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72" w:rsidRPr="001C3872" w:rsidRDefault="001C3872" w:rsidP="001C3872">
      <w:pPr>
        <w:widowControl w:val="0"/>
        <w:autoSpaceDE w:val="0"/>
        <w:autoSpaceDN w:val="0"/>
        <w:adjustRightInd w:val="0"/>
        <w:ind w:firstLine="0"/>
        <w:jc w:val="center"/>
        <w:outlineLvl w:val="0"/>
        <w:rPr>
          <w:rFonts w:eastAsiaTheme="minorEastAsia"/>
          <w:b/>
          <w:bCs/>
          <w:sz w:val="28"/>
          <w:szCs w:val="28"/>
        </w:rPr>
      </w:pPr>
      <w:r w:rsidRPr="001C3872">
        <w:rPr>
          <w:rFonts w:eastAsiaTheme="minorEastAsia"/>
          <w:b/>
          <w:bCs/>
          <w:sz w:val="28"/>
          <w:szCs w:val="28"/>
        </w:rPr>
        <w:t>ПРАВИТЕЛЬСТВО ЛЕНИНГРАДСКОЙ ОБЛАСТИ</w:t>
      </w:r>
    </w:p>
    <w:p w:rsidR="001C3872" w:rsidRPr="001C3872" w:rsidRDefault="001C3872" w:rsidP="001C3872">
      <w:pPr>
        <w:widowControl w:val="0"/>
        <w:autoSpaceDE w:val="0"/>
        <w:autoSpaceDN w:val="0"/>
        <w:adjustRightInd w:val="0"/>
        <w:ind w:firstLine="0"/>
        <w:jc w:val="center"/>
        <w:rPr>
          <w:rFonts w:eastAsiaTheme="minorEastAsia"/>
          <w:b/>
          <w:bCs/>
          <w:sz w:val="28"/>
          <w:szCs w:val="28"/>
        </w:rPr>
      </w:pPr>
    </w:p>
    <w:p w:rsidR="001C3872" w:rsidRPr="009D0CA4" w:rsidRDefault="001C3872" w:rsidP="001C3872">
      <w:pPr>
        <w:widowControl w:val="0"/>
        <w:autoSpaceDE w:val="0"/>
        <w:autoSpaceDN w:val="0"/>
        <w:adjustRightInd w:val="0"/>
        <w:ind w:firstLine="0"/>
        <w:jc w:val="center"/>
        <w:rPr>
          <w:rFonts w:eastAsiaTheme="minorEastAsia"/>
          <w:b/>
          <w:bCs/>
          <w:sz w:val="28"/>
          <w:szCs w:val="28"/>
        </w:rPr>
      </w:pPr>
      <w:r w:rsidRPr="001C3872">
        <w:rPr>
          <w:rFonts w:eastAsiaTheme="minorEastAsia"/>
          <w:b/>
          <w:bCs/>
          <w:sz w:val="28"/>
          <w:szCs w:val="28"/>
        </w:rPr>
        <w:t>ПОСТАНОВЛЕНИЕ</w:t>
      </w:r>
    </w:p>
    <w:p w:rsidR="009D0CA4" w:rsidRPr="001C3872" w:rsidRDefault="009D0CA4" w:rsidP="001C3872">
      <w:pPr>
        <w:widowControl w:val="0"/>
        <w:autoSpaceDE w:val="0"/>
        <w:autoSpaceDN w:val="0"/>
        <w:adjustRightInd w:val="0"/>
        <w:ind w:firstLine="0"/>
        <w:jc w:val="center"/>
        <w:rPr>
          <w:rFonts w:eastAsiaTheme="minorEastAsia"/>
          <w:b/>
          <w:bCs/>
          <w:sz w:val="28"/>
          <w:szCs w:val="28"/>
        </w:rPr>
      </w:pPr>
    </w:p>
    <w:p w:rsidR="001C3872" w:rsidRPr="009D0CA4" w:rsidRDefault="001C3872" w:rsidP="001C3872">
      <w:pPr>
        <w:widowControl w:val="0"/>
        <w:autoSpaceDE w:val="0"/>
        <w:autoSpaceDN w:val="0"/>
        <w:adjustRightInd w:val="0"/>
        <w:ind w:firstLine="0"/>
        <w:jc w:val="center"/>
        <w:rPr>
          <w:rFonts w:eastAsiaTheme="minorEastAsia"/>
          <w:b/>
          <w:bCs/>
          <w:sz w:val="28"/>
          <w:szCs w:val="28"/>
        </w:rPr>
      </w:pPr>
      <w:r w:rsidRPr="001C3872">
        <w:rPr>
          <w:rFonts w:eastAsiaTheme="minorEastAsia"/>
          <w:b/>
          <w:bCs/>
          <w:sz w:val="28"/>
          <w:szCs w:val="28"/>
        </w:rPr>
        <w:t xml:space="preserve">от </w:t>
      </w:r>
      <w:r w:rsidR="009D0CA4" w:rsidRPr="009D0CA4">
        <w:rPr>
          <w:rFonts w:eastAsiaTheme="minorEastAsia"/>
          <w:b/>
          <w:bCs/>
          <w:sz w:val="28"/>
          <w:szCs w:val="28"/>
        </w:rPr>
        <w:t xml:space="preserve">13 августа </w:t>
      </w:r>
      <w:r w:rsidRPr="001C3872">
        <w:rPr>
          <w:rFonts w:eastAsiaTheme="minorEastAsia"/>
          <w:b/>
          <w:bCs/>
          <w:sz w:val="28"/>
          <w:szCs w:val="28"/>
        </w:rPr>
        <w:t xml:space="preserve"> 201</w:t>
      </w:r>
      <w:r w:rsidR="009D0CA4" w:rsidRPr="009D0CA4">
        <w:rPr>
          <w:rFonts w:eastAsiaTheme="minorEastAsia"/>
          <w:b/>
          <w:bCs/>
          <w:sz w:val="28"/>
          <w:szCs w:val="28"/>
        </w:rPr>
        <w:t>4</w:t>
      </w:r>
      <w:r w:rsidRPr="001C3872">
        <w:rPr>
          <w:rFonts w:eastAsiaTheme="minorEastAsia"/>
          <w:b/>
          <w:bCs/>
          <w:sz w:val="28"/>
          <w:szCs w:val="28"/>
        </w:rPr>
        <w:t xml:space="preserve">г. N </w:t>
      </w:r>
      <w:r w:rsidR="009D0CA4" w:rsidRPr="009D0CA4">
        <w:rPr>
          <w:rFonts w:eastAsiaTheme="minorEastAsia"/>
          <w:b/>
          <w:bCs/>
          <w:sz w:val="28"/>
          <w:szCs w:val="28"/>
        </w:rPr>
        <w:t>373</w:t>
      </w:r>
    </w:p>
    <w:p w:rsidR="009D0CA4" w:rsidRPr="009D0CA4" w:rsidRDefault="009D0CA4" w:rsidP="001C3872">
      <w:pPr>
        <w:widowControl w:val="0"/>
        <w:autoSpaceDE w:val="0"/>
        <w:autoSpaceDN w:val="0"/>
        <w:adjustRightInd w:val="0"/>
        <w:ind w:firstLine="0"/>
        <w:jc w:val="center"/>
        <w:rPr>
          <w:rFonts w:eastAsiaTheme="minorEastAsia"/>
          <w:b/>
          <w:bCs/>
          <w:sz w:val="28"/>
          <w:szCs w:val="28"/>
        </w:rPr>
      </w:pPr>
    </w:p>
    <w:p w:rsidR="009D0CA4" w:rsidRPr="001C3872" w:rsidRDefault="009D0CA4" w:rsidP="001C3872">
      <w:pPr>
        <w:widowControl w:val="0"/>
        <w:autoSpaceDE w:val="0"/>
        <w:autoSpaceDN w:val="0"/>
        <w:adjustRightInd w:val="0"/>
        <w:ind w:firstLine="0"/>
        <w:jc w:val="center"/>
        <w:rPr>
          <w:rFonts w:eastAsiaTheme="minorEastAsia"/>
          <w:b/>
          <w:bCs/>
          <w:sz w:val="28"/>
          <w:szCs w:val="28"/>
        </w:rPr>
      </w:pPr>
      <w:r w:rsidRPr="009D0CA4">
        <w:rPr>
          <w:rFonts w:eastAsiaTheme="minorEastAsia"/>
          <w:b/>
          <w:bCs/>
          <w:sz w:val="28"/>
          <w:szCs w:val="28"/>
        </w:rPr>
        <w:t>( в редакции Постановления Правительства Ленинградской области от 22 мая 2015 года № 170)</w:t>
      </w:r>
    </w:p>
    <w:p w:rsidR="001C3872" w:rsidRPr="001C3872" w:rsidRDefault="001C3872" w:rsidP="001C3872">
      <w:pPr>
        <w:widowControl w:val="0"/>
        <w:autoSpaceDE w:val="0"/>
        <w:autoSpaceDN w:val="0"/>
        <w:adjustRightInd w:val="0"/>
        <w:ind w:firstLine="0"/>
        <w:jc w:val="center"/>
        <w:rPr>
          <w:rFonts w:eastAsiaTheme="minorEastAsia"/>
          <w:b/>
          <w:bCs/>
          <w:sz w:val="28"/>
          <w:szCs w:val="28"/>
        </w:rPr>
      </w:pPr>
    </w:p>
    <w:p w:rsidR="001C3872" w:rsidRPr="001C3872" w:rsidRDefault="001C3872" w:rsidP="001C3872">
      <w:pPr>
        <w:widowControl w:val="0"/>
        <w:autoSpaceDE w:val="0"/>
        <w:autoSpaceDN w:val="0"/>
        <w:adjustRightInd w:val="0"/>
        <w:ind w:firstLine="0"/>
        <w:jc w:val="center"/>
        <w:rPr>
          <w:rFonts w:eastAsiaTheme="minorEastAsia"/>
          <w:b/>
          <w:bCs/>
          <w:sz w:val="28"/>
          <w:szCs w:val="28"/>
        </w:rPr>
      </w:pPr>
      <w:r w:rsidRPr="001C3872">
        <w:rPr>
          <w:rFonts w:eastAsiaTheme="minorEastAsia"/>
          <w:b/>
          <w:bCs/>
          <w:sz w:val="28"/>
          <w:szCs w:val="28"/>
        </w:rPr>
        <w:t xml:space="preserve">ОБ УТВЕРЖДЕНИИ ПОРЯДКА ПРЕДОСТАВЛЕНИЯ СУБСИДИЙ СУБЪЕКТАМ МАЛОГО И СРЕДНЕГО ПРЕДПРИНИМАТЕЛЬСТВА ДЛЯ ВОЗМЕЩЕНИЯ ЧАСТИЗАТРАТ, СВЯЗАННЫХ С </w:t>
      </w:r>
      <w:r w:rsidR="009D0CA4" w:rsidRPr="009D0CA4">
        <w:rPr>
          <w:rFonts w:eastAsiaTheme="minorEastAsia"/>
          <w:b/>
          <w:bCs/>
          <w:sz w:val="28"/>
          <w:szCs w:val="28"/>
        </w:rPr>
        <w:t xml:space="preserve"> П</w:t>
      </w:r>
      <w:r w:rsidRPr="001C3872">
        <w:rPr>
          <w:rFonts w:eastAsiaTheme="minorEastAsia"/>
          <w:b/>
          <w:bCs/>
          <w:sz w:val="28"/>
          <w:szCs w:val="28"/>
        </w:rPr>
        <w:t xml:space="preserve">РИОБРЕТЕНИЕМ ОБОРУДОВАНИЯ В ЦЕЛЯХСОЗДАНИЯ </w:t>
      </w:r>
      <w:proofErr w:type="gramStart"/>
      <w:r w:rsidRPr="001C3872">
        <w:rPr>
          <w:rFonts w:eastAsiaTheme="minorEastAsia"/>
          <w:b/>
          <w:bCs/>
          <w:sz w:val="28"/>
          <w:szCs w:val="28"/>
        </w:rPr>
        <w:t>И(</w:t>
      </w:r>
      <w:proofErr w:type="gramEnd"/>
      <w:r w:rsidRPr="001C3872">
        <w:rPr>
          <w:rFonts w:eastAsiaTheme="minorEastAsia"/>
          <w:b/>
          <w:bCs/>
          <w:sz w:val="28"/>
          <w:szCs w:val="28"/>
        </w:rPr>
        <w:t>ИЛИ) РАЗВИТИЯ, И(ИЛИ) МОДЕРНИЗАЦИИ ПРОИЗВОДСТВА ТОВАРОВ</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В соответствии со </w:t>
      </w:r>
      <w:hyperlink r:id="rId4" w:tooltip="&quot;Бюджетный кодекс Российской Федерации&quot; от 31.07.1998 N 145-ФЗ (ред. от 26.12.2014, с изм. от 08.03.2015) (с изм. и доп., вступ. в силу с 01.03.2015){КонсультантПлюс}" w:history="1">
        <w:r w:rsidRPr="001C3872">
          <w:rPr>
            <w:rFonts w:eastAsiaTheme="minorEastAsia"/>
            <w:sz w:val="28"/>
            <w:szCs w:val="28"/>
          </w:rPr>
          <w:t>статьей 78</w:t>
        </w:r>
      </w:hyperlink>
      <w:r w:rsidRPr="001C3872">
        <w:rPr>
          <w:rFonts w:eastAsiaTheme="minorEastAsia"/>
          <w:sz w:val="28"/>
          <w:szCs w:val="28"/>
        </w:rPr>
        <w:t xml:space="preserve"> Бюджетного кодекса Российской Федерации, областным </w:t>
      </w:r>
      <w:hyperlink r:id="rId5" w:tooltip="Областной закон Ленинградской области от 24.12.2013 N 102-оз (ред. от 01.12.2014) &quot;Об областном бюджете Ленинградской области на 2014 год и на плановый период 2015 и 2016 годов&quot; (принят ЗС ЛО 18.12.2013){КонсультантПлюс}" w:history="1">
        <w:r w:rsidRPr="001C3872">
          <w:rPr>
            <w:rFonts w:eastAsiaTheme="minorEastAsia"/>
            <w:sz w:val="28"/>
            <w:szCs w:val="28"/>
          </w:rPr>
          <w:t>законом</w:t>
        </w:r>
      </w:hyperlink>
      <w:r w:rsidRPr="001C3872">
        <w:rPr>
          <w:rFonts w:eastAsiaTheme="minorEastAsia"/>
          <w:sz w:val="28"/>
          <w:szCs w:val="28"/>
        </w:rPr>
        <w:t xml:space="preserve"> от 22 декабря 2014 года N 96-оз "Об областном бюджете Ленинградской области на 2015 год и на плановый период 2016 и 2017 годов", в целях реализации </w:t>
      </w:r>
      <w:hyperlink r:id="rId6" w:tooltip="Постановление Правительства Ленинградской области от 14.11.2013 N 394 (ред. от 22.12.2014) &quot;Об утверждении государственной программы Ленинградской области &quot;Стимулирование экономической активности Ленинградской области&quot;{КонсультантПлюс}" w:history="1">
        <w:r w:rsidRPr="001C3872">
          <w:rPr>
            <w:rFonts w:eastAsiaTheme="minorEastAsia"/>
            <w:sz w:val="28"/>
            <w:szCs w:val="28"/>
          </w:rPr>
          <w:t>мероприятия</w:t>
        </w:r>
      </w:hyperlink>
      <w:r w:rsidRPr="001C3872">
        <w:rPr>
          <w:rFonts w:eastAsiaTheme="minorEastAsia"/>
          <w:sz w:val="28"/>
          <w:szCs w:val="28"/>
        </w:rPr>
        <w:t xml:space="preserve"> "Предоставление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rsidRPr="001C3872">
        <w:rPr>
          <w:rFonts w:eastAsiaTheme="minorEastAsia"/>
          <w:sz w:val="28"/>
          <w:szCs w:val="28"/>
        </w:rPr>
        <w:t>и(</w:t>
      </w:r>
      <w:proofErr w:type="gramEnd"/>
      <w:r w:rsidRPr="001C3872">
        <w:rPr>
          <w:rFonts w:eastAsiaTheme="minorEastAsia"/>
          <w:sz w:val="28"/>
          <w:szCs w:val="28"/>
        </w:rPr>
        <w:t>или) развития, и(или) модернизации производства товаров"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1. Утвердить прилагаемый </w:t>
      </w:r>
      <w:hyperlink w:anchor="Par32" w:tooltip="Ссылка на текущий документ" w:history="1">
        <w:r w:rsidRPr="001C3872">
          <w:rPr>
            <w:rFonts w:eastAsiaTheme="minorEastAsia"/>
            <w:sz w:val="28"/>
            <w:szCs w:val="28"/>
          </w:rPr>
          <w:t>Порядок</w:t>
        </w:r>
      </w:hyperlink>
      <w:r w:rsidRPr="001C3872">
        <w:rPr>
          <w:rFonts w:eastAsiaTheme="minorEastAsia"/>
          <w:sz w:val="28"/>
          <w:szCs w:val="28"/>
        </w:rP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rsidRPr="001C3872">
        <w:rPr>
          <w:rFonts w:eastAsiaTheme="minorEastAsia"/>
          <w:sz w:val="28"/>
          <w:szCs w:val="28"/>
        </w:rPr>
        <w:t>и(</w:t>
      </w:r>
      <w:proofErr w:type="gramEnd"/>
      <w:r w:rsidRPr="001C3872">
        <w:rPr>
          <w:rFonts w:eastAsiaTheme="minorEastAsia"/>
          <w:sz w:val="28"/>
          <w:szCs w:val="28"/>
        </w:rPr>
        <w:t>или) развития, и(или) модернизации производства товаров.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2. Настоящее постановление вступает в силу со дня официального опубликования.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3. </w:t>
      </w:r>
      <w:proofErr w:type="gramStart"/>
      <w:r w:rsidRPr="001C3872">
        <w:rPr>
          <w:rFonts w:eastAsiaTheme="minorEastAsia"/>
          <w:sz w:val="28"/>
          <w:szCs w:val="28"/>
        </w:rPr>
        <w:t>Контроль за</w:t>
      </w:r>
      <w:proofErr w:type="gramEnd"/>
      <w:r w:rsidRPr="001C3872">
        <w:rPr>
          <w:rFonts w:eastAsiaTheme="minorEastAsia"/>
          <w:sz w:val="28"/>
          <w:szCs w:val="28"/>
        </w:rP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w:t>
      </w:r>
      <w:proofErr w:type="spellStart"/>
      <w:r w:rsidRPr="001C3872">
        <w:rPr>
          <w:rFonts w:eastAsiaTheme="minorEastAsia"/>
          <w:sz w:val="28"/>
          <w:szCs w:val="28"/>
        </w:rPr>
        <w:t>Ялова</w:t>
      </w:r>
      <w:proofErr w:type="spellEnd"/>
      <w:r w:rsidRPr="001C3872">
        <w:rPr>
          <w:rFonts w:eastAsiaTheme="minorEastAsia"/>
          <w:sz w:val="28"/>
          <w:szCs w:val="28"/>
        </w:rPr>
        <w:t xml:space="preserve"> Д.А.</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Губернатор</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Ленинградской области</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А.Дрозденко</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right"/>
        <w:outlineLvl w:val="0"/>
        <w:rPr>
          <w:rFonts w:eastAsiaTheme="minorEastAsia"/>
          <w:sz w:val="28"/>
          <w:szCs w:val="28"/>
        </w:rPr>
      </w:pPr>
      <w:bookmarkStart w:id="0" w:name="Par26"/>
      <w:bookmarkEnd w:id="0"/>
      <w:r w:rsidRPr="001C3872">
        <w:rPr>
          <w:rFonts w:eastAsiaTheme="minorEastAsia"/>
          <w:sz w:val="28"/>
          <w:szCs w:val="28"/>
        </w:rPr>
        <w:lastRenderedPageBreak/>
        <w:t>УТВЕРЖДЕН</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постановлением Правительства</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Ленинградской области</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от __.__.2015 N ___</w:t>
      </w:r>
    </w:p>
    <w:p w:rsidR="001C3872" w:rsidRPr="001C3872" w:rsidRDefault="001C3872" w:rsidP="001C3872">
      <w:pPr>
        <w:widowControl w:val="0"/>
        <w:autoSpaceDE w:val="0"/>
        <w:autoSpaceDN w:val="0"/>
        <w:adjustRightInd w:val="0"/>
        <w:ind w:firstLine="0"/>
        <w:jc w:val="right"/>
        <w:rPr>
          <w:rFonts w:eastAsiaTheme="minorEastAsia"/>
          <w:sz w:val="28"/>
          <w:szCs w:val="28"/>
        </w:rPr>
      </w:pPr>
      <w:r w:rsidRPr="001C3872">
        <w:rPr>
          <w:rFonts w:eastAsiaTheme="minorEastAsia"/>
          <w:sz w:val="28"/>
          <w:szCs w:val="28"/>
        </w:rPr>
        <w:t>(приложение)</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rPr>
          <w:rFonts w:eastAsiaTheme="minorEastAsia"/>
          <w:b/>
          <w:bCs/>
          <w:sz w:val="28"/>
          <w:szCs w:val="28"/>
        </w:rPr>
      </w:pPr>
      <w:bookmarkStart w:id="1" w:name="Par32"/>
      <w:bookmarkEnd w:id="1"/>
      <w:r w:rsidRPr="001C3872">
        <w:rPr>
          <w:rFonts w:eastAsiaTheme="minorEastAsia"/>
          <w:b/>
          <w:bCs/>
          <w:sz w:val="28"/>
          <w:szCs w:val="28"/>
        </w:rPr>
        <w:t>ПОРЯДОК</w:t>
      </w:r>
    </w:p>
    <w:p w:rsidR="001C3872" w:rsidRPr="001C3872" w:rsidRDefault="001C3872" w:rsidP="001C3872">
      <w:pPr>
        <w:widowControl w:val="0"/>
        <w:autoSpaceDE w:val="0"/>
        <w:autoSpaceDN w:val="0"/>
        <w:adjustRightInd w:val="0"/>
        <w:ind w:firstLine="0"/>
        <w:jc w:val="center"/>
        <w:rPr>
          <w:rFonts w:eastAsiaTheme="minorEastAsia"/>
          <w:b/>
          <w:bCs/>
          <w:sz w:val="28"/>
          <w:szCs w:val="28"/>
        </w:rPr>
      </w:pPr>
      <w:r w:rsidRPr="001C3872">
        <w:rPr>
          <w:rFonts w:eastAsiaTheme="minorEastAsia"/>
          <w:b/>
          <w:bCs/>
          <w:sz w:val="28"/>
          <w:szCs w:val="28"/>
        </w:rPr>
        <w:t>ПРЕДОСТАВЛЕНИЯ СУБСИДИЙ СУБЪЕКТАМ МАЛОГО И СРЕДНЕГО</w:t>
      </w:r>
      <w:r w:rsidR="009D0CA4">
        <w:rPr>
          <w:rFonts w:eastAsiaTheme="minorEastAsia"/>
          <w:b/>
          <w:bCs/>
          <w:sz w:val="28"/>
          <w:szCs w:val="28"/>
        </w:rPr>
        <w:t xml:space="preserve"> </w:t>
      </w:r>
      <w:bookmarkStart w:id="2" w:name="_GoBack"/>
      <w:bookmarkEnd w:id="2"/>
      <w:r w:rsidRPr="001C3872">
        <w:rPr>
          <w:rFonts w:eastAsiaTheme="minorEastAsia"/>
          <w:b/>
          <w:bCs/>
          <w:sz w:val="28"/>
          <w:szCs w:val="28"/>
        </w:rPr>
        <w:t>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outlineLvl w:val="1"/>
        <w:rPr>
          <w:rFonts w:eastAsiaTheme="minorEastAsia"/>
          <w:sz w:val="28"/>
          <w:szCs w:val="28"/>
        </w:rPr>
      </w:pPr>
      <w:bookmarkStart w:id="3" w:name="Par38"/>
      <w:bookmarkEnd w:id="3"/>
      <w:r w:rsidRPr="001C3872">
        <w:rPr>
          <w:rFonts w:eastAsiaTheme="minorEastAsia"/>
          <w:sz w:val="28"/>
          <w:szCs w:val="28"/>
        </w:rPr>
        <w:t>1. Общие положения</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1.1.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rsidRPr="001C3872">
        <w:rPr>
          <w:rFonts w:eastAsiaTheme="minorEastAsia"/>
          <w:sz w:val="28"/>
          <w:szCs w:val="28"/>
        </w:rPr>
        <w:t>и(</w:t>
      </w:r>
      <w:proofErr w:type="gramEnd"/>
      <w:r w:rsidRPr="001C3872">
        <w:rPr>
          <w:rFonts w:eastAsiaTheme="minorEastAsia"/>
          <w:sz w:val="28"/>
          <w:szCs w:val="28"/>
        </w:rPr>
        <w:t>или) развития, и(или) модернизации производства товаров (далее - Порядок),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1.2. В настоящем Порядке применяются следующие основные понятия: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приобретением оборудования в целях создания, </w:t>
      </w:r>
      <w:proofErr w:type="gramStart"/>
      <w:r w:rsidRPr="001C3872">
        <w:rPr>
          <w:rFonts w:eastAsiaTheme="minorEastAsia"/>
          <w:sz w:val="28"/>
          <w:szCs w:val="28"/>
        </w:rPr>
        <w:t>и(</w:t>
      </w:r>
      <w:proofErr w:type="gramEnd"/>
      <w:r w:rsidRPr="001C3872">
        <w:rPr>
          <w:rFonts w:eastAsiaTheme="minorEastAsia"/>
          <w:sz w:val="28"/>
          <w:szCs w:val="28"/>
        </w:rPr>
        <w:t>или) развития, и(или) модернизации производства товаров (за исключением субъектов малого и среднего предпринимательства, осуществляющих виды деятельности, включенные в разделы G, K, L, M (кроме кодов 71 и 75), N, O, S, T, U Общероссийского классификатора видов экономической деятельности (ОК  029-2014 (КДЕС</w:t>
      </w:r>
      <w:proofErr w:type="gramStart"/>
      <w:r w:rsidRPr="001C3872">
        <w:rPr>
          <w:rFonts w:eastAsiaTheme="minorEastAsia"/>
          <w:sz w:val="28"/>
          <w:szCs w:val="28"/>
        </w:rPr>
        <w:t xml:space="preserve"> Р</w:t>
      </w:r>
      <w:proofErr w:type="gramEnd"/>
      <w:r w:rsidRPr="001C3872">
        <w:rPr>
          <w:rFonts w:eastAsiaTheme="minorEastAsia"/>
          <w:sz w:val="28"/>
          <w:szCs w:val="28"/>
        </w:rPr>
        <w:t>ед.2), а также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1C3872">
          <w:rPr>
            <w:rFonts w:eastAsiaTheme="minorEastAsia"/>
            <w:sz w:val="28"/>
            <w:szCs w:val="28"/>
          </w:rPr>
          <w:t>законом</w:t>
        </w:r>
      </w:hyperlink>
      <w:r w:rsidRPr="001C3872">
        <w:rPr>
          <w:rFonts w:eastAsiaTheme="minorEastAsia"/>
          <w:sz w:val="28"/>
          <w:szCs w:val="28"/>
        </w:rPr>
        <w:t xml:space="preserve"> от 24 июля 2007 года N 209-ФЗ "О развитии малого и среднего предпринимательства в Российской Федерации", к малым и средним предприятиям, за исключением потребительских кооперативов;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lastRenderedPageBreak/>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1C3872" w:rsidRPr="001C3872" w:rsidRDefault="001C3872" w:rsidP="001C3872">
      <w:pPr>
        <w:widowControl w:val="0"/>
        <w:autoSpaceDE w:val="0"/>
        <w:autoSpaceDN w:val="0"/>
        <w:adjustRightInd w:val="0"/>
        <w:ind w:firstLine="540"/>
        <w:jc w:val="both"/>
        <w:rPr>
          <w:rFonts w:eastAsiaTheme="minorEastAsia"/>
          <w:sz w:val="28"/>
          <w:szCs w:val="28"/>
        </w:rPr>
      </w:pPr>
      <w:proofErr w:type="gramStart"/>
      <w:r w:rsidRPr="001C3872">
        <w:rPr>
          <w:rFonts w:eastAsiaTheme="minorEastAsia"/>
          <w:sz w:val="28"/>
          <w:szCs w:val="28"/>
        </w:rPr>
        <w:t>оборудование - устройства, механизмы, станки, приборы, аппараты, агрегаты, установки, машины, за исключением транспортных средств;</w:t>
      </w:r>
      <w:proofErr w:type="gramEnd"/>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депрессивные муниципальные образования - городские </w:t>
      </w:r>
      <w:proofErr w:type="gramStart"/>
      <w:r w:rsidRPr="001C3872">
        <w:rPr>
          <w:rFonts w:eastAsiaTheme="minorEastAsia"/>
          <w:sz w:val="28"/>
          <w:szCs w:val="28"/>
        </w:rPr>
        <w:t>и(</w:t>
      </w:r>
      <w:proofErr w:type="gramEnd"/>
      <w:r w:rsidRPr="001C3872">
        <w:rPr>
          <w:rFonts w:eastAsiaTheme="minorEastAsia"/>
          <w:sz w:val="28"/>
          <w:szCs w:val="28"/>
        </w:rP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8" w:tooltip="Постановление Правительства Ленинградской области от 14.11.2013 N 394 (ред. от 22.12.2014) &quot;Об утверждении государственной программы Ленинградской области &quot;Стимулирование экономической активности Ленинградской области&quot;{КонсультантПлюс}" w:history="1">
        <w:r w:rsidRPr="001C3872">
          <w:rPr>
            <w:rFonts w:eastAsiaTheme="minorEastAsia"/>
            <w:sz w:val="28"/>
            <w:szCs w:val="28"/>
          </w:rPr>
          <w:t>подпрограммы</w:t>
        </w:r>
      </w:hyperlink>
      <w:r w:rsidRPr="001C3872">
        <w:rPr>
          <w:rFonts w:eastAsiaTheme="minorEastAsia"/>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организации муниципальной инфраструктуры поддержки предпринимательства - муниципальные организации поддержки предпринимательства </w:t>
      </w:r>
      <w:proofErr w:type="gramStart"/>
      <w:r w:rsidRPr="001C3872">
        <w:rPr>
          <w:rFonts w:eastAsiaTheme="minorEastAsia"/>
          <w:sz w:val="28"/>
          <w:szCs w:val="28"/>
        </w:rPr>
        <w:t>и(</w:t>
      </w:r>
      <w:proofErr w:type="gramEnd"/>
      <w:r w:rsidRPr="001C3872">
        <w:rPr>
          <w:rFonts w:eastAsiaTheme="minorEastAsia"/>
          <w:sz w:val="28"/>
          <w:szCs w:val="28"/>
        </w:rPr>
        <w:t>или) некоммерческие организации, созданные без участия органов исполнительной и(или)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outlineLvl w:val="1"/>
        <w:rPr>
          <w:rFonts w:eastAsiaTheme="minorEastAsia"/>
          <w:sz w:val="28"/>
          <w:szCs w:val="28"/>
        </w:rPr>
      </w:pPr>
      <w:bookmarkStart w:id="4" w:name="Par52"/>
      <w:bookmarkEnd w:id="4"/>
      <w:r w:rsidRPr="001C3872">
        <w:rPr>
          <w:rFonts w:eastAsiaTheme="minorEastAsia"/>
          <w:sz w:val="28"/>
          <w:szCs w:val="28"/>
        </w:rPr>
        <w:t>2. Цель предоставления субсидии</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Стимулирование субъектов малого и среднего предпринимательства к созданию, </w:t>
      </w:r>
      <w:proofErr w:type="gramStart"/>
      <w:r w:rsidRPr="001C3872">
        <w:rPr>
          <w:rFonts w:eastAsiaTheme="minorEastAsia"/>
          <w:sz w:val="28"/>
          <w:szCs w:val="28"/>
        </w:rPr>
        <w:t>и(</w:t>
      </w:r>
      <w:proofErr w:type="gramEnd"/>
      <w:r w:rsidRPr="001C3872">
        <w:rPr>
          <w:rFonts w:eastAsiaTheme="minorEastAsia"/>
          <w:sz w:val="28"/>
          <w:szCs w:val="28"/>
        </w:rPr>
        <w:t>или) развитию, и(или) модернизации производства товаров путем возмещения части затрат на приобретение оборудования.</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outlineLvl w:val="1"/>
        <w:rPr>
          <w:rFonts w:eastAsiaTheme="minorEastAsia"/>
          <w:sz w:val="28"/>
          <w:szCs w:val="28"/>
        </w:rPr>
      </w:pPr>
      <w:bookmarkStart w:id="5" w:name="Par56"/>
      <w:bookmarkEnd w:id="5"/>
      <w:r w:rsidRPr="001C3872">
        <w:rPr>
          <w:rFonts w:eastAsiaTheme="minorEastAsia"/>
          <w:sz w:val="28"/>
          <w:szCs w:val="28"/>
        </w:rPr>
        <w:t>3. Условия предоставления субсидии</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3.1. Субсидии предоставляются по результатам конкурсного отбора, проводимого Комитетом.</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3.2. К участию в конкурсном отборе допускаются субъекты малого и среднего предпринимательства - соискатели при соблюдении следующих условий: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отсутствие проведения в отношении соискателя процедуры ликвидации или банкротства на день подачи заявки;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отсутствие у соискателя задолженности перед работниками по заработной плате на день подачи заявки;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отсутствие невыполненных обязательств перед Комитетом по представлению сведений о хозяйственной деятельности за предшествующие годы;</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расчет по договору купли-продажи оборудования осуществлен соискателем в полном объеме.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3.3. На заседаниях конкурсной комиссии рассматриваются заявки, в которых отражена информация о приобретенном оборудовании, соответствующем требованиям:</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использование приобретенного оборудования в производственном процессе;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приобретенное оборудование должно быть новым, ранее не бывшим в употреблении;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оборудование должно быть приобретено у производителя либо у дилера, </w:t>
      </w:r>
      <w:proofErr w:type="spellStart"/>
      <w:r w:rsidRPr="001C3872">
        <w:rPr>
          <w:rFonts w:eastAsiaTheme="minorEastAsia"/>
          <w:sz w:val="28"/>
          <w:szCs w:val="28"/>
        </w:rPr>
        <w:t>субдилера</w:t>
      </w:r>
      <w:proofErr w:type="spellEnd"/>
      <w:r w:rsidRPr="001C3872">
        <w:rPr>
          <w:rFonts w:eastAsiaTheme="minorEastAsia"/>
          <w:sz w:val="28"/>
          <w:szCs w:val="28"/>
        </w:rPr>
        <w:t xml:space="preserve"> или дистрибьютора;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приобретенное оборудование должно относиться ко второй и выше амортизационным группам </w:t>
      </w:r>
      <w:hyperlink r:id="rId9" w:tooltip="Постановление Правительства РФ от 01.01.2002 N 1 (ред. от 10.12.2010) &quot;О Классификации основных средств, включаемых в амортизационные группы&quot;{КонсультантПлюс}" w:history="1">
        <w:r w:rsidRPr="001C3872">
          <w:rPr>
            <w:rFonts w:eastAsiaTheme="minorEastAsia"/>
            <w:sz w:val="28"/>
            <w:szCs w:val="28"/>
          </w:rPr>
          <w:t>Классификации</w:t>
        </w:r>
      </w:hyperlink>
      <w:r w:rsidRPr="001C3872">
        <w:rPr>
          <w:rFonts w:eastAsiaTheme="minorEastAsia"/>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3.4. Показателем результативности использования субсидии являются создание новых рабочих мест, увеличение величины выручки от реализации товаров (работ, услуг) </w:t>
      </w:r>
      <w:proofErr w:type="gramStart"/>
      <w:r w:rsidRPr="001C3872">
        <w:rPr>
          <w:rFonts w:eastAsiaTheme="minorEastAsia"/>
          <w:sz w:val="28"/>
          <w:szCs w:val="28"/>
        </w:rPr>
        <w:t>и(</w:t>
      </w:r>
      <w:proofErr w:type="gramEnd"/>
      <w:r w:rsidRPr="001C3872">
        <w:rPr>
          <w:rFonts w:eastAsiaTheme="minorEastAsia"/>
          <w:sz w:val="28"/>
          <w:szCs w:val="28"/>
        </w:rPr>
        <w:t>или) увеличение заработной платы работникам.</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outlineLvl w:val="1"/>
        <w:rPr>
          <w:rFonts w:eastAsiaTheme="minorEastAsia"/>
          <w:sz w:val="28"/>
          <w:szCs w:val="28"/>
        </w:rPr>
      </w:pPr>
      <w:bookmarkStart w:id="6" w:name="Par73"/>
      <w:bookmarkEnd w:id="6"/>
      <w:r w:rsidRPr="001C3872">
        <w:rPr>
          <w:rFonts w:eastAsiaTheme="minorEastAsia"/>
          <w:sz w:val="28"/>
          <w:szCs w:val="28"/>
        </w:rPr>
        <w:t>4. Условия и порядок проведения конкурсного отбора</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4.1. Для проведения конкурсного отбора правовым актом Комитета образуется конкурсная комиссия.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В состав конкурсной комиссии входят лица, замещающие должности государственной гражданской службы в Комитете, представители Комитета </w:t>
      </w:r>
      <w:r w:rsidRPr="001C3872">
        <w:rPr>
          <w:rFonts w:eastAsiaTheme="minorEastAsia"/>
          <w:sz w:val="28"/>
          <w:szCs w:val="28"/>
        </w:rPr>
        <w:lastRenderedPageBreak/>
        <w:t xml:space="preserve">экономического развития и инвестиционной деятельности Ленинградской области, управления Ленинградской области по государственному техническому надзору и контролю,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w:t>
      </w:r>
      <w:proofErr w:type="gramStart"/>
      <w:r w:rsidRPr="001C3872">
        <w:rPr>
          <w:rFonts w:eastAsiaTheme="minorEastAsia"/>
          <w:sz w:val="28"/>
          <w:szCs w:val="28"/>
        </w:rPr>
        <w:t>Торгово- промышленная</w:t>
      </w:r>
      <w:proofErr w:type="gramEnd"/>
      <w:r w:rsidRPr="001C3872">
        <w:rPr>
          <w:rFonts w:eastAsiaTheme="minorEastAsia"/>
          <w:sz w:val="28"/>
          <w:szCs w:val="28"/>
        </w:rPr>
        <w:t xml:space="preserve">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 представитель учреждения.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7" w:name="Par77"/>
      <w:bookmarkEnd w:id="7"/>
      <w:r w:rsidRPr="001C3872">
        <w:rPr>
          <w:rFonts w:eastAsiaTheme="minorEastAsia"/>
          <w:sz w:val="28"/>
          <w:szCs w:val="28"/>
        </w:rPr>
        <w:t>4.2. Для участия в конкурсном отборе соискатели представляют в конкурсную комиссию конкурсную заявку, в состав которой входят следующие документы:</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а) </w:t>
      </w:r>
      <w:hyperlink w:anchor="Par195" w:tooltip="Ссылка на текущий документ" w:history="1">
        <w:r w:rsidRPr="001C3872">
          <w:rPr>
            <w:rFonts w:eastAsiaTheme="minorEastAsia"/>
            <w:sz w:val="28"/>
            <w:szCs w:val="28"/>
          </w:rPr>
          <w:t>заявление</w:t>
        </w:r>
      </w:hyperlink>
      <w:r w:rsidRPr="001C3872">
        <w:rPr>
          <w:rFonts w:eastAsiaTheme="minorEastAsia"/>
          <w:sz w:val="28"/>
          <w:szCs w:val="28"/>
        </w:rPr>
        <w:t xml:space="preserve"> о предоставлении субсидии по форме согласно приложению 1 к настоящему Порядку;</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8" w:name="Par80"/>
      <w:bookmarkEnd w:id="8"/>
      <w:r w:rsidRPr="001C3872">
        <w:rPr>
          <w:rFonts w:eastAsiaTheme="minorEastAsia"/>
          <w:sz w:val="28"/>
          <w:szCs w:val="28"/>
        </w:rPr>
        <w:t>в) выписка из Единого государственного реестра юридических лиц или Единого государственного реестра индивидуальных предпринимателей (полная), выданная в текущем месяце;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г) свидетельство о постановке на налоговый учет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д) банковские реквизиты с указанием расчетного счета соискателя для перечисления субсидии (заверенные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9" w:name="Par83"/>
      <w:bookmarkEnd w:id="9"/>
      <w:r w:rsidRPr="001C3872">
        <w:rPr>
          <w:rFonts w:eastAsiaTheme="minorEastAsia"/>
          <w:sz w:val="28"/>
          <w:szCs w:val="28"/>
        </w:rPr>
        <w:t>е) справка налогового органа, подтверждающая отсутствие задолженности по налогам и сборам в консолидированный бюджет Ленинградской области, выданная не ранее одного месяца до даты подачи заявки;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ж) справки из отделений Пенсионного фонда Российской Федерации и Фонда социального страхования Российской Федерации, подтверждающие отсутствие задолженности перед внебюджетными фондами, выданные не ранее одного месяца до даты подачи заявки;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з) пояснительная записка о необходимости получения запрашиваемой меры государственной поддержки (в произвольной форме);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и) копии учредительных документов, заверенные подписью и печатью соискателя, или нотариально заверенные копии (за исключением индивидуальных предпринимателей);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к)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w:t>
      </w:r>
      <w:r w:rsidRPr="001C3872">
        <w:rPr>
          <w:rFonts w:eastAsiaTheme="minorEastAsia"/>
          <w:sz w:val="28"/>
          <w:szCs w:val="28"/>
        </w:rPr>
        <w:lastRenderedPageBreak/>
        <w:t>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л) справка об отсутствии задолженности по выплате заработной платы работникам на последнюю отчетную дату (заверенная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м) копия сведений о среднесписочной численности работников за два предшествующих календарных года (заверенная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proofErr w:type="gramStart"/>
      <w:r w:rsidRPr="001C3872">
        <w:rPr>
          <w:rFonts w:eastAsiaTheme="minorEastAsia"/>
          <w:sz w:val="28"/>
          <w:szCs w:val="28"/>
        </w:rPr>
        <w:t>н) копии налоговых деклараций (по налогу на прибыль организаций или по налогу, уплачиваемому в связи с применением упрощенной системы налогообложения, или по единому налогу на вмененный доход, или по единому сельскохозяйственному налогу) за два предшествующих календарных года или копия патента на право применения патентной системы налогообложения (заверенные подписью и печатью соискателя);</w:t>
      </w:r>
      <w:proofErr w:type="gramEnd"/>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 документы, подтверждающие проведение мероприятий по снижению энергетических издержек, заверенные подписью и печатью соискателя (в случае если указанные мероприятия проводятся), в том числе договоры, акты приема-передачи, платежные поручения, кассовые и товарные чеки, товарные накладные, инвентарные карточки, авансовые отчеты;</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п) </w:t>
      </w:r>
      <w:hyperlink w:anchor="Par449" w:tooltip="Ссылка на текущий документ" w:history="1">
        <w:r w:rsidRPr="001C3872">
          <w:rPr>
            <w:rFonts w:eastAsiaTheme="minorEastAsia"/>
            <w:sz w:val="28"/>
            <w:szCs w:val="28"/>
          </w:rPr>
          <w:t>согласие</w:t>
        </w:r>
      </w:hyperlink>
      <w:r w:rsidRPr="001C3872">
        <w:rPr>
          <w:rFonts w:eastAsiaTheme="minorEastAsia"/>
          <w:sz w:val="28"/>
          <w:szCs w:val="28"/>
        </w:rPr>
        <w:t xml:space="preserve"> на обработку персональных данных по форме согласно приложению 2 к настоящему Порядку (для индивидуальных предпринимателей);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 копия одного договора купли-продажи оборудования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с) копия акта приема-передачи оборудования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т) копия акта приема пуско-наладочных работ (при наличии)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у) выписка из реестра акционеров для акционерных обществ или список участников для обществ с ограниченной ответственностью;</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ф) копия технического паспорта, сертификата соответствия, руководства по эксплуатации, инструкции по эксплуатации или иной аналогичный документ на производственное оборудование (представляется нотариально заверенная копия или копия, заверенная подписью и печатью соискателя, и оригинал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х) технико-экономическое обоснование приобретения оборудования, отражающее необходимость и эффективность модернизации производственного </w:t>
      </w:r>
      <w:proofErr w:type="gramStart"/>
      <w:r w:rsidRPr="001C3872">
        <w:rPr>
          <w:rFonts w:eastAsiaTheme="minorEastAsia"/>
          <w:sz w:val="28"/>
          <w:szCs w:val="28"/>
        </w:rPr>
        <w:t>оборудования</w:t>
      </w:r>
      <w:proofErr w:type="gramEnd"/>
      <w:r w:rsidRPr="001C3872">
        <w:rPr>
          <w:rFonts w:eastAsiaTheme="minorEastAsia"/>
          <w:sz w:val="28"/>
          <w:szCs w:val="28"/>
        </w:rPr>
        <w:t xml:space="preserve"> и показатели экономической (социальной) эффективности в результате предоставления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ц) копия приказа о введении в эксплуатацию оборудования (заверенная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ч) копия документа, заверенная подписью и печатью соискателя, подтверждающего отнесение поставщика к производителю, дилеру, </w:t>
      </w:r>
      <w:proofErr w:type="spellStart"/>
      <w:r w:rsidRPr="001C3872">
        <w:rPr>
          <w:rFonts w:eastAsiaTheme="minorEastAsia"/>
          <w:sz w:val="28"/>
          <w:szCs w:val="28"/>
        </w:rPr>
        <w:lastRenderedPageBreak/>
        <w:t>субдилеру</w:t>
      </w:r>
      <w:proofErr w:type="spellEnd"/>
      <w:r w:rsidRPr="001C3872">
        <w:rPr>
          <w:rFonts w:eastAsiaTheme="minorEastAsia"/>
          <w:sz w:val="28"/>
          <w:szCs w:val="28"/>
        </w:rPr>
        <w:t xml:space="preserve"> или дистрибьютору оборудования;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ш) копии документов, подтверждающих фактически произведенные соискателем расходы по покупке оборудования, включая затраты на монтаж оборудования, в текущем финансовом году, в том числе: счета, платежные поручения, счета-фактуры, товарные накладные (заверенные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щ) копия инвентарной карточки учета объекта основных средств (форма N ОС-6), заверенная подписью и печатью соискателя (является документом, подтверждающим постановку оборудования на баланс основных средств);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э) справка о среднесписочной численности инвалидов в среднесписочной численности работников за три месяца, предшествующих дате подачи заявки (заверенная подписью и печатью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ю) копии сведений по форме статистического наблюдения за отчетный период, предшествующий обращению за субсидией, за предшествующий календарный год в случае осуществления организацией инновационной деятельности (представляются нотариально заверенные копии или копии, заверенные подписью и печатью соискателя, и оригиналы для сличения):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для субъектов среднего предпринимательства - юридических лиц по форме N 4 "Сведения об инновационной деятельности организации" (при наличии);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для субъектов малого предпринимательства - юридических лиц (кроме микропредприятий) по форме N 2МП-инновация "Сведения о технологических инновациях малого предприятия" (при наличии).</w:t>
      </w:r>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10" w:name="Par107"/>
      <w:bookmarkEnd w:id="10"/>
      <w:r w:rsidRPr="001C3872">
        <w:rPr>
          <w:rFonts w:eastAsiaTheme="minorEastAsia"/>
          <w:sz w:val="28"/>
          <w:szCs w:val="28"/>
        </w:rPr>
        <w:t>4.3. Секретарь конкурсной комиссии на следующий рабочий день после даты размещения на официальном портале Комитета в сети "Интернет" (www.small.lenobl.ru) объявления о проведении конкурсного отбора среди соискателей начинает прием конкурсных заявок.</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Конкурсные заявки принимаются не позднее 15 декабря текущего года.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Конкурсные заявки рассматриваются конкурсной комиссией по мере их поступления (согласно дате регистрации в соответствующем журнале конкурсных заявок).</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4.4. При получении конкурсной заявки секретарь конкурсной комиссии проверяет соответствие представленных соискателем документов требованиям, указанным в пункте 4.2 настоящего Порядка, регистрирует конкурсную заявку в соответствующем журнале и формирует реестр конкурсных заявок соискателей, участвующих в конкурсном отборе. </w:t>
      </w:r>
      <w:proofErr w:type="gramStart"/>
      <w:r w:rsidRPr="001C3872">
        <w:rPr>
          <w:rFonts w:eastAsiaTheme="minorEastAsia"/>
          <w:sz w:val="28"/>
          <w:szCs w:val="28"/>
        </w:rPr>
        <w:t xml:space="preserve">Последующая конкурсная заявка от соискателя принимается в текущем финансовом году только после достижения Комитетом ожидаемых результатов реализации мероприятия "Предоставление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(далее – </w:t>
      </w:r>
      <w:r w:rsidRPr="001C3872">
        <w:rPr>
          <w:rFonts w:eastAsiaTheme="minorEastAsia"/>
          <w:sz w:val="28"/>
          <w:szCs w:val="28"/>
        </w:rPr>
        <w:lastRenderedPageBreak/>
        <w:t>мероприятие), утвержденных нормативными правовыми актами Комитета, и в соответствии с пунктом 4.12 настоящего Порядка.</w:t>
      </w:r>
      <w:proofErr w:type="gramEnd"/>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Основанием для отклонения конкурсной заявки является представление документов не в полном объеме и (или) представление документов, не соответствующих требованиям настоящего Порядка. Отказ в приеме конкурсной заявки не препятствует повторной подаче конкурсной заявки после устранения причин отказа.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4.5. В соответствии с Федеральным законом от 27 июля 2010 года № 210-ФЗ "Об организации предоставления государственных и муниципальных услуг" соискатель представляет документы, указанные в подпунктах "в", "е", "ж" пункта 4.2 настоящего Порядка, в добровольном порядке.</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4.6. Заседание конкурсной комиссии созывается для рассмотрения конкурсных заявок, представленных одним или более соискателями.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4.7. Заседание конкурсной комиссии правомочно, если на нем присутствует более половины членов конкурсной комиссии.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4.8. Соискатель несет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4.9. Конкурсная заявка рассматривается на заседании конкурсной комиссии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w:t>
      </w:r>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11" w:name="Par119"/>
      <w:bookmarkEnd w:id="11"/>
      <w:r w:rsidRPr="001C3872">
        <w:rPr>
          <w:rFonts w:eastAsiaTheme="minorEastAsia"/>
          <w:sz w:val="28"/>
          <w:szCs w:val="28"/>
        </w:rPr>
        <w:t>4.10. Решение о победителях конкурсного отбора принимается конкурсной комиссией на основании следующих критериев отбора: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rsidRPr="001C3872">
        <w:rPr>
          <w:rFonts w:eastAsiaTheme="minorEastAsia"/>
          <w:sz w:val="28"/>
          <w:szCs w:val="28"/>
        </w:rPr>
        <w:t>Бокситогорского</w:t>
      </w:r>
      <w:proofErr w:type="spellEnd"/>
      <w:r w:rsidRPr="001C3872">
        <w:rPr>
          <w:rFonts w:eastAsiaTheme="minorEastAsia"/>
          <w:sz w:val="28"/>
          <w:szCs w:val="28"/>
        </w:rPr>
        <w:t xml:space="preserve">, </w:t>
      </w:r>
      <w:proofErr w:type="spellStart"/>
      <w:r w:rsidRPr="001C3872">
        <w:rPr>
          <w:rFonts w:eastAsiaTheme="minorEastAsia"/>
          <w:sz w:val="28"/>
          <w:szCs w:val="28"/>
        </w:rPr>
        <w:t>Лодейнопольского</w:t>
      </w:r>
      <w:proofErr w:type="spellEnd"/>
      <w:r w:rsidRPr="001C3872">
        <w:rPr>
          <w:rFonts w:eastAsiaTheme="minorEastAsia"/>
          <w:sz w:val="28"/>
          <w:szCs w:val="28"/>
        </w:rPr>
        <w:t xml:space="preserve"> и </w:t>
      </w:r>
      <w:proofErr w:type="spellStart"/>
      <w:r w:rsidRPr="001C3872">
        <w:rPr>
          <w:rFonts w:eastAsiaTheme="minorEastAsia"/>
          <w:sz w:val="28"/>
          <w:szCs w:val="28"/>
        </w:rPr>
        <w:t>Подпорожского</w:t>
      </w:r>
      <w:proofErr w:type="spellEnd"/>
      <w:r w:rsidRPr="001C3872">
        <w:rPr>
          <w:rFonts w:eastAsiaTheme="minorEastAsia"/>
          <w:sz w:val="28"/>
          <w:szCs w:val="28"/>
        </w:rPr>
        <w:t xml:space="preserve"> муниципальных районов Ленинградской области;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процентное соотношение среднесписочной численности инвалидов к среднесписочной численности работников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осуществление организацией инновационной деятельности;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реализация мероприятий по снижению энергетических издержек;</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количество заключенных договоров на поставку выпускаемой продукции;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увеличение количества рабочих мест.</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4.11. Для определения победителей каждый член конкурсной комиссии оценивает соискателей по системе балльных оценок с учетом критериев, указанных в </w:t>
      </w:r>
      <w:hyperlink w:anchor="Par119" w:tooltip="Ссылка на текущий документ" w:history="1">
        <w:r w:rsidRPr="001C3872">
          <w:rPr>
            <w:rFonts w:eastAsiaTheme="minorEastAsia"/>
            <w:sz w:val="28"/>
            <w:szCs w:val="28"/>
          </w:rPr>
          <w:t>пункте 4.10</w:t>
        </w:r>
      </w:hyperlink>
      <w:r w:rsidRPr="001C3872">
        <w:rPr>
          <w:rFonts w:eastAsiaTheme="minorEastAsia"/>
          <w:sz w:val="28"/>
          <w:szCs w:val="28"/>
        </w:rPr>
        <w:t xml:space="preserve"> настоящего Порядка: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rsidRPr="001C3872">
        <w:rPr>
          <w:rFonts w:eastAsiaTheme="minorEastAsia"/>
          <w:sz w:val="28"/>
          <w:szCs w:val="28"/>
        </w:rPr>
        <w:t>Бокситогорского</w:t>
      </w:r>
      <w:proofErr w:type="spellEnd"/>
      <w:r w:rsidRPr="001C3872">
        <w:rPr>
          <w:rFonts w:eastAsiaTheme="minorEastAsia"/>
          <w:sz w:val="28"/>
          <w:szCs w:val="28"/>
        </w:rPr>
        <w:t xml:space="preserve">, </w:t>
      </w:r>
      <w:proofErr w:type="spellStart"/>
      <w:r w:rsidRPr="001C3872">
        <w:rPr>
          <w:rFonts w:eastAsiaTheme="minorEastAsia"/>
          <w:sz w:val="28"/>
          <w:szCs w:val="28"/>
        </w:rPr>
        <w:t>Лодейнопольского</w:t>
      </w:r>
      <w:proofErr w:type="spellEnd"/>
      <w:r w:rsidRPr="001C3872">
        <w:rPr>
          <w:rFonts w:eastAsiaTheme="minorEastAsia"/>
          <w:sz w:val="28"/>
          <w:szCs w:val="28"/>
        </w:rPr>
        <w:t xml:space="preserve"> и </w:t>
      </w:r>
      <w:proofErr w:type="spellStart"/>
      <w:r w:rsidRPr="001C3872">
        <w:rPr>
          <w:rFonts w:eastAsiaTheme="minorEastAsia"/>
          <w:sz w:val="28"/>
          <w:szCs w:val="28"/>
        </w:rPr>
        <w:t>Подпорожского</w:t>
      </w:r>
      <w:proofErr w:type="spellEnd"/>
      <w:r w:rsidRPr="001C3872">
        <w:rPr>
          <w:rFonts w:eastAsiaTheme="minorEastAsia"/>
          <w:sz w:val="28"/>
          <w:szCs w:val="28"/>
        </w:rPr>
        <w:t xml:space="preserve"> муниципальных районов </w:t>
      </w:r>
      <w:r w:rsidRPr="001C3872">
        <w:rPr>
          <w:rFonts w:eastAsiaTheme="minorEastAsia"/>
          <w:sz w:val="28"/>
          <w:szCs w:val="28"/>
        </w:rPr>
        <w:lastRenderedPageBreak/>
        <w:t>Ленинградской области - 100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осуществление соискателем инновационной деятельности - 100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реализация мероприятий по снижению энергетических издержек - 50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процентное соотношение среднесписочной численности инвалидов к среднесписочной численности работников соискателя: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1 – 10 процентов – 20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11 – 20 процентов – 30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21 – 30 процентов – 40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31 – 40 процентов – 50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41 – 50 процентов – 60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51 – 60 процентов – 70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61 – 70 процентов – 80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71 – 80 процентов – 90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более 80 процентов – 100 баллов;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наличие заключенных договоров на поставку выпускаемой продукции - 10 баллов за каждый договор;</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увеличение количества рабочих мест, связанное с приобретением оборудования, - 10 баллов за каждое дополнительно созданное рабочее место.</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Секретарь конкурсной комиссии суммирует баллы по всем указанным критериям, набранные каждым соискателем, делит их на количество присутствующих членов конкурсной комиссии, заносит данные в протокол заседания конкурсной комиссии и объявляет членам конкурсной комиссии.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Конкурсная комиссия на каждом заседании устанавливает предельные размеры субсидий в зависимости от количества набранных соискателями баллов, что фиксируется в протоколе заседания конкурсной комиссии.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Конкурсная комиссия определяет размеры субсидий в зависимости от количества участвующих в конкурсном отборе соискателей, набранных соискателями баллов, размера запрашиваемых ими сумм и объема предусмотренных на реализацию мероприятия средств.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Если несколько соискателей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субсидии, средства распределяются пропорционально объему запрашиваемых средств субсидии между соискателями.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продолжает прием конкурсных заявок для проведения конкурсных отборов, но не позднее срока, указанного в </w:t>
      </w:r>
      <w:hyperlink w:anchor="Par107" w:tooltip="Ссылка на текущий документ" w:history="1">
        <w:r w:rsidRPr="001C3872">
          <w:rPr>
            <w:rFonts w:eastAsiaTheme="minorEastAsia"/>
            <w:sz w:val="28"/>
            <w:szCs w:val="28"/>
          </w:rPr>
          <w:t>пункте 4.3</w:t>
        </w:r>
      </w:hyperlink>
      <w:r w:rsidRPr="001C3872">
        <w:rPr>
          <w:rFonts w:eastAsiaTheme="minorEastAsia"/>
          <w:sz w:val="28"/>
          <w:szCs w:val="28"/>
        </w:rPr>
        <w:t xml:space="preserve"> настоящего Порядка.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4.13. В случае если на очередном заседании конкурсной комиссии между победителями конкурса средства, предусмотренные на реализацию мероприятия, распределены в полном объеме, Комитет прекращает прием конкурсных заявок для проведения конкурса по предоставлению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lastRenderedPageBreak/>
        <w:t>4.14.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На основании протокола заседания конкурсной комиссии Комитет издает правовой акт с указанием победителей конкурсного отбора, размера предоставляемой им субсидии и сроков заключения договора о предоставлении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4.15. Секретарь конкурсной комиссии составляет по форме согласно приложению 3 к настоящему Порядку </w:t>
      </w:r>
      <w:hyperlink w:anchor="Par491" w:tooltip="Ссылка на текущий документ" w:history="1">
        <w:r w:rsidRPr="001C3872">
          <w:rPr>
            <w:rFonts w:eastAsiaTheme="minorEastAsia"/>
            <w:sz w:val="28"/>
            <w:szCs w:val="28"/>
          </w:rPr>
          <w:t>реестр</w:t>
        </w:r>
      </w:hyperlink>
      <w:r w:rsidRPr="001C3872">
        <w:rPr>
          <w:rFonts w:eastAsiaTheme="minorEastAsia"/>
          <w:sz w:val="28"/>
          <w:szCs w:val="28"/>
        </w:rPr>
        <w:t xml:space="preserve"> победителей конкурсного отбора, заключивших в установленный срок договор о предоставлении субсидии с Комитетом, для перечисления субсидий.</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center"/>
        <w:outlineLvl w:val="1"/>
        <w:rPr>
          <w:rFonts w:eastAsiaTheme="minorEastAsia"/>
          <w:sz w:val="28"/>
          <w:szCs w:val="28"/>
        </w:rPr>
      </w:pPr>
      <w:bookmarkStart w:id="12" w:name="Par143"/>
      <w:bookmarkEnd w:id="12"/>
      <w:r w:rsidRPr="001C3872">
        <w:rPr>
          <w:rFonts w:eastAsiaTheme="minorEastAsia"/>
          <w:sz w:val="28"/>
          <w:szCs w:val="28"/>
        </w:rPr>
        <w:t>5. Порядок предоставления субсидий победителям</w:t>
      </w:r>
    </w:p>
    <w:p w:rsidR="001C3872" w:rsidRPr="001C3872" w:rsidRDefault="001C3872" w:rsidP="001C3872">
      <w:pPr>
        <w:widowControl w:val="0"/>
        <w:autoSpaceDE w:val="0"/>
        <w:autoSpaceDN w:val="0"/>
        <w:adjustRightInd w:val="0"/>
        <w:ind w:firstLine="0"/>
        <w:jc w:val="center"/>
        <w:rPr>
          <w:rFonts w:eastAsiaTheme="minorEastAsia"/>
          <w:sz w:val="28"/>
          <w:szCs w:val="28"/>
        </w:rPr>
      </w:pPr>
      <w:r w:rsidRPr="001C3872">
        <w:rPr>
          <w:rFonts w:eastAsiaTheme="minorEastAsia"/>
          <w:sz w:val="28"/>
          <w:szCs w:val="28"/>
        </w:rPr>
        <w:t>конкурсного отбора</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5.1. </w:t>
      </w:r>
      <w:proofErr w:type="gramStart"/>
      <w:r w:rsidRPr="001C3872">
        <w:rPr>
          <w:rFonts w:eastAsiaTheme="minorEastAsia"/>
          <w:sz w:val="28"/>
          <w:szCs w:val="28"/>
        </w:rPr>
        <w:t xml:space="preserve">Комитет на следующий рабочий день после издания правового акта извещает победителей конкурсного отбора о необходимости заключения с Комитетом договора о предоставлении субсидии по утвержденной правовым актом Комитета форме, оформляет и передает победителям конкурсного отбора три экземпляра договора для заключения в срок, установленный </w:t>
      </w:r>
      <w:hyperlink w:anchor="Par147" w:tooltip="Ссылка на текущий документ" w:history="1">
        <w:r w:rsidRPr="001C3872">
          <w:rPr>
            <w:rFonts w:eastAsiaTheme="minorEastAsia"/>
            <w:sz w:val="28"/>
            <w:szCs w:val="28"/>
          </w:rPr>
          <w:t>пунктом 5.2</w:t>
        </w:r>
      </w:hyperlink>
      <w:r w:rsidRPr="001C3872">
        <w:rPr>
          <w:rFonts w:eastAsiaTheme="minorEastAsia"/>
          <w:sz w:val="28"/>
          <w:szCs w:val="28"/>
        </w:rPr>
        <w:t xml:space="preserve"> настоящего Порядка.</w:t>
      </w:r>
      <w:proofErr w:type="gramEnd"/>
    </w:p>
    <w:p w:rsidR="001C3872" w:rsidRPr="001C3872" w:rsidRDefault="001C3872" w:rsidP="001C3872">
      <w:pPr>
        <w:widowControl w:val="0"/>
        <w:autoSpaceDE w:val="0"/>
        <w:autoSpaceDN w:val="0"/>
        <w:adjustRightInd w:val="0"/>
        <w:ind w:firstLine="540"/>
        <w:jc w:val="both"/>
        <w:rPr>
          <w:rFonts w:eastAsiaTheme="minorEastAsia"/>
          <w:sz w:val="28"/>
          <w:szCs w:val="28"/>
        </w:rPr>
      </w:pPr>
      <w:bookmarkStart w:id="13" w:name="Par147"/>
      <w:bookmarkEnd w:id="13"/>
      <w:r w:rsidRPr="001C3872">
        <w:rPr>
          <w:rFonts w:eastAsiaTheme="minorEastAsia"/>
          <w:sz w:val="28"/>
          <w:szCs w:val="28"/>
        </w:rPr>
        <w:t>5.2. Договор о предоставлении субсидии должен быть заключен не позднее пяти рабочих дней после издания правового акта Комитета о предоставлении субсидии, если иной срок не будет установлен в правовом акте Комитета.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5.3. В случае отказа победителя конкурсного отбора от заключения договора о предоставлении субсидии либо неисполнения срока заключения договора, указанного в </w:t>
      </w:r>
      <w:hyperlink w:anchor="Par147" w:tooltip="Ссылка на текущий документ" w:history="1">
        <w:r w:rsidRPr="001C3872">
          <w:rPr>
            <w:rFonts w:eastAsiaTheme="minorEastAsia"/>
            <w:sz w:val="28"/>
            <w:szCs w:val="28"/>
          </w:rPr>
          <w:t>пункте 5.2</w:t>
        </w:r>
      </w:hyperlink>
      <w:r w:rsidRPr="001C3872">
        <w:rPr>
          <w:rFonts w:eastAsiaTheme="minorEastAsia"/>
          <w:sz w:val="28"/>
          <w:szCs w:val="28"/>
        </w:rPr>
        <w:t xml:space="preserve"> настоящего Порядка, Комитетом созывается очередное заседание конкурсной комиссии для перераспределения средств субсидии в соответствии с настоящим Порядком. Такие решения конкурсной комиссии оформляются соответствующим протоколом.</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5.4. Не допускается повторное предоставление субсидии по ранее принятым в Комитете, </w:t>
      </w:r>
      <w:proofErr w:type="gramStart"/>
      <w:r w:rsidRPr="001C3872">
        <w:rPr>
          <w:rFonts w:eastAsiaTheme="minorEastAsia"/>
          <w:sz w:val="28"/>
          <w:szCs w:val="28"/>
        </w:rPr>
        <w:t>и(</w:t>
      </w:r>
      <w:proofErr w:type="gramEnd"/>
      <w:r w:rsidRPr="001C3872">
        <w:rPr>
          <w:rFonts w:eastAsiaTheme="minorEastAsia"/>
          <w:sz w:val="28"/>
          <w:szCs w:val="28"/>
        </w:rPr>
        <w:t>или) в других органах исполнительной власти, и(или) в бюджетных организациях и компенсированным в полном объеме платежным документам, подтверждающим произведенные затраты на покупку оборудования.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5.5. Субсидии предоставляются соискателям, признанным победителями конкурсного отбора, для возмещения части затрат, связанных с приобретением оборудования, включая затраты на монтаж оборудования, в текущем году, в размере не более 50 процентов от документально подтвержденных затрат.</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5.6. Размер субсидии, предоставляемой одному победителю конкурсного отбора, не может превышать 15 млн. рублей.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5.7. Расчет размера субсидии для соискателей – плательщиков налога на </w:t>
      </w:r>
      <w:r w:rsidRPr="001C3872">
        <w:rPr>
          <w:rFonts w:eastAsiaTheme="minorEastAsia"/>
          <w:sz w:val="28"/>
          <w:szCs w:val="28"/>
        </w:rPr>
        <w:lastRenderedPageBreak/>
        <w:t>добавленную стоимость (далее – НДС) осуществляется на основании документально подтвержденных затрат без учета НДС.</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5.8. Не допускается продажа оборудования, а также его предоставление в аренду, лизинг, безвозмездное пользование в течение двух лет с момента предоставления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5.9. Субсидии предоставляются соискателям для возмещения части затрат,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5.10.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5.11. Основанием для перечисления субсидии на расчетный счет победителя конкурсного отбора является подписанный двумя сторонами договор о предоставлении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5.12. Договором о предоставлении субсидии предусматриваются:</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достижение получателем субсидии целевых показателей результативности использования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по представлению в Комитет плана мероприятий ("дорожной карты") изменений целевых показателей результативности использования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о проведении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информации);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по возврату предоставленных сре</w:t>
      </w:r>
      <w:proofErr w:type="gramStart"/>
      <w:r w:rsidRPr="001C3872">
        <w:rPr>
          <w:rFonts w:eastAsiaTheme="minorEastAsia"/>
          <w:sz w:val="28"/>
          <w:szCs w:val="28"/>
        </w:rPr>
        <w:t>дств в сл</w:t>
      </w:r>
      <w:proofErr w:type="gramEnd"/>
      <w:r w:rsidRPr="001C3872">
        <w:rPr>
          <w:rFonts w:eastAsiaTheme="minorEastAsia"/>
          <w:sz w:val="28"/>
          <w:szCs w:val="28"/>
        </w:rPr>
        <w:t>учае установления по итогам проверок, проведенных Комитетом, а также органом государственного финансового контроля, факта нарушения условий, определенных настоящим Порядком и заключенным договором;</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о недопущении образования задолженности по выплате заработной платы работникам;</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обязательство получателя субсидии о выплате заработной платы </w:t>
      </w:r>
      <w:r w:rsidRPr="001C3872">
        <w:rPr>
          <w:rFonts w:eastAsiaTheme="minorEastAsia"/>
          <w:sz w:val="28"/>
          <w:szCs w:val="28"/>
        </w:rPr>
        <w:lastRenderedPageBreak/>
        <w:t>работникам не ниже размера, установленного региональным соглашением о минимальной заработной плате в Ленинградской области;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по возврату предоставленных сре</w:t>
      </w:r>
      <w:proofErr w:type="gramStart"/>
      <w:r w:rsidRPr="001C3872">
        <w:rPr>
          <w:rFonts w:eastAsiaTheme="minorEastAsia"/>
          <w:sz w:val="28"/>
          <w:szCs w:val="28"/>
        </w:rPr>
        <w:t>дств в сл</w:t>
      </w:r>
      <w:proofErr w:type="gramEnd"/>
      <w:r w:rsidRPr="001C3872">
        <w:rPr>
          <w:rFonts w:eastAsiaTheme="minorEastAsia"/>
          <w:sz w:val="28"/>
          <w:szCs w:val="28"/>
        </w:rPr>
        <w:t>учае невыполнения условий настоящего Порядка;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обязательство получателя субсидии о </w:t>
      </w:r>
      <w:proofErr w:type="spellStart"/>
      <w:r w:rsidRPr="001C3872">
        <w:rPr>
          <w:rFonts w:eastAsiaTheme="minorEastAsia"/>
          <w:sz w:val="28"/>
          <w:szCs w:val="28"/>
        </w:rPr>
        <w:t>непредоставлении</w:t>
      </w:r>
      <w:proofErr w:type="spellEnd"/>
      <w:r w:rsidRPr="001C3872">
        <w:rPr>
          <w:rFonts w:eastAsiaTheme="minorEastAsia"/>
          <w:sz w:val="28"/>
          <w:szCs w:val="28"/>
        </w:rPr>
        <w:t xml:space="preserve"> оборудования в аренду, лизинг, безвозмездное пользование в течение трех лет после предоставления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наличие оборудования в собственности соискателя не менее 24 месяцев с момента заключения договора о предоставлении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обязательство по представлению в Комитет самостоятельно или через организации муниципальной инфраструктуры поддержки предпринимательства в течение трех лет:</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ежеквартально до 25-го числа месяца, следующего за отчетным кварталом, сведений о хозяйственной деятельности субъекта малого и среднего предпринимательства;</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ежеквартально до 25-го числа месяца, следующего за отчетным кварталом, 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ежегодно до 1 апреля года, следующего за </w:t>
      </w:r>
      <w:proofErr w:type="gramStart"/>
      <w:r w:rsidRPr="001C3872">
        <w:rPr>
          <w:rFonts w:eastAsiaTheme="minorEastAsia"/>
          <w:sz w:val="28"/>
          <w:szCs w:val="28"/>
        </w:rPr>
        <w:t>отчетным</w:t>
      </w:r>
      <w:proofErr w:type="gramEnd"/>
      <w:r w:rsidRPr="001C3872">
        <w:rPr>
          <w:rFonts w:eastAsiaTheme="minorEastAsia"/>
          <w:sz w:val="28"/>
          <w:szCs w:val="28"/>
        </w:rPr>
        <w:t>, анкеты получателя субсидии.</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В случае представления указанных документов через организации муниципальной инфраструктуры поддержки предпринимательства срок поступления отчетной документации в Комитет увеличивается на пять календарных дней.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5.13.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1C3872" w:rsidRPr="001C3872" w:rsidRDefault="001C3872" w:rsidP="001C3872">
      <w:pPr>
        <w:widowControl w:val="0"/>
        <w:autoSpaceDE w:val="0"/>
        <w:autoSpaceDN w:val="0"/>
        <w:adjustRightInd w:val="0"/>
        <w:ind w:firstLine="540"/>
        <w:jc w:val="both"/>
        <w:rPr>
          <w:rFonts w:eastAsiaTheme="minorEastAsia"/>
          <w:sz w:val="28"/>
          <w:szCs w:val="28"/>
        </w:rPr>
      </w:pPr>
      <w:r w:rsidRPr="001C3872">
        <w:rPr>
          <w:rFonts w:eastAsiaTheme="minorEastAsia"/>
          <w:sz w:val="28"/>
          <w:szCs w:val="28"/>
        </w:rPr>
        <w:t xml:space="preserve">5.14. В случае нарушения получателем субсидии условий договора возврат субсидии производится получателем </w:t>
      </w:r>
      <w:proofErr w:type="gramStart"/>
      <w:r w:rsidRPr="001C3872">
        <w:rPr>
          <w:rFonts w:eastAsiaTheme="minorEastAsia"/>
          <w:sz w:val="28"/>
          <w:szCs w:val="28"/>
        </w:rPr>
        <w:t>в добровольном порядке в месячный срок с даты уведомления с требованием о возврате</w:t>
      </w:r>
      <w:proofErr w:type="gramEnd"/>
      <w:r w:rsidRPr="001C3872">
        <w:rPr>
          <w:rFonts w:eastAsiaTheme="minorEastAsia"/>
          <w:sz w:val="28"/>
          <w:szCs w:val="28"/>
        </w:rPr>
        <w:t xml:space="preserve">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1C3872" w:rsidRPr="001C3872" w:rsidRDefault="001C3872" w:rsidP="001C3872">
      <w:pPr>
        <w:widowControl w:val="0"/>
        <w:autoSpaceDE w:val="0"/>
        <w:autoSpaceDN w:val="0"/>
        <w:adjustRightInd w:val="0"/>
        <w:ind w:firstLine="0"/>
        <w:jc w:val="both"/>
        <w:rPr>
          <w:rFonts w:eastAsiaTheme="minorEastAsia"/>
          <w:sz w:val="28"/>
          <w:szCs w:val="28"/>
        </w:rPr>
      </w:pPr>
    </w:p>
    <w:p w:rsidR="00A435F4" w:rsidRPr="009D0CA4" w:rsidRDefault="001C3872" w:rsidP="00A435F4">
      <w:pPr>
        <w:widowControl w:val="0"/>
        <w:autoSpaceDE w:val="0"/>
        <w:autoSpaceDN w:val="0"/>
        <w:adjustRightInd w:val="0"/>
        <w:jc w:val="right"/>
        <w:outlineLvl w:val="1"/>
        <w:rPr>
          <w:sz w:val="28"/>
        </w:rPr>
      </w:pPr>
      <w:r w:rsidRPr="009D0CA4">
        <w:rPr>
          <w:sz w:val="28"/>
        </w:rPr>
        <w:lastRenderedPageBreak/>
        <w:t xml:space="preserve"> </w:t>
      </w:r>
      <w:r w:rsidR="00A435F4" w:rsidRPr="009D0CA4">
        <w:rPr>
          <w:sz w:val="28"/>
        </w:rPr>
        <w:t>Приложение 1</w:t>
      </w:r>
    </w:p>
    <w:p w:rsidR="00A435F4" w:rsidRPr="009D0CA4" w:rsidRDefault="00A435F4" w:rsidP="00A435F4">
      <w:pPr>
        <w:widowControl w:val="0"/>
        <w:autoSpaceDE w:val="0"/>
        <w:autoSpaceDN w:val="0"/>
        <w:adjustRightInd w:val="0"/>
        <w:jc w:val="right"/>
      </w:pPr>
      <w:r w:rsidRPr="009D0CA4">
        <w:t xml:space="preserve">к Порядку </w:t>
      </w:r>
    </w:p>
    <w:p w:rsidR="00A435F4" w:rsidRPr="009D0CA4" w:rsidRDefault="00A435F4" w:rsidP="00A435F4">
      <w:pPr>
        <w:pStyle w:val="ConsPlusNormal"/>
        <w:widowControl/>
        <w:ind w:firstLine="0"/>
        <w:jc w:val="right"/>
        <w:rPr>
          <w:rFonts w:ascii="Times New Roman" w:hAnsi="Times New Roman" w:cs="Times New Roman"/>
          <w:sz w:val="24"/>
          <w:szCs w:val="24"/>
        </w:rPr>
      </w:pPr>
    </w:p>
    <w:p w:rsidR="00A435F4" w:rsidRPr="009D0CA4" w:rsidRDefault="00A435F4" w:rsidP="00A435F4">
      <w:pPr>
        <w:widowControl w:val="0"/>
        <w:autoSpaceDE w:val="0"/>
        <w:autoSpaceDN w:val="0"/>
        <w:adjustRightInd w:val="0"/>
        <w:jc w:val="right"/>
        <w:rPr>
          <w:sz w:val="28"/>
        </w:rPr>
      </w:pPr>
    </w:p>
    <w:p w:rsidR="00A435F4" w:rsidRPr="009D0CA4" w:rsidRDefault="00A435F4" w:rsidP="00A435F4">
      <w:pPr>
        <w:widowControl w:val="0"/>
        <w:autoSpaceDE w:val="0"/>
        <w:autoSpaceDN w:val="0"/>
        <w:adjustRightInd w:val="0"/>
        <w:rPr>
          <w:sz w:val="28"/>
        </w:rPr>
      </w:pPr>
    </w:p>
    <w:p w:rsidR="00A435F4" w:rsidRPr="009D0CA4" w:rsidRDefault="00A435F4" w:rsidP="00A435F4">
      <w:pPr>
        <w:widowControl w:val="0"/>
        <w:autoSpaceDE w:val="0"/>
        <w:autoSpaceDN w:val="0"/>
        <w:adjustRightInd w:val="0"/>
        <w:rPr>
          <w:sz w:val="28"/>
        </w:rPr>
      </w:pPr>
      <w:r w:rsidRPr="009D0CA4">
        <w:rPr>
          <w:sz w:val="28"/>
        </w:rPr>
        <w:t>(Форма)</w:t>
      </w:r>
    </w:p>
    <w:p w:rsidR="00A435F4" w:rsidRPr="009D0CA4" w:rsidRDefault="00A435F4" w:rsidP="00A435F4">
      <w:pPr>
        <w:widowControl w:val="0"/>
        <w:autoSpaceDE w:val="0"/>
        <w:autoSpaceDN w:val="0"/>
        <w:adjustRightInd w:val="0"/>
        <w:ind w:firstLine="540"/>
        <w:jc w:val="both"/>
        <w:rPr>
          <w:sz w:val="28"/>
        </w:rPr>
      </w:pPr>
    </w:p>
    <w:p w:rsidR="00A435F4" w:rsidRPr="009D0CA4" w:rsidRDefault="00A435F4" w:rsidP="00A435F4">
      <w:pPr>
        <w:pStyle w:val="ConsPlusNonformat"/>
        <w:jc w:val="right"/>
        <w:rPr>
          <w:rFonts w:ascii="Times New Roman" w:hAnsi="Times New Roman" w:cs="Times New Roman"/>
          <w:sz w:val="28"/>
          <w:szCs w:val="24"/>
        </w:rPr>
      </w:pPr>
      <w:r w:rsidRPr="009D0CA4">
        <w:rPr>
          <w:rFonts w:ascii="Times New Roman" w:hAnsi="Times New Roman" w:cs="Times New Roman"/>
          <w:sz w:val="28"/>
          <w:szCs w:val="24"/>
        </w:rPr>
        <w:t>Председателю конкурсной комиссии</w:t>
      </w:r>
    </w:p>
    <w:p w:rsidR="00A435F4" w:rsidRPr="009D0CA4" w:rsidRDefault="00A435F4" w:rsidP="00A435F4">
      <w:pPr>
        <w:pStyle w:val="ConsPlusNonformat"/>
        <w:jc w:val="right"/>
        <w:rPr>
          <w:rFonts w:ascii="Times New Roman" w:hAnsi="Times New Roman" w:cs="Times New Roman"/>
          <w:sz w:val="24"/>
          <w:szCs w:val="24"/>
        </w:rPr>
      </w:pPr>
      <w:r w:rsidRPr="009D0CA4">
        <w:rPr>
          <w:rFonts w:ascii="Times New Roman" w:hAnsi="Times New Roman" w:cs="Times New Roman"/>
          <w:sz w:val="28"/>
          <w:szCs w:val="24"/>
        </w:rPr>
        <w:t>от _____________________________</w:t>
      </w:r>
    </w:p>
    <w:p w:rsidR="00A435F4" w:rsidRPr="009D0CA4" w:rsidRDefault="00A435F4" w:rsidP="00A435F4">
      <w:pPr>
        <w:pStyle w:val="ConsPlusNonformat"/>
        <w:jc w:val="right"/>
        <w:rPr>
          <w:rFonts w:ascii="Times New Roman" w:hAnsi="Times New Roman" w:cs="Times New Roman"/>
        </w:rPr>
      </w:pPr>
      <w:r w:rsidRPr="009D0CA4">
        <w:rPr>
          <w:rFonts w:ascii="Times New Roman" w:hAnsi="Times New Roman" w:cs="Times New Roman"/>
        </w:rPr>
        <w:t xml:space="preserve">                                         (фамилия, имя, отчество)</w:t>
      </w:r>
    </w:p>
    <w:p w:rsidR="00A435F4" w:rsidRPr="009D0CA4" w:rsidRDefault="00A435F4" w:rsidP="00A435F4">
      <w:pPr>
        <w:pStyle w:val="ConsPlusNonformat"/>
        <w:jc w:val="right"/>
        <w:rPr>
          <w:rFonts w:ascii="Times New Roman" w:hAnsi="Times New Roman" w:cs="Times New Roman"/>
        </w:rPr>
      </w:pPr>
      <w:r w:rsidRPr="009D0CA4">
        <w:rPr>
          <w:rFonts w:ascii="Times New Roman" w:hAnsi="Times New Roman" w:cs="Times New Roman"/>
        </w:rPr>
        <w:t>____________________________________________</w:t>
      </w:r>
    </w:p>
    <w:p w:rsidR="00A435F4" w:rsidRPr="009D0CA4" w:rsidRDefault="00A435F4" w:rsidP="00A435F4">
      <w:pPr>
        <w:pStyle w:val="ConsPlusNonformat"/>
        <w:jc w:val="right"/>
        <w:rPr>
          <w:rFonts w:ascii="Times New Roman" w:hAnsi="Times New Roman" w:cs="Times New Roman"/>
        </w:rPr>
      </w:pPr>
      <w:r w:rsidRPr="009D0CA4">
        <w:rPr>
          <w:rFonts w:ascii="Times New Roman" w:hAnsi="Times New Roman" w:cs="Times New Roman"/>
        </w:rPr>
        <w:t xml:space="preserve"> (организация, индивидуальный предприниматель)</w:t>
      </w:r>
    </w:p>
    <w:p w:rsidR="00A435F4" w:rsidRPr="009D0CA4" w:rsidRDefault="00A435F4" w:rsidP="00A435F4">
      <w:pPr>
        <w:pStyle w:val="ConsPlusNonformat"/>
        <w:jc w:val="right"/>
        <w:rPr>
          <w:rFonts w:ascii="Times New Roman" w:hAnsi="Times New Roman" w:cs="Times New Roman"/>
        </w:rPr>
      </w:pPr>
      <w:r w:rsidRPr="009D0CA4">
        <w:rPr>
          <w:rFonts w:ascii="Times New Roman" w:hAnsi="Times New Roman" w:cs="Times New Roman"/>
        </w:rPr>
        <w:t>____________________________________________</w:t>
      </w:r>
    </w:p>
    <w:p w:rsidR="00A435F4" w:rsidRPr="009D0CA4" w:rsidRDefault="00A435F4" w:rsidP="00A435F4">
      <w:pPr>
        <w:pStyle w:val="ConsPlusNonformat"/>
        <w:jc w:val="right"/>
        <w:rPr>
          <w:rFonts w:ascii="Times New Roman" w:hAnsi="Times New Roman" w:cs="Times New Roman"/>
        </w:rPr>
      </w:pPr>
      <w:r w:rsidRPr="009D0CA4">
        <w:rPr>
          <w:rFonts w:ascii="Times New Roman" w:hAnsi="Times New Roman" w:cs="Times New Roman"/>
        </w:rPr>
        <w:t xml:space="preserve"> (юридический адрес)</w:t>
      </w:r>
    </w:p>
    <w:p w:rsidR="00A435F4" w:rsidRPr="009D0CA4" w:rsidRDefault="00A435F4" w:rsidP="00A435F4">
      <w:pPr>
        <w:pStyle w:val="ConsPlusNonformat"/>
        <w:jc w:val="right"/>
        <w:rPr>
          <w:rFonts w:ascii="Times New Roman" w:hAnsi="Times New Roman" w:cs="Times New Roman"/>
        </w:rPr>
      </w:pPr>
    </w:p>
    <w:p w:rsidR="00A435F4" w:rsidRPr="009D0CA4" w:rsidRDefault="00A435F4" w:rsidP="00A435F4">
      <w:pPr>
        <w:pStyle w:val="ConsPlusNonformat"/>
        <w:rPr>
          <w:rFonts w:ascii="Times New Roman" w:hAnsi="Times New Roman" w:cs="Times New Roman"/>
        </w:rPr>
      </w:pPr>
    </w:p>
    <w:p w:rsidR="00A435F4" w:rsidRPr="009D0CA4" w:rsidRDefault="00A435F4" w:rsidP="00A435F4">
      <w:pPr>
        <w:pStyle w:val="ConsPlusNonformat"/>
        <w:jc w:val="center"/>
        <w:rPr>
          <w:rFonts w:ascii="Times New Roman" w:hAnsi="Times New Roman" w:cs="Times New Roman"/>
        </w:rPr>
      </w:pPr>
      <w:bookmarkStart w:id="14" w:name="Par12802"/>
      <w:bookmarkEnd w:id="14"/>
    </w:p>
    <w:p w:rsidR="00A435F4" w:rsidRPr="009D0CA4" w:rsidRDefault="00A435F4" w:rsidP="00A435F4">
      <w:pPr>
        <w:pStyle w:val="ConsPlusNonformat"/>
        <w:jc w:val="center"/>
        <w:rPr>
          <w:rFonts w:ascii="Times New Roman" w:hAnsi="Times New Roman" w:cs="Times New Roman"/>
          <w:sz w:val="28"/>
          <w:szCs w:val="24"/>
        </w:rPr>
      </w:pPr>
      <w:r w:rsidRPr="009D0CA4">
        <w:rPr>
          <w:rFonts w:ascii="Times New Roman" w:hAnsi="Times New Roman" w:cs="Times New Roman"/>
          <w:sz w:val="28"/>
          <w:szCs w:val="24"/>
        </w:rPr>
        <w:t>ЗАЯВЛЕНИЕ</w:t>
      </w:r>
    </w:p>
    <w:p w:rsidR="00A435F4" w:rsidRPr="009D0CA4" w:rsidRDefault="00A435F4" w:rsidP="00A435F4">
      <w:pPr>
        <w:pStyle w:val="ConsPlusNonformat"/>
        <w:jc w:val="center"/>
        <w:rPr>
          <w:rFonts w:ascii="Times New Roman" w:hAnsi="Times New Roman" w:cs="Times New Roman"/>
          <w:sz w:val="28"/>
          <w:szCs w:val="24"/>
        </w:rPr>
      </w:pPr>
    </w:p>
    <w:p w:rsidR="00A435F4" w:rsidRPr="009D0CA4" w:rsidRDefault="00A435F4" w:rsidP="00A435F4">
      <w:pPr>
        <w:widowControl w:val="0"/>
        <w:autoSpaceDE w:val="0"/>
        <w:autoSpaceDN w:val="0"/>
        <w:adjustRightInd w:val="0"/>
        <w:jc w:val="both"/>
        <w:rPr>
          <w:sz w:val="18"/>
        </w:rPr>
      </w:pPr>
      <w:r w:rsidRPr="009D0CA4">
        <w:rPr>
          <w:sz w:val="28"/>
        </w:rPr>
        <w:t>Прошу предоставить субсидию для возмещения  части затрат</w:t>
      </w:r>
      <w:r w:rsidRPr="009D0CA4">
        <w:rPr>
          <w:sz w:val="28"/>
          <w:szCs w:val="28"/>
        </w:rPr>
        <w:t xml:space="preserve">, связанных с приобретением оборудования в целях создания и (или) развития, и (или) модернизации производства товаров в соответствии с договором купли-продажи </w:t>
      </w:r>
      <w:r w:rsidRPr="009D0CA4">
        <w:rPr>
          <w:sz w:val="28"/>
        </w:rPr>
        <w:t>от "__" ________ 20__ года № _________________________.</w:t>
      </w:r>
    </w:p>
    <w:p w:rsidR="00A435F4" w:rsidRPr="009D0CA4" w:rsidRDefault="00A435F4" w:rsidP="00A435F4">
      <w:pPr>
        <w:widowControl w:val="0"/>
        <w:autoSpaceDE w:val="0"/>
        <w:autoSpaceDN w:val="0"/>
        <w:adjustRightInd w:val="0"/>
        <w:jc w:val="both"/>
        <w:rPr>
          <w:sz w:val="28"/>
          <w:szCs w:val="28"/>
        </w:rPr>
      </w:pPr>
      <w:r w:rsidRPr="009D0CA4">
        <w:rPr>
          <w:sz w:val="28"/>
          <w:szCs w:val="28"/>
        </w:rPr>
        <w:t xml:space="preserve">Информация о соискателе, договоре купли-продажи оборудования и показателях хозяйственной деятельности </w:t>
      </w:r>
      <w:hyperlink w:anchor="Par12826" w:history="1">
        <w:r w:rsidRPr="009D0CA4">
          <w:rPr>
            <w:sz w:val="28"/>
            <w:szCs w:val="28"/>
          </w:rPr>
          <w:t>прилагается</w:t>
        </w:r>
      </w:hyperlink>
      <w:r w:rsidRPr="009D0CA4">
        <w:rPr>
          <w:sz w:val="28"/>
          <w:szCs w:val="28"/>
        </w:rPr>
        <w:t>.</w:t>
      </w:r>
    </w:p>
    <w:p w:rsidR="00A435F4" w:rsidRPr="009D0CA4" w:rsidRDefault="00A435F4" w:rsidP="00A435F4">
      <w:pPr>
        <w:widowControl w:val="0"/>
        <w:autoSpaceDE w:val="0"/>
        <w:autoSpaceDN w:val="0"/>
        <w:adjustRightInd w:val="0"/>
        <w:jc w:val="both"/>
        <w:rPr>
          <w:sz w:val="28"/>
          <w:szCs w:val="28"/>
        </w:rPr>
      </w:pPr>
      <w:r w:rsidRPr="009D0CA4">
        <w:rPr>
          <w:sz w:val="28"/>
          <w:szCs w:val="28"/>
        </w:rPr>
        <w:t>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w:t>
      </w:r>
      <w:proofErr w:type="gramStart"/>
      <w:r w:rsidRPr="009D0CA4">
        <w:rPr>
          <w:sz w:val="28"/>
          <w:szCs w:val="28"/>
        </w:rPr>
        <w:t>л(</w:t>
      </w:r>
      <w:proofErr w:type="gramEnd"/>
      <w:r w:rsidRPr="009D0CA4">
        <w:rPr>
          <w:sz w:val="28"/>
          <w:szCs w:val="28"/>
        </w:rPr>
        <w:t>а).</w:t>
      </w:r>
    </w:p>
    <w:p w:rsidR="00A435F4" w:rsidRPr="009D0CA4" w:rsidRDefault="00A435F4" w:rsidP="00A435F4">
      <w:pPr>
        <w:widowControl w:val="0"/>
        <w:autoSpaceDE w:val="0"/>
        <w:autoSpaceDN w:val="0"/>
        <w:adjustRightInd w:val="0"/>
        <w:jc w:val="both"/>
        <w:rPr>
          <w:sz w:val="28"/>
          <w:szCs w:val="28"/>
        </w:rPr>
      </w:pPr>
      <w:r w:rsidRPr="009D0CA4">
        <w:rPr>
          <w:sz w:val="28"/>
          <w:szCs w:val="28"/>
        </w:rPr>
        <w:t>Я осведомле</w:t>
      </w:r>
      <w:proofErr w:type="gramStart"/>
      <w:r w:rsidRPr="009D0CA4">
        <w:rPr>
          <w:sz w:val="28"/>
          <w:szCs w:val="28"/>
        </w:rPr>
        <w:t>н(</w:t>
      </w:r>
      <w:proofErr w:type="gramEnd"/>
      <w:r w:rsidRPr="009D0CA4">
        <w:rPr>
          <w:sz w:val="28"/>
          <w:szCs w:val="28"/>
        </w:rPr>
        <w:t>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w:t>
      </w:r>
    </w:p>
    <w:p w:rsidR="00A435F4" w:rsidRPr="009D0CA4" w:rsidRDefault="00A435F4" w:rsidP="00A435F4">
      <w:pPr>
        <w:pStyle w:val="ConsPlusNonformat"/>
        <w:rPr>
          <w:rFonts w:ascii="Times New Roman" w:hAnsi="Times New Roman" w:cs="Times New Roman"/>
          <w:sz w:val="28"/>
          <w:szCs w:val="28"/>
        </w:rPr>
      </w:pPr>
    </w:p>
    <w:p w:rsidR="00A435F4" w:rsidRPr="009D0CA4" w:rsidRDefault="00A435F4" w:rsidP="00A435F4">
      <w:pPr>
        <w:pStyle w:val="ConsPlusNonformat"/>
        <w:rPr>
          <w:rFonts w:ascii="Times New Roman" w:hAnsi="Times New Roman" w:cs="Times New Roman"/>
          <w:sz w:val="28"/>
          <w:szCs w:val="28"/>
        </w:rPr>
      </w:pPr>
    </w:p>
    <w:p w:rsidR="00A435F4" w:rsidRPr="009D0CA4" w:rsidRDefault="00A435F4" w:rsidP="00A435F4">
      <w:pPr>
        <w:pStyle w:val="ConsPlusNonformat"/>
        <w:rPr>
          <w:rFonts w:ascii="Times New Roman" w:hAnsi="Times New Roman" w:cs="Times New Roman"/>
          <w:sz w:val="28"/>
          <w:szCs w:val="28"/>
        </w:rPr>
      </w:pPr>
    </w:p>
    <w:p w:rsidR="00A435F4" w:rsidRPr="009D0CA4" w:rsidRDefault="00A435F4" w:rsidP="00A435F4">
      <w:pPr>
        <w:pStyle w:val="ConsPlusNonformat"/>
        <w:rPr>
          <w:rFonts w:ascii="Times New Roman" w:hAnsi="Times New Roman" w:cs="Times New Roman"/>
        </w:rPr>
      </w:pPr>
      <w:r w:rsidRPr="009D0CA4">
        <w:rPr>
          <w:rFonts w:ascii="Times New Roman" w:hAnsi="Times New Roman" w:cs="Times New Roman"/>
          <w:sz w:val="28"/>
          <w:szCs w:val="28"/>
        </w:rPr>
        <w:t xml:space="preserve">"__" __________ 20__ года   </w:t>
      </w:r>
      <w:r w:rsidRPr="009D0CA4">
        <w:rPr>
          <w:rFonts w:ascii="Times New Roman" w:hAnsi="Times New Roman" w:cs="Times New Roman"/>
        </w:rPr>
        <w:tab/>
      </w:r>
      <w:r w:rsidRPr="009D0CA4">
        <w:rPr>
          <w:rFonts w:ascii="Times New Roman" w:hAnsi="Times New Roman" w:cs="Times New Roman"/>
        </w:rPr>
        <w:tab/>
        <w:t xml:space="preserve">           ______________________________</w:t>
      </w:r>
    </w:p>
    <w:p w:rsidR="00A435F4" w:rsidRPr="009D0CA4" w:rsidRDefault="00A435F4" w:rsidP="00A435F4">
      <w:pPr>
        <w:pStyle w:val="ConsPlusNonformat"/>
        <w:rPr>
          <w:rFonts w:ascii="Times New Roman" w:hAnsi="Times New Roman" w:cs="Times New Roman"/>
        </w:rPr>
      </w:pP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t xml:space="preserve">                            </w:t>
      </w:r>
      <w:r w:rsidRPr="009D0CA4">
        <w:rPr>
          <w:rFonts w:ascii="Times New Roman" w:hAnsi="Times New Roman" w:cs="Times New Roman"/>
          <w:sz w:val="18"/>
        </w:rPr>
        <w:t>(подпись)</w:t>
      </w:r>
    </w:p>
    <w:p w:rsidR="00A435F4" w:rsidRPr="009D0CA4" w:rsidRDefault="00A435F4" w:rsidP="00A435F4">
      <w:pPr>
        <w:pStyle w:val="ConsPlusNonformat"/>
        <w:rPr>
          <w:rFonts w:ascii="Times New Roman" w:hAnsi="Times New Roman" w:cs="Times New Roman"/>
        </w:rPr>
      </w:pPr>
    </w:p>
    <w:p w:rsidR="00A435F4" w:rsidRPr="009D0CA4" w:rsidRDefault="00A435F4" w:rsidP="00A435F4">
      <w:pPr>
        <w:pStyle w:val="ConsPlusNonformat"/>
        <w:rPr>
          <w:rFonts w:ascii="Times New Roman" w:hAnsi="Times New Roman" w:cs="Times New Roman"/>
        </w:rPr>
      </w:pP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t xml:space="preserve">                                                       Место печати</w:t>
      </w:r>
    </w:p>
    <w:p w:rsidR="00A435F4" w:rsidRPr="009D0CA4" w:rsidRDefault="00A435F4" w:rsidP="00A435F4">
      <w:pPr>
        <w:widowControl w:val="0"/>
        <w:autoSpaceDE w:val="0"/>
        <w:autoSpaceDN w:val="0"/>
        <w:adjustRightInd w:val="0"/>
        <w:ind w:firstLine="540"/>
        <w:jc w:val="both"/>
      </w:pPr>
    </w:p>
    <w:p w:rsidR="00A435F4" w:rsidRPr="009D0CA4" w:rsidRDefault="00A435F4" w:rsidP="00A435F4">
      <w:pPr>
        <w:widowControl w:val="0"/>
        <w:autoSpaceDE w:val="0"/>
        <w:autoSpaceDN w:val="0"/>
        <w:adjustRightInd w:val="0"/>
        <w:ind w:firstLine="540"/>
        <w:jc w:val="both"/>
      </w:pPr>
    </w:p>
    <w:p w:rsidR="00A435F4" w:rsidRPr="009D0CA4" w:rsidRDefault="00A435F4" w:rsidP="00A435F4">
      <w:pPr>
        <w:spacing w:after="200"/>
        <w:jc w:val="right"/>
        <w:rPr>
          <w:sz w:val="28"/>
        </w:rPr>
      </w:pPr>
      <w:bookmarkStart w:id="15" w:name="Par12826"/>
      <w:bookmarkEnd w:id="15"/>
    </w:p>
    <w:p w:rsidR="00A435F4" w:rsidRPr="009D0CA4" w:rsidRDefault="00A435F4" w:rsidP="00A435F4">
      <w:pPr>
        <w:spacing w:after="200"/>
        <w:jc w:val="right"/>
        <w:rPr>
          <w:sz w:val="28"/>
        </w:rPr>
      </w:pPr>
    </w:p>
    <w:p w:rsidR="00A435F4" w:rsidRPr="009D0CA4" w:rsidRDefault="00A435F4" w:rsidP="00A435F4">
      <w:pPr>
        <w:spacing w:after="200"/>
        <w:jc w:val="right"/>
        <w:rPr>
          <w:sz w:val="28"/>
        </w:rPr>
      </w:pPr>
    </w:p>
    <w:p w:rsidR="00A435F4" w:rsidRPr="009D0CA4" w:rsidRDefault="00A435F4" w:rsidP="00A435F4">
      <w:pPr>
        <w:spacing w:after="200"/>
        <w:jc w:val="right"/>
        <w:rPr>
          <w:sz w:val="28"/>
        </w:rPr>
      </w:pPr>
    </w:p>
    <w:p w:rsidR="001C3872" w:rsidRPr="009D0CA4" w:rsidRDefault="001C3872" w:rsidP="00A435F4">
      <w:pPr>
        <w:ind w:firstLine="0"/>
        <w:jc w:val="right"/>
        <w:rPr>
          <w:sz w:val="28"/>
        </w:rPr>
      </w:pPr>
    </w:p>
    <w:p w:rsidR="001C3872" w:rsidRPr="009D0CA4" w:rsidRDefault="001C3872" w:rsidP="00A435F4">
      <w:pPr>
        <w:ind w:firstLine="0"/>
        <w:jc w:val="right"/>
        <w:rPr>
          <w:sz w:val="28"/>
        </w:rPr>
      </w:pPr>
    </w:p>
    <w:p w:rsidR="00A435F4" w:rsidRPr="009D0CA4" w:rsidRDefault="00A435F4" w:rsidP="00A435F4">
      <w:pPr>
        <w:ind w:firstLine="0"/>
        <w:jc w:val="right"/>
        <w:rPr>
          <w:sz w:val="28"/>
        </w:rPr>
      </w:pPr>
      <w:r w:rsidRPr="009D0CA4">
        <w:rPr>
          <w:sz w:val="28"/>
        </w:rPr>
        <w:lastRenderedPageBreak/>
        <w:t>Приложение</w:t>
      </w:r>
    </w:p>
    <w:p w:rsidR="00A435F4" w:rsidRPr="009D0CA4" w:rsidRDefault="00A435F4" w:rsidP="00A435F4">
      <w:pPr>
        <w:widowControl w:val="0"/>
        <w:autoSpaceDE w:val="0"/>
        <w:autoSpaceDN w:val="0"/>
        <w:adjustRightInd w:val="0"/>
        <w:ind w:firstLine="0"/>
        <w:jc w:val="right"/>
        <w:rPr>
          <w:sz w:val="28"/>
        </w:rPr>
      </w:pPr>
      <w:r w:rsidRPr="009D0CA4">
        <w:rPr>
          <w:sz w:val="28"/>
        </w:rPr>
        <w:t>к Заявлению</w:t>
      </w:r>
    </w:p>
    <w:p w:rsidR="00A435F4" w:rsidRPr="009D0CA4" w:rsidRDefault="00A435F4" w:rsidP="00A435F4">
      <w:pPr>
        <w:widowControl w:val="0"/>
        <w:autoSpaceDE w:val="0"/>
        <w:autoSpaceDN w:val="0"/>
        <w:adjustRightInd w:val="0"/>
        <w:jc w:val="right"/>
        <w:rPr>
          <w:sz w:val="28"/>
        </w:rPr>
      </w:pPr>
    </w:p>
    <w:p w:rsidR="00A435F4" w:rsidRPr="009D0CA4" w:rsidRDefault="00A435F4" w:rsidP="00A435F4">
      <w:pPr>
        <w:widowControl w:val="0"/>
        <w:autoSpaceDE w:val="0"/>
        <w:autoSpaceDN w:val="0"/>
        <w:adjustRightInd w:val="0"/>
        <w:rPr>
          <w:sz w:val="28"/>
        </w:rPr>
      </w:pPr>
      <w:r w:rsidRPr="009D0CA4">
        <w:rPr>
          <w:sz w:val="28"/>
        </w:rPr>
        <w:t>(Форма)</w:t>
      </w:r>
    </w:p>
    <w:p w:rsidR="00A435F4" w:rsidRPr="009D0CA4" w:rsidRDefault="00A435F4" w:rsidP="00A435F4">
      <w:pPr>
        <w:widowControl w:val="0"/>
        <w:autoSpaceDE w:val="0"/>
        <w:autoSpaceDN w:val="0"/>
        <w:adjustRightInd w:val="0"/>
        <w:ind w:firstLine="540"/>
        <w:jc w:val="both"/>
        <w:rPr>
          <w:sz w:val="28"/>
        </w:rPr>
      </w:pPr>
    </w:p>
    <w:p w:rsidR="00A435F4" w:rsidRPr="009D0CA4" w:rsidRDefault="00A435F4" w:rsidP="00A435F4">
      <w:pPr>
        <w:widowControl w:val="0"/>
        <w:autoSpaceDE w:val="0"/>
        <w:autoSpaceDN w:val="0"/>
        <w:adjustRightInd w:val="0"/>
        <w:ind w:firstLine="540"/>
        <w:jc w:val="both"/>
        <w:outlineLvl w:val="3"/>
        <w:rPr>
          <w:sz w:val="28"/>
          <w:szCs w:val="28"/>
        </w:rPr>
      </w:pPr>
      <w:bookmarkStart w:id="16" w:name="Par12831"/>
      <w:bookmarkEnd w:id="16"/>
      <w:r w:rsidRPr="009D0CA4">
        <w:rPr>
          <w:sz w:val="28"/>
          <w:szCs w:val="28"/>
        </w:rPr>
        <w:t>1. Информация о соискателе по состоянию на "__" ________ 20__ года (на дату подачи заявления)</w:t>
      </w:r>
    </w:p>
    <w:p w:rsidR="00A435F4" w:rsidRPr="009D0CA4" w:rsidRDefault="00A435F4" w:rsidP="00A435F4">
      <w:pPr>
        <w:widowControl w:val="0"/>
        <w:autoSpaceDE w:val="0"/>
        <w:autoSpaceDN w:val="0"/>
        <w:adjustRightInd w:val="0"/>
        <w:ind w:firstLine="540"/>
        <w:jc w:val="both"/>
        <w:rPr>
          <w:sz w:val="28"/>
          <w:szCs w:val="28"/>
        </w:rPr>
      </w:pPr>
    </w:p>
    <w:tbl>
      <w:tblPr>
        <w:tblW w:w="9639" w:type="dxa"/>
        <w:tblCellSpacing w:w="5" w:type="nil"/>
        <w:tblInd w:w="75" w:type="dxa"/>
        <w:tblLayout w:type="fixed"/>
        <w:tblCellMar>
          <w:left w:w="75" w:type="dxa"/>
          <w:right w:w="75" w:type="dxa"/>
        </w:tblCellMar>
        <w:tblLook w:val="0000"/>
      </w:tblPr>
      <w:tblGrid>
        <w:gridCol w:w="8080"/>
        <w:gridCol w:w="1559"/>
      </w:tblGrid>
      <w:tr w:rsidR="00A435F4" w:rsidRPr="009D0CA4" w:rsidTr="00D906AA">
        <w:trPr>
          <w:tblCellSpacing w:w="5" w:type="nil"/>
        </w:trPr>
        <w:tc>
          <w:tcPr>
            <w:tcW w:w="808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Полное наименование соискателя                             </w:t>
            </w:r>
          </w:p>
        </w:tc>
        <w:tc>
          <w:tcPr>
            <w:tcW w:w="1559"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Сокращенное наименование соискателя</w:t>
            </w:r>
          </w:p>
        </w:tc>
        <w:tc>
          <w:tcPr>
            <w:tcW w:w="1559"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Муниципальное образование (поселение, городской округ)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Телефон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Факс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Адрес электронной почты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Юридический адрес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Фактический адрес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ИНН/КПП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ОГРН/ОГРНИП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Расчетный счет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Наименование банка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БИК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Корреспондентский счет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Сфера хозяйственной деятельности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Вид деятельности по </w:t>
            </w:r>
            <w:hyperlink r:id="rId10" w:history="1">
              <w:r w:rsidRPr="009D0CA4">
                <w:rPr>
                  <w:sz w:val="28"/>
                  <w:szCs w:val="28"/>
                </w:rPr>
                <w:t>ОКВЭД</w:t>
              </w:r>
            </w:hyperlink>
            <w:r w:rsidRPr="009D0CA4">
              <w:rPr>
                <w:sz w:val="28"/>
                <w:szCs w:val="28"/>
              </w:rPr>
              <w:t xml:space="preserve"> (основной ОКВЭД)</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Общее количество рабочих мест, шт.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Среднесписочная численность за два предшествующих календарных года (указывается отдельно), чел.</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Минимальная месячная заработная плата за предшествующий квартал, руб.</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Выручка от реализации товаров (работ, услуг) за два предшествующих календарных года (указывается отдельно, для плательщиков НДС – без учета НДС), руб.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rHeight w:val="1800"/>
          <w:tblCellSpacing w:w="5" w:type="nil"/>
        </w:trPr>
        <w:tc>
          <w:tcPr>
            <w:tcW w:w="808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Доля участия Российской  Федерации,  субъектов  Российской</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Федерации,    муниципальных    образований,    иностранных</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юридических  лиц,  иностранных  граждан,  общественных   и</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религиозных организаций (объединений), благотворительных и</w:t>
            </w:r>
            <w:r w:rsidR="001C3872" w:rsidRPr="009D0CA4">
              <w:rPr>
                <w:sz w:val="28"/>
                <w:szCs w:val="28"/>
              </w:rPr>
              <w:t xml:space="preserve"> </w:t>
            </w:r>
            <w:r w:rsidRPr="009D0CA4">
              <w:rPr>
                <w:sz w:val="28"/>
                <w:szCs w:val="28"/>
              </w:rPr>
              <w:t>иных  фондов  в  уставном  (складочном)  капитале  (паевом</w:t>
            </w:r>
            <w:r w:rsidR="001C3872" w:rsidRPr="009D0CA4">
              <w:rPr>
                <w:sz w:val="28"/>
                <w:szCs w:val="28"/>
              </w:rPr>
              <w:t xml:space="preserve"> </w:t>
            </w:r>
            <w:r w:rsidRPr="009D0CA4">
              <w:rPr>
                <w:sz w:val="28"/>
                <w:szCs w:val="28"/>
              </w:rPr>
              <w:t xml:space="preserve">фонде) указанных юридических лиц, проц.                   </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Доля  участия,   принадлежащая   одному   или   нескольким</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юридическим  лицам,  не  являющимся  субъектами  малого  и</w:t>
            </w:r>
          </w:p>
          <w:p w:rsidR="00A435F4" w:rsidRPr="009D0CA4" w:rsidRDefault="00A435F4" w:rsidP="00D906AA">
            <w:pPr>
              <w:widowControl w:val="0"/>
              <w:autoSpaceDE w:val="0"/>
              <w:autoSpaceDN w:val="0"/>
              <w:adjustRightInd w:val="0"/>
              <w:ind w:firstLine="0"/>
              <w:jc w:val="both"/>
              <w:rPr>
                <w:sz w:val="28"/>
                <w:szCs w:val="28"/>
              </w:rPr>
            </w:pPr>
            <w:r w:rsidRPr="009D0CA4">
              <w:rPr>
                <w:sz w:val="28"/>
                <w:szCs w:val="28"/>
              </w:rPr>
              <w:t xml:space="preserve">среднего предпринимательства, проц.      </w:t>
            </w:r>
          </w:p>
        </w:tc>
        <w:tc>
          <w:tcPr>
            <w:tcW w:w="1559"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bl>
    <w:p w:rsidR="00A435F4" w:rsidRPr="009D0CA4" w:rsidRDefault="00A435F4" w:rsidP="00A435F4">
      <w:pPr>
        <w:widowControl w:val="0"/>
        <w:autoSpaceDE w:val="0"/>
        <w:autoSpaceDN w:val="0"/>
        <w:adjustRightInd w:val="0"/>
        <w:ind w:firstLine="540"/>
        <w:jc w:val="both"/>
        <w:rPr>
          <w:sz w:val="28"/>
          <w:szCs w:val="28"/>
        </w:rPr>
      </w:pPr>
    </w:p>
    <w:p w:rsidR="00A435F4" w:rsidRPr="009D0CA4" w:rsidRDefault="00A435F4" w:rsidP="00A435F4">
      <w:pPr>
        <w:widowControl w:val="0"/>
        <w:autoSpaceDE w:val="0"/>
        <w:autoSpaceDN w:val="0"/>
        <w:adjustRightInd w:val="0"/>
        <w:ind w:firstLine="540"/>
        <w:jc w:val="both"/>
        <w:rPr>
          <w:sz w:val="28"/>
          <w:szCs w:val="28"/>
        </w:rPr>
      </w:pPr>
    </w:p>
    <w:p w:rsidR="00A435F4" w:rsidRPr="009D0CA4" w:rsidRDefault="00A435F4" w:rsidP="00A435F4">
      <w:pPr>
        <w:widowControl w:val="0"/>
        <w:autoSpaceDE w:val="0"/>
        <w:autoSpaceDN w:val="0"/>
        <w:adjustRightInd w:val="0"/>
        <w:ind w:firstLine="540"/>
        <w:jc w:val="both"/>
        <w:rPr>
          <w:sz w:val="28"/>
          <w:szCs w:val="28"/>
        </w:rPr>
      </w:pPr>
    </w:p>
    <w:p w:rsidR="00A435F4" w:rsidRPr="009D0CA4" w:rsidRDefault="00A435F4" w:rsidP="00A435F4">
      <w:pPr>
        <w:spacing w:after="200"/>
        <w:ind w:firstLine="708"/>
        <w:rPr>
          <w:sz w:val="28"/>
          <w:szCs w:val="28"/>
        </w:rPr>
      </w:pPr>
      <w:bookmarkStart w:id="17" w:name="Par12885"/>
      <w:bookmarkEnd w:id="17"/>
    </w:p>
    <w:p w:rsidR="00A435F4" w:rsidRPr="009D0CA4" w:rsidRDefault="00A435F4" w:rsidP="00A435F4">
      <w:pPr>
        <w:spacing w:after="200"/>
        <w:ind w:firstLine="708"/>
        <w:rPr>
          <w:sz w:val="28"/>
          <w:szCs w:val="28"/>
        </w:rPr>
      </w:pPr>
      <w:r w:rsidRPr="009D0CA4">
        <w:rPr>
          <w:sz w:val="28"/>
          <w:szCs w:val="28"/>
        </w:rPr>
        <w:t>2. Информация о договоре купли – продажи оборудования:</w:t>
      </w:r>
    </w:p>
    <w:tbl>
      <w:tblPr>
        <w:tblW w:w="0" w:type="auto"/>
        <w:tblCellSpacing w:w="5" w:type="nil"/>
        <w:tblInd w:w="75" w:type="dxa"/>
        <w:tblLayout w:type="fixed"/>
        <w:tblCellMar>
          <w:left w:w="75" w:type="dxa"/>
          <w:right w:w="75" w:type="dxa"/>
        </w:tblCellMar>
        <w:tblLook w:val="0000"/>
      </w:tblPr>
      <w:tblGrid>
        <w:gridCol w:w="7371"/>
        <w:gridCol w:w="1673"/>
      </w:tblGrid>
      <w:tr w:rsidR="00A435F4" w:rsidRPr="009D0CA4" w:rsidTr="00D906AA">
        <w:trPr>
          <w:tblCellSpacing w:w="5" w:type="nil"/>
        </w:trPr>
        <w:tc>
          <w:tcPr>
            <w:tcW w:w="7371"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67"/>
              <w:rPr>
                <w:sz w:val="28"/>
                <w:szCs w:val="28"/>
              </w:rPr>
            </w:pPr>
            <w:r w:rsidRPr="009D0CA4">
              <w:rPr>
                <w:sz w:val="28"/>
                <w:szCs w:val="28"/>
              </w:rPr>
              <w:t xml:space="preserve">Номер, дата договора                                      </w:t>
            </w:r>
          </w:p>
        </w:tc>
        <w:tc>
          <w:tcPr>
            <w:tcW w:w="1673"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737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Наименование продавца</w:t>
            </w:r>
          </w:p>
        </w:tc>
        <w:tc>
          <w:tcPr>
            <w:tcW w:w="1673"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737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67"/>
              <w:rPr>
                <w:sz w:val="28"/>
                <w:szCs w:val="28"/>
              </w:rPr>
            </w:pPr>
            <w:r w:rsidRPr="009D0CA4">
              <w:rPr>
                <w:sz w:val="28"/>
                <w:szCs w:val="28"/>
              </w:rPr>
              <w:t>Наименование оборудования</w:t>
            </w:r>
          </w:p>
        </w:tc>
        <w:tc>
          <w:tcPr>
            <w:tcW w:w="1673"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r w:rsidR="00A435F4" w:rsidRPr="009D0CA4" w:rsidTr="00D906AA">
        <w:trPr>
          <w:tblCellSpacing w:w="5" w:type="nil"/>
        </w:trPr>
        <w:tc>
          <w:tcPr>
            <w:tcW w:w="737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67"/>
              <w:rPr>
                <w:sz w:val="28"/>
                <w:szCs w:val="28"/>
              </w:rPr>
            </w:pPr>
            <w:r w:rsidRPr="009D0CA4">
              <w:rPr>
                <w:sz w:val="28"/>
                <w:szCs w:val="28"/>
              </w:rPr>
              <w:t>Стоимость оборудования, руб.</w:t>
            </w:r>
          </w:p>
        </w:tc>
        <w:tc>
          <w:tcPr>
            <w:tcW w:w="1673"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rPr>
                <w:sz w:val="28"/>
                <w:szCs w:val="28"/>
              </w:rPr>
            </w:pPr>
          </w:p>
        </w:tc>
      </w:tr>
    </w:tbl>
    <w:p w:rsidR="00A435F4" w:rsidRPr="009D0CA4" w:rsidRDefault="00A435F4" w:rsidP="00A435F4">
      <w:pPr>
        <w:pStyle w:val="ConsPlusNonformat"/>
        <w:ind w:firstLine="0"/>
        <w:jc w:val="both"/>
        <w:rPr>
          <w:rFonts w:ascii="Times New Roman" w:hAnsi="Times New Roman" w:cs="Times New Roman"/>
          <w:sz w:val="28"/>
          <w:szCs w:val="28"/>
        </w:rPr>
      </w:pPr>
      <w:bookmarkStart w:id="18" w:name="Par12905"/>
      <w:bookmarkEnd w:id="18"/>
    </w:p>
    <w:p w:rsidR="00A435F4" w:rsidRPr="009D0CA4" w:rsidRDefault="00A435F4" w:rsidP="00A435F4">
      <w:pPr>
        <w:pStyle w:val="ConsPlusNonformat"/>
        <w:ind w:firstLine="0"/>
        <w:jc w:val="both"/>
        <w:rPr>
          <w:rFonts w:ascii="Times New Roman" w:hAnsi="Times New Roman" w:cs="Times New Roman"/>
          <w:sz w:val="28"/>
          <w:szCs w:val="28"/>
        </w:rPr>
      </w:pPr>
    </w:p>
    <w:p w:rsidR="00A435F4" w:rsidRPr="009D0CA4" w:rsidRDefault="00A435F4" w:rsidP="00A435F4">
      <w:pPr>
        <w:pStyle w:val="ConsPlusNonformat"/>
        <w:ind w:firstLine="0"/>
        <w:jc w:val="both"/>
        <w:rPr>
          <w:rFonts w:ascii="Times New Roman" w:hAnsi="Times New Roman" w:cs="Times New Roman"/>
          <w:sz w:val="28"/>
          <w:szCs w:val="28"/>
        </w:rPr>
      </w:pPr>
      <w:r w:rsidRPr="009D0CA4">
        <w:rPr>
          <w:rFonts w:ascii="Times New Roman" w:hAnsi="Times New Roman" w:cs="Times New Roman"/>
          <w:sz w:val="28"/>
          <w:szCs w:val="28"/>
        </w:rPr>
        <w:t xml:space="preserve"> 3. Показатели хозяйственной деятельности </w:t>
      </w:r>
      <w:r w:rsidRPr="009D0CA4">
        <w:rPr>
          <w:rFonts w:ascii="Times New Roman" w:hAnsi="Times New Roman"/>
          <w:sz w:val="28"/>
          <w:szCs w:val="28"/>
        </w:rPr>
        <w:t>соискателя</w:t>
      </w:r>
      <w:r w:rsidRPr="009D0CA4">
        <w:rPr>
          <w:rFonts w:ascii="Times New Roman" w:hAnsi="Times New Roman" w:cs="Times New Roman"/>
          <w:sz w:val="28"/>
          <w:szCs w:val="28"/>
        </w:rPr>
        <w:t>________________</w:t>
      </w:r>
    </w:p>
    <w:p w:rsidR="00A435F4" w:rsidRPr="009D0CA4" w:rsidRDefault="00A435F4" w:rsidP="00A435F4">
      <w:pPr>
        <w:pStyle w:val="ConsPlusNonformat"/>
        <w:ind w:firstLine="0"/>
        <w:jc w:val="both"/>
        <w:rPr>
          <w:rFonts w:ascii="Times New Roman" w:hAnsi="Times New Roman" w:cs="Times New Roman"/>
          <w:sz w:val="28"/>
          <w:szCs w:val="28"/>
        </w:rPr>
      </w:pPr>
      <w:r w:rsidRPr="009D0CA4">
        <w:rPr>
          <w:rFonts w:ascii="Times New Roman" w:hAnsi="Times New Roman" w:cs="Times New Roman"/>
          <w:sz w:val="28"/>
          <w:szCs w:val="28"/>
        </w:rPr>
        <w:t>__________________________________________________________________</w:t>
      </w:r>
    </w:p>
    <w:p w:rsidR="00A435F4" w:rsidRPr="009D0CA4" w:rsidRDefault="00A435F4" w:rsidP="00A435F4">
      <w:pPr>
        <w:pStyle w:val="ConsPlusNonformat"/>
        <w:ind w:firstLine="0"/>
        <w:jc w:val="both"/>
        <w:rPr>
          <w:rFonts w:ascii="Times New Roman" w:hAnsi="Times New Roman" w:cs="Times New Roman"/>
          <w:sz w:val="24"/>
          <w:szCs w:val="24"/>
          <w:vertAlign w:val="superscript"/>
        </w:rPr>
      </w:pPr>
      <w:r w:rsidRPr="009D0CA4">
        <w:rPr>
          <w:rFonts w:ascii="Times New Roman" w:hAnsi="Times New Roman" w:cs="Times New Roman"/>
          <w:sz w:val="24"/>
          <w:szCs w:val="24"/>
          <w:vertAlign w:val="superscript"/>
        </w:rPr>
        <w:t xml:space="preserve">        (наименование организации, индивидуального предпринимателя)</w:t>
      </w:r>
    </w:p>
    <w:p w:rsidR="00A435F4" w:rsidRPr="009D0CA4" w:rsidRDefault="00A435F4" w:rsidP="00A435F4">
      <w:pPr>
        <w:pStyle w:val="ConsPlusNonformat"/>
        <w:ind w:firstLine="0"/>
        <w:jc w:val="both"/>
        <w:rPr>
          <w:rFonts w:ascii="Times New Roman" w:hAnsi="Times New Roman" w:cs="Times New Roman"/>
          <w:sz w:val="24"/>
          <w:szCs w:val="24"/>
        </w:rPr>
      </w:pPr>
      <w:r w:rsidRPr="009D0CA4">
        <w:rPr>
          <w:rFonts w:ascii="Times New Roman" w:hAnsi="Times New Roman" w:cs="Times New Roman"/>
          <w:sz w:val="24"/>
          <w:szCs w:val="24"/>
        </w:rPr>
        <w:t>___________________________________________________________________________</w:t>
      </w:r>
    </w:p>
    <w:p w:rsidR="00A435F4" w:rsidRPr="009D0CA4" w:rsidRDefault="00A435F4" w:rsidP="00A435F4">
      <w:pPr>
        <w:pStyle w:val="ConsPlusNonformat"/>
        <w:ind w:firstLine="0"/>
        <w:jc w:val="both"/>
        <w:rPr>
          <w:rFonts w:ascii="Times New Roman" w:hAnsi="Times New Roman" w:cs="Times New Roman"/>
          <w:sz w:val="24"/>
          <w:szCs w:val="24"/>
          <w:vertAlign w:val="superscript"/>
        </w:rPr>
      </w:pPr>
      <w:r w:rsidRPr="009D0CA4">
        <w:rPr>
          <w:rFonts w:ascii="Times New Roman" w:hAnsi="Times New Roman" w:cs="Times New Roman"/>
          <w:sz w:val="24"/>
          <w:szCs w:val="24"/>
          <w:vertAlign w:val="superscript"/>
        </w:rPr>
        <w:t xml:space="preserve">                             (адрес, телефон)</w:t>
      </w:r>
    </w:p>
    <w:p w:rsidR="00A435F4" w:rsidRPr="009D0CA4" w:rsidRDefault="00A435F4" w:rsidP="00A435F4">
      <w:pPr>
        <w:pStyle w:val="ConsPlusNonformat"/>
        <w:ind w:firstLine="0"/>
        <w:jc w:val="both"/>
        <w:rPr>
          <w:rFonts w:ascii="Times New Roman" w:hAnsi="Times New Roman" w:cs="Times New Roman"/>
          <w:sz w:val="28"/>
          <w:szCs w:val="28"/>
        </w:rPr>
      </w:pPr>
      <w:r w:rsidRPr="009D0CA4">
        <w:rPr>
          <w:rFonts w:ascii="Times New Roman" w:hAnsi="Times New Roman" w:cs="Times New Roman"/>
          <w:sz w:val="28"/>
          <w:szCs w:val="28"/>
        </w:rPr>
        <w:t>по состоянию на "__" _________ 20__ года (за предшествующий год)</w:t>
      </w:r>
    </w:p>
    <w:p w:rsidR="00A435F4" w:rsidRPr="009D0CA4" w:rsidRDefault="00A435F4" w:rsidP="00A435F4">
      <w:pPr>
        <w:widowControl w:val="0"/>
        <w:autoSpaceDE w:val="0"/>
        <w:autoSpaceDN w:val="0"/>
        <w:adjustRightInd w:val="0"/>
        <w:ind w:firstLine="0"/>
        <w:jc w:val="both"/>
        <w:rPr>
          <w:sz w:val="28"/>
          <w:szCs w:val="28"/>
        </w:rPr>
      </w:pPr>
    </w:p>
    <w:tbl>
      <w:tblPr>
        <w:tblW w:w="0" w:type="auto"/>
        <w:tblCellSpacing w:w="5" w:type="nil"/>
        <w:tblInd w:w="75" w:type="dxa"/>
        <w:tblLayout w:type="fixed"/>
        <w:tblCellMar>
          <w:left w:w="75" w:type="dxa"/>
          <w:right w:w="75" w:type="dxa"/>
        </w:tblCellMar>
        <w:tblLook w:val="0000"/>
      </w:tblPr>
      <w:tblGrid>
        <w:gridCol w:w="2261"/>
        <w:gridCol w:w="1428"/>
        <w:gridCol w:w="4165"/>
        <w:gridCol w:w="1428"/>
      </w:tblGrid>
      <w:tr w:rsidR="00A435F4" w:rsidRPr="009D0CA4" w:rsidTr="00D906AA">
        <w:trPr>
          <w:tblCellSpacing w:w="5" w:type="nil"/>
        </w:trPr>
        <w:tc>
          <w:tcPr>
            <w:tcW w:w="3689" w:type="dxa"/>
            <w:gridSpan w:val="2"/>
            <w:tcBorders>
              <w:top w:val="single" w:sz="4" w:space="0" w:color="auto"/>
              <w:left w:val="single" w:sz="4" w:space="0" w:color="auto"/>
              <w:bottom w:val="single" w:sz="4" w:space="0" w:color="auto"/>
              <w:right w:val="single" w:sz="4"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Показатели  хозяйственной деятельности </w:t>
            </w:r>
          </w:p>
        </w:tc>
        <w:tc>
          <w:tcPr>
            <w:tcW w:w="5593" w:type="dxa"/>
            <w:gridSpan w:val="2"/>
            <w:tcBorders>
              <w:top w:val="single" w:sz="4" w:space="0" w:color="auto"/>
              <w:left w:val="single" w:sz="4" w:space="0" w:color="auto"/>
              <w:bottom w:val="single" w:sz="4" w:space="0" w:color="auto"/>
              <w:right w:val="single" w:sz="4"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Налоговые и неналоговые платежи       </w:t>
            </w:r>
          </w:p>
        </w:tc>
      </w:tr>
      <w:tr w:rsidR="00A435F4" w:rsidRPr="009D0CA4" w:rsidTr="00D906AA">
        <w:trPr>
          <w:trHeight w:val="800"/>
          <w:tblCellSpacing w:w="5" w:type="nil"/>
        </w:trPr>
        <w:tc>
          <w:tcPr>
            <w:tcW w:w="2261"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наименование   </w:t>
            </w:r>
          </w:p>
        </w:tc>
        <w:tc>
          <w:tcPr>
            <w:tcW w:w="1428"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данные по</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состоянию </w:t>
            </w:r>
          </w:p>
          <w:p w:rsidR="00A435F4" w:rsidRPr="009D0CA4" w:rsidRDefault="00A435F4" w:rsidP="00D906AA">
            <w:pPr>
              <w:widowControl w:val="0"/>
              <w:autoSpaceDE w:val="0"/>
              <w:autoSpaceDN w:val="0"/>
              <w:adjustRightInd w:val="0"/>
              <w:ind w:firstLine="0"/>
              <w:rPr>
                <w:sz w:val="28"/>
                <w:szCs w:val="28"/>
              </w:rPr>
            </w:pPr>
            <w:r w:rsidRPr="009D0CA4">
              <w:rPr>
                <w:sz w:val="28"/>
                <w:szCs w:val="28"/>
              </w:rPr>
              <w:t>на ______,</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тыс. руб. </w:t>
            </w:r>
          </w:p>
        </w:tc>
        <w:tc>
          <w:tcPr>
            <w:tcW w:w="4165"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наименование           </w:t>
            </w:r>
          </w:p>
        </w:tc>
        <w:tc>
          <w:tcPr>
            <w:tcW w:w="1428"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данные по</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состоянию </w:t>
            </w:r>
          </w:p>
          <w:p w:rsidR="00A435F4" w:rsidRPr="009D0CA4" w:rsidRDefault="00A435F4" w:rsidP="00D906AA">
            <w:pPr>
              <w:widowControl w:val="0"/>
              <w:autoSpaceDE w:val="0"/>
              <w:autoSpaceDN w:val="0"/>
              <w:adjustRightInd w:val="0"/>
              <w:ind w:firstLine="0"/>
              <w:rPr>
                <w:sz w:val="28"/>
                <w:szCs w:val="28"/>
              </w:rPr>
            </w:pPr>
            <w:r w:rsidRPr="009D0CA4">
              <w:rPr>
                <w:sz w:val="28"/>
                <w:szCs w:val="28"/>
              </w:rPr>
              <w:t>на ______,</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тыс. руб. </w:t>
            </w:r>
          </w:p>
        </w:tc>
      </w:tr>
      <w:tr w:rsidR="00A435F4" w:rsidRPr="009D0CA4" w:rsidTr="00D906AA">
        <w:trPr>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1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2     </w:t>
            </w: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3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4     </w:t>
            </w:r>
          </w:p>
        </w:tc>
      </w:tr>
      <w:tr w:rsidR="00A435F4" w:rsidRPr="009D0CA4" w:rsidTr="00D906AA">
        <w:trPr>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Оборот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прибыль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Доходы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доходы физических лиц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(13 процентов), за исключением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индивидуальных предпринимателей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8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Расходы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доходы физических лиц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(13 процентов),                  </w:t>
            </w:r>
          </w:p>
          <w:p w:rsidR="00A435F4" w:rsidRPr="009D0CA4" w:rsidRDefault="00A435F4" w:rsidP="00D906AA">
            <w:pPr>
              <w:widowControl w:val="0"/>
              <w:autoSpaceDE w:val="0"/>
              <w:autoSpaceDN w:val="0"/>
              <w:adjustRightInd w:val="0"/>
              <w:ind w:firstLine="0"/>
              <w:rPr>
                <w:sz w:val="28"/>
                <w:szCs w:val="28"/>
              </w:rPr>
            </w:pPr>
            <w:proofErr w:type="gramStart"/>
            <w:r w:rsidRPr="009D0CA4">
              <w:rPr>
                <w:sz w:val="28"/>
                <w:szCs w:val="28"/>
              </w:rPr>
              <w:t>зарегистрированных</w:t>
            </w:r>
            <w:proofErr w:type="gramEnd"/>
            <w:r w:rsidRPr="009D0CA4">
              <w:rPr>
                <w:sz w:val="28"/>
                <w:szCs w:val="28"/>
              </w:rPr>
              <w:t xml:space="preserve"> в качестве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индивидуальных предпринимателей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Доходы минус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расходы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добавленную стоимость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8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Средняя списочная</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численность      </w:t>
            </w:r>
          </w:p>
          <w:p w:rsidR="00A435F4" w:rsidRPr="009D0CA4" w:rsidRDefault="00A435F4" w:rsidP="00D906AA">
            <w:pPr>
              <w:widowControl w:val="0"/>
              <w:autoSpaceDE w:val="0"/>
              <w:autoSpaceDN w:val="0"/>
              <w:adjustRightInd w:val="0"/>
              <w:ind w:firstLine="0"/>
              <w:rPr>
                <w:sz w:val="28"/>
                <w:szCs w:val="28"/>
              </w:rPr>
            </w:pPr>
            <w:proofErr w:type="gramStart"/>
            <w:r w:rsidRPr="009D0CA4">
              <w:rPr>
                <w:sz w:val="28"/>
                <w:szCs w:val="28"/>
              </w:rPr>
              <w:t>работающих</w:t>
            </w:r>
            <w:proofErr w:type="gramEnd"/>
            <w:r w:rsidRPr="009D0CA4">
              <w:rPr>
                <w:sz w:val="28"/>
                <w:szCs w:val="28"/>
              </w:rPr>
              <w:t xml:space="preserve"> за предшествующий год</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имущество организаций   </w:t>
            </w:r>
          </w:p>
        </w:tc>
        <w:tc>
          <w:tcPr>
            <w:tcW w:w="1428"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lastRenderedPageBreak/>
              <w:t xml:space="preserve">Количество       </w:t>
            </w:r>
          </w:p>
          <w:p w:rsidR="00A435F4" w:rsidRPr="009D0CA4" w:rsidRDefault="00A435F4" w:rsidP="00D906AA">
            <w:pPr>
              <w:widowControl w:val="0"/>
              <w:autoSpaceDE w:val="0"/>
              <w:autoSpaceDN w:val="0"/>
              <w:adjustRightInd w:val="0"/>
              <w:ind w:firstLine="0"/>
              <w:rPr>
                <w:sz w:val="28"/>
                <w:szCs w:val="28"/>
              </w:rPr>
            </w:pPr>
            <w:r w:rsidRPr="009D0CA4">
              <w:rPr>
                <w:sz w:val="28"/>
                <w:szCs w:val="28"/>
              </w:rPr>
              <w:t>созданных рабочих</w:t>
            </w:r>
          </w:p>
          <w:p w:rsidR="00A435F4" w:rsidRPr="009D0CA4" w:rsidRDefault="00A435F4" w:rsidP="00D906AA">
            <w:pPr>
              <w:widowControl w:val="0"/>
              <w:autoSpaceDE w:val="0"/>
              <w:autoSpaceDN w:val="0"/>
              <w:adjustRightInd w:val="0"/>
              <w:ind w:firstLine="0"/>
              <w:rPr>
                <w:sz w:val="28"/>
                <w:szCs w:val="28"/>
              </w:rPr>
            </w:pPr>
            <w:r w:rsidRPr="009D0CA4">
              <w:rPr>
                <w:sz w:val="28"/>
                <w:szCs w:val="28"/>
              </w:rPr>
              <w:t>мест за предшествующий год</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Средняя месячная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заработная плата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работников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Налог на имущество физических лиц</w:t>
            </w:r>
          </w:p>
          <w:p w:rsidR="00A435F4" w:rsidRPr="009D0CA4" w:rsidRDefault="00A435F4" w:rsidP="00D906AA">
            <w:pPr>
              <w:widowControl w:val="0"/>
              <w:autoSpaceDE w:val="0"/>
              <w:autoSpaceDN w:val="0"/>
              <w:adjustRightInd w:val="0"/>
              <w:ind w:firstLine="0"/>
              <w:rPr>
                <w:sz w:val="28"/>
                <w:szCs w:val="28"/>
              </w:rPr>
            </w:pPr>
            <w:r w:rsidRPr="009D0CA4">
              <w:rPr>
                <w:sz w:val="28"/>
                <w:szCs w:val="28"/>
              </w:rPr>
              <w:t>(индивидуальных предпринимателей)</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Минимальная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заработная плата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работников       </w:t>
            </w:r>
          </w:p>
        </w:tc>
        <w:tc>
          <w:tcPr>
            <w:tcW w:w="1428"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Страховые взносы, в том числе: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Пенсионный фонд </w:t>
            </w:r>
            <w:proofErr w:type="gramStart"/>
            <w:r w:rsidRPr="009D0CA4">
              <w:rPr>
                <w:sz w:val="28"/>
                <w:szCs w:val="28"/>
              </w:rPr>
              <w:t>Российской</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Федерации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Фонд социального страхования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Российской Федерации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Федеральный фонд </w:t>
            </w:r>
            <w:proofErr w:type="gramStart"/>
            <w:r w:rsidRPr="009D0CA4">
              <w:rPr>
                <w:sz w:val="28"/>
                <w:szCs w:val="28"/>
              </w:rPr>
              <w:t>обязательного</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медицинского страхования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8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Земельный налог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Транспортный налог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Единый налог, взимаемый в связи </w:t>
            </w:r>
            <w:proofErr w:type="gramStart"/>
            <w:r w:rsidRPr="009D0CA4">
              <w:rPr>
                <w:sz w:val="28"/>
                <w:szCs w:val="28"/>
              </w:rPr>
              <w:t>с</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применением упрощенной системы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налогообложения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Единый налог на вмененный доход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для отдельных видов деятельности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Инвестиции </w:t>
            </w:r>
            <w:proofErr w:type="gramStart"/>
            <w:r w:rsidRPr="009D0CA4">
              <w:rPr>
                <w:sz w:val="28"/>
                <w:szCs w:val="28"/>
              </w:rPr>
              <w:t>в</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основной капитал:</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Единый сельскохозяйственный налог</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 счет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собственных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средств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Арендные платежи </w:t>
            </w:r>
            <w:proofErr w:type="gramStart"/>
            <w:r w:rsidRPr="009D0CA4">
              <w:rPr>
                <w:sz w:val="28"/>
                <w:szCs w:val="28"/>
              </w:rPr>
              <w:t>за</w:t>
            </w:r>
            <w:proofErr w:type="gramEnd"/>
            <w:r w:rsidRPr="009D0CA4">
              <w:rPr>
                <w:sz w:val="28"/>
                <w:szCs w:val="28"/>
              </w:rPr>
              <w:t xml:space="preserve"> земельные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участки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 счет </w:t>
            </w:r>
            <w:proofErr w:type="gramStart"/>
            <w:r w:rsidRPr="009D0CA4">
              <w:rPr>
                <w:sz w:val="28"/>
                <w:szCs w:val="28"/>
              </w:rPr>
              <w:t>заемных</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средств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bl>
    <w:p w:rsidR="00A435F4" w:rsidRPr="009D0CA4" w:rsidRDefault="00A435F4" w:rsidP="00A435F4">
      <w:pPr>
        <w:pStyle w:val="ConsPlusNonformat"/>
        <w:ind w:firstLine="0"/>
        <w:rPr>
          <w:rFonts w:ascii="Times New Roman" w:hAnsi="Times New Roman" w:cs="Times New Roman"/>
          <w:sz w:val="28"/>
          <w:szCs w:val="28"/>
        </w:rPr>
      </w:pPr>
      <w:bookmarkStart w:id="19" w:name="Par12984"/>
      <w:bookmarkEnd w:id="19"/>
    </w:p>
    <w:p w:rsidR="00A435F4" w:rsidRPr="009D0CA4" w:rsidRDefault="00A435F4" w:rsidP="00A435F4">
      <w:pPr>
        <w:pStyle w:val="ConsPlusNonformat"/>
        <w:ind w:firstLine="0"/>
        <w:rPr>
          <w:rFonts w:ascii="Times New Roman" w:hAnsi="Times New Roman" w:cs="Times New Roman"/>
          <w:sz w:val="28"/>
          <w:szCs w:val="28"/>
        </w:rPr>
      </w:pPr>
    </w:p>
    <w:p w:rsidR="00A435F4" w:rsidRPr="009D0CA4" w:rsidRDefault="00A435F4" w:rsidP="00A435F4">
      <w:pPr>
        <w:pStyle w:val="ConsPlusNonformat"/>
        <w:ind w:firstLine="0"/>
        <w:rPr>
          <w:rFonts w:ascii="Times New Roman" w:hAnsi="Times New Roman" w:cs="Times New Roman"/>
          <w:sz w:val="28"/>
          <w:szCs w:val="28"/>
        </w:rPr>
      </w:pPr>
      <w:r w:rsidRPr="009D0CA4">
        <w:rPr>
          <w:rFonts w:ascii="Times New Roman" w:hAnsi="Times New Roman" w:cs="Times New Roman"/>
          <w:sz w:val="28"/>
          <w:szCs w:val="28"/>
        </w:rPr>
        <w:t xml:space="preserve">   4. Показатели хозяйственной деятельности соискателя__________________</w:t>
      </w:r>
    </w:p>
    <w:p w:rsidR="00A435F4" w:rsidRPr="009D0CA4" w:rsidRDefault="00A435F4" w:rsidP="00A435F4">
      <w:pPr>
        <w:pStyle w:val="ConsPlusNonformat"/>
        <w:ind w:firstLine="0"/>
        <w:rPr>
          <w:rFonts w:ascii="Times New Roman" w:hAnsi="Times New Roman" w:cs="Times New Roman"/>
          <w:sz w:val="28"/>
          <w:szCs w:val="28"/>
        </w:rPr>
      </w:pPr>
      <w:r w:rsidRPr="009D0CA4">
        <w:rPr>
          <w:rFonts w:ascii="Times New Roman" w:hAnsi="Times New Roman" w:cs="Times New Roman"/>
          <w:sz w:val="28"/>
          <w:szCs w:val="28"/>
        </w:rPr>
        <w:t>__________________________________________________________________</w:t>
      </w:r>
    </w:p>
    <w:p w:rsidR="00A435F4" w:rsidRPr="009D0CA4" w:rsidRDefault="00A435F4" w:rsidP="00A435F4">
      <w:pPr>
        <w:pStyle w:val="ConsPlusNonformat"/>
        <w:ind w:firstLine="0"/>
        <w:rPr>
          <w:rFonts w:ascii="Times New Roman" w:hAnsi="Times New Roman" w:cs="Times New Roman"/>
          <w:sz w:val="24"/>
          <w:szCs w:val="24"/>
          <w:vertAlign w:val="superscript"/>
        </w:rPr>
      </w:pPr>
      <w:r w:rsidRPr="009D0CA4">
        <w:rPr>
          <w:rFonts w:ascii="Times New Roman" w:hAnsi="Times New Roman" w:cs="Times New Roman"/>
          <w:sz w:val="24"/>
          <w:szCs w:val="24"/>
          <w:vertAlign w:val="superscript"/>
        </w:rPr>
        <w:t xml:space="preserve">        (наименование организации, индивидуального предпринимателя)</w:t>
      </w:r>
    </w:p>
    <w:p w:rsidR="00A435F4" w:rsidRPr="009D0CA4" w:rsidRDefault="00A435F4" w:rsidP="00A435F4">
      <w:pPr>
        <w:pStyle w:val="ConsPlusNonformat"/>
        <w:ind w:firstLine="0"/>
        <w:rPr>
          <w:rFonts w:ascii="Times New Roman" w:hAnsi="Times New Roman" w:cs="Times New Roman"/>
          <w:sz w:val="24"/>
          <w:szCs w:val="24"/>
        </w:rPr>
      </w:pPr>
      <w:r w:rsidRPr="009D0CA4">
        <w:rPr>
          <w:rFonts w:ascii="Times New Roman" w:hAnsi="Times New Roman" w:cs="Times New Roman"/>
          <w:sz w:val="24"/>
          <w:szCs w:val="24"/>
        </w:rPr>
        <w:lastRenderedPageBreak/>
        <w:t>___________________________________________________________________________</w:t>
      </w:r>
    </w:p>
    <w:p w:rsidR="00A435F4" w:rsidRPr="009D0CA4" w:rsidRDefault="00A435F4" w:rsidP="00A435F4">
      <w:pPr>
        <w:pStyle w:val="ConsPlusNonformat"/>
        <w:ind w:firstLine="0"/>
        <w:rPr>
          <w:rFonts w:ascii="Times New Roman" w:hAnsi="Times New Roman" w:cs="Times New Roman"/>
          <w:sz w:val="24"/>
          <w:szCs w:val="24"/>
          <w:vertAlign w:val="superscript"/>
        </w:rPr>
      </w:pPr>
      <w:r w:rsidRPr="009D0CA4">
        <w:rPr>
          <w:rFonts w:ascii="Times New Roman" w:hAnsi="Times New Roman" w:cs="Times New Roman"/>
          <w:sz w:val="24"/>
          <w:szCs w:val="24"/>
          <w:vertAlign w:val="superscript"/>
        </w:rPr>
        <w:t xml:space="preserve">                              (адрес, телефон)</w:t>
      </w:r>
    </w:p>
    <w:p w:rsidR="00A435F4" w:rsidRPr="009D0CA4" w:rsidRDefault="00A435F4" w:rsidP="00A435F4">
      <w:pPr>
        <w:pStyle w:val="ConsPlusNonformat"/>
        <w:ind w:firstLine="0"/>
        <w:rPr>
          <w:rFonts w:ascii="Times New Roman" w:hAnsi="Times New Roman" w:cs="Times New Roman"/>
          <w:sz w:val="28"/>
          <w:szCs w:val="28"/>
        </w:rPr>
      </w:pPr>
      <w:r w:rsidRPr="009D0CA4">
        <w:rPr>
          <w:rFonts w:ascii="Times New Roman" w:hAnsi="Times New Roman" w:cs="Times New Roman"/>
          <w:sz w:val="28"/>
          <w:szCs w:val="28"/>
        </w:rPr>
        <w:t>по состоянию на "__" _________ 20__ года (за предшествующий квартал)</w:t>
      </w:r>
    </w:p>
    <w:p w:rsidR="00A435F4" w:rsidRPr="009D0CA4" w:rsidRDefault="00A435F4" w:rsidP="00A435F4">
      <w:pPr>
        <w:widowControl w:val="0"/>
        <w:autoSpaceDE w:val="0"/>
        <w:autoSpaceDN w:val="0"/>
        <w:adjustRightInd w:val="0"/>
        <w:ind w:firstLine="0"/>
        <w:jc w:val="both"/>
        <w:rPr>
          <w:sz w:val="28"/>
          <w:szCs w:val="28"/>
        </w:rPr>
      </w:pPr>
    </w:p>
    <w:tbl>
      <w:tblPr>
        <w:tblW w:w="0" w:type="auto"/>
        <w:tblCellSpacing w:w="5" w:type="nil"/>
        <w:tblInd w:w="75" w:type="dxa"/>
        <w:tblLayout w:type="fixed"/>
        <w:tblCellMar>
          <w:left w:w="75" w:type="dxa"/>
          <w:right w:w="75" w:type="dxa"/>
        </w:tblCellMar>
        <w:tblLook w:val="0000"/>
      </w:tblPr>
      <w:tblGrid>
        <w:gridCol w:w="2261"/>
        <w:gridCol w:w="1428"/>
        <w:gridCol w:w="4165"/>
        <w:gridCol w:w="1428"/>
      </w:tblGrid>
      <w:tr w:rsidR="00A435F4" w:rsidRPr="009D0CA4" w:rsidTr="00D906AA">
        <w:trPr>
          <w:tblCellSpacing w:w="5" w:type="nil"/>
        </w:trPr>
        <w:tc>
          <w:tcPr>
            <w:tcW w:w="3689" w:type="dxa"/>
            <w:gridSpan w:val="2"/>
            <w:tcBorders>
              <w:top w:val="single" w:sz="4" w:space="0" w:color="auto"/>
              <w:left w:val="single" w:sz="4" w:space="0" w:color="auto"/>
              <w:bottom w:val="single" w:sz="4"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Показатели хозяйственной деятельности </w:t>
            </w:r>
          </w:p>
        </w:tc>
        <w:tc>
          <w:tcPr>
            <w:tcW w:w="5593" w:type="dxa"/>
            <w:gridSpan w:val="2"/>
            <w:tcBorders>
              <w:top w:val="single" w:sz="4" w:space="0" w:color="auto"/>
              <w:left w:val="single" w:sz="8" w:space="0" w:color="auto"/>
              <w:bottom w:val="single" w:sz="4" w:space="0" w:color="auto"/>
              <w:right w:val="single" w:sz="4"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Налоговые и неналоговые платежи       </w:t>
            </w:r>
          </w:p>
        </w:tc>
      </w:tr>
      <w:tr w:rsidR="00A435F4" w:rsidRPr="009D0CA4" w:rsidTr="00D906AA">
        <w:trPr>
          <w:trHeight w:val="800"/>
          <w:tblCellSpacing w:w="5" w:type="nil"/>
        </w:trPr>
        <w:tc>
          <w:tcPr>
            <w:tcW w:w="2261"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наименование   </w:t>
            </w:r>
          </w:p>
        </w:tc>
        <w:tc>
          <w:tcPr>
            <w:tcW w:w="1428"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данные по</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состоянию </w:t>
            </w:r>
          </w:p>
          <w:p w:rsidR="00A435F4" w:rsidRPr="009D0CA4" w:rsidRDefault="00A435F4" w:rsidP="00D906AA">
            <w:pPr>
              <w:widowControl w:val="0"/>
              <w:autoSpaceDE w:val="0"/>
              <w:autoSpaceDN w:val="0"/>
              <w:adjustRightInd w:val="0"/>
              <w:ind w:firstLine="0"/>
              <w:rPr>
                <w:sz w:val="28"/>
                <w:szCs w:val="28"/>
              </w:rPr>
            </w:pPr>
            <w:r w:rsidRPr="009D0CA4">
              <w:rPr>
                <w:sz w:val="28"/>
                <w:szCs w:val="28"/>
              </w:rPr>
              <w:t>на ______,</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тыс. руб. </w:t>
            </w:r>
          </w:p>
        </w:tc>
        <w:tc>
          <w:tcPr>
            <w:tcW w:w="4165"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наименование           </w:t>
            </w:r>
          </w:p>
        </w:tc>
        <w:tc>
          <w:tcPr>
            <w:tcW w:w="1428" w:type="dxa"/>
            <w:tcBorders>
              <w:top w:val="single" w:sz="4"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данные по</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состоянию </w:t>
            </w:r>
          </w:p>
          <w:p w:rsidR="00A435F4" w:rsidRPr="009D0CA4" w:rsidRDefault="00A435F4" w:rsidP="00D906AA">
            <w:pPr>
              <w:widowControl w:val="0"/>
              <w:autoSpaceDE w:val="0"/>
              <w:autoSpaceDN w:val="0"/>
              <w:adjustRightInd w:val="0"/>
              <w:ind w:firstLine="0"/>
              <w:rPr>
                <w:sz w:val="28"/>
                <w:szCs w:val="28"/>
              </w:rPr>
            </w:pPr>
            <w:r w:rsidRPr="009D0CA4">
              <w:rPr>
                <w:sz w:val="28"/>
                <w:szCs w:val="28"/>
              </w:rPr>
              <w:t>на ______,</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тыс. руб. </w:t>
            </w:r>
          </w:p>
        </w:tc>
      </w:tr>
      <w:tr w:rsidR="00A435F4" w:rsidRPr="009D0CA4" w:rsidTr="00D906AA">
        <w:trPr>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1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2     </w:t>
            </w: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3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    4     </w:t>
            </w:r>
          </w:p>
        </w:tc>
      </w:tr>
      <w:tr w:rsidR="00A435F4" w:rsidRPr="009D0CA4" w:rsidTr="00D906AA">
        <w:trPr>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Оборот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прибыль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Доходы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доходы физических лиц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(13 процентов), за исключением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индивидуальных предпринимателей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8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Расходы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доходы физических лиц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(13 процентов),                  </w:t>
            </w:r>
          </w:p>
          <w:p w:rsidR="00A435F4" w:rsidRPr="009D0CA4" w:rsidRDefault="00A435F4" w:rsidP="00D906AA">
            <w:pPr>
              <w:widowControl w:val="0"/>
              <w:autoSpaceDE w:val="0"/>
              <w:autoSpaceDN w:val="0"/>
              <w:adjustRightInd w:val="0"/>
              <w:ind w:firstLine="0"/>
              <w:rPr>
                <w:sz w:val="28"/>
                <w:szCs w:val="28"/>
              </w:rPr>
            </w:pPr>
            <w:proofErr w:type="gramStart"/>
            <w:r w:rsidRPr="009D0CA4">
              <w:rPr>
                <w:sz w:val="28"/>
                <w:szCs w:val="28"/>
              </w:rPr>
              <w:t>зарегистрированных</w:t>
            </w:r>
            <w:proofErr w:type="gramEnd"/>
            <w:r w:rsidRPr="009D0CA4">
              <w:rPr>
                <w:sz w:val="28"/>
                <w:szCs w:val="28"/>
              </w:rPr>
              <w:t xml:space="preserve"> в качестве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индивидуальных предпринимателей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Доходы минус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расходы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добавленную стоимость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8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Средняя списочная</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численность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работающих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 на имущество организаций   </w:t>
            </w:r>
          </w:p>
        </w:tc>
        <w:tc>
          <w:tcPr>
            <w:tcW w:w="1428"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Количество       </w:t>
            </w:r>
          </w:p>
          <w:p w:rsidR="00A435F4" w:rsidRPr="009D0CA4" w:rsidRDefault="00A435F4" w:rsidP="00D906AA">
            <w:pPr>
              <w:widowControl w:val="0"/>
              <w:autoSpaceDE w:val="0"/>
              <w:autoSpaceDN w:val="0"/>
              <w:adjustRightInd w:val="0"/>
              <w:ind w:firstLine="0"/>
              <w:rPr>
                <w:sz w:val="28"/>
                <w:szCs w:val="28"/>
              </w:rPr>
            </w:pPr>
            <w:r w:rsidRPr="009D0CA4">
              <w:rPr>
                <w:sz w:val="28"/>
                <w:szCs w:val="28"/>
              </w:rPr>
              <w:t>созданных рабочих</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мест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Средняя месячная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заработная плата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работников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Налог на имущество физических лиц (индивидуальных предпринимателей)</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Минимальная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заработная плата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работников       </w:t>
            </w:r>
          </w:p>
        </w:tc>
        <w:tc>
          <w:tcPr>
            <w:tcW w:w="1428" w:type="dxa"/>
            <w:vMerge w:val="restart"/>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Страховые взносы, в том числе: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Пенсионный фонд </w:t>
            </w:r>
            <w:proofErr w:type="gramStart"/>
            <w:r w:rsidRPr="009D0CA4">
              <w:rPr>
                <w:sz w:val="28"/>
                <w:szCs w:val="28"/>
              </w:rPr>
              <w:t>Российской</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Федерации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Фонд социального страхования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Российской Федерации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в Федеральный фонд </w:t>
            </w:r>
            <w:proofErr w:type="gramStart"/>
            <w:r w:rsidRPr="009D0CA4">
              <w:rPr>
                <w:sz w:val="28"/>
                <w:szCs w:val="28"/>
              </w:rPr>
              <w:t>обязательного</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медицинского страхования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Земельный налог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Транспортный налог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1428" w:type="dxa"/>
            <w:vMerge/>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Единый налог, взимаемый в связи </w:t>
            </w:r>
            <w:proofErr w:type="gramStart"/>
            <w:r w:rsidRPr="009D0CA4">
              <w:rPr>
                <w:sz w:val="28"/>
                <w:szCs w:val="28"/>
              </w:rPr>
              <w:t>с</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применением упрощенной системы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налогообложения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Инвестиции </w:t>
            </w:r>
            <w:proofErr w:type="gramStart"/>
            <w:r w:rsidRPr="009D0CA4">
              <w:rPr>
                <w:sz w:val="28"/>
                <w:szCs w:val="28"/>
              </w:rPr>
              <w:t>в</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основной капитал:</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Единый налог на вмененный доход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для отдельных видов деятельности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6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 счет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собственных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средств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Единый сельскохозяйственный налог</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r w:rsidR="00A435F4" w:rsidRPr="009D0CA4" w:rsidTr="00D906AA">
        <w:trPr>
          <w:trHeight w:val="400"/>
          <w:tblCellSpacing w:w="5" w:type="nil"/>
        </w:trPr>
        <w:tc>
          <w:tcPr>
            <w:tcW w:w="2261"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за счет </w:t>
            </w:r>
            <w:proofErr w:type="gramStart"/>
            <w:r w:rsidRPr="009D0CA4">
              <w:rPr>
                <w:sz w:val="28"/>
                <w:szCs w:val="28"/>
              </w:rPr>
              <w:t>заемных</w:t>
            </w:r>
            <w:proofErr w:type="gramEnd"/>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средств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c>
          <w:tcPr>
            <w:tcW w:w="4165"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Арендные платежи </w:t>
            </w:r>
            <w:proofErr w:type="gramStart"/>
            <w:r w:rsidRPr="009D0CA4">
              <w:rPr>
                <w:sz w:val="28"/>
                <w:szCs w:val="28"/>
              </w:rPr>
              <w:t>за</w:t>
            </w:r>
            <w:proofErr w:type="gramEnd"/>
            <w:r w:rsidRPr="009D0CA4">
              <w:rPr>
                <w:sz w:val="28"/>
                <w:szCs w:val="28"/>
              </w:rPr>
              <w:t xml:space="preserve"> земельные    </w:t>
            </w:r>
          </w:p>
          <w:p w:rsidR="00A435F4" w:rsidRPr="009D0CA4" w:rsidRDefault="00A435F4" w:rsidP="00D906AA">
            <w:pPr>
              <w:widowControl w:val="0"/>
              <w:autoSpaceDE w:val="0"/>
              <w:autoSpaceDN w:val="0"/>
              <w:adjustRightInd w:val="0"/>
              <w:ind w:firstLine="0"/>
              <w:rPr>
                <w:sz w:val="28"/>
                <w:szCs w:val="28"/>
              </w:rPr>
            </w:pPr>
            <w:r w:rsidRPr="009D0CA4">
              <w:rPr>
                <w:sz w:val="28"/>
                <w:szCs w:val="28"/>
              </w:rPr>
              <w:t xml:space="preserve">участки                          </w:t>
            </w:r>
          </w:p>
        </w:tc>
        <w:tc>
          <w:tcPr>
            <w:tcW w:w="142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28"/>
                <w:szCs w:val="28"/>
              </w:rPr>
            </w:pPr>
          </w:p>
        </w:tc>
      </w:tr>
    </w:tbl>
    <w:p w:rsidR="00A435F4" w:rsidRPr="009D0CA4" w:rsidRDefault="00A435F4" w:rsidP="00A435F4">
      <w:pPr>
        <w:widowControl w:val="0"/>
        <w:autoSpaceDE w:val="0"/>
        <w:autoSpaceDN w:val="0"/>
        <w:adjustRightInd w:val="0"/>
        <w:ind w:firstLine="0"/>
        <w:jc w:val="both"/>
        <w:rPr>
          <w:sz w:val="28"/>
          <w:szCs w:val="28"/>
        </w:rPr>
      </w:pPr>
    </w:p>
    <w:p w:rsidR="00A435F4" w:rsidRPr="009D0CA4" w:rsidRDefault="00A435F4" w:rsidP="00A435F4">
      <w:pPr>
        <w:pStyle w:val="ConsPlusNonformat"/>
        <w:ind w:firstLine="0"/>
        <w:rPr>
          <w:rFonts w:ascii="Times New Roman" w:hAnsi="Times New Roman" w:cs="Times New Roman"/>
          <w:sz w:val="28"/>
          <w:szCs w:val="28"/>
        </w:rPr>
      </w:pPr>
      <w:r w:rsidRPr="009D0CA4">
        <w:rPr>
          <w:rFonts w:ascii="Times New Roman" w:hAnsi="Times New Roman" w:cs="Times New Roman"/>
          <w:sz w:val="28"/>
          <w:szCs w:val="28"/>
        </w:rPr>
        <w:t xml:space="preserve">"__" __________ 20__ года   </w:t>
      </w:r>
    </w:p>
    <w:p w:rsidR="00A435F4" w:rsidRPr="009D0CA4" w:rsidRDefault="00A435F4" w:rsidP="00A435F4">
      <w:pPr>
        <w:pStyle w:val="ConsPlusNonformat"/>
        <w:ind w:firstLine="0"/>
        <w:rPr>
          <w:rFonts w:ascii="Times New Roman" w:hAnsi="Times New Roman" w:cs="Times New Roman"/>
          <w:sz w:val="24"/>
          <w:szCs w:val="24"/>
        </w:rPr>
      </w:pPr>
    </w:p>
    <w:p w:rsidR="00A435F4" w:rsidRPr="009D0CA4" w:rsidRDefault="00A435F4" w:rsidP="00A435F4">
      <w:pPr>
        <w:pStyle w:val="ConsPlusNonformat"/>
        <w:ind w:firstLine="0"/>
        <w:rPr>
          <w:rFonts w:ascii="Times New Roman" w:hAnsi="Times New Roman" w:cs="Times New Roman"/>
          <w:sz w:val="24"/>
          <w:szCs w:val="24"/>
        </w:rPr>
      </w:pPr>
    </w:p>
    <w:p w:rsidR="00A435F4" w:rsidRPr="009D0CA4" w:rsidRDefault="00A435F4" w:rsidP="00A435F4">
      <w:pPr>
        <w:pStyle w:val="ConsPlusNonformat"/>
        <w:ind w:firstLine="0"/>
        <w:rPr>
          <w:rFonts w:ascii="Times New Roman" w:hAnsi="Times New Roman" w:cs="Times New Roman"/>
          <w:sz w:val="24"/>
          <w:szCs w:val="24"/>
        </w:rPr>
      </w:pPr>
      <w:r w:rsidRPr="009D0CA4">
        <w:rPr>
          <w:rFonts w:ascii="Times New Roman" w:hAnsi="Times New Roman" w:cs="Times New Roman"/>
          <w:sz w:val="24"/>
          <w:szCs w:val="24"/>
        </w:rPr>
        <w:t xml:space="preserve"> _____________________ </w:t>
      </w:r>
      <w:r w:rsidRPr="009D0CA4">
        <w:rPr>
          <w:rFonts w:ascii="Times New Roman" w:hAnsi="Times New Roman" w:cs="Times New Roman"/>
          <w:sz w:val="24"/>
          <w:szCs w:val="24"/>
        </w:rPr>
        <w:tab/>
      </w:r>
      <w:r w:rsidRPr="009D0CA4">
        <w:rPr>
          <w:rFonts w:ascii="Times New Roman" w:hAnsi="Times New Roman" w:cs="Times New Roman"/>
          <w:sz w:val="24"/>
          <w:szCs w:val="24"/>
        </w:rPr>
        <w:tab/>
      </w:r>
      <w:r w:rsidRPr="009D0CA4">
        <w:rPr>
          <w:rFonts w:ascii="Times New Roman" w:hAnsi="Times New Roman" w:cs="Times New Roman"/>
          <w:sz w:val="24"/>
          <w:szCs w:val="24"/>
        </w:rPr>
        <w:tab/>
        <w:t xml:space="preserve"> _______________________</w:t>
      </w:r>
    </w:p>
    <w:p w:rsidR="00A435F4" w:rsidRPr="009D0CA4" w:rsidRDefault="00A435F4" w:rsidP="00A435F4">
      <w:pPr>
        <w:pStyle w:val="ConsPlusNonformat"/>
        <w:ind w:firstLine="0"/>
        <w:rPr>
          <w:rFonts w:ascii="Times New Roman" w:hAnsi="Times New Roman" w:cs="Times New Roman"/>
          <w:sz w:val="24"/>
          <w:szCs w:val="24"/>
          <w:vertAlign w:val="superscript"/>
        </w:rPr>
      </w:pPr>
      <w:r w:rsidRPr="009D0CA4">
        <w:rPr>
          <w:rFonts w:ascii="Times New Roman" w:hAnsi="Times New Roman" w:cs="Times New Roman"/>
          <w:sz w:val="24"/>
          <w:szCs w:val="24"/>
          <w:vertAlign w:val="superscript"/>
        </w:rPr>
        <w:t xml:space="preserve">                                   (подпись)       </w:t>
      </w:r>
      <w:r w:rsidRPr="009D0CA4">
        <w:rPr>
          <w:rFonts w:ascii="Times New Roman" w:hAnsi="Times New Roman" w:cs="Times New Roman"/>
          <w:sz w:val="24"/>
          <w:szCs w:val="24"/>
          <w:vertAlign w:val="superscript"/>
        </w:rPr>
        <w:tab/>
      </w:r>
      <w:r w:rsidRPr="009D0CA4">
        <w:rPr>
          <w:rFonts w:ascii="Times New Roman" w:hAnsi="Times New Roman" w:cs="Times New Roman"/>
          <w:sz w:val="24"/>
          <w:szCs w:val="24"/>
          <w:vertAlign w:val="superscript"/>
        </w:rPr>
        <w:tab/>
      </w:r>
      <w:r w:rsidRPr="009D0CA4">
        <w:rPr>
          <w:rFonts w:ascii="Times New Roman" w:hAnsi="Times New Roman" w:cs="Times New Roman"/>
          <w:sz w:val="24"/>
          <w:szCs w:val="24"/>
          <w:vertAlign w:val="superscript"/>
        </w:rPr>
        <w:tab/>
      </w:r>
      <w:r w:rsidRPr="009D0CA4">
        <w:rPr>
          <w:rFonts w:ascii="Times New Roman" w:hAnsi="Times New Roman" w:cs="Times New Roman"/>
          <w:sz w:val="24"/>
          <w:szCs w:val="24"/>
          <w:vertAlign w:val="superscript"/>
        </w:rPr>
        <w:tab/>
        <w:t xml:space="preserve">    (фамилия, инициалы)</w:t>
      </w:r>
    </w:p>
    <w:p w:rsidR="00A435F4" w:rsidRPr="009D0CA4" w:rsidRDefault="00A435F4" w:rsidP="00A435F4">
      <w:pPr>
        <w:pStyle w:val="ConsPlusNonformat"/>
        <w:ind w:firstLine="0"/>
        <w:rPr>
          <w:rFonts w:ascii="Times New Roman" w:hAnsi="Times New Roman" w:cs="Times New Roman"/>
          <w:sz w:val="24"/>
          <w:szCs w:val="24"/>
        </w:rPr>
      </w:pPr>
    </w:p>
    <w:p w:rsidR="00A435F4" w:rsidRPr="009D0CA4" w:rsidRDefault="00A435F4" w:rsidP="00A435F4">
      <w:pPr>
        <w:pStyle w:val="ConsPlusNonformat"/>
        <w:ind w:firstLine="0"/>
        <w:rPr>
          <w:rFonts w:ascii="Times New Roman" w:hAnsi="Times New Roman" w:cs="Times New Roman"/>
          <w:sz w:val="24"/>
          <w:szCs w:val="24"/>
        </w:rPr>
      </w:pPr>
      <w:r w:rsidRPr="009D0CA4">
        <w:rPr>
          <w:rFonts w:ascii="Times New Roman" w:hAnsi="Times New Roman" w:cs="Times New Roman"/>
          <w:sz w:val="24"/>
          <w:szCs w:val="24"/>
        </w:rPr>
        <w:t xml:space="preserve">           Место печати</w:t>
      </w:r>
    </w:p>
    <w:p w:rsidR="00A435F4" w:rsidRPr="009D0CA4" w:rsidRDefault="00A435F4" w:rsidP="00A435F4">
      <w:pPr>
        <w:widowControl w:val="0"/>
        <w:autoSpaceDE w:val="0"/>
        <w:autoSpaceDN w:val="0"/>
        <w:adjustRightInd w:val="0"/>
        <w:ind w:firstLine="0"/>
        <w:jc w:val="both"/>
      </w:pPr>
    </w:p>
    <w:p w:rsidR="00A435F4" w:rsidRPr="009D0CA4" w:rsidRDefault="00A435F4" w:rsidP="00A435F4">
      <w:pPr>
        <w:widowControl w:val="0"/>
        <w:autoSpaceDE w:val="0"/>
        <w:autoSpaceDN w:val="0"/>
        <w:adjustRightInd w:val="0"/>
        <w:ind w:firstLine="540"/>
        <w:jc w:val="both"/>
      </w:pPr>
    </w:p>
    <w:p w:rsidR="00A435F4" w:rsidRPr="009D0CA4" w:rsidRDefault="00A435F4" w:rsidP="00A435F4">
      <w:pPr>
        <w:spacing w:after="200" w:line="276" w:lineRule="auto"/>
      </w:pPr>
      <w:bookmarkStart w:id="20" w:name="Par13072"/>
      <w:bookmarkEnd w:id="20"/>
      <w:r w:rsidRPr="009D0CA4">
        <w:br w:type="page"/>
      </w:r>
    </w:p>
    <w:p w:rsidR="00A435F4" w:rsidRPr="009D0CA4" w:rsidRDefault="00A435F4" w:rsidP="00A435F4">
      <w:pPr>
        <w:widowControl w:val="0"/>
        <w:autoSpaceDE w:val="0"/>
        <w:autoSpaceDN w:val="0"/>
        <w:adjustRightInd w:val="0"/>
        <w:jc w:val="right"/>
        <w:outlineLvl w:val="1"/>
        <w:rPr>
          <w:sz w:val="28"/>
          <w:szCs w:val="28"/>
        </w:rPr>
      </w:pPr>
      <w:r w:rsidRPr="009D0CA4">
        <w:rPr>
          <w:sz w:val="28"/>
          <w:szCs w:val="28"/>
        </w:rPr>
        <w:lastRenderedPageBreak/>
        <w:t>Приложение 2</w:t>
      </w:r>
    </w:p>
    <w:p w:rsidR="00A435F4" w:rsidRPr="009D0CA4" w:rsidRDefault="00A435F4" w:rsidP="00A435F4">
      <w:pPr>
        <w:widowControl w:val="0"/>
        <w:autoSpaceDE w:val="0"/>
        <w:autoSpaceDN w:val="0"/>
        <w:adjustRightInd w:val="0"/>
        <w:jc w:val="right"/>
      </w:pPr>
      <w:r w:rsidRPr="009D0CA4">
        <w:t xml:space="preserve">к Порядку </w:t>
      </w:r>
    </w:p>
    <w:p w:rsidR="00A435F4" w:rsidRPr="009D0CA4" w:rsidRDefault="00A435F4" w:rsidP="00A435F4">
      <w:pPr>
        <w:widowControl w:val="0"/>
        <w:autoSpaceDE w:val="0"/>
        <w:autoSpaceDN w:val="0"/>
        <w:adjustRightInd w:val="0"/>
        <w:jc w:val="right"/>
        <w:rPr>
          <w:sz w:val="28"/>
          <w:szCs w:val="28"/>
        </w:rPr>
      </w:pPr>
    </w:p>
    <w:p w:rsidR="00A435F4" w:rsidRPr="009D0CA4" w:rsidRDefault="00A435F4" w:rsidP="00A435F4">
      <w:pPr>
        <w:widowControl w:val="0"/>
        <w:autoSpaceDE w:val="0"/>
        <w:autoSpaceDN w:val="0"/>
        <w:adjustRightInd w:val="0"/>
        <w:rPr>
          <w:sz w:val="28"/>
          <w:szCs w:val="28"/>
        </w:rPr>
      </w:pPr>
      <w:r w:rsidRPr="009D0CA4">
        <w:rPr>
          <w:sz w:val="28"/>
          <w:szCs w:val="28"/>
        </w:rPr>
        <w:t>(Форма)</w:t>
      </w:r>
    </w:p>
    <w:p w:rsidR="00A435F4" w:rsidRPr="009D0CA4" w:rsidRDefault="00A435F4" w:rsidP="00A435F4">
      <w:pPr>
        <w:widowControl w:val="0"/>
        <w:autoSpaceDE w:val="0"/>
        <w:autoSpaceDN w:val="0"/>
        <w:adjustRightInd w:val="0"/>
        <w:ind w:firstLine="540"/>
        <w:jc w:val="both"/>
        <w:rPr>
          <w:sz w:val="28"/>
          <w:szCs w:val="28"/>
        </w:rPr>
      </w:pPr>
    </w:p>
    <w:p w:rsidR="00A435F4" w:rsidRPr="009D0CA4" w:rsidRDefault="00A435F4" w:rsidP="00A435F4">
      <w:pPr>
        <w:pStyle w:val="ConsPlusNonformat"/>
        <w:jc w:val="center"/>
        <w:rPr>
          <w:rFonts w:ascii="Times New Roman" w:hAnsi="Times New Roman" w:cs="Times New Roman"/>
          <w:sz w:val="28"/>
          <w:szCs w:val="28"/>
        </w:rPr>
      </w:pPr>
      <w:bookmarkStart w:id="21" w:name="Par13077"/>
      <w:bookmarkEnd w:id="21"/>
      <w:r w:rsidRPr="009D0CA4">
        <w:rPr>
          <w:rFonts w:ascii="Times New Roman" w:hAnsi="Times New Roman" w:cs="Times New Roman"/>
          <w:sz w:val="28"/>
          <w:szCs w:val="28"/>
        </w:rPr>
        <w:t>Согласие на обработку персональных данных</w:t>
      </w:r>
    </w:p>
    <w:p w:rsidR="00A435F4" w:rsidRPr="009D0CA4" w:rsidRDefault="00A435F4" w:rsidP="00A435F4">
      <w:pPr>
        <w:pStyle w:val="ConsPlusNonformat"/>
        <w:jc w:val="both"/>
        <w:rPr>
          <w:rFonts w:ascii="Times New Roman" w:hAnsi="Times New Roman" w:cs="Times New Roman"/>
          <w:sz w:val="28"/>
          <w:szCs w:val="28"/>
        </w:rPr>
      </w:pPr>
    </w:p>
    <w:p w:rsidR="00A435F4" w:rsidRPr="009D0CA4" w:rsidRDefault="00A435F4" w:rsidP="00A435F4">
      <w:pPr>
        <w:pStyle w:val="ConsPlusNonformat"/>
        <w:ind w:firstLine="284"/>
        <w:jc w:val="both"/>
        <w:rPr>
          <w:rFonts w:ascii="Times New Roman" w:hAnsi="Times New Roman" w:cs="Times New Roman"/>
          <w:sz w:val="28"/>
          <w:szCs w:val="28"/>
        </w:rPr>
      </w:pPr>
      <w:r w:rsidRPr="009D0CA4">
        <w:rPr>
          <w:rFonts w:ascii="Times New Roman" w:hAnsi="Times New Roman" w:cs="Times New Roman"/>
          <w:sz w:val="28"/>
          <w:szCs w:val="28"/>
        </w:rPr>
        <w:t xml:space="preserve">    Настоящим во исполнение Федерального </w:t>
      </w:r>
      <w:hyperlink r:id="rId11" w:history="1">
        <w:r w:rsidRPr="009D0CA4">
          <w:rPr>
            <w:rFonts w:ascii="Times New Roman" w:hAnsi="Times New Roman" w:cs="Times New Roman"/>
            <w:sz w:val="28"/>
            <w:szCs w:val="28"/>
          </w:rPr>
          <w:t>закона</w:t>
        </w:r>
      </w:hyperlink>
      <w:r w:rsidRPr="009D0CA4">
        <w:rPr>
          <w:rFonts w:ascii="Times New Roman" w:hAnsi="Times New Roman" w:cs="Times New Roman"/>
          <w:sz w:val="28"/>
          <w:szCs w:val="28"/>
        </w:rPr>
        <w:t xml:space="preserve"> от  27  июля  2006  года  № 152–ФЗ   «О   персональных    данных»    я,    гражданин    (индивидуальный предприниматель)__________________________________________________,</w:t>
      </w:r>
    </w:p>
    <w:p w:rsidR="00A435F4" w:rsidRPr="009D0CA4" w:rsidRDefault="00A435F4" w:rsidP="00A435F4">
      <w:pPr>
        <w:pStyle w:val="ConsPlusNonformat"/>
        <w:ind w:firstLine="0"/>
        <w:jc w:val="both"/>
        <w:rPr>
          <w:rFonts w:ascii="Times New Roman" w:hAnsi="Times New Roman" w:cs="Times New Roman"/>
          <w:sz w:val="24"/>
          <w:szCs w:val="24"/>
        </w:rPr>
      </w:pPr>
      <w:r w:rsidRPr="009D0CA4">
        <w:rPr>
          <w:rFonts w:ascii="Times New Roman" w:hAnsi="Times New Roman" w:cs="Times New Roman"/>
          <w:sz w:val="24"/>
          <w:szCs w:val="24"/>
        </w:rPr>
        <w:tab/>
      </w:r>
      <w:r w:rsidRPr="009D0CA4">
        <w:rPr>
          <w:rFonts w:ascii="Times New Roman" w:hAnsi="Times New Roman" w:cs="Times New Roman"/>
          <w:sz w:val="24"/>
          <w:szCs w:val="24"/>
        </w:rPr>
        <w:tab/>
      </w:r>
      <w:r w:rsidRPr="009D0CA4">
        <w:rPr>
          <w:rFonts w:ascii="Times New Roman" w:hAnsi="Times New Roman" w:cs="Times New Roman"/>
          <w:sz w:val="24"/>
          <w:szCs w:val="24"/>
        </w:rPr>
        <w:tab/>
      </w:r>
      <w:r w:rsidRPr="009D0CA4">
        <w:rPr>
          <w:rFonts w:ascii="Times New Roman" w:hAnsi="Times New Roman" w:cs="Times New Roman"/>
          <w:sz w:val="18"/>
          <w:szCs w:val="24"/>
        </w:rPr>
        <w:t>(фамилия, имя, отчество)</w:t>
      </w:r>
    </w:p>
    <w:p w:rsidR="00A435F4" w:rsidRPr="009D0CA4" w:rsidRDefault="00A435F4" w:rsidP="00A435F4">
      <w:pPr>
        <w:pStyle w:val="ConsPlusNonformat"/>
        <w:ind w:firstLine="0"/>
        <w:jc w:val="both"/>
        <w:rPr>
          <w:rFonts w:ascii="Times New Roman" w:hAnsi="Times New Roman" w:cs="Times New Roman"/>
          <w:sz w:val="28"/>
          <w:szCs w:val="24"/>
        </w:rPr>
      </w:pPr>
      <w:r w:rsidRPr="009D0CA4">
        <w:rPr>
          <w:rFonts w:ascii="Times New Roman" w:hAnsi="Times New Roman" w:cs="Times New Roman"/>
          <w:sz w:val="28"/>
          <w:szCs w:val="24"/>
        </w:rPr>
        <w:t>паспорт ______________________ выдан _______________________________</w:t>
      </w:r>
    </w:p>
    <w:p w:rsidR="00A435F4" w:rsidRPr="009D0CA4" w:rsidRDefault="00A435F4" w:rsidP="00A435F4">
      <w:pPr>
        <w:pStyle w:val="ConsPlusNonformat"/>
        <w:ind w:firstLine="0"/>
        <w:jc w:val="both"/>
        <w:rPr>
          <w:rFonts w:ascii="Times New Roman" w:hAnsi="Times New Roman" w:cs="Times New Roman"/>
          <w:sz w:val="28"/>
          <w:szCs w:val="24"/>
        </w:rPr>
      </w:pPr>
      <w:r w:rsidRPr="009D0CA4">
        <w:rPr>
          <w:rFonts w:ascii="Times New Roman" w:hAnsi="Times New Roman" w:cs="Times New Roman"/>
          <w:sz w:val="28"/>
          <w:szCs w:val="24"/>
        </w:rPr>
        <w:t>__________________________________________________________________,</w:t>
      </w:r>
    </w:p>
    <w:p w:rsidR="00A435F4" w:rsidRPr="009D0CA4" w:rsidRDefault="00A435F4" w:rsidP="00A435F4">
      <w:pPr>
        <w:pStyle w:val="ConsPlusNonformat"/>
        <w:ind w:firstLine="0"/>
        <w:jc w:val="both"/>
        <w:rPr>
          <w:rFonts w:ascii="Times New Roman" w:hAnsi="Times New Roman" w:cs="Times New Roman"/>
          <w:sz w:val="24"/>
          <w:szCs w:val="24"/>
        </w:rPr>
      </w:pPr>
      <w:r w:rsidRPr="009D0CA4">
        <w:rPr>
          <w:rFonts w:ascii="Times New Roman" w:hAnsi="Times New Roman" w:cs="Times New Roman"/>
          <w:sz w:val="18"/>
          <w:szCs w:val="24"/>
        </w:rPr>
        <w:t xml:space="preserve"> (наименование органа, выдавшего паспорт, дата выдачи, код подразделения</w:t>
      </w:r>
      <w:r w:rsidRPr="009D0CA4">
        <w:rPr>
          <w:rFonts w:ascii="Times New Roman" w:hAnsi="Times New Roman" w:cs="Times New Roman"/>
          <w:sz w:val="24"/>
          <w:szCs w:val="24"/>
        </w:rPr>
        <w:t>)</w:t>
      </w:r>
    </w:p>
    <w:p w:rsidR="00A435F4" w:rsidRPr="009D0CA4" w:rsidRDefault="00A435F4" w:rsidP="00A435F4">
      <w:pPr>
        <w:pStyle w:val="ConsPlusNonformat"/>
        <w:ind w:firstLine="0"/>
        <w:jc w:val="both"/>
        <w:rPr>
          <w:rFonts w:ascii="Times New Roman" w:hAnsi="Times New Roman" w:cs="Times New Roman"/>
          <w:sz w:val="28"/>
          <w:szCs w:val="24"/>
        </w:rPr>
      </w:pPr>
      <w:r w:rsidRPr="009D0CA4">
        <w:rPr>
          <w:rFonts w:ascii="Times New Roman" w:hAnsi="Times New Roman" w:cs="Times New Roman"/>
          <w:sz w:val="28"/>
          <w:szCs w:val="24"/>
        </w:rPr>
        <w:t>адрес регистрации: ________________________________________________</w:t>
      </w:r>
    </w:p>
    <w:p w:rsidR="00A435F4" w:rsidRPr="009D0CA4" w:rsidRDefault="00A435F4" w:rsidP="00A435F4">
      <w:pPr>
        <w:pStyle w:val="ConsPlusNonformat"/>
        <w:ind w:firstLine="0"/>
        <w:jc w:val="both"/>
        <w:rPr>
          <w:rFonts w:ascii="Times New Roman" w:hAnsi="Times New Roman" w:cs="Times New Roman"/>
          <w:sz w:val="24"/>
          <w:szCs w:val="24"/>
        </w:rPr>
      </w:pPr>
      <w:r w:rsidRPr="009D0CA4">
        <w:rPr>
          <w:rFonts w:ascii="Times New Roman" w:hAnsi="Times New Roman" w:cs="Times New Roman"/>
          <w:sz w:val="28"/>
          <w:szCs w:val="24"/>
        </w:rPr>
        <w:t>__________________________________________________________________</w:t>
      </w:r>
    </w:p>
    <w:p w:rsidR="00A435F4" w:rsidRPr="009D0CA4" w:rsidRDefault="00A435F4" w:rsidP="00A435F4">
      <w:pPr>
        <w:pStyle w:val="ConsPlusNonformat"/>
        <w:ind w:firstLine="0"/>
        <w:jc w:val="both"/>
        <w:rPr>
          <w:rFonts w:ascii="Times New Roman" w:hAnsi="Times New Roman" w:cs="Times New Roman"/>
          <w:sz w:val="18"/>
          <w:szCs w:val="24"/>
        </w:rPr>
      </w:pPr>
      <w:r w:rsidRPr="009D0CA4">
        <w:rPr>
          <w:rFonts w:ascii="Times New Roman" w:hAnsi="Times New Roman" w:cs="Times New Roman"/>
          <w:sz w:val="18"/>
          <w:szCs w:val="24"/>
        </w:rPr>
        <w:t>(индекс, область, район, город, улица, дом, квартира)</w:t>
      </w:r>
    </w:p>
    <w:p w:rsidR="00A435F4" w:rsidRPr="009D0CA4" w:rsidRDefault="00A435F4" w:rsidP="00A435F4">
      <w:pPr>
        <w:pStyle w:val="ConsPlusNonformat"/>
        <w:ind w:firstLine="0"/>
        <w:jc w:val="both"/>
        <w:rPr>
          <w:rFonts w:ascii="Times New Roman" w:hAnsi="Times New Roman" w:cs="Times New Roman"/>
          <w:sz w:val="28"/>
          <w:szCs w:val="24"/>
        </w:rPr>
      </w:pPr>
      <w:r w:rsidRPr="009D0CA4">
        <w:rPr>
          <w:rFonts w:ascii="Times New Roman" w:hAnsi="Times New Roman" w:cs="Times New Roman"/>
          <w:sz w:val="28"/>
          <w:szCs w:val="24"/>
        </w:rPr>
        <w:t>даю письменное согласие на  обработку  моих  персональных  данных  в  целях получения государственной поддержки.</w:t>
      </w:r>
    </w:p>
    <w:p w:rsidR="00A435F4" w:rsidRPr="009D0CA4" w:rsidRDefault="00A435F4" w:rsidP="00A435F4">
      <w:pPr>
        <w:pStyle w:val="ConsPlusNonformat"/>
        <w:ind w:firstLine="567"/>
        <w:jc w:val="both"/>
        <w:rPr>
          <w:rFonts w:ascii="Times New Roman" w:hAnsi="Times New Roman" w:cs="Times New Roman"/>
          <w:sz w:val="28"/>
          <w:szCs w:val="24"/>
        </w:rPr>
      </w:pPr>
      <w:r w:rsidRPr="009D0CA4">
        <w:rPr>
          <w:rFonts w:ascii="Times New Roman" w:hAnsi="Times New Roman" w:cs="Times New Roman"/>
          <w:sz w:val="28"/>
          <w:szCs w:val="24"/>
        </w:rPr>
        <w:t>Настоящее согласие не устанавливает предельных сроков обработки данных.</w:t>
      </w:r>
    </w:p>
    <w:p w:rsidR="00A435F4" w:rsidRPr="009D0CA4" w:rsidRDefault="00A435F4" w:rsidP="00A435F4">
      <w:pPr>
        <w:pStyle w:val="ConsPlusNonformat"/>
        <w:ind w:firstLine="567"/>
        <w:jc w:val="both"/>
        <w:rPr>
          <w:rFonts w:ascii="Times New Roman" w:hAnsi="Times New Roman" w:cs="Times New Roman"/>
          <w:sz w:val="28"/>
          <w:szCs w:val="24"/>
        </w:rPr>
      </w:pPr>
      <w:proofErr w:type="gramStart"/>
      <w:r w:rsidRPr="009D0CA4">
        <w:rPr>
          <w:rFonts w:ascii="Times New Roman" w:hAnsi="Times New Roman" w:cs="Times New Roman"/>
          <w:sz w:val="28"/>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A435F4" w:rsidRPr="009D0CA4" w:rsidRDefault="00A435F4" w:rsidP="00A435F4">
      <w:pPr>
        <w:pStyle w:val="ConsPlusNonformat"/>
        <w:ind w:firstLine="567"/>
        <w:jc w:val="both"/>
        <w:rPr>
          <w:rFonts w:ascii="Times New Roman" w:hAnsi="Times New Roman" w:cs="Times New Roman"/>
          <w:sz w:val="28"/>
          <w:szCs w:val="24"/>
        </w:rPr>
      </w:pPr>
      <w:r w:rsidRPr="009D0CA4">
        <w:rPr>
          <w:rFonts w:ascii="Times New Roman" w:hAnsi="Times New Roman" w:cs="Times New Roman"/>
          <w:sz w:val="28"/>
          <w:szCs w:val="24"/>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A435F4" w:rsidRPr="009D0CA4" w:rsidRDefault="00A435F4" w:rsidP="00A435F4">
      <w:pPr>
        <w:pStyle w:val="ConsPlusNonformat"/>
        <w:ind w:firstLine="567"/>
        <w:jc w:val="both"/>
        <w:rPr>
          <w:rFonts w:ascii="Times New Roman" w:hAnsi="Times New Roman" w:cs="Times New Roman"/>
          <w:sz w:val="28"/>
          <w:szCs w:val="24"/>
        </w:rPr>
      </w:pPr>
      <w:r w:rsidRPr="009D0CA4">
        <w:rPr>
          <w:rFonts w:ascii="Times New Roman" w:hAnsi="Times New Roman" w:cs="Times New Roman"/>
          <w:sz w:val="28"/>
          <w:szCs w:val="24"/>
        </w:rPr>
        <w:t>Порядок отзыва согласия на обработку персональных данных мне известен.</w:t>
      </w:r>
    </w:p>
    <w:p w:rsidR="00A435F4" w:rsidRPr="009D0CA4" w:rsidRDefault="00A435F4" w:rsidP="00A435F4">
      <w:pPr>
        <w:pStyle w:val="ConsPlusNonformat"/>
        <w:ind w:firstLine="0"/>
        <w:rPr>
          <w:rFonts w:ascii="Times New Roman" w:hAnsi="Times New Roman" w:cs="Times New Roman"/>
        </w:rPr>
      </w:pPr>
    </w:p>
    <w:p w:rsidR="00A435F4" w:rsidRPr="009D0CA4" w:rsidRDefault="00A435F4" w:rsidP="00A435F4">
      <w:pPr>
        <w:pStyle w:val="ConsPlusNonformat"/>
        <w:ind w:firstLine="0"/>
        <w:rPr>
          <w:rFonts w:ascii="Times New Roman" w:hAnsi="Times New Roman" w:cs="Times New Roman"/>
        </w:rPr>
      </w:pPr>
      <w:r w:rsidRPr="009D0CA4">
        <w:rPr>
          <w:rFonts w:ascii="Times New Roman" w:hAnsi="Times New Roman" w:cs="Times New Roman"/>
        </w:rPr>
        <w:t xml:space="preserve">_________________      </w:t>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t xml:space="preserve">  __________________________________________________</w:t>
      </w:r>
    </w:p>
    <w:p w:rsidR="00A435F4" w:rsidRPr="009D0CA4" w:rsidRDefault="00A435F4" w:rsidP="00A435F4">
      <w:pPr>
        <w:pStyle w:val="ConsPlusNonformat"/>
        <w:ind w:firstLine="0"/>
        <w:rPr>
          <w:rFonts w:ascii="Times New Roman" w:hAnsi="Times New Roman" w:cs="Times New Roman"/>
        </w:rPr>
      </w:pPr>
      <w:r w:rsidRPr="009D0CA4">
        <w:rPr>
          <w:rFonts w:ascii="Times New Roman" w:hAnsi="Times New Roman" w:cs="Times New Roman"/>
        </w:rPr>
        <w:t xml:space="preserve">    (подпись)                 </w:t>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r>
      <w:r w:rsidRPr="009D0CA4">
        <w:rPr>
          <w:rFonts w:ascii="Times New Roman" w:hAnsi="Times New Roman" w:cs="Times New Roman"/>
        </w:rPr>
        <w:tab/>
        <w:t xml:space="preserve">         (фамилия, имя, отчество)</w:t>
      </w:r>
    </w:p>
    <w:p w:rsidR="00A435F4" w:rsidRPr="009D0CA4" w:rsidRDefault="00A435F4" w:rsidP="00A435F4">
      <w:pPr>
        <w:pStyle w:val="ConsPlusNonformat"/>
        <w:ind w:firstLine="0"/>
        <w:rPr>
          <w:rFonts w:ascii="Times New Roman" w:hAnsi="Times New Roman" w:cs="Times New Roman"/>
        </w:rPr>
      </w:pPr>
    </w:p>
    <w:p w:rsidR="00A435F4" w:rsidRPr="009D0CA4" w:rsidRDefault="00A435F4" w:rsidP="00A435F4">
      <w:pPr>
        <w:pStyle w:val="ConsPlusNonformat"/>
        <w:ind w:firstLine="0"/>
        <w:rPr>
          <w:rFonts w:ascii="Times New Roman" w:hAnsi="Times New Roman" w:cs="Times New Roman"/>
          <w:sz w:val="28"/>
        </w:rPr>
      </w:pPr>
      <w:r w:rsidRPr="009D0CA4">
        <w:rPr>
          <w:rFonts w:ascii="Times New Roman" w:hAnsi="Times New Roman" w:cs="Times New Roman"/>
          <w:sz w:val="28"/>
        </w:rPr>
        <w:t>"__" ____________ 20__ года</w:t>
      </w:r>
    </w:p>
    <w:p w:rsidR="00A435F4" w:rsidRPr="009D0CA4" w:rsidRDefault="00A435F4" w:rsidP="00A435F4">
      <w:pPr>
        <w:widowControl w:val="0"/>
        <w:autoSpaceDE w:val="0"/>
        <w:autoSpaceDN w:val="0"/>
        <w:adjustRightInd w:val="0"/>
        <w:ind w:firstLine="0"/>
        <w:jc w:val="both"/>
      </w:pPr>
    </w:p>
    <w:p w:rsidR="00A435F4" w:rsidRPr="009D0CA4" w:rsidRDefault="00A435F4" w:rsidP="00A435F4">
      <w:pPr>
        <w:widowControl w:val="0"/>
        <w:autoSpaceDE w:val="0"/>
        <w:autoSpaceDN w:val="0"/>
        <w:adjustRightInd w:val="0"/>
        <w:ind w:firstLine="540"/>
        <w:jc w:val="both"/>
      </w:pPr>
    </w:p>
    <w:p w:rsidR="00A435F4" w:rsidRPr="009D0CA4" w:rsidRDefault="00A435F4" w:rsidP="00A435F4">
      <w:pPr>
        <w:widowControl w:val="0"/>
        <w:autoSpaceDE w:val="0"/>
        <w:autoSpaceDN w:val="0"/>
        <w:adjustRightInd w:val="0"/>
        <w:ind w:firstLine="540"/>
        <w:jc w:val="both"/>
      </w:pPr>
    </w:p>
    <w:p w:rsidR="00A435F4" w:rsidRPr="009D0CA4" w:rsidRDefault="00A435F4" w:rsidP="00A435F4">
      <w:pPr>
        <w:spacing w:line="276" w:lineRule="auto"/>
        <w:jc w:val="right"/>
        <w:rPr>
          <w:sz w:val="28"/>
        </w:rPr>
      </w:pPr>
      <w:bookmarkStart w:id="22" w:name="Par13113"/>
      <w:bookmarkEnd w:id="22"/>
      <w:r w:rsidRPr="009D0CA4">
        <w:br w:type="page"/>
      </w:r>
      <w:bookmarkStart w:id="23" w:name="Par13165"/>
      <w:bookmarkEnd w:id="23"/>
      <w:r w:rsidRPr="009D0CA4">
        <w:rPr>
          <w:sz w:val="28"/>
        </w:rPr>
        <w:lastRenderedPageBreak/>
        <w:t>Приложение 3</w:t>
      </w:r>
    </w:p>
    <w:p w:rsidR="00A435F4" w:rsidRPr="009D0CA4" w:rsidRDefault="00A435F4" w:rsidP="00A435F4">
      <w:pPr>
        <w:widowControl w:val="0"/>
        <w:autoSpaceDE w:val="0"/>
        <w:autoSpaceDN w:val="0"/>
        <w:adjustRightInd w:val="0"/>
        <w:jc w:val="right"/>
        <w:rPr>
          <w:sz w:val="28"/>
        </w:rPr>
      </w:pPr>
      <w:r w:rsidRPr="009D0CA4">
        <w:t xml:space="preserve">к Порядку </w:t>
      </w:r>
    </w:p>
    <w:p w:rsidR="00A435F4" w:rsidRPr="009D0CA4" w:rsidRDefault="00A435F4" w:rsidP="00A435F4">
      <w:pPr>
        <w:widowControl w:val="0"/>
        <w:autoSpaceDE w:val="0"/>
        <w:autoSpaceDN w:val="0"/>
        <w:adjustRightInd w:val="0"/>
        <w:jc w:val="right"/>
        <w:rPr>
          <w:sz w:val="28"/>
        </w:rPr>
      </w:pPr>
    </w:p>
    <w:p w:rsidR="00A435F4" w:rsidRPr="009D0CA4" w:rsidRDefault="00A435F4" w:rsidP="00A435F4">
      <w:pPr>
        <w:widowControl w:val="0"/>
        <w:autoSpaceDE w:val="0"/>
        <w:autoSpaceDN w:val="0"/>
        <w:adjustRightInd w:val="0"/>
        <w:rPr>
          <w:sz w:val="28"/>
        </w:rPr>
      </w:pPr>
    </w:p>
    <w:p w:rsidR="00A435F4" w:rsidRPr="009D0CA4" w:rsidRDefault="00A435F4" w:rsidP="00A435F4">
      <w:pPr>
        <w:widowControl w:val="0"/>
        <w:autoSpaceDE w:val="0"/>
        <w:autoSpaceDN w:val="0"/>
        <w:adjustRightInd w:val="0"/>
        <w:rPr>
          <w:sz w:val="28"/>
        </w:rPr>
      </w:pPr>
    </w:p>
    <w:p w:rsidR="00A435F4" w:rsidRPr="009D0CA4" w:rsidRDefault="00A435F4" w:rsidP="00A435F4">
      <w:pPr>
        <w:widowControl w:val="0"/>
        <w:autoSpaceDE w:val="0"/>
        <w:autoSpaceDN w:val="0"/>
        <w:adjustRightInd w:val="0"/>
        <w:rPr>
          <w:sz w:val="28"/>
        </w:rPr>
      </w:pPr>
      <w:r w:rsidRPr="009D0CA4">
        <w:rPr>
          <w:sz w:val="28"/>
        </w:rPr>
        <w:t>(Форма)</w:t>
      </w:r>
    </w:p>
    <w:p w:rsidR="00A435F4" w:rsidRPr="009D0CA4" w:rsidRDefault="00A435F4" w:rsidP="00A435F4">
      <w:pPr>
        <w:widowControl w:val="0"/>
        <w:autoSpaceDE w:val="0"/>
        <w:autoSpaceDN w:val="0"/>
        <w:adjustRightInd w:val="0"/>
        <w:ind w:firstLine="540"/>
        <w:jc w:val="both"/>
        <w:rPr>
          <w:sz w:val="28"/>
        </w:rPr>
      </w:pPr>
    </w:p>
    <w:p w:rsidR="00A435F4" w:rsidRPr="009D0CA4" w:rsidRDefault="00A435F4" w:rsidP="00A435F4">
      <w:pPr>
        <w:widowControl w:val="0"/>
        <w:autoSpaceDE w:val="0"/>
        <w:autoSpaceDN w:val="0"/>
        <w:adjustRightInd w:val="0"/>
        <w:ind w:firstLine="0"/>
        <w:jc w:val="center"/>
        <w:rPr>
          <w:sz w:val="28"/>
        </w:rPr>
      </w:pPr>
      <w:bookmarkStart w:id="24" w:name="Par13207"/>
      <w:bookmarkEnd w:id="24"/>
      <w:r w:rsidRPr="009D0CA4">
        <w:rPr>
          <w:sz w:val="28"/>
        </w:rPr>
        <w:t>РЕЕСТР</w:t>
      </w:r>
    </w:p>
    <w:p w:rsidR="00A435F4" w:rsidRPr="009D0CA4" w:rsidRDefault="00A435F4" w:rsidP="00A435F4">
      <w:pPr>
        <w:autoSpaceDE w:val="0"/>
        <w:autoSpaceDN w:val="0"/>
        <w:adjustRightInd w:val="0"/>
        <w:jc w:val="center"/>
        <w:rPr>
          <w:sz w:val="28"/>
          <w:szCs w:val="28"/>
        </w:rPr>
      </w:pPr>
      <w:r w:rsidRPr="009D0CA4">
        <w:rPr>
          <w:sz w:val="28"/>
          <w:szCs w:val="28"/>
        </w:rPr>
        <w:t>победителей конкурсного отбора на перечисление субсидии</w:t>
      </w:r>
    </w:p>
    <w:p w:rsidR="00A435F4" w:rsidRPr="009D0CA4" w:rsidRDefault="00A435F4" w:rsidP="00A435F4">
      <w:pPr>
        <w:widowControl w:val="0"/>
        <w:autoSpaceDE w:val="0"/>
        <w:autoSpaceDN w:val="0"/>
        <w:adjustRightInd w:val="0"/>
        <w:ind w:firstLine="0"/>
        <w:jc w:val="center"/>
        <w:rPr>
          <w:sz w:val="28"/>
          <w:szCs w:val="28"/>
        </w:rPr>
      </w:pPr>
      <w:r w:rsidRPr="009D0CA4">
        <w:rPr>
          <w:sz w:val="28"/>
          <w:szCs w:val="28"/>
        </w:rPr>
        <w:t>согласно Протоколу заседания конкурсной комиссии</w:t>
      </w:r>
    </w:p>
    <w:p w:rsidR="00A435F4" w:rsidRPr="009D0CA4" w:rsidRDefault="00A435F4" w:rsidP="00A435F4">
      <w:pPr>
        <w:autoSpaceDE w:val="0"/>
        <w:autoSpaceDN w:val="0"/>
        <w:adjustRightInd w:val="0"/>
        <w:jc w:val="center"/>
        <w:rPr>
          <w:sz w:val="28"/>
          <w:szCs w:val="28"/>
        </w:rPr>
      </w:pPr>
      <w:r w:rsidRPr="009D0CA4">
        <w:rPr>
          <w:sz w:val="28"/>
          <w:szCs w:val="28"/>
        </w:rPr>
        <w:t>№___ от"__" ___________ 20__ года</w:t>
      </w:r>
    </w:p>
    <w:p w:rsidR="00A435F4" w:rsidRPr="009D0CA4" w:rsidRDefault="00A435F4" w:rsidP="00A435F4">
      <w:pPr>
        <w:widowControl w:val="0"/>
        <w:autoSpaceDE w:val="0"/>
        <w:autoSpaceDN w:val="0"/>
        <w:adjustRightInd w:val="0"/>
        <w:ind w:firstLine="0"/>
        <w:jc w:val="center"/>
        <w:rPr>
          <w:sz w:val="28"/>
        </w:rPr>
      </w:pPr>
    </w:p>
    <w:p w:rsidR="00A435F4" w:rsidRPr="009D0CA4" w:rsidRDefault="00A435F4" w:rsidP="00A435F4">
      <w:pPr>
        <w:widowControl w:val="0"/>
        <w:autoSpaceDE w:val="0"/>
        <w:autoSpaceDN w:val="0"/>
        <w:adjustRightInd w:val="0"/>
        <w:ind w:firstLine="0"/>
        <w:jc w:val="both"/>
      </w:pPr>
    </w:p>
    <w:tbl>
      <w:tblPr>
        <w:tblW w:w="10348" w:type="dxa"/>
        <w:tblCellSpacing w:w="5" w:type="nil"/>
        <w:tblInd w:w="-492" w:type="dxa"/>
        <w:tblLayout w:type="fixed"/>
        <w:tblCellMar>
          <w:left w:w="75" w:type="dxa"/>
          <w:right w:w="75" w:type="dxa"/>
        </w:tblCellMar>
        <w:tblLook w:val="0000"/>
      </w:tblPr>
      <w:tblGrid>
        <w:gridCol w:w="550"/>
        <w:gridCol w:w="660"/>
        <w:gridCol w:w="1210"/>
        <w:gridCol w:w="1540"/>
        <w:gridCol w:w="770"/>
        <w:gridCol w:w="770"/>
        <w:gridCol w:w="660"/>
        <w:gridCol w:w="1540"/>
        <w:gridCol w:w="770"/>
        <w:gridCol w:w="770"/>
        <w:gridCol w:w="1108"/>
      </w:tblGrid>
      <w:tr w:rsidR="00A435F4" w:rsidRPr="009D0CA4" w:rsidTr="00A435F4">
        <w:trPr>
          <w:trHeight w:val="540"/>
          <w:tblCellSpacing w:w="5" w:type="nil"/>
        </w:trPr>
        <w:tc>
          <w:tcPr>
            <w:tcW w:w="55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N </w:t>
            </w:r>
          </w:p>
          <w:p w:rsidR="00A435F4" w:rsidRPr="009D0CA4" w:rsidRDefault="00A435F4" w:rsidP="00D906AA">
            <w:pPr>
              <w:widowControl w:val="0"/>
              <w:autoSpaceDE w:val="0"/>
              <w:autoSpaceDN w:val="0"/>
              <w:adjustRightInd w:val="0"/>
              <w:ind w:firstLine="0"/>
              <w:rPr>
                <w:sz w:val="18"/>
                <w:szCs w:val="18"/>
              </w:rPr>
            </w:pPr>
            <w:proofErr w:type="gramStart"/>
            <w:r w:rsidRPr="009D0CA4">
              <w:rPr>
                <w:sz w:val="18"/>
                <w:szCs w:val="18"/>
              </w:rPr>
              <w:t>п</w:t>
            </w:r>
            <w:proofErr w:type="gramEnd"/>
            <w:r w:rsidRPr="009D0CA4">
              <w:rPr>
                <w:sz w:val="18"/>
                <w:szCs w:val="18"/>
              </w:rPr>
              <w:t>/п</w:t>
            </w:r>
          </w:p>
        </w:tc>
        <w:tc>
          <w:tcPr>
            <w:tcW w:w="66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Дата</w:t>
            </w:r>
          </w:p>
        </w:tc>
        <w:tc>
          <w:tcPr>
            <w:tcW w:w="121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Размер  </w:t>
            </w:r>
          </w:p>
          <w:p w:rsidR="00A435F4" w:rsidRPr="009D0CA4" w:rsidRDefault="00A435F4" w:rsidP="00D906AA">
            <w:pPr>
              <w:widowControl w:val="0"/>
              <w:autoSpaceDE w:val="0"/>
              <w:autoSpaceDN w:val="0"/>
              <w:adjustRightInd w:val="0"/>
              <w:ind w:firstLine="0"/>
              <w:rPr>
                <w:sz w:val="18"/>
                <w:szCs w:val="18"/>
              </w:rPr>
            </w:pPr>
            <w:r w:rsidRPr="009D0CA4">
              <w:rPr>
                <w:sz w:val="18"/>
                <w:szCs w:val="18"/>
              </w:rPr>
              <w:t>субсидии,</w:t>
            </w:r>
          </w:p>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руб.   </w:t>
            </w:r>
          </w:p>
        </w:tc>
        <w:tc>
          <w:tcPr>
            <w:tcW w:w="154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Наименование</w:t>
            </w:r>
          </w:p>
          <w:p w:rsidR="00A435F4" w:rsidRPr="009D0CA4" w:rsidRDefault="00A435F4" w:rsidP="00A435F4">
            <w:pPr>
              <w:widowControl w:val="0"/>
              <w:autoSpaceDE w:val="0"/>
              <w:autoSpaceDN w:val="0"/>
              <w:adjustRightInd w:val="0"/>
              <w:ind w:firstLine="0"/>
              <w:rPr>
                <w:sz w:val="18"/>
                <w:szCs w:val="18"/>
              </w:rPr>
            </w:pPr>
            <w:r w:rsidRPr="009D0CA4">
              <w:rPr>
                <w:sz w:val="18"/>
                <w:szCs w:val="18"/>
              </w:rPr>
              <w:t xml:space="preserve"> организации, индивидуального предпринимателя   </w:t>
            </w:r>
          </w:p>
        </w:tc>
        <w:tc>
          <w:tcPr>
            <w:tcW w:w="77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ИНН </w:t>
            </w:r>
          </w:p>
        </w:tc>
        <w:tc>
          <w:tcPr>
            <w:tcW w:w="77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КПП </w:t>
            </w:r>
          </w:p>
        </w:tc>
        <w:tc>
          <w:tcPr>
            <w:tcW w:w="66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Счет</w:t>
            </w:r>
          </w:p>
        </w:tc>
        <w:tc>
          <w:tcPr>
            <w:tcW w:w="154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Наименование</w:t>
            </w:r>
          </w:p>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банка    </w:t>
            </w:r>
          </w:p>
        </w:tc>
        <w:tc>
          <w:tcPr>
            <w:tcW w:w="77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 БИК </w:t>
            </w:r>
          </w:p>
        </w:tc>
        <w:tc>
          <w:tcPr>
            <w:tcW w:w="770"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Корр.</w:t>
            </w:r>
          </w:p>
          <w:p w:rsidR="00A435F4" w:rsidRPr="009D0CA4" w:rsidRDefault="00A435F4" w:rsidP="00D906AA">
            <w:pPr>
              <w:widowControl w:val="0"/>
              <w:autoSpaceDE w:val="0"/>
              <w:autoSpaceDN w:val="0"/>
              <w:adjustRightInd w:val="0"/>
              <w:ind w:firstLine="0"/>
              <w:rPr>
                <w:sz w:val="18"/>
                <w:szCs w:val="18"/>
              </w:rPr>
            </w:pPr>
            <w:r w:rsidRPr="009D0CA4">
              <w:rPr>
                <w:sz w:val="18"/>
                <w:szCs w:val="18"/>
              </w:rPr>
              <w:t xml:space="preserve">счет </w:t>
            </w:r>
          </w:p>
        </w:tc>
        <w:tc>
          <w:tcPr>
            <w:tcW w:w="1108" w:type="dxa"/>
            <w:tcBorders>
              <w:top w:val="single" w:sz="8" w:space="0" w:color="auto"/>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rPr>
                <w:sz w:val="18"/>
                <w:szCs w:val="18"/>
              </w:rPr>
            </w:pPr>
            <w:r w:rsidRPr="009D0CA4">
              <w:rPr>
                <w:sz w:val="18"/>
                <w:szCs w:val="18"/>
              </w:rPr>
              <w:t>Объем подтвержденных затрат субъектов малого и среднего предпринимательства, не возмещаемый субсидией, руб.</w:t>
            </w:r>
          </w:p>
        </w:tc>
      </w:tr>
      <w:tr w:rsidR="00A435F4" w:rsidRPr="009D0CA4" w:rsidTr="00A435F4">
        <w:trPr>
          <w:tblCellSpacing w:w="5" w:type="nil"/>
        </w:trPr>
        <w:tc>
          <w:tcPr>
            <w:tcW w:w="55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21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10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r>
      <w:tr w:rsidR="00A435F4" w:rsidRPr="009D0CA4" w:rsidTr="00A435F4">
        <w:trPr>
          <w:tblCellSpacing w:w="5" w:type="nil"/>
        </w:trPr>
        <w:tc>
          <w:tcPr>
            <w:tcW w:w="55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21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10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r>
      <w:tr w:rsidR="00A435F4" w:rsidRPr="009D0CA4" w:rsidTr="00A435F4">
        <w:trPr>
          <w:tblCellSpacing w:w="5" w:type="nil"/>
        </w:trPr>
        <w:tc>
          <w:tcPr>
            <w:tcW w:w="55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21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10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r>
      <w:tr w:rsidR="00A435F4" w:rsidRPr="009D0CA4" w:rsidTr="00A435F4">
        <w:trPr>
          <w:tblCellSpacing w:w="5" w:type="nil"/>
        </w:trPr>
        <w:tc>
          <w:tcPr>
            <w:tcW w:w="55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21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10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r>
      <w:tr w:rsidR="00A435F4" w:rsidRPr="009D0CA4" w:rsidTr="00A435F4">
        <w:trPr>
          <w:tblCellSpacing w:w="5" w:type="nil"/>
        </w:trPr>
        <w:tc>
          <w:tcPr>
            <w:tcW w:w="55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21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66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54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770"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c>
          <w:tcPr>
            <w:tcW w:w="1108" w:type="dxa"/>
            <w:tcBorders>
              <w:left w:val="single" w:sz="8" w:space="0" w:color="auto"/>
              <w:bottom w:val="single" w:sz="8" w:space="0" w:color="auto"/>
              <w:right w:val="single" w:sz="8" w:space="0" w:color="auto"/>
            </w:tcBorders>
          </w:tcPr>
          <w:p w:rsidR="00A435F4" w:rsidRPr="009D0CA4" w:rsidRDefault="00A435F4" w:rsidP="00D906AA">
            <w:pPr>
              <w:widowControl w:val="0"/>
              <w:autoSpaceDE w:val="0"/>
              <w:autoSpaceDN w:val="0"/>
              <w:adjustRightInd w:val="0"/>
              <w:ind w:firstLine="0"/>
              <w:jc w:val="both"/>
            </w:pPr>
          </w:p>
        </w:tc>
      </w:tr>
    </w:tbl>
    <w:p w:rsidR="00A435F4" w:rsidRPr="009D0CA4" w:rsidRDefault="00A435F4" w:rsidP="00A435F4">
      <w:pPr>
        <w:widowControl w:val="0"/>
        <w:autoSpaceDE w:val="0"/>
        <w:autoSpaceDN w:val="0"/>
        <w:adjustRightInd w:val="0"/>
        <w:ind w:firstLine="0"/>
        <w:jc w:val="both"/>
      </w:pPr>
    </w:p>
    <w:p w:rsidR="00A435F4" w:rsidRPr="009D0CA4" w:rsidRDefault="00A435F4" w:rsidP="00A435F4">
      <w:pPr>
        <w:pStyle w:val="ConsPlusNonformat"/>
        <w:ind w:firstLine="0"/>
        <w:rPr>
          <w:rFonts w:ascii="Times New Roman" w:hAnsi="Times New Roman" w:cs="Times New Roman"/>
        </w:rPr>
      </w:pPr>
    </w:p>
    <w:p w:rsidR="00A435F4" w:rsidRPr="009D0CA4" w:rsidRDefault="00A435F4" w:rsidP="00A435F4">
      <w:pPr>
        <w:pStyle w:val="ConsPlusNonformat"/>
        <w:ind w:firstLine="0"/>
        <w:rPr>
          <w:rFonts w:ascii="Times New Roman" w:hAnsi="Times New Roman" w:cs="Times New Roman"/>
          <w:sz w:val="28"/>
        </w:rPr>
      </w:pPr>
      <w:r w:rsidRPr="009D0CA4">
        <w:rPr>
          <w:rFonts w:ascii="Times New Roman" w:hAnsi="Times New Roman" w:cs="Times New Roman"/>
          <w:sz w:val="28"/>
        </w:rPr>
        <w:t>Председатель конкурсной комиссии</w:t>
      </w:r>
    </w:p>
    <w:p w:rsidR="00A435F4" w:rsidRPr="009D0CA4" w:rsidRDefault="00A435F4" w:rsidP="00A435F4">
      <w:pPr>
        <w:pStyle w:val="ConsPlusNonformat"/>
        <w:ind w:firstLine="0"/>
        <w:rPr>
          <w:rFonts w:ascii="Times New Roman" w:hAnsi="Times New Roman" w:cs="Times New Roman"/>
          <w:sz w:val="28"/>
        </w:rPr>
      </w:pPr>
    </w:p>
    <w:p w:rsidR="00A435F4" w:rsidRPr="009D0CA4" w:rsidRDefault="00A435F4" w:rsidP="00A435F4">
      <w:pPr>
        <w:pStyle w:val="ConsPlusNonformat"/>
        <w:ind w:firstLine="0"/>
        <w:rPr>
          <w:rFonts w:ascii="Times New Roman" w:hAnsi="Times New Roman" w:cs="Times New Roman"/>
          <w:sz w:val="22"/>
        </w:rPr>
      </w:pPr>
    </w:p>
    <w:p w:rsidR="00A435F4" w:rsidRPr="009D0CA4" w:rsidRDefault="00A435F4" w:rsidP="00A435F4">
      <w:pPr>
        <w:pStyle w:val="ConsPlusNonformat"/>
        <w:ind w:firstLine="0"/>
        <w:rPr>
          <w:rFonts w:ascii="Times New Roman" w:hAnsi="Times New Roman" w:cs="Times New Roman"/>
        </w:rPr>
      </w:pPr>
      <w:r w:rsidRPr="009D0CA4">
        <w:rPr>
          <w:rFonts w:ascii="Times New Roman" w:hAnsi="Times New Roman" w:cs="Times New Roman"/>
        </w:rPr>
        <w:t xml:space="preserve">    ____________________               ____________________________________</w:t>
      </w:r>
    </w:p>
    <w:p w:rsidR="00A435F4" w:rsidRPr="009D0CA4" w:rsidRDefault="00A435F4" w:rsidP="00A435F4">
      <w:pPr>
        <w:pStyle w:val="ConsPlusNonformat"/>
        <w:ind w:firstLine="0"/>
        <w:rPr>
          <w:rFonts w:ascii="Times New Roman" w:hAnsi="Times New Roman" w:cs="Times New Roman"/>
        </w:rPr>
      </w:pPr>
      <w:r w:rsidRPr="009D0CA4">
        <w:rPr>
          <w:rFonts w:ascii="Times New Roman" w:hAnsi="Times New Roman" w:cs="Times New Roman"/>
        </w:rPr>
        <w:t xml:space="preserve">         (подпись)                             (фамилия, инициалы)</w:t>
      </w:r>
    </w:p>
    <w:p w:rsidR="00A435F4" w:rsidRPr="009D0CA4" w:rsidRDefault="00A435F4" w:rsidP="00A435F4">
      <w:pPr>
        <w:pStyle w:val="ConsPlusNonformat"/>
        <w:ind w:firstLine="0"/>
        <w:rPr>
          <w:rFonts w:ascii="Times New Roman" w:hAnsi="Times New Roman" w:cs="Times New Roman"/>
        </w:rPr>
      </w:pPr>
    </w:p>
    <w:p w:rsidR="00A435F4" w:rsidRPr="009D0CA4" w:rsidRDefault="00A435F4" w:rsidP="00A435F4">
      <w:pPr>
        <w:pStyle w:val="ConsPlusNonformat"/>
        <w:ind w:firstLine="0"/>
        <w:rPr>
          <w:rFonts w:ascii="Times New Roman" w:hAnsi="Times New Roman" w:cs="Times New Roman"/>
          <w:sz w:val="28"/>
        </w:rPr>
      </w:pPr>
      <w:r w:rsidRPr="009D0CA4">
        <w:rPr>
          <w:rFonts w:ascii="Times New Roman" w:hAnsi="Times New Roman" w:cs="Times New Roman"/>
          <w:sz w:val="28"/>
        </w:rPr>
        <w:t xml:space="preserve">    Место печати</w:t>
      </w:r>
    </w:p>
    <w:p w:rsidR="00A435F4" w:rsidRPr="009D0CA4" w:rsidRDefault="00A435F4" w:rsidP="00A435F4">
      <w:pPr>
        <w:pStyle w:val="ConsPlusNonformat"/>
        <w:ind w:firstLine="0"/>
        <w:rPr>
          <w:rFonts w:ascii="Times New Roman" w:hAnsi="Times New Roman" w:cs="Times New Roman"/>
          <w:sz w:val="28"/>
        </w:rPr>
      </w:pPr>
    </w:p>
    <w:p w:rsidR="00A435F4" w:rsidRPr="00FF1A8B" w:rsidRDefault="00A435F4" w:rsidP="00A435F4">
      <w:pPr>
        <w:pStyle w:val="ConsPlusNonformat"/>
        <w:ind w:firstLine="0"/>
        <w:rPr>
          <w:rFonts w:ascii="Times New Roman" w:hAnsi="Times New Roman" w:cs="Times New Roman"/>
          <w:sz w:val="28"/>
        </w:rPr>
      </w:pPr>
      <w:r w:rsidRPr="009D0CA4">
        <w:rPr>
          <w:rFonts w:ascii="Times New Roman" w:hAnsi="Times New Roman" w:cs="Times New Roman"/>
          <w:sz w:val="28"/>
        </w:rPr>
        <w:t xml:space="preserve">    "__" _________ 20__ года</w:t>
      </w:r>
    </w:p>
    <w:p w:rsidR="00A435F4" w:rsidRPr="004E7724" w:rsidRDefault="00A435F4" w:rsidP="00A435F4">
      <w:pPr>
        <w:widowControl w:val="0"/>
        <w:autoSpaceDE w:val="0"/>
        <w:autoSpaceDN w:val="0"/>
        <w:adjustRightInd w:val="0"/>
        <w:ind w:firstLine="0"/>
        <w:jc w:val="both"/>
      </w:pPr>
    </w:p>
    <w:p w:rsidR="00A340BA" w:rsidRDefault="00A340BA"/>
    <w:sectPr w:rsidR="00A340BA" w:rsidSect="00814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5F4"/>
    <w:rsid w:val="001C3872"/>
    <w:rsid w:val="0081479B"/>
    <w:rsid w:val="00900B75"/>
    <w:rsid w:val="009D0CA4"/>
    <w:rsid w:val="00A340BA"/>
    <w:rsid w:val="00A43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4"/>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35F4"/>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Normal">
    <w:name w:val="ConsPlusNormal"/>
    <w:rsid w:val="00A43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4"/>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35F4"/>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Normal">
    <w:name w:val="ConsPlusNormal"/>
    <w:rsid w:val="00A43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A46B751D33C2631ED60809733AA68007F6C448AF18F04CD9779F64D08F48DC10B65DFF4B665FDZCb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ECA46B751D33C2631ED618A9733AA68007F6D4286FC8F04CD9779F64DZ0b8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CA46B751D33C2631ED60809733AA68007F6C448AF18F04CD9779F64D08F48DC10B65DFF4B363F3ZCb6G" TargetMode="External"/><Relationship Id="rId11" Type="http://schemas.openxmlformats.org/officeDocument/2006/relationships/hyperlink" Target="consultantplus://offline/ref=E1664B3F6FDFF5C37CB0AA66DF1855A102BF5510CEF4A7B23C055D0FFEO4u1G" TargetMode="External"/><Relationship Id="rId5" Type="http://schemas.openxmlformats.org/officeDocument/2006/relationships/hyperlink" Target="consultantplus://offline/ref=DECA46B751D33C2631ED60809733AA68007F6E4B8FF08F04CD9779F64D08F48DC10B65DFFCBF61F6ZCb2G" TargetMode="External"/><Relationship Id="rId10" Type="http://schemas.openxmlformats.org/officeDocument/2006/relationships/hyperlink" Target="consultantplus://offline/ref=E1664B3F6FDFF5C37CB0AA66DF1855A102B95414C8F5A7B23C055D0FFE412340D9A6789426D0AEC7O7uAG" TargetMode="External"/><Relationship Id="rId4" Type="http://schemas.openxmlformats.org/officeDocument/2006/relationships/hyperlink" Target="consultantplus://offline/ref=DECA46B751D33C2631ED618A9733AA68007D69438CF68F04CD9779F64D08F48DC10B65DFF4B466FDZCb9G" TargetMode="External"/><Relationship Id="rId9" Type="http://schemas.openxmlformats.org/officeDocument/2006/relationships/hyperlink" Target="consultantplus://offline/ref=DECA46B751D33C2631ED618A9733AA68007A6D4A8DF58F04CD9779F64D08F48DC10B65DFF4B765F5ZCb1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6319</Words>
  <Characters>36022</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ls_galushko</dc:creator>
  <cp:lastModifiedBy>Отдел Экономики-Булатова Т.Е.</cp:lastModifiedBy>
  <cp:revision>2</cp:revision>
  <dcterms:created xsi:type="dcterms:W3CDTF">2015-06-03T11:33:00Z</dcterms:created>
  <dcterms:modified xsi:type="dcterms:W3CDTF">2015-06-03T11:33:00Z</dcterms:modified>
</cp:coreProperties>
</file>