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5A" w:rsidRDefault="007A4D5A">
      <w:pPr>
        <w:pStyle w:val="ConsPlusNormal"/>
        <w:outlineLvl w:val="0"/>
      </w:pPr>
    </w:p>
    <w:p w:rsidR="007A4D5A" w:rsidRDefault="007A4D5A">
      <w:pPr>
        <w:pStyle w:val="ConsPlusTitle"/>
        <w:jc w:val="center"/>
        <w:outlineLvl w:val="0"/>
      </w:pPr>
      <w:r>
        <w:t>ПРАВИТЕЛЬСТВО ЛЕНИНГРАДСКОЙ ОБЛАСТИ</w:t>
      </w:r>
    </w:p>
    <w:p w:rsidR="007A4D5A" w:rsidRDefault="007A4D5A">
      <w:pPr>
        <w:pStyle w:val="ConsPlusTitle"/>
        <w:jc w:val="center"/>
      </w:pPr>
    </w:p>
    <w:p w:rsidR="007A4D5A" w:rsidRDefault="007A4D5A">
      <w:pPr>
        <w:pStyle w:val="ConsPlusTitle"/>
        <w:jc w:val="center"/>
      </w:pPr>
      <w:r>
        <w:t>ПОСТАНОВЛЕНИЕ</w:t>
      </w:r>
    </w:p>
    <w:p w:rsidR="007A4D5A" w:rsidRDefault="007A4D5A">
      <w:pPr>
        <w:pStyle w:val="ConsPlusTitle"/>
        <w:jc w:val="center"/>
      </w:pPr>
      <w:r>
        <w:t>от 14 ноября 2013 г. N 394</w:t>
      </w:r>
    </w:p>
    <w:p w:rsidR="007A4D5A" w:rsidRDefault="007A4D5A">
      <w:pPr>
        <w:pStyle w:val="ConsPlusTitle"/>
        <w:jc w:val="center"/>
      </w:pPr>
    </w:p>
    <w:p w:rsidR="007A4D5A" w:rsidRDefault="007A4D5A">
      <w:pPr>
        <w:pStyle w:val="ConsPlusTitle"/>
        <w:jc w:val="center"/>
      </w:pPr>
      <w:r>
        <w:t>ОБ УТВЕРЖДЕНИИ ГОСУДАРСТВЕННОЙ ПРОГРАММЫ</w:t>
      </w:r>
    </w:p>
    <w:p w:rsidR="007A4D5A" w:rsidRDefault="007A4D5A">
      <w:pPr>
        <w:pStyle w:val="ConsPlusTitle"/>
        <w:jc w:val="center"/>
      </w:pPr>
      <w:r>
        <w:t>ЛЕНИНГРАДСКОЙ ОБЛАСТИ "СТИМУЛИРОВАНИЕ ЭКОНОМИЧЕСКОЙ</w:t>
      </w:r>
    </w:p>
    <w:p w:rsidR="007A4D5A" w:rsidRDefault="007A4D5A">
      <w:pPr>
        <w:pStyle w:val="ConsPlusTitle"/>
        <w:jc w:val="center"/>
      </w:pPr>
      <w:r>
        <w:t>АКТИВНОСТИ 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07.07.2014 </w:t>
      </w:r>
      <w:hyperlink r:id="rId4" w:history="1">
        <w:r>
          <w:rPr>
            <w:color w:val="0000FF"/>
          </w:rPr>
          <w:t>N 293</w:t>
        </w:r>
      </w:hyperlink>
      <w:r>
        <w:t xml:space="preserve">, от 11.08.2014 </w:t>
      </w:r>
      <w:hyperlink r:id="rId5" w:history="1">
        <w:r>
          <w:rPr>
            <w:color w:val="0000FF"/>
          </w:rPr>
          <w:t>N 360</w:t>
        </w:r>
      </w:hyperlink>
      <w:r>
        <w:t xml:space="preserve">, от 27.10.2014 </w:t>
      </w:r>
      <w:hyperlink r:id="rId6" w:history="1">
        <w:r>
          <w:rPr>
            <w:color w:val="0000FF"/>
          </w:rPr>
          <w:t>N 488</w:t>
        </w:r>
      </w:hyperlink>
      <w:r>
        <w:t>,</w:t>
      </w:r>
    </w:p>
    <w:p w:rsidR="007A4D5A" w:rsidRDefault="007A4D5A">
      <w:pPr>
        <w:pStyle w:val="ConsPlusNormal"/>
        <w:jc w:val="center"/>
      </w:pPr>
      <w:r>
        <w:t xml:space="preserve">от 22.12.2014 </w:t>
      </w:r>
      <w:hyperlink r:id="rId7" w:history="1">
        <w:r>
          <w:rPr>
            <w:color w:val="0000FF"/>
          </w:rPr>
          <w:t>N 615</w:t>
        </w:r>
      </w:hyperlink>
      <w:r>
        <w:t xml:space="preserve">, от 03.06.2015 </w:t>
      </w:r>
      <w:hyperlink r:id="rId8" w:history="1">
        <w:r>
          <w:rPr>
            <w:color w:val="0000FF"/>
          </w:rPr>
          <w:t>N 185</w:t>
        </w:r>
      </w:hyperlink>
      <w:r>
        <w:t xml:space="preserve">, от 29.06.2015 </w:t>
      </w:r>
      <w:hyperlink r:id="rId9" w:history="1">
        <w:r>
          <w:rPr>
            <w:color w:val="0000FF"/>
          </w:rPr>
          <w:t>N 240</w:t>
        </w:r>
      </w:hyperlink>
      <w:r>
        <w:t>,</w:t>
      </w:r>
    </w:p>
    <w:p w:rsidR="007A4D5A" w:rsidRDefault="007A4D5A">
      <w:pPr>
        <w:pStyle w:val="ConsPlusNormal"/>
        <w:jc w:val="center"/>
      </w:pPr>
      <w:r>
        <w:t xml:space="preserve">от 26.10.2015 </w:t>
      </w:r>
      <w:hyperlink r:id="rId10" w:history="1">
        <w:r>
          <w:rPr>
            <w:color w:val="0000FF"/>
          </w:rPr>
          <w:t>N 406</w:t>
        </w:r>
      </w:hyperlink>
      <w:r>
        <w:t xml:space="preserve">, от 14.12.2015 </w:t>
      </w:r>
      <w:hyperlink r:id="rId11" w:history="1">
        <w:r>
          <w:rPr>
            <w:color w:val="0000FF"/>
          </w:rPr>
          <w:t>N 476</w:t>
        </w:r>
      </w:hyperlink>
      <w:r>
        <w:t xml:space="preserve">, от 25.12.2015 </w:t>
      </w:r>
      <w:hyperlink r:id="rId12" w:history="1">
        <w:r>
          <w:rPr>
            <w:color w:val="0000FF"/>
          </w:rPr>
          <w:t>N 505</w:t>
        </w:r>
      </w:hyperlink>
      <w:r>
        <w:t>,</w:t>
      </w:r>
    </w:p>
    <w:p w:rsidR="007A4D5A" w:rsidRDefault="007A4D5A">
      <w:pPr>
        <w:pStyle w:val="ConsPlusNormal"/>
        <w:jc w:val="center"/>
      </w:pPr>
      <w:r>
        <w:t xml:space="preserve">от 26.12.2015 </w:t>
      </w:r>
      <w:hyperlink r:id="rId13" w:history="1">
        <w:r>
          <w:rPr>
            <w:color w:val="0000FF"/>
          </w:rPr>
          <w:t>N 509</w:t>
        </w:r>
      </w:hyperlink>
      <w:r>
        <w:t xml:space="preserve">, от 04.04.2016 </w:t>
      </w:r>
      <w:hyperlink r:id="rId14" w:history="1">
        <w:r>
          <w:rPr>
            <w:color w:val="0000FF"/>
          </w:rPr>
          <w:t>N 92</w:t>
        </w:r>
      </w:hyperlink>
      <w:r>
        <w:t xml:space="preserve">, от 22.07.2016 </w:t>
      </w:r>
      <w:hyperlink r:id="rId15" w:history="1">
        <w:r>
          <w:rPr>
            <w:color w:val="0000FF"/>
          </w:rPr>
          <w:t>N 261</w:t>
        </w:r>
      </w:hyperlink>
      <w:r>
        <w:t>,</w:t>
      </w:r>
    </w:p>
    <w:p w:rsidR="007A4D5A" w:rsidRDefault="007A4D5A">
      <w:pPr>
        <w:pStyle w:val="ConsPlusNormal"/>
        <w:jc w:val="center"/>
      </w:pPr>
      <w:r>
        <w:t xml:space="preserve">от 10.11.2016 </w:t>
      </w:r>
      <w:hyperlink r:id="rId16" w:history="1">
        <w:r>
          <w:rPr>
            <w:color w:val="0000FF"/>
          </w:rPr>
          <w:t>N 428</w:t>
        </w:r>
      </w:hyperlink>
      <w:r>
        <w:t xml:space="preserve">, от 02.02.2017 </w:t>
      </w:r>
      <w:hyperlink r:id="rId17" w:history="1">
        <w:r>
          <w:rPr>
            <w:color w:val="0000FF"/>
          </w:rPr>
          <w:t>N 12</w:t>
        </w:r>
      </w:hyperlink>
      <w:r>
        <w:t xml:space="preserve">, от 27.04.2017 </w:t>
      </w:r>
      <w:hyperlink r:id="rId18" w:history="1">
        <w:r>
          <w:rPr>
            <w:color w:val="0000FF"/>
          </w:rPr>
          <w:t>N 133</w:t>
        </w:r>
      </w:hyperlink>
      <w:r>
        <w:t>,</w:t>
      </w:r>
    </w:p>
    <w:p w:rsidR="007A4D5A" w:rsidRDefault="007A4D5A">
      <w:pPr>
        <w:pStyle w:val="ConsPlusNormal"/>
        <w:jc w:val="center"/>
      </w:pPr>
      <w:r>
        <w:t xml:space="preserve">от 28.09.2017 </w:t>
      </w:r>
      <w:hyperlink r:id="rId19" w:history="1">
        <w:r>
          <w:rPr>
            <w:color w:val="0000FF"/>
          </w:rPr>
          <w:t>N 393</w:t>
        </w:r>
      </w:hyperlink>
      <w:r>
        <w:t>)</w:t>
      </w:r>
    </w:p>
    <w:p w:rsidR="007A4D5A" w:rsidRDefault="007A4D5A">
      <w:pPr>
        <w:pStyle w:val="ConsPlusNormal"/>
      </w:pPr>
    </w:p>
    <w:p w:rsidR="007A4D5A" w:rsidRDefault="007A4D5A">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7A4D5A" w:rsidRDefault="007A4D5A">
      <w:pPr>
        <w:pStyle w:val="ConsPlusNormal"/>
      </w:pPr>
    </w:p>
    <w:p w:rsidR="007A4D5A" w:rsidRDefault="007A4D5A">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7A4D5A" w:rsidRDefault="007A4D5A">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A4D5A" w:rsidRDefault="007A4D5A">
      <w:pPr>
        <w:pStyle w:val="ConsPlusNormal"/>
        <w:jc w:val="both"/>
      </w:pPr>
      <w:r>
        <w:t xml:space="preserve">(п. 2 в ред. </w:t>
      </w:r>
      <w:hyperlink r:id="rId20"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pPr>
    </w:p>
    <w:p w:rsidR="007A4D5A" w:rsidRDefault="007A4D5A">
      <w:pPr>
        <w:pStyle w:val="ConsPlusNormal"/>
        <w:jc w:val="right"/>
      </w:pPr>
      <w:r>
        <w:t>Губернатор</w:t>
      </w:r>
    </w:p>
    <w:p w:rsidR="007A4D5A" w:rsidRDefault="007A4D5A">
      <w:pPr>
        <w:pStyle w:val="ConsPlusNormal"/>
        <w:jc w:val="right"/>
      </w:pPr>
      <w:r>
        <w:t>Ленинградской области</w:t>
      </w:r>
    </w:p>
    <w:p w:rsidR="007A4D5A" w:rsidRDefault="007A4D5A">
      <w:pPr>
        <w:pStyle w:val="ConsPlusNormal"/>
        <w:jc w:val="right"/>
      </w:pPr>
      <w:proofErr w:type="spellStart"/>
      <w:r>
        <w:t>А.Дрозденко</w:t>
      </w:r>
      <w:proofErr w:type="spellEnd"/>
    </w:p>
    <w:p w:rsidR="007A4D5A" w:rsidRDefault="007A4D5A">
      <w:pPr>
        <w:pStyle w:val="ConsPlusNormal"/>
      </w:pPr>
    </w:p>
    <w:p w:rsidR="007A4D5A" w:rsidRDefault="007A4D5A">
      <w:pPr>
        <w:pStyle w:val="ConsPlusNormal"/>
      </w:pPr>
      <w:bookmarkStart w:id="0" w:name="_GoBack"/>
      <w:bookmarkEnd w:id="0"/>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0"/>
      </w:pPr>
      <w:r>
        <w:t>УТВЕРЖДЕНА</w:t>
      </w:r>
    </w:p>
    <w:p w:rsidR="007A4D5A" w:rsidRDefault="007A4D5A">
      <w:pPr>
        <w:pStyle w:val="ConsPlusNormal"/>
        <w:jc w:val="right"/>
      </w:pPr>
      <w:r>
        <w:t>постановлением Правительства</w:t>
      </w:r>
    </w:p>
    <w:p w:rsidR="007A4D5A" w:rsidRDefault="007A4D5A">
      <w:pPr>
        <w:pStyle w:val="ConsPlusNormal"/>
        <w:jc w:val="right"/>
      </w:pPr>
      <w:r>
        <w:t>Ленинградской области</w:t>
      </w:r>
    </w:p>
    <w:p w:rsidR="007A4D5A" w:rsidRDefault="007A4D5A">
      <w:pPr>
        <w:pStyle w:val="ConsPlusNormal"/>
        <w:jc w:val="right"/>
      </w:pPr>
      <w:r>
        <w:t>от 14.11.2013 N 394</w:t>
      </w:r>
    </w:p>
    <w:p w:rsidR="007A4D5A" w:rsidRDefault="007A4D5A">
      <w:pPr>
        <w:pStyle w:val="ConsPlusNormal"/>
        <w:jc w:val="right"/>
      </w:pPr>
      <w:r>
        <w:t>(приложение)</w:t>
      </w:r>
    </w:p>
    <w:p w:rsidR="007A4D5A" w:rsidRDefault="007A4D5A">
      <w:pPr>
        <w:pStyle w:val="ConsPlusNormal"/>
      </w:pPr>
    </w:p>
    <w:p w:rsidR="007A4D5A" w:rsidRDefault="007A4D5A">
      <w:pPr>
        <w:pStyle w:val="ConsPlusTitle"/>
        <w:jc w:val="center"/>
      </w:pPr>
      <w:bookmarkStart w:id="1" w:name="P39"/>
      <w:bookmarkEnd w:id="1"/>
      <w:r>
        <w:t>ГОСУДАРСТВЕННАЯ ПРОГРАММА ЛЕНИНГРАДСКОЙ ОБЛАСТИ</w:t>
      </w:r>
    </w:p>
    <w:p w:rsidR="007A4D5A" w:rsidRDefault="007A4D5A">
      <w:pPr>
        <w:pStyle w:val="ConsPlusTitle"/>
        <w:jc w:val="center"/>
      </w:pPr>
      <w:r>
        <w:t>"СТИМУЛИРОВАНИЕ ЭКОНОМИЧЕСКОЙ АКТИВНОСТИ</w:t>
      </w:r>
    </w:p>
    <w:p w:rsidR="007A4D5A" w:rsidRDefault="007A4D5A">
      <w:pPr>
        <w:pStyle w:val="ConsPlusTitle"/>
        <w:jc w:val="center"/>
      </w:pPr>
      <w:r>
        <w:t>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07.07.2014 </w:t>
      </w:r>
      <w:hyperlink r:id="rId21" w:history="1">
        <w:r>
          <w:rPr>
            <w:color w:val="0000FF"/>
          </w:rPr>
          <w:t>N 293</w:t>
        </w:r>
      </w:hyperlink>
      <w:r>
        <w:t xml:space="preserve">, от 11.08.2014 </w:t>
      </w:r>
      <w:hyperlink r:id="rId22" w:history="1">
        <w:r>
          <w:rPr>
            <w:color w:val="0000FF"/>
          </w:rPr>
          <w:t>N 360</w:t>
        </w:r>
      </w:hyperlink>
      <w:r>
        <w:t xml:space="preserve">, от 27.10.2014 </w:t>
      </w:r>
      <w:hyperlink r:id="rId23" w:history="1">
        <w:r>
          <w:rPr>
            <w:color w:val="0000FF"/>
          </w:rPr>
          <w:t>N 488</w:t>
        </w:r>
      </w:hyperlink>
      <w:r>
        <w:t>,</w:t>
      </w:r>
    </w:p>
    <w:p w:rsidR="007A4D5A" w:rsidRDefault="007A4D5A">
      <w:pPr>
        <w:pStyle w:val="ConsPlusNormal"/>
        <w:jc w:val="center"/>
      </w:pPr>
      <w:r>
        <w:t xml:space="preserve">от 22.12.2014 </w:t>
      </w:r>
      <w:hyperlink r:id="rId24" w:history="1">
        <w:r>
          <w:rPr>
            <w:color w:val="0000FF"/>
          </w:rPr>
          <w:t>N 615</w:t>
        </w:r>
      </w:hyperlink>
      <w:r>
        <w:t xml:space="preserve">, от 03.06.2015 </w:t>
      </w:r>
      <w:hyperlink r:id="rId25" w:history="1">
        <w:r>
          <w:rPr>
            <w:color w:val="0000FF"/>
          </w:rPr>
          <w:t>N 185</w:t>
        </w:r>
      </w:hyperlink>
      <w:r>
        <w:t xml:space="preserve">, от 29.06.2015 </w:t>
      </w:r>
      <w:hyperlink r:id="rId26" w:history="1">
        <w:r>
          <w:rPr>
            <w:color w:val="0000FF"/>
          </w:rPr>
          <w:t>N 240</w:t>
        </w:r>
      </w:hyperlink>
      <w:r>
        <w:t>,</w:t>
      </w:r>
    </w:p>
    <w:p w:rsidR="007A4D5A" w:rsidRDefault="007A4D5A">
      <w:pPr>
        <w:pStyle w:val="ConsPlusNormal"/>
        <w:jc w:val="center"/>
      </w:pPr>
      <w:r>
        <w:t xml:space="preserve">от 26.10.2015 </w:t>
      </w:r>
      <w:hyperlink r:id="rId27" w:history="1">
        <w:r>
          <w:rPr>
            <w:color w:val="0000FF"/>
          </w:rPr>
          <w:t>N 406</w:t>
        </w:r>
      </w:hyperlink>
      <w:r>
        <w:t xml:space="preserve">, от 14.12.2015 </w:t>
      </w:r>
      <w:hyperlink r:id="rId28" w:history="1">
        <w:r>
          <w:rPr>
            <w:color w:val="0000FF"/>
          </w:rPr>
          <w:t>N 476</w:t>
        </w:r>
      </w:hyperlink>
      <w:r>
        <w:t xml:space="preserve">, от 25.12.2015 </w:t>
      </w:r>
      <w:hyperlink r:id="rId29" w:history="1">
        <w:r>
          <w:rPr>
            <w:color w:val="0000FF"/>
          </w:rPr>
          <w:t>N 505</w:t>
        </w:r>
      </w:hyperlink>
      <w:r>
        <w:t>,</w:t>
      </w:r>
    </w:p>
    <w:p w:rsidR="007A4D5A" w:rsidRDefault="007A4D5A">
      <w:pPr>
        <w:pStyle w:val="ConsPlusNormal"/>
        <w:jc w:val="center"/>
      </w:pPr>
      <w:r>
        <w:t xml:space="preserve">от 26.12.2015 </w:t>
      </w:r>
      <w:hyperlink r:id="rId30" w:history="1">
        <w:r>
          <w:rPr>
            <w:color w:val="0000FF"/>
          </w:rPr>
          <w:t>N 509</w:t>
        </w:r>
      </w:hyperlink>
      <w:r>
        <w:t xml:space="preserve">, от 04.04.2016 </w:t>
      </w:r>
      <w:hyperlink r:id="rId31" w:history="1">
        <w:r>
          <w:rPr>
            <w:color w:val="0000FF"/>
          </w:rPr>
          <w:t>N 92</w:t>
        </w:r>
      </w:hyperlink>
      <w:r>
        <w:t xml:space="preserve">, от 22.07.2016 </w:t>
      </w:r>
      <w:hyperlink r:id="rId32" w:history="1">
        <w:r>
          <w:rPr>
            <w:color w:val="0000FF"/>
          </w:rPr>
          <w:t>N 261</w:t>
        </w:r>
      </w:hyperlink>
      <w:r>
        <w:t>,</w:t>
      </w:r>
    </w:p>
    <w:p w:rsidR="007A4D5A" w:rsidRDefault="007A4D5A">
      <w:pPr>
        <w:pStyle w:val="ConsPlusNormal"/>
        <w:jc w:val="center"/>
      </w:pPr>
      <w:r>
        <w:lastRenderedPageBreak/>
        <w:t xml:space="preserve">от 10.11.2016 </w:t>
      </w:r>
      <w:hyperlink r:id="rId33" w:history="1">
        <w:r>
          <w:rPr>
            <w:color w:val="0000FF"/>
          </w:rPr>
          <w:t>N 428</w:t>
        </w:r>
      </w:hyperlink>
      <w:r>
        <w:t xml:space="preserve">, от 02.02.2017 </w:t>
      </w:r>
      <w:hyperlink r:id="rId34" w:history="1">
        <w:r>
          <w:rPr>
            <w:color w:val="0000FF"/>
          </w:rPr>
          <w:t>N 12</w:t>
        </w:r>
      </w:hyperlink>
      <w:r>
        <w:t xml:space="preserve">, от 27.04.2017 </w:t>
      </w:r>
      <w:hyperlink r:id="rId35" w:history="1">
        <w:r>
          <w:rPr>
            <w:color w:val="0000FF"/>
          </w:rPr>
          <w:t>N 133</w:t>
        </w:r>
      </w:hyperlink>
      <w:r>
        <w:t>,</w:t>
      </w:r>
    </w:p>
    <w:p w:rsidR="007A4D5A" w:rsidRDefault="007A4D5A">
      <w:pPr>
        <w:pStyle w:val="ConsPlusNormal"/>
        <w:jc w:val="center"/>
      </w:pPr>
      <w:r>
        <w:t xml:space="preserve">от 28.09.2017 </w:t>
      </w:r>
      <w:hyperlink r:id="rId36" w:history="1">
        <w:r>
          <w:rPr>
            <w:color w:val="0000FF"/>
          </w:rPr>
          <w:t>N 393</w:t>
        </w:r>
      </w:hyperlink>
      <w:r>
        <w:t>)</w:t>
      </w:r>
    </w:p>
    <w:p w:rsidR="007A4D5A" w:rsidRDefault="007A4D5A">
      <w:pPr>
        <w:pStyle w:val="ConsPlusNormal"/>
      </w:pPr>
    </w:p>
    <w:p w:rsidR="007A4D5A" w:rsidRDefault="007A4D5A">
      <w:pPr>
        <w:pStyle w:val="ConsPlusNormal"/>
        <w:jc w:val="center"/>
        <w:outlineLvl w:val="1"/>
      </w:pPr>
      <w:r>
        <w:t>ПАСПОРТ</w:t>
      </w:r>
    </w:p>
    <w:p w:rsidR="007A4D5A" w:rsidRDefault="007A4D5A">
      <w:pPr>
        <w:pStyle w:val="ConsPlusNormal"/>
        <w:jc w:val="center"/>
      </w:pPr>
      <w:r>
        <w:t>государственной программы Ленинградской области</w:t>
      </w:r>
    </w:p>
    <w:p w:rsidR="007A4D5A" w:rsidRDefault="007A4D5A">
      <w:pPr>
        <w:pStyle w:val="ConsPlusNormal"/>
        <w:jc w:val="center"/>
      </w:pPr>
      <w:r>
        <w:t>"Стимулирование экономической активности</w:t>
      </w:r>
    </w:p>
    <w:p w:rsidR="007A4D5A" w:rsidRDefault="007A4D5A">
      <w:pPr>
        <w:pStyle w:val="ConsPlusNormal"/>
        <w:jc w:val="center"/>
      </w:pPr>
      <w:r>
        <w:t>Ленинградской области"</w:t>
      </w:r>
    </w:p>
    <w:p w:rsidR="007A4D5A" w:rsidRDefault="007A4D5A">
      <w:pPr>
        <w:pStyle w:val="ConsPlusNormal"/>
        <w:jc w:val="center"/>
      </w:pPr>
    </w:p>
    <w:p w:rsidR="007A4D5A" w:rsidRDefault="007A4D5A">
      <w:pPr>
        <w:pStyle w:val="ConsPlusNormal"/>
        <w:jc w:val="center"/>
      </w:pPr>
      <w:r>
        <w:t xml:space="preserve">(в ред. </w:t>
      </w:r>
      <w:hyperlink r:id="rId37"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07.07.2014 N 293)</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143"/>
      </w:tblGrid>
      <w:tr w:rsidR="007A4D5A">
        <w:tc>
          <w:tcPr>
            <w:tcW w:w="1900" w:type="dxa"/>
          </w:tcPr>
          <w:p w:rsidR="007A4D5A" w:rsidRDefault="007A4D5A">
            <w:pPr>
              <w:pStyle w:val="ConsPlusNormal"/>
            </w:pPr>
            <w:r>
              <w:t>Полное наименование</w:t>
            </w:r>
          </w:p>
        </w:tc>
        <w:tc>
          <w:tcPr>
            <w:tcW w:w="7143" w:type="dxa"/>
          </w:tcPr>
          <w:p w:rsidR="007A4D5A" w:rsidRDefault="007A4D5A">
            <w:pPr>
              <w:pStyle w:val="ConsPlusNormal"/>
              <w:ind w:firstLine="283"/>
              <w:jc w:val="both"/>
            </w:pPr>
            <w:r>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7A4D5A">
        <w:tc>
          <w:tcPr>
            <w:tcW w:w="1900" w:type="dxa"/>
          </w:tcPr>
          <w:p w:rsidR="007A4D5A" w:rsidRDefault="007A4D5A">
            <w:pPr>
              <w:pStyle w:val="ConsPlusNormal"/>
            </w:pPr>
            <w:r>
              <w:t>Ответственный исполнитель Государственной программы</w:t>
            </w:r>
          </w:p>
        </w:tc>
        <w:tc>
          <w:tcPr>
            <w:tcW w:w="7143" w:type="dxa"/>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tc>
      </w:tr>
      <w:tr w:rsidR="007A4D5A">
        <w:tblPrEx>
          <w:tblBorders>
            <w:insideH w:val="nil"/>
          </w:tblBorders>
        </w:tblPrEx>
        <w:tc>
          <w:tcPr>
            <w:tcW w:w="1900" w:type="dxa"/>
            <w:tcBorders>
              <w:bottom w:val="nil"/>
            </w:tcBorders>
          </w:tcPr>
          <w:p w:rsidR="007A4D5A" w:rsidRDefault="007A4D5A">
            <w:pPr>
              <w:pStyle w:val="ConsPlusNormal"/>
            </w:pPr>
            <w:r>
              <w:t>Соисполнители Государственной программы</w:t>
            </w:r>
          </w:p>
        </w:tc>
        <w:tc>
          <w:tcPr>
            <w:tcW w:w="7143" w:type="dxa"/>
            <w:tcBorders>
              <w:bottom w:val="nil"/>
            </w:tcBorders>
          </w:tcPr>
          <w:p w:rsidR="007A4D5A" w:rsidRDefault="007A4D5A">
            <w:pPr>
              <w:pStyle w:val="ConsPlusNormal"/>
              <w:ind w:firstLine="283"/>
              <w:jc w:val="both"/>
            </w:pPr>
            <w:r>
              <w:t>Комитет по развитию малого, среднего бизнеса и потребительского рынка Ленинградской области;</w:t>
            </w:r>
          </w:p>
          <w:p w:rsidR="007A4D5A" w:rsidRDefault="007A4D5A">
            <w:pPr>
              <w:pStyle w:val="ConsPlusNormal"/>
              <w:ind w:firstLine="283"/>
              <w:jc w:val="both"/>
            </w:pPr>
            <w:r>
              <w:t>комитет по культуре Ленинградской области в 2014 году;</w:t>
            </w:r>
          </w:p>
          <w:p w:rsidR="007A4D5A" w:rsidRDefault="007A4D5A">
            <w:pPr>
              <w:pStyle w:val="ConsPlusNormal"/>
              <w:ind w:firstLine="283"/>
              <w:jc w:val="both"/>
            </w:pPr>
            <w:r>
              <w:t>комитет по труду и занятости населения Ленинградской области в 2014-2015 годах;</w:t>
            </w:r>
          </w:p>
          <w:p w:rsidR="007A4D5A" w:rsidRDefault="007A4D5A">
            <w:pPr>
              <w:pStyle w:val="ConsPlusNormal"/>
              <w:ind w:firstLine="283"/>
              <w:jc w:val="both"/>
            </w:pPr>
            <w:r>
              <w:t>комитет по внешним связям Ленинградской области</w:t>
            </w:r>
          </w:p>
        </w:tc>
      </w:tr>
      <w:tr w:rsidR="007A4D5A">
        <w:tblPrEx>
          <w:tblBorders>
            <w:insideH w:val="nil"/>
          </w:tblBorders>
        </w:tblPrEx>
        <w:tc>
          <w:tcPr>
            <w:tcW w:w="9043"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27.10.2014 </w:t>
            </w:r>
            <w:hyperlink r:id="rId38" w:history="1">
              <w:r>
                <w:rPr>
                  <w:color w:val="0000FF"/>
                </w:rPr>
                <w:t>N 488</w:t>
              </w:r>
            </w:hyperlink>
            <w:r>
              <w:t xml:space="preserve">, от 14.12.2015 </w:t>
            </w:r>
            <w:hyperlink r:id="rId39" w:history="1">
              <w:r>
                <w:rPr>
                  <w:color w:val="0000FF"/>
                </w:rPr>
                <w:t>N 476</w:t>
              </w:r>
            </w:hyperlink>
            <w:r>
              <w:t>)</w:t>
            </w:r>
          </w:p>
        </w:tc>
      </w:tr>
      <w:tr w:rsidR="007A4D5A">
        <w:tblPrEx>
          <w:tblBorders>
            <w:insideH w:val="nil"/>
          </w:tblBorders>
        </w:tblPrEx>
        <w:tc>
          <w:tcPr>
            <w:tcW w:w="1900" w:type="dxa"/>
            <w:tcBorders>
              <w:bottom w:val="nil"/>
            </w:tcBorders>
          </w:tcPr>
          <w:p w:rsidR="007A4D5A" w:rsidRDefault="007A4D5A">
            <w:pPr>
              <w:pStyle w:val="ConsPlusNormal"/>
            </w:pPr>
            <w:r>
              <w:t>Участники Государственной программы</w:t>
            </w:r>
          </w:p>
        </w:tc>
        <w:tc>
          <w:tcPr>
            <w:tcW w:w="7143" w:type="dxa"/>
            <w:tcBorders>
              <w:bottom w:val="nil"/>
            </w:tcBorders>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p w:rsidR="007A4D5A" w:rsidRDefault="007A4D5A">
            <w:pPr>
              <w:pStyle w:val="ConsPlusNormal"/>
              <w:ind w:firstLine="283"/>
              <w:jc w:val="both"/>
            </w:pPr>
            <w:r>
              <w:t>комитет по архитектуре и градостроительству Ленинградской области;</w:t>
            </w:r>
          </w:p>
          <w:p w:rsidR="007A4D5A" w:rsidRDefault="007A4D5A">
            <w:pPr>
              <w:pStyle w:val="ConsPlusNormal"/>
              <w:ind w:firstLine="283"/>
              <w:jc w:val="both"/>
            </w:pPr>
            <w:r>
              <w:t>комитет общего и профессионального образования Ленинградской области;</w:t>
            </w:r>
          </w:p>
          <w:p w:rsidR="007A4D5A" w:rsidRDefault="007A4D5A">
            <w:pPr>
              <w:pStyle w:val="ConsPlusNormal"/>
              <w:ind w:firstLine="283"/>
              <w:jc w:val="both"/>
            </w:pPr>
            <w:r>
              <w:t>комитет по тарифам и ценовой политике Ленинградской области;</w:t>
            </w:r>
          </w:p>
          <w:p w:rsidR="007A4D5A" w:rsidRDefault="007A4D5A">
            <w:pPr>
              <w:pStyle w:val="ConsPlusNormal"/>
              <w:ind w:firstLine="283"/>
              <w:jc w:val="both"/>
            </w:pPr>
            <w:r>
              <w:t>Ленинградский областной комитет по управлению государственным имуществом;</w:t>
            </w:r>
          </w:p>
          <w:p w:rsidR="007A4D5A" w:rsidRDefault="007A4D5A">
            <w:pPr>
              <w:pStyle w:val="ConsPlusNormal"/>
              <w:ind w:firstLine="283"/>
              <w:jc w:val="both"/>
            </w:pPr>
            <w:r>
              <w:t>комитет по внешним связям Ленинградской области;</w:t>
            </w:r>
          </w:p>
          <w:p w:rsidR="007A4D5A" w:rsidRDefault="007A4D5A">
            <w:pPr>
              <w:pStyle w:val="ConsPlusNormal"/>
              <w:ind w:firstLine="283"/>
              <w:jc w:val="both"/>
            </w:pPr>
            <w:r>
              <w:t>комитет по молодежной политике Ленинградской области;</w:t>
            </w:r>
          </w:p>
          <w:p w:rsidR="007A4D5A" w:rsidRDefault="007A4D5A">
            <w:pPr>
              <w:pStyle w:val="ConsPlusNormal"/>
              <w:ind w:firstLine="283"/>
              <w:jc w:val="both"/>
            </w:pPr>
            <w:r>
              <w:t>комитет по культуре Ленинградской области;</w:t>
            </w:r>
          </w:p>
          <w:p w:rsidR="007A4D5A" w:rsidRDefault="007A4D5A">
            <w:pPr>
              <w:pStyle w:val="ConsPlusNormal"/>
              <w:ind w:firstLine="283"/>
              <w:jc w:val="both"/>
            </w:pPr>
            <w:r>
              <w:t>Комитет по печати и связям с общественностью Ленинградской области;</w:t>
            </w:r>
          </w:p>
          <w:p w:rsidR="007A4D5A" w:rsidRDefault="007A4D5A">
            <w:pPr>
              <w:pStyle w:val="ConsPlusNormal"/>
              <w:ind w:firstLine="283"/>
              <w:jc w:val="both"/>
            </w:pPr>
            <w:r>
              <w:t>комитет по развитию малого, среднего бизнеса и потребительского рынка Ленинградской области;</w:t>
            </w:r>
          </w:p>
          <w:p w:rsidR="007A4D5A" w:rsidRDefault="007A4D5A">
            <w:pPr>
              <w:pStyle w:val="ConsPlusNormal"/>
              <w:ind w:firstLine="283"/>
              <w:jc w:val="both"/>
            </w:pPr>
            <w:r>
              <w:t>комитет по строительству Ленинградской области;</w:t>
            </w:r>
          </w:p>
          <w:p w:rsidR="007A4D5A" w:rsidRDefault="007A4D5A">
            <w:pPr>
              <w:pStyle w:val="ConsPlusNormal"/>
              <w:ind w:firstLine="283"/>
              <w:jc w:val="both"/>
            </w:pPr>
            <w:r>
              <w:t>комитет по топливно-энергетическому комплексу Ленинградской области;</w:t>
            </w:r>
          </w:p>
          <w:p w:rsidR="007A4D5A" w:rsidRDefault="007A4D5A">
            <w:pPr>
              <w:pStyle w:val="ConsPlusNormal"/>
              <w:ind w:firstLine="283"/>
              <w:jc w:val="both"/>
            </w:pPr>
            <w:r>
              <w:t>комитет по труду и занятости населения Ленинградской области;</w:t>
            </w:r>
          </w:p>
          <w:p w:rsidR="007A4D5A" w:rsidRDefault="007A4D5A">
            <w:pPr>
              <w:pStyle w:val="ConsPlusNormal"/>
              <w:ind w:firstLine="283"/>
              <w:jc w:val="both"/>
            </w:pPr>
            <w:r>
              <w:t>комитет по физической культуре и спорту Ленинградской области;</w:t>
            </w:r>
          </w:p>
          <w:p w:rsidR="007A4D5A" w:rsidRDefault="007A4D5A">
            <w:pPr>
              <w:pStyle w:val="ConsPlusNormal"/>
              <w:ind w:firstLine="283"/>
              <w:jc w:val="both"/>
            </w:pPr>
            <w:r>
              <w:t>Управление делами Правительства Ленинградской области;</w:t>
            </w:r>
          </w:p>
          <w:p w:rsidR="007A4D5A" w:rsidRDefault="007A4D5A">
            <w:pPr>
              <w:pStyle w:val="ConsPlusNormal"/>
              <w:ind w:firstLine="283"/>
              <w:jc w:val="both"/>
            </w:pPr>
            <w:r>
              <w:t xml:space="preserve">государственное казенное учреждение Ленинградской области "Центр энергосбережения и повышения </w:t>
            </w:r>
            <w:proofErr w:type="spellStart"/>
            <w:r>
              <w:t>энергоэффективности</w:t>
            </w:r>
            <w:proofErr w:type="spellEnd"/>
            <w:r>
              <w:t xml:space="preserve"> Ленинградской области";</w:t>
            </w:r>
          </w:p>
        </w:tc>
      </w:tr>
      <w:tr w:rsidR="007A4D5A">
        <w:tblPrEx>
          <w:tblBorders>
            <w:insideH w:val="nil"/>
          </w:tblBorders>
        </w:tblPrEx>
        <w:tc>
          <w:tcPr>
            <w:tcW w:w="1900" w:type="dxa"/>
            <w:tcBorders>
              <w:top w:val="nil"/>
              <w:bottom w:val="nil"/>
            </w:tcBorders>
          </w:tcPr>
          <w:p w:rsidR="007A4D5A" w:rsidRDefault="007A4D5A">
            <w:pPr>
              <w:pStyle w:val="ConsPlusNormal"/>
              <w:jc w:val="both"/>
            </w:pPr>
          </w:p>
        </w:tc>
        <w:tc>
          <w:tcPr>
            <w:tcW w:w="7143" w:type="dxa"/>
            <w:tcBorders>
              <w:top w:val="nil"/>
              <w:bottom w:val="nil"/>
            </w:tcBorders>
          </w:tcPr>
          <w:p w:rsidR="007A4D5A" w:rsidRDefault="007A4D5A">
            <w:pPr>
              <w:pStyle w:val="ConsPlusNormal"/>
              <w:ind w:firstLine="283"/>
              <w:jc w:val="both"/>
            </w:pPr>
            <w:r>
              <w:t>органы местного самоуправления;</w:t>
            </w:r>
          </w:p>
          <w:p w:rsidR="007A4D5A" w:rsidRDefault="007A4D5A">
            <w:pPr>
              <w:pStyle w:val="ConsPlusNormal"/>
              <w:ind w:firstLine="283"/>
              <w:jc w:val="both"/>
            </w:pPr>
            <w:r>
              <w:t>государственное казенное учреждение "Агентство экономического развития Ленинградской области";</w:t>
            </w:r>
          </w:p>
          <w:p w:rsidR="007A4D5A" w:rsidRDefault="007A4D5A">
            <w:pPr>
              <w:pStyle w:val="ConsPlusNormal"/>
              <w:ind w:firstLine="283"/>
              <w:jc w:val="both"/>
            </w:pPr>
            <w:r>
              <w:t>государственное казенное учреждение Ленинградской области "Ленинградский областной центр поддержки предпринимательства";</w:t>
            </w:r>
          </w:p>
          <w:p w:rsidR="007A4D5A" w:rsidRDefault="007A4D5A">
            <w:pPr>
              <w:pStyle w:val="ConsPlusNormal"/>
              <w:ind w:firstLine="283"/>
              <w:jc w:val="both"/>
            </w:pPr>
            <w:r>
              <w:t>государственное бюджетное учреждение Ленинградской области "Центр досуговых, оздоровительных и учебных программ "Молодежный";</w:t>
            </w:r>
          </w:p>
          <w:p w:rsidR="007A4D5A" w:rsidRDefault="007A4D5A">
            <w:pPr>
              <w:pStyle w:val="ConsPlusNormal"/>
              <w:ind w:firstLine="283"/>
              <w:jc w:val="both"/>
            </w:pPr>
            <w:r>
              <w:t xml:space="preserve">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w:t>
            </w:r>
          </w:p>
          <w:p w:rsidR="007A4D5A" w:rsidRDefault="007A4D5A">
            <w:pPr>
              <w:pStyle w:val="ConsPlusNormal"/>
              <w:ind w:firstLine="283"/>
              <w:jc w:val="both"/>
            </w:pPr>
            <w:r>
              <w:t>открытое акционерное общество "Инновационное агентство Ленинградской области";</w:t>
            </w:r>
          </w:p>
          <w:p w:rsidR="007A4D5A" w:rsidRDefault="007A4D5A">
            <w:pPr>
              <w:pStyle w:val="ConsPlusNormal"/>
              <w:ind w:firstLine="283"/>
              <w:jc w:val="both"/>
            </w:pPr>
            <w:r>
              <w:t>государственное автономное образовательное учреждение дополнительного образования Ленинградской области "Учебно-методический центр";</w:t>
            </w:r>
          </w:p>
          <w:p w:rsidR="007A4D5A" w:rsidRDefault="007A4D5A">
            <w:pPr>
              <w:pStyle w:val="ConsPlusNormal"/>
              <w:ind w:firstLine="283"/>
              <w:jc w:val="both"/>
            </w:pPr>
            <w:r>
              <w:t>некоммерческое партнерство "Северо-Западный кластер медицинской, фармацевтической промышленности и радиационных технологий";</w:t>
            </w:r>
          </w:p>
          <w:p w:rsidR="007A4D5A" w:rsidRDefault="007A4D5A">
            <w:pPr>
              <w:pStyle w:val="ConsPlusNormal"/>
              <w:ind w:firstLine="283"/>
              <w:jc w:val="both"/>
            </w:pPr>
            <w:r>
              <w:t xml:space="preserve">организации - участники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(согласно </w:t>
            </w:r>
            <w:hyperlink w:anchor="P11146" w:history="1">
              <w:r>
                <w:rPr>
                  <w:color w:val="0000FF"/>
                </w:rPr>
                <w:t>приложению 9</w:t>
              </w:r>
            </w:hyperlink>
            <w:r>
              <w:t xml:space="preserve"> к Государственной программе);</w:t>
            </w:r>
          </w:p>
          <w:p w:rsidR="007A4D5A" w:rsidRDefault="007A4D5A">
            <w:pPr>
              <w:pStyle w:val="ConsPlusNormal"/>
              <w:ind w:firstLine="283"/>
              <w:jc w:val="both"/>
            </w:pPr>
            <w:r>
              <w:t>общество с ограниченной ответственностью "</w:t>
            </w:r>
            <w:proofErr w:type="spellStart"/>
            <w:r>
              <w:t>Ленобллизинг</w:t>
            </w:r>
            <w:proofErr w:type="spellEnd"/>
            <w:r>
              <w:t>";</w:t>
            </w:r>
          </w:p>
          <w:p w:rsidR="007A4D5A" w:rsidRDefault="007A4D5A">
            <w:pPr>
              <w:pStyle w:val="ConsPlusNormal"/>
              <w:ind w:firstLine="283"/>
              <w:jc w:val="both"/>
            </w:pPr>
            <w:r>
              <w:t xml:space="preserve">организации, образующие инфраструктуру поддержки предпринимательства (перечень организаций приводится в </w:t>
            </w:r>
            <w:hyperlink w:anchor="P1410" w:history="1">
              <w:r>
                <w:rPr>
                  <w:color w:val="0000FF"/>
                </w:rPr>
                <w:t>подпрограмме</w:t>
              </w:r>
            </w:hyperlink>
            <w:r>
              <w:t xml:space="preserve"> "Развитие малого, среднего предпринимательства и потребительского рынка Ленинградской области");</w:t>
            </w:r>
          </w:p>
          <w:p w:rsidR="007A4D5A" w:rsidRDefault="007A4D5A">
            <w:pPr>
              <w:pStyle w:val="ConsPlusNormal"/>
              <w:ind w:firstLine="283"/>
              <w:jc w:val="both"/>
            </w:pPr>
            <w:r>
              <w:t>государственные профессиональные образовательные организации и образовательные организации высшего образования Ленинградской области;</w:t>
            </w:r>
          </w:p>
          <w:p w:rsidR="007A4D5A" w:rsidRDefault="007A4D5A">
            <w:pPr>
              <w:pStyle w:val="ConsPlusNormal"/>
              <w:ind w:firstLine="283"/>
              <w:jc w:val="both"/>
            </w:pPr>
            <w:r>
              <w:t>государственное казенное учреждение культуры "Ленинградская областная детская библиотека";</w:t>
            </w:r>
          </w:p>
          <w:p w:rsidR="007A4D5A" w:rsidRDefault="007A4D5A">
            <w:pPr>
              <w:pStyle w:val="ConsPlusNormal"/>
              <w:ind w:firstLine="283"/>
              <w:jc w:val="both"/>
            </w:pPr>
            <w:r>
              <w:t>Фонд содействия инновационному развитию и кадровому обеспечению экономики Ленинградской области</w:t>
            </w:r>
          </w:p>
        </w:tc>
      </w:tr>
      <w:tr w:rsidR="007A4D5A">
        <w:tblPrEx>
          <w:tblBorders>
            <w:insideH w:val="nil"/>
          </w:tblBorders>
        </w:tblPrEx>
        <w:tc>
          <w:tcPr>
            <w:tcW w:w="9043"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10.11.2016 </w:t>
            </w:r>
            <w:hyperlink r:id="rId40" w:history="1">
              <w:r>
                <w:rPr>
                  <w:color w:val="0000FF"/>
                </w:rPr>
                <w:t>N 428</w:t>
              </w:r>
            </w:hyperlink>
            <w:r>
              <w:t xml:space="preserve">, от 27.04.2017 </w:t>
            </w:r>
            <w:hyperlink r:id="rId41" w:history="1">
              <w:r>
                <w:rPr>
                  <w:color w:val="0000FF"/>
                </w:rPr>
                <w:t>N 133</w:t>
              </w:r>
            </w:hyperlink>
            <w:r>
              <w:t>)</w:t>
            </w:r>
          </w:p>
        </w:tc>
      </w:tr>
      <w:tr w:rsidR="007A4D5A">
        <w:tblPrEx>
          <w:tblBorders>
            <w:insideH w:val="nil"/>
          </w:tblBorders>
        </w:tblPrEx>
        <w:tc>
          <w:tcPr>
            <w:tcW w:w="1900" w:type="dxa"/>
            <w:tcBorders>
              <w:bottom w:val="nil"/>
            </w:tcBorders>
          </w:tcPr>
          <w:p w:rsidR="007A4D5A" w:rsidRDefault="007A4D5A">
            <w:pPr>
              <w:pStyle w:val="ConsPlusNormal"/>
            </w:pPr>
            <w:r>
              <w:t>Подпрограммы Государственной программы</w:t>
            </w:r>
          </w:p>
        </w:tc>
        <w:tc>
          <w:tcPr>
            <w:tcW w:w="7143" w:type="dxa"/>
            <w:tcBorders>
              <w:bottom w:val="nil"/>
            </w:tcBorders>
          </w:tcPr>
          <w:p w:rsidR="007A4D5A" w:rsidRDefault="007A4D5A">
            <w:pPr>
              <w:pStyle w:val="ConsPlusNormal"/>
              <w:ind w:firstLine="283"/>
              <w:jc w:val="both"/>
            </w:pPr>
            <w:r>
              <w:t>"</w:t>
            </w:r>
            <w:hyperlink w:anchor="P408" w:history="1">
              <w:r>
                <w:rPr>
                  <w:color w:val="0000FF"/>
                </w:rPr>
                <w:t>Обеспечение</w:t>
              </w:r>
            </w:hyperlink>
            <w:r>
              <w:t xml:space="preserve"> благоприятного инвестиционного климата в Ленинградской области";</w:t>
            </w:r>
          </w:p>
          <w:p w:rsidR="007A4D5A" w:rsidRDefault="007A4D5A">
            <w:pPr>
              <w:pStyle w:val="ConsPlusNormal"/>
              <w:ind w:firstLine="283"/>
              <w:jc w:val="both"/>
            </w:pPr>
            <w:r>
              <w:t>"</w:t>
            </w:r>
            <w:hyperlink w:anchor="P732" w:history="1">
              <w:r>
                <w:rPr>
                  <w:color w:val="0000FF"/>
                </w:rPr>
                <w:t>Развитие</w:t>
              </w:r>
            </w:hyperlink>
            <w:r>
              <w:t xml:space="preserve"> промышленности и инноваций в Ленинградской области";</w:t>
            </w:r>
          </w:p>
          <w:p w:rsidR="007A4D5A" w:rsidRDefault="007A4D5A">
            <w:pPr>
              <w:pStyle w:val="ConsPlusNormal"/>
              <w:ind w:firstLine="283"/>
              <w:jc w:val="both"/>
            </w:pPr>
            <w:r>
              <w:t>"</w:t>
            </w:r>
            <w:hyperlink w:anchor="P962" w:history="1">
              <w:r>
                <w:rPr>
                  <w:color w:val="0000FF"/>
                </w:rPr>
                <w:t>Совершенствование</w:t>
              </w:r>
            </w:hyperlink>
            <w:r>
              <w:t xml:space="preserve"> системы стратегического управления социально-экономическим развитием Ленинградской области";</w:t>
            </w:r>
          </w:p>
          <w:p w:rsidR="007A4D5A" w:rsidRDefault="007A4D5A">
            <w:pPr>
              <w:pStyle w:val="ConsPlusNormal"/>
              <w:ind w:firstLine="283"/>
              <w:jc w:val="both"/>
            </w:pPr>
            <w:r>
              <w:t>"</w:t>
            </w:r>
            <w:hyperlink w:anchor="P1165" w:history="1">
              <w:r>
                <w:rPr>
                  <w:color w:val="0000FF"/>
                </w:rPr>
                <w:t>Развитие</w:t>
              </w:r>
            </w:hyperlink>
            <w:r>
              <w:t xml:space="preserve"> рынка труда и содействие занятости населения Ленинградской области" в 2014-2015 годах, с 2016 года реализуется государственная программа Ленинградской области "Содействие занятости населения Ленинградской области";</w:t>
            </w:r>
          </w:p>
          <w:p w:rsidR="007A4D5A" w:rsidRDefault="007A4D5A">
            <w:pPr>
              <w:pStyle w:val="ConsPlusNormal"/>
              <w:ind w:firstLine="283"/>
              <w:jc w:val="both"/>
            </w:pPr>
            <w:r>
              <w:t>"</w:t>
            </w:r>
            <w:hyperlink w:anchor="P1410" w:history="1">
              <w:r>
                <w:rPr>
                  <w:color w:val="0000FF"/>
                </w:rPr>
                <w:t>Развитие</w:t>
              </w:r>
            </w:hyperlink>
            <w:r>
              <w:t xml:space="preserve"> малого, среднего предпринимательства и потребительского рынка Ленинградской области";</w:t>
            </w:r>
          </w:p>
          <w:p w:rsidR="007A4D5A" w:rsidRDefault="007A4D5A">
            <w:pPr>
              <w:pStyle w:val="ConsPlusNormal"/>
              <w:ind w:firstLine="283"/>
              <w:jc w:val="both"/>
            </w:pPr>
            <w:r>
              <w:t>"</w:t>
            </w:r>
            <w:hyperlink w:anchor="P2333" w:history="1">
              <w:r>
                <w:rPr>
                  <w:color w:val="0000FF"/>
                </w:rPr>
                <w:t>Развитие</w:t>
              </w:r>
            </w:hyperlink>
            <w:r>
              <w:t xml:space="preserve"> международных и межрегиональных связей Ленинградской области";</w:t>
            </w:r>
          </w:p>
          <w:p w:rsidR="007A4D5A" w:rsidRDefault="007A4D5A">
            <w:pPr>
              <w:pStyle w:val="ConsPlusNormal"/>
              <w:ind w:firstLine="283"/>
              <w:jc w:val="both"/>
            </w:pPr>
            <w:r>
              <w:t>"</w:t>
            </w:r>
            <w:hyperlink w:anchor="P2484" w:history="1">
              <w:r>
                <w:rPr>
                  <w:color w:val="0000FF"/>
                </w:rPr>
                <w:t>Развитие</w:t>
              </w:r>
            </w:hyperlink>
            <w:r>
              <w:t xml:space="preserve"> внутреннего и въездного туризма в Ленинградской области";</w:t>
            </w:r>
          </w:p>
          <w:p w:rsidR="007A4D5A" w:rsidRDefault="007A4D5A">
            <w:pPr>
              <w:pStyle w:val="ConsPlusNormal"/>
              <w:ind w:firstLine="283"/>
              <w:jc w:val="both"/>
            </w:pPr>
            <w:r>
              <w:lastRenderedPageBreak/>
              <w:t>"</w:t>
            </w:r>
            <w:hyperlink w:anchor="P2714" w:history="1">
              <w:r>
                <w:rPr>
                  <w:color w:val="0000FF"/>
                </w:rPr>
                <w:t>Развитие</w:t>
              </w:r>
            </w:hyperlink>
            <w:r>
              <w:t xml:space="preserve">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p w:rsidR="007A4D5A" w:rsidRDefault="007A4D5A">
            <w:pPr>
              <w:pStyle w:val="ConsPlusNormal"/>
              <w:ind w:firstLine="283"/>
              <w:jc w:val="both"/>
            </w:pPr>
            <w:r>
              <w:t>"</w:t>
            </w:r>
            <w:hyperlink w:anchor="P3517" w:history="1">
              <w:r>
                <w:rPr>
                  <w:color w:val="0000FF"/>
                </w:rPr>
                <w:t>Улучшение</w:t>
              </w:r>
            </w:hyperlink>
            <w:r>
              <w:t xml:space="preserve"> условий и охраны труда в Ленинградской области"</w:t>
            </w:r>
          </w:p>
          <w:p w:rsidR="007A4D5A" w:rsidRDefault="007A4D5A">
            <w:pPr>
              <w:pStyle w:val="ConsPlusNormal"/>
              <w:ind w:firstLine="283"/>
              <w:jc w:val="both"/>
            </w:pPr>
            <w:r>
              <w:t>"</w:t>
            </w:r>
            <w:hyperlink w:anchor="P3876" w:history="1">
              <w:r>
                <w:rPr>
                  <w:color w:val="0000FF"/>
                </w:rPr>
                <w:t>Оказание</w:t>
              </w:r>
            </w:hyperlink>
            <w:r>
              <w:t xml:space="preserve"> содействия добровольному переселению в Ленинградскую область соотечественников, проживающих за рубежом"</w:t>
            </w:r>
          </w:p>
        </w:tc>
      </w:tr>
      <w:tr w:rsidR="007A4D5A">
        <w:tblPrEx>
          <w:tblBorders>
            <w:insideH w:val="nil"/>
          </w:tblBorders>
        </w:tblPrEx>
        <w:tc>
          <w:tcPr>
            <w:tcW w:w="9043"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27.10.2014 </w:t>
            </w:r>
            <w:hyperlink r:id="rId42" w:history="1">
              <w:r>
                <w:rPr>
                  <w:color w:val="0000FF"/>
                </w:rPr>
                <w:t>N 488</w:t>
              </w:r>
            </w:hyperlink>
            <w:r>
              <w:t xml:space="preserve">, от 29.06.2015 </w:t>
            </w:r>
            <w:hyperlink r:id="rId43" w:history="1">
              <w:r>
                <w:rPr>
                  <w:color w:val="0000FF"/>
                </w:rPr>
                <w:t>N 240</w:t>
              </w:r>
            </w:hyperlink>
            <w:r>
              <w:t xml:space="preserve">, от 14.12.2015 </w:t>
            </w:r>
            <w:hyperlink r:id="rId44" w:history="1">
              <w:r>
                <w:rPr>
                  <w:color w:val="0000FF"/>
                </w:rPr>
                <w:t>N 476</w:t>
              </w:r>
            </w:hyperlink>
            <w:r>
              <w:t>)</w:t>
            </w:r>
          </w:p>
        </w:tc>
      </w:tr>
      <w:tr w:rsidR="007A4D5A">
        <w:tblPrEx>
          <w:tblBorders>
            <w:insideH w:val="nil"/>
          </w:tblBorders>
        </w:tblPrEx>
        <w:tc>
          <w:tcPr>
            <w:tcW w:w="9043" w:type="dxa"/>
            <w:gridSpan w:val="2"/>
            <w:tcBorders>
              <w:bottom w:val="nil"/>
            </w:tcBorders>
          </w:tcPr>
          <w:p w:rsidR="007A4D5A" w:rsidRDefault="007A4D5A">
            <w:pPr>
              <w:pStyle w:val="ConsPlusNormal"/>
              <w:jc w:val="both"/>
            </w:pPr>
            <w:r>
              <w:t xml:space="preserve">Позиция исключена с 29 июня 2015 года. - </w:t>
            </w:r>
            <w:hyperlink r:id="rId45" w:history="1">
              <w:r>
                <w:rPr>
                  <w:color w:val="0000FF"/>
                </w:rPr>
                <w:t>Постановление</w:t>
              </w:r>
            </w:hyperlink>
            <w:r>
              <w:t xml:space="preserve"> Правительства Ленинградской области от 29.06.2015 N 240</w:t>
            </w:r>
          </w:p>
        </w:tc>
      </w:tr>
      <w:tr w:rsidR="007A4D5A">
        <w:tc>
          <w:tcPr>
            <w:tcW w:w="1900" w:type="dxa"/>
          </w:tcPr>
          <w:p w:rsidR="007A4D5A" w:rsidRDefault="007A4D5A">
            <w:pPr>
              <w:pStyle w:val="ConsPlusNormal"/>
            </w:pPr>
            <w:r>
              <w:t>Цель Государственной программы</w:t>
            </w:r>
          </w:p>
        </w:tc>
        <w:tc>
          <w:tcPr>
            <w:tcW w:w="7143" w:type="dxa"/>
          </w:tcPr>
          <w:p w:rsidR="007A4D5A" w:rsidRDefault="007A4D5A">
            <w:pPr>
              <w:pStyle w:val="ConsPlusNormal"/>
              <w:ind w:firstLine="283"/>
              <w:jc w:val="both"/>
            </w:pPr>
            <w:r>
              <w:t>Создание условий для устойчивого и сбалансированного экономического развития Ленинградской области темпами выше среднероссийских</w:t>
            </w:r>
          </w:p>
        </w:tc>
      </w:tr>
      <w:tr w:rsidR="007A4D5A">
        <w:tblPrEx>
          <w:tblBorders>
            <w:insideH w:val="nil"/>
          </w:tblBorders>
        </w:tblPrEx>
        <w:tc>
          <w:tcPr>
            <w:tcW w:w="1900" w:type="dxa"/>
            <w:tcBorders>
              <w:bottom w:val="nil"/>
            </w:tcBorders>
          </w:tcPr>
          <w:p w:rsidR="007A4D5A" w:rsidRDefault="007A4D5A">
            <w:pPr>
              <w:pStyle w:val="ConsPlusNormal"/>
            </w:pPr>
            <w:r>
              <w:t>Задачи Государственной программы</w:t>
            </w:r>
          </w:p>
        </w:tc>
        <w:tc>
          <w:tcPr>
            <w:tcW w:w="7143" w:type="dxa"/>
            <w:tcBorders>
              <w:bottom w:val="nil"/>
            </w:tcBorders>
          </w:tcPr>
          <w:p w:rsidR="007A4D5A" w:rsidRDefault="007A4D5A">
            <w:pPr>
              <w:pStyle w:val="ConsPlusNormal"/>
              <w:ind w:firstLine="283"/>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7A4D5A" w:rsidRDefault="007A4D5A">
            <w:pPr>
              <w:pStyle w:val="ConsPlusNormal"/>
              <w:ind w:firstLine="283"/>
              <w:jc w:val="both"/>
            </w:pPr>
            <w:r>
              <w:t>создание конкурентоспособной, устойчивой, высокотехнологичной и территориально сбалансированной промышленности Ленинградской области;</w:t>
            </w:r>
          </w:p>
          <w:p w:rsidR="007A4D5A" w:rsidRDefault="007A4D5A">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p w:rsidR="007A4D5A" w:rsidRDefault="007A4D5A">
            <w:pPr>
              <w:pStyle w:val="ConsPlusNormal"/>
              <w:ind w:firstLine="283"/>
              <w:jc w:val="both"/>
            </w:pPr>
            <w:r>
              <w:t>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 в 2014-2015 годах;</w:t>
            </w:r>
          </w:p>
          <w:p w:rsidR="007A4D5A" w:rsidRDefault="007A4D5A">
            <w:pPr>
              <w:pStyle w:val="ConsPlusNormal"/>
              <w:ind w:firstLine="283"/>
              <w:jc w:val="both"/>
            </w:pPr>
            <w: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7A4D5A" w:rsidRDefault="007A4D5A">
            <w:pPr>
              <w:pStyle w:val="ConsPlusNormal"/>
              <w:ind w:firstLine="283"/>
              <w:jc w:val="both"/>
            </w:pPr>
            <w:r>
              <w:t>повышение степени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7A4D5A" w:rsidRDefault="007A4D5A">
            <w:pPr>
              <w:pStyle w:val="ConsPlusNormal"/>
              <w:ind w:firstLine="283"/>
              <w:jc w:val="both"/>
            </w:pPr>
            <w:r>
              <w:t xml:space="preserve">абзац исключен с 27 октября 2014 года. - </w:t>
            </w:r>
            <w:hyperlink r:id="rId46" w:history="1">
              <w:r>
                <w:rPr>
                  <w:color w:val="0000FF"/>
                </w:rPr>
                <w:t>Постановление</w:t>
              </w:r>
            </w:hyperlink>
            <w:r>
              <w:t xml:space="preserve"> Правительства Ленинградской области от 27.10.2014 N 488</w:t>
            </w:r>
          </w:p>
        </w:tc>
      </w:tr>
      <w:tr w:rsidR="007A4D5A">
        <w:tblPrEx>
          <w:tblBorders>
            <w:insideH w:val="nil"/>
          </w:tblBorders>
        </w:tblPrEx>
        <w:tc>
          <w:tcPr>
            <w:tcW w:w="9043"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27.10.2014 </w:t>
            </w:r>
            <w:hyperlink r:id="rId47" w:history="1">
              <w:r>
                <w:rPr>
                  <w:color w:val="0000FF"/>
                </w:rPr>
                <w:t>N 488</w:t>
              </w:r>
            </w:hyperlink>
            <w:r>
              <w:t xml:space="preserve">, от 14.12.2015 </w:t>
            </w:r>
            <w:hyperlink r:id="rId48" w:history="1">
              <w:r>
                <w:rPr>
                  <w:color w:val="0000FF"/>
                </w:rPr>
                <w:t>N 476</w:t>
              </w:r>
            </w:hyperlink>
            <w:r>
              <w:t>)</w:t>
            </w:r>
          </w:p>
        </w:tc>
      </w:tr>
      <w:tr w:rsidR="007A4D5A">
        <w:tblPrEx>
          <w:tblBorders>
            <w:insideH w:val="nil"/>
          </w:tblBorders>
        </w:tblPrEx>
        <w:tc>
          <w:tcPr>
            <w:tcW w:w="9043" w:type="dxa"/>
            <w:gridSpan w:val="2"/>
            <w:tcBorders>
              <w:bottom w:val="nil"/>
            </w:tcBorders>
          </w:tcPr>
          <w:p w:rsidR="007A4D5A" w:rsidRDefault="007A4D5A">
            <w:pPr>
              <w:pStyle w:val="ConsPlusNormal"/>
              <w:jc w:val="both"/>
            </w:pPr>
            <w:r>
              <w:t xml:space="preserve">Позиция исключена с 29 июня 2015 года. - </w:t>
            </w:r>
            <w:hyperlink r:id="rId49" w:history="1">
              <w:r>
                <w:rPr>
                  <w:color w:val="0000FF"/>
                </w:rPr>
                <w:t>Постановление</w:t>
              </w:r>
            </w:hyperlink>
            <w:r>
              <w:t xml:space="preserve"> Правительства Ленинградской области от 29.06.2015 N 240</w:t>
            </w:r>
          </w:p>
        </w:tc>
      </w:tr>
      <w:tr w:rsidR="007A4D5A">
        <w:tc>
          <w:tcPr>
            <w:tcW w:w="1900" w:type="dxa"/>
          </w:tcPr>
          <w:p w:rsidR="007A4D5A" w:rsidRDefault="007A4D5A">
            <w:pPr>
              <w:pStyle w:val="ConsPlusNormal"/>
            </w:pPr>
            <w:r>
              <w:t>Этапы и сроки реализации Государственной программы</w:t>
            </w:r>
          </w:p>
        </w:tc>
        <w:tc>
          <w:tcPr>
            <w:tcW w:w="7143" w:type="dxa"/>
          </w:tcPr>
          <w:p w:rsidR="007A4D5A" w:rsidRDefault="007A4D5A">
            <w:pPr>
              <w:pStyle w:val="ConsPlusNormal"/>
              <w:ind w:firstLine="283"/>
              <w:jc w:val="both"/>
            </w:pPr>
            <w:r>
              <w:t>2014 - 2020 годы, реализуется в один этап</w:t>
            </w:r>
          </w:p>
        </w:tc>
      </w:tr>
      <w:tr w:rsidR="007A4D5A">
        <w:tblPrEx>
          <w:tblBorders>
            <w:insideH w:val="nil"/>
          </w:tblBorders>
        </w:tblPrEx>
        <w:tc>
          <w:tcPr>
            <w:tcW w:w="1900" w:type="dxa"/>
            <w:tcBorders>
              <w:bottom w:val="nil"/>
            </w:tcBorders>
          </w:tcPr>
          <w:p w:rsidR="007A4D5A" w:rsidRDefault="007A4D5A">
            <w:pPr>
              <w:pStyle w:val="ConsPlusNormal"/>
            </w:pPr>
            <w:r>
              <w:t xml:space="preserve">Финансовое обеспечение </w:t>
            </w:r>
            <w:r>
              <w:lastRenderedPageBreak/>
              <w:t>Государственной программы - всего, в том числе по источникам финансирования</w:t>
            </w:r>
          </w:p>
        </w:tc>
        <w:tc>
          <w:tcPr>
            <w:tcW w:w="7143" w:type="dxa"/>
            <w:tcBorders>
              <w:bottom w:val="nil"/>
            </w:tcBorders>
          </w:tcPr>
          <w:p w:rsidR="007A4D5A" w:rsidRDefault="007A4D5A">
            <w:pPr>
              <w:pStyle w:val="ConsPlusNormal"/>
              <w:ind w:firstLine="283"/>
              <w:jc w:val="both"/>
            </w:pPr>
            <w:r>
              <w:lastRenderedPageBreak/>
              <w:t>Общий объем финансирования Государственной программы - 29025452,0 тыс. рублей, в том числе:</w:t>
            </w:r>
          </w:p>
          <w:p w:rsidR="007A4D5A" w:rsidRDefault="007A4D5A">
            <w:pPr>
              <w:pStyle w:val="ConsPlusNormal"/>
              <w:ind w:firstLine="283"/>
              <w:jc w:val="both"/>
            </w:pPr>
            <w:r>
              <w:lastRenderedPageBreak/>
              <w:t>2014 год - 3152648,3 тыс. рублей,</w:t>
            </w:r>
          </w:p>
          <w:p w:rsidR="007A4D5A" w:rsidRDefault="007A4D5A">
            <w:pPr>
              <w:pStyle w:val="ConsPlusNormal"/>
              <w:ind w:firstLine="283"/>
              <w:jc w:val="both"/>
            </w:pPr>
            <w:r>
              <w:t>2015 год - 6057087,1 тыс. рублей,</w:t>
            </w:r>
          </w:p>
          <w:p w:rsidR="007A4D5A" w:rsidRDefault="007A4D5A">
            <w:pPr>
              <w:pStyle w:val="ConsPlusNormal"/>
              <w:ind w:firstLine="283"/>
              <w:jc w:val="both"/>
            </w:pPr>
            <w:r>
              <w:t>2016 год - 7674810,9 тыс. рублей,</w:t>
            </w:r>
          </w:p>
          <w:p w:rsidR="007A4D5A" w:rsidRDefault="007A4D5A">
            <w:pPr>
              <w:pStyle w:val="ConsPlusNormal"/>
              <w:ind w:firstLine="283"/>
              <w:jc w:val="both"/>
            </w:pPr>
            <w:r>
              <w:t>2017 год - 4121076,1 тыс. рублей,</w:t>
            </w:r>
          </w:p>
          <w:p w:rsidR="007A4D5A" w:rsidRDefault="007A4D5A">
            <w:pPr>
              <w:pStyle w:val="ConsPlusNormal"/>
              <w:ind w:firstLine="283"/>
              <w:jc w:val="both"/>
            </w:pPr>
            <w:r>
              <w:t>2018 год - 2952193,5 тыс. рублей,</w:t>
            </w:r>
          </w:p>
          <w:p w:rsidR="007A4D5A" w:rsidRDefault="007A4D5A">
            <w:pPr>
              <w:pStyle w:val="ConsPlusNormal"/>
              <w:ind w:firstLine="283"/>
              <w:jc w:val="both"/>
            </w:pPr>
            <w:r>
              <w:t>2019 год - 2895830,1 тыс. рублей,</w:t>
            </w:r>
          </w:p>
          <w:p w:rsidR="007A4D5A" w:rsidRDefault="007A4D5A">
            <w:pPr>
              <w:pStyle w:val="ConsPlusNormal"/>
              <w:ind w:firstLine="283"/>
              <w:jc w:val="both"/>
            </w:pPr>
            <w:r>
              <w:t>2020 год - 2171806,0 тыс. рублей;</w:t>
            </w:r>
          </w:p>
          <w:p w:rsidR="007A4D5A" w:rsidRDefault="007A4D5A">
            <w:pPr>
              <w:pStyle w:val="ConsPlusNormal"/>
              <w:ind w:firstLine="283"/>
              <w:jc w:val="both"/>
            </w:pPr>
            <w:r>
              <w:t>объем финансирования за счет средств федерального бюджета - 1683428,0 тыс. рублей, в том числе:</w:t>
            </w:r>
          </w:p>
          <w:p w:rsidR="007A4D5A" w:rsidRDefault="007A4D5A">
            <w:pPr>
              <w:pStyle w:val="ConsPlusNormal"/>
              <w:ind w:firstLine="283"/>
              <w:jc w:val="both"/>
            </w:pPr>
            <w:r>
              <w:t>2014 год - 707520,1 тыс. рублей,</w:t>
            </w:r>
          </w:p>
          <w:p w:rsidR="007A4D5A" w:rsidRDefault="007A4D5A">
            <w:pPr>
              <w:pStyle w:val="ConsPlusNormal"/>
              <w:ind w:firstLine="283"/>
              <w:jc w:val="both"/>
            </w:pPr>
            <w:r>
              <w:t>2015 год - 597659,2 тыс. рублей,</w:t>
            </w:r>
          </w:p>
          <w:p w:rsidR="007A4D5A" w:rsidRDefault="007A4D5A">
            <w:pPr>
              <w:pStyle w:val="ConsPlusNormal"/>
              <w:ind w:firstLine="283"/>
              <w:jc w:val="both"/>
            </w:pPr>
            <w:r>
              <w:t>2016 год - 256220,3 тыс. рублей,</w:t>
            </w:r>
          </w:p>
          <w:p w:rsidR="007A4D5A" w:rsidRDefault="007A4D5A">
            <w:pPr>
              <w:pStyle w:val="ConsPlusNormal"/>
              <w:ind w:firstLine="283"/>
              <w:jc w:val="both"/>
            </w:pPr>
            <w:r>
              <w:t>2017 год - 83712,3 тыс. рублей,</w:t>
            </w:r>
          </w:p>
          <w:p w:rsidR="007A4D5A" w:rsidRDefault="007A4D5A">
            <w:pPr>
              <w:pStyle w:val="ConsPlusNormal"/>
              <w:ind w:firstLine="283"/>
              <w:jc w:val="both"/>
            </w:pPr>
            <w:r>
              <w:t>2018 год - 12772,0 тыс. рублей,</w:t>
            </w:r>
          </w:p>
          <w:p w:rsidR="007A4D5A" w:rsidRDefault="007A4D5A">
            <w:pPr>
              <w:pStyle w:val="ConsPlusNormal"/>
              <w:ind w:firstLine="283"/>
              <w:jc w:val="both"/>
            </w:pPr>
            <w:r>
              <w:t>2019 год - 12772,0 тыс. рублей,</w:t>
            </w:r>
          </w:p>
          <w:p w:rsidR="007A4D5A" w:rsidRDefault="007A4D5A">
            <w:pPr>
              <w:pStyle w:val="ConsPlusNormal"/>
              <w:ind w:firstLine="283"/>
              <w:jc w:val="both"/>
            </w:pPr>
            <w:r>
              <w:t>2020 год - 12772,0 тыс. рублей;</w:t>
            </w:r>
          </w:p>
          <w:p w:rsidR="007A4D5A" w:rsidRDefault="007A4D5A">
            <w:pPr>
              <w:pStyle w:val="ConsPlusNormal"/>
              <w:ind w:firstLine="283"/>
              <w:jc w:val="both"/>
            </w:pPr>
            <w:r>
              <w:t>объем финансирования за счет средств областного бюджета - 15571944,9 тыс. рублей, в том числе:</w:t>
            </w:r>
          </w:p>
          <w:p w:rsidR="007A4D5A" w:rsidRDefault="007A4D5A">
            <w:pPr>
              <w:pStyle w:val="ConsPlusNormal"/>
              <w:ind w:firstLine="283"/>
              <w:jc w:val="both"/>
            </w:pPr>
            <w:r>
              <w:t>2014 год - 2238190,8 тыс. рублей,</w:t>
            </w:r>
          </w:p>
          <w:p w:rsidR="007A4D5A" w:rsidRDefault="007A4D5A">
            <w:pPr>
              <w:pStyle w:val="ConsPlusNormal"/>
              <w:ind w:firstLine="283"/>
              <w:jc w:val="both"/>
            </w:pPr>
            <w:r>
              <w:t>2015 год - 2919959,0 тыс. рублей,</w:t>
            </w:r>
          </w:p>
          <w:p w:rsidR="007A4D5A" w:rsidRDefault="007A4D5A">
            <w:pPr>
              <w:pStyle w:val="ConsPlusNormal"/>
              <w:ind w:firstLine="283"/>
              <w:jc w:val="both"/>
            </w:pPr>
            <w:r>
              <w:t>2016 год - 5283906,6 тыс. рублей,</w:t>
            </w:r>
          </w:p>
          <w:p w:rsidR="007A4D5A" w:rsidRDefault="007A4D5A">
            <w:pPr>
              <w:pStyle w:val="ConsPlusNormal"/>
              <w:ind w:firstLine="283"/>
              <w:jc w:val="both"/>
            </w:pPr>
            <w:r>
              <w:t>2017 год - 1376400,4 тыс. рублей,</w:t>
            </w:r>
          </w:p>
          <w:p w:rsidR="007A4D5A" w:rsidRDefault="007A4D5A">
            <w:pPr>
              <w:pStyle w:val="ConsPlusNormal"/>
              <w:ind w:firstLine="283"/>
              <w:jc w:val="both"/>
            </w:pPr>
            <w:r>
              <w:t>2018 год - 1304408,7 тыс. рублей,</w:t>
            </w:r>
          </w:p>
          <w:p w:rsidR="007A4D5A" w:rsidRDefault="007A4D5A">
            <w:pPr>
              <w:pStyle w:val="ConsPlusNormal"/>
              <w:ind w:firstLine="283"/>
              <w:jc w:val="both"/>
            </w:pPr>
            <w:r>
              <w:t>2019 год - 1293875,5 тыс. рублей,</w:t>
            </w:r>
          </w:p>
          <w:p w:rsidR="007A4D5A" w:rsidRDefault="007A4D5A">
            <w:pPr>
              <w:pStyle w:val="ConsPlusNormal"/>
              <w:ind w:firstLine="283"/>
              <w:jc w:val="both"/>
            </w:pPr>
            <w:r>
              <w:t>2020 год - 1155204,0 тыс. рублей;</w:t>
            </w:r>
          </w:p>
          <w:p w:rsidR="007A4D5A" w:rsidRDefault="007A4D5A">
            <w:pPr>
              <w:pStyle w:val="ConsPlusNormal"/>
              <w:ind w:firstLine="283"/>
              <w:jc w:val="both"/>
            </w:pPr>
            <w:r>
              <w:t>объем финансирования за счет средств местных бюджетов - 38676,6 тыс. рублей, в том числе:</w:t>
            </w:r>
          </w:p>
          <w:p w:rsidR="007A4D5A" w:rsidRDefault="007A4D5A">
            <w:pPr>
              <w:pStyle w:val="ConsPlusNormal"/>
              <w:ind w:firstLine="283"/>
              <w:jc w:val="both"/>
            </w:pPr>
            <w:r>
              <w:t>2014 год - 4777,4 тыс. рублей,</w:t>
            </w:r>
          </w:p>
          <w:p w:rsidR="007A4D5A" w:rsidRDefault="007A4D5A">
            <w:pPr>
              <w:pStyle w:val="ConsPlusNormal"/>
              <w:ind w:firstLine="283"/>
              <w:jc w:val="both"/>
            </w:pPr>
            <w:r>
              <w:t>2015 год - 6252,4 тыс. рублей,</w:t>
            </w:r>
          </w:p>
          <w:p w:rsidR="007A4D5A" w:rsidRDefault="007A4D5A">
            <w:pPr>
              <w:pStyle w:val="ConsPlusNormal"/>
              <w:ind w:firstLine="283"/>
              <w:jc w:val="both"/>
            </w:pPr>
            <w:r>
              <w:t>2016 год - 5598,0 тыс. рублей,</w:t>
            </w:r>
          </w:p>
          <w:p w:rsidR="007A4D5A" w:rsidRDefault="007A4D5A">
            <w:pPr>
              <w:pStyle w:val="ConsPlusNormal"/>
              <w:ind w:firstLine="283"/>
              <w:jc w:val="both"/>
            </w:pPr>
            <w:r>
              <w:t>2017 год - 8543,4 тыс. рублей,</w:t>
            </w:r>
          </w:p>
          <w:p w:rsidR="007A4D5A" w:rsidRDefault="007A4D5A">
            <w:pPr>
              <w:pStyle w:val="ConsPlusNormal"/>
              <w:ind w:firstLine="283"/>
              <w:jc w:val="both"/>
            </w:pPr>
            <w:r>
              <w:t>2018 год - 9032,8 тыс. рублей,</w:t>
            </w:r>
          </w:p>
          <w:p w:rsidR="007A4D5A" w:rsidRDefault="007A4D5A">
            <w:pPr>
              <w:pStyle w:val="ConsPlusNormal"/>
              <w:ind w:firstLine="283"/>
              <w:jc w:val="both"/>
            </w:pPr>
            <w:r>
              <w:t>2019 год - 3172,6 тыс. рублей,</w:t>
            </w:r>
          </w:p>
          <w:p w:rsidR="007A4D5A" w:rsidRDefault="007A4D5A">
            <w:pPr>
              <w:pStyle w:val="ConsPlusNormal"/>
              <w:ind w:firstLine="283"/>
              <w:jc w:val="both"/>
            </w:pPr>
            <w:r>
              <w:t>2020 год - 1300,0 тыс. рублей;</w:t>
            </w:r>
          </w:p>
          <w:p w:rsidR="007A4D5A" w:rsidRDefault="007A4D5A">
            <w:pPr>
              <w:pStyle w:val="ConsPlusNormal"/>
              <w:ind w:firstLine="283"/>
              <w:jc w:val="both"/>
            </w:pPr>
            <w:r>
              <w:t>объем финансирования за счет средств прочих источников - 11731402,5 тыс. рублей, в том числе:</w:t>
            </w:r>
          </w:p>
          <w:p w:rsidR="007A4D5A" w:rsidRDefault="007A4D5A">
            <w:pPr>
              <w:pStyle w:val="ConsPlusNormal"/>
              <w:ind w:firstLine="283"/>
              <w:jc w:val="both"/>
            </w:pPr>
            <w:r>
              <w:t>2014 год - 202160,0 тыс. рублей,</w:t>
            </w:r>
          </w:p>
          <w:p w:rsidR="007A4D5A" w:rsidRDefault="007A4D5A">
            <w:pPr>
              <w:pStyle w:val="ConsPlusNormal"/>
              <w:ind w:firstLine="283"/>
              <w:jc w:val="both"/>
            </w:pPr>
            <w:r>
              <w:t>2015 год - 2533216,5 тыс. рублей,</w:t>
            </w:r>
          </w:p>
          <w:p w:rsidR="007A4D5A" w:rsidRDefault="007A4D5A">
            <w:pPr>
              <w:pStyle w:val="ConsPlusNormal"/>
              <w:ind w:firstLine="283"/>
              <w:jc w:val="both"/>
            </w:pPr>
            <w:r>
              <w:t>2016 год - 2129086,0 тыс. рублей,</w:t>
            </w:r>
          </w:p>
          <w:p w:rsidR="007A4D5A" w:rsidRDefault="007A4D5A">
            <w:pPr>
              <w:pStyle w:val="ConsPlusNormal"/>
              <w:ind w:firstLine="283"/>
              <w:jc w:val="both"/>
            </w:pPr>
            <w:r>
              <w:t>2017 год - 2652420,0 тыс. рублей,</w:t>
            </w:r>
          </w:p>
          <w:p w:rsidR="007A4D5A" w:rsidRDefault="007A4D5A">
            <w:pPr>
              <w:pStyle w:val="ConsPlusNormal"/>
              <w:ind w:firstLine="283"/>
              <w:jc w:val="both"/>
            </w:pPr>
            <w:r>
              <w:t>2018 год - 1625980,0 тыс. рублей,</w:t>
            </w:r>
          </w:p>
          <w:p w:rsidR="007A4D5A" w:rsidRDefault="007A4D5A">
            <w:pPr>
              <w:pStyle w:val="ConsPlusNormal"/>
              <w:ind w:firstLine="283"/>
              <w:jc w:val="both"/>
            </w:pPr>
            <w:r>
              <w:t>2019 год - 1586010,0 тыс. рублей,</w:t>
            </w:r>
          </w:p>
          <w:p w:rsidR="007A4D5A" w:rsidRDefault="007A4D5A">
            <w:pPr>
              <w:pStyle w:val="ConsPlusNormal"/>
              <w:ind w:firstLine="283"/>
              <w:jc w:val="both"/>
            </w:pPr>
            <w:r>
              <w:t>2020 год - 1002530,0 тыс. рублей</w:t>
            </w:r>
          </w:p>
        </w:tc>
      </w:tr>
      <w:tr w:rsidR="007A4D5A">
        <w:tblPrEx>
          <w:tblBorders>
            <w:insideH w:val="nil"/>
          </w:tblBorders>
        </w:tblPrEx>
        <w:tc>
          <w:tcPr>
            <w:tcW w:w="9043"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27.04.2017 </w:t>
            </w:r>
            <w:hyperlink r:id="rId50" w:history="1">
              <w:r>
                <w:rPr>
                  <w:color w:val="0000FF"/>
                </w:rPr>
                <w:t>N 133</w:t>
              </w:r>
            </w:hyperlink>
            <w:r>
              <w:t xml:space="preserve">, от 28.09.2017 </w:t>
            </w:r>
            <w:hyperlink r:id="rId51" w:history="1">
              <w:r>
                <w:rPr>
                  <w:color w:val="0000FF"/>
                </w:rPr>
                <w:t>N 393</w:t>
              </w:r>
            </w:hyperlink>
            <w:r>
              <w:t>)</w:t>
            </w:r>
          </w:p>
        </w:tc>
      </w:tr>
      <w:tr w:rsidR="007A4D5A">
        <w:tblPrEx>
          <w:tblBorders>
            <w:insideH w:val="nil"/>
          </w:tblBorders>
        </w:tblPrEx>
        <w:tc>
          <w:tcPr>
            <w:tcW w:w="1900" w:type="dxa"/>
            <w:tcBorders>
              <w:bottom w:val="nil"/>
            </w:tcBorders>
          </w:tcPr>
          <w:p w:rsidR="007A4D5A" w:rsidRDefault="007A4D5A">
            <w:pPr>
              <w:pStyle w:val="ConsPlusNormal"/>
            </w:pPr>
            <w:r>
              <w:t>Ожидаемые результаты реализации Государственной программы</w:t>
            </w:r>
          </w:p>
        </w:tc>
        <w:tc>
          <w:tcPr>
            <w:tcW w:w="7143" w:type="dxa"/>
            <w:tcBorders>
              <w:bottom w:val="nil"/>
            </w:tcBorders>
          </w:tcPr>
          <w:p w:rsidR="007A4D5A" w:rsidRDefault="007A4D5A">
            <w:pPr>
              <w:pStyle w:val="ConsPlusNormal"/>
              <w:ind w:firstLine="283"/>
              <w:jc w:val="both"/>
            </w:pPr>
            <w:r>
              <w:t>К концу 2020 года:</w:t>
            </w:r>
          </w:p>
          <w:p w:rsidR="007A4D5A" w:rsidRDefault="007A4D5A">
            <w:pPr>
              <w:pStyle w:val="ConsPlusNormal"/>
              <w:ind w:firstLine="283"/>
              <w:jc w:val="both"/>
            </w:pPr>
            <w:r>
              <w:t>рост валового регионального продукта (в основных ценах соответствующих лет) до 1288,1 млрд рублей;</w:t>
            </w:r>
          </w:p>
          <w:p w:rsidR="007A4D5A" w:rsidRDefault="007A4D5A">
            <w:pPr>
              <w:pStyle w:val="ConsPlusNormal"/>
              <w:ind w:firstLine="283"/>
              <w:jc w:val="both"/>
            </w:pPr>
            <w:r>
              <w:t>увеличение объема инвестиций в основной капитал до 297,9 млрд рублей;</w:t>
            </w:r>
          </w:p>
          <w:p w:rsidR="007A4D5A" w:rsidRDefault="007A4D5A">
            <w:pPr>
              <w:pStyle w:val="ConsPlusNormal"/>
              <w:ind w:firstLine="283"/>
              <w:jc w:val="both"/>
            </w:pPr>
            <w:r>
              <w:t xml:space="preserve">оборот субъектов малого и среднего предпринимательства в </w:t>
            </w:r>
            <w:r>
              <w:lastRenderedPageBreak/>
              <w:t>постоянных ценах по отношению к показателю 2014 года - 134,0 проц.;</w:t>
            </w:r>
          </w:p>
          <w:p w:rsidR="007A4D5A" w:rsidRDefault="007A4D5A">
            <w:pPr>
              <w:pStyle w:val="ConsPlusNormal"/>
              <w:ind w:firstLine="283"/>
              <w:jc w:val="both"/>
            </w:pPr>
            <w:r>
              <w:t xml:space="preserve">абзац исключен с 14 декабря 2015 года. - </w:t>
            </w:r>
            <w:hyperlink r:id="rId52" w:history="1">
              <w:r>
                <w:rPr>
                  <w:color w:val="0000FF"/>
                </w:rPr>
                <w:t>Постановление</w:t>
              </w:r>
            </w:hyperlink>
            <w:r>
              <w:t xml:space="preserve"> Правительства Ленинградской области от 14.12.2015 N 476;</w:t>
            </w:r>
          </w:p>
          <w:p w:rsidR="007A4D5A" w:rsidRDefault="007A4D5A">
            <w:pPr>
              <w:pStyle w:val="ConsPlusNormal"/>
              <w:ind w:firstLine="283"/>
              <w:jc w:val="both"/>
            </w:pPr>
            <w:r>
              <w:t>создание и модернизация 235,2 тыс. высокопроизводительных рабочих мест (прирост составит 59,1 тыс. высокопроизводительных рабочих мест);</w:t>
            </w:r>
          </w:p>
          <w:p w:rsidR="007A4D5A" w:rsidRDefault="007A4D5A">
            <w:pPr>
              <w:pStyle w:val="ConsPlusNormal"/>
              <w:ind w:firstLine="283"/>
              <w:jc w:val="both"/>
            </w:pPr>
            <w:r>
              <w:t>рост индекса производительности труда - 130,7 проц. к уровню 2013 года;</w:t>
            </w:r>
          </w:p>
          <w:p w:rsidR="007A4D5A" w:rsidRDefault="007A4D5A">
            <w:pPr>
              <w:pStyle w:val="ConsPlusNormal"/>
              <w:ind w:firstLine="283"/>
              <w:jc w:val="both"/>
            </w:pPr>
            <w:r>
              <w:t>рост реальной заработной платы - 138,2 проц. к уровню 2013 года</w:t>
            </w:r>
          </w:p>
        </w:tc>
      </w:tr>
      <w:tr w:rsidR="007A4D5A">
        <w:tblPrEx>
          <w:tblBorders>
            <w:insideH w:val="nil"/>
          </w:tblBorders>
        </w:tblPrEx>
        <w:tc>
          <w:tcPr>
            <w:tcW w:w="9043"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27.10.2014 </w:t>
            </w:r>
            <w:hyperlink r:id="rId53" w:history="1">
              <w:r>
                <w:rPr>
                  <w:color w:val="0000FF"/>
                </w:rPr>
                <w:t>N 488</w:t>
              </w:r>
            </w:hyperlink>
            <w:r>
              <w:t xml:space="preserve">, от 03.06.2015 </w:t>
            </w:r>
            <w:hyperlink r:id="rId54" w:history="1">
              <w:r>
                <w:rPr>
                  <w:color w:val="0000FF"/>
                </w:rPr>
                <w:t>N 185</w:t>
              </w:r>
            </w:hyperlink>
            <w:r>
              <w:t xml:space="preserve">, от 14.12.2015 </w:t>
            </w:r>
            <w:hyperlink r:id="rId55" w:history="1">
              <w:r>
                <w:rPr>
                  <w:color w:val="0000FF"/>
                </w:rPr>
                <w:t>N 476</w:t>
              </w:r>
            </w:hyperlink>
            <w:r>
              <w:t xml:space="preserve">, от 22.07.2016 </w:t>
            </w:r>
            <w:hyperlink r:id="rId56" w:history="1">
              <w:r>
                <w:rPr>
                  <w:color w:val="0000FF"/>
                </w:rPr>
                <w:t>N 261</w:t>
              </w:r>
            </w:hyperlink>
            <w:r>
              <w:t xml:space="preserve">, от 10.11.2016 </w:t>
            </w:r>
            <w:hyperlink r:id="rId57" w:history="1">
              <w:r>
                <w:rPr>
                  <w:color w:val="0000FF"/>
                </w:rPr>
                <w:t>N 428</w:t>
              </w:r>
            </w:hyperlink>
            <w:r>
              <w:t>)</w:t>
            </w:r>
          </w:p>
        </w:tc>
      </w:tr>
    </w:tbl>
    <w:p w:rsidR="007A4D5A" w:rsidRDefault="007A4D5A">
      <w:pPr>
        <w:pStyle w:val="ConsPlusNormal"/>
      </w:pPr>
    </w:p>
    <w:p w:rsidR="007A4D5A" w:rsidRDefault="007A4D5A">
      <w:pPr>
        <w:pStyle w:val="ConsPlusNormal"/>
        <w:ind w:firstLine="540"/>
        <w:jc w:val="both"/>
      </w:pPr>
      <w:r>
        <w:t>--------------------------------</w:t>
      </w:r>
    </w:p>
    <w:p w:rsidR="007A4D5A" w:rsidRDefault="007A4D5A">
      <w:pPr>
        <w:pStyle w:val="ConsPlusNormal"/>
        <w:spacing w:before="220"/>
        <w:ind w:firstLine="540"/>
        <w:jc w:val="both"/>
      </w:pPr>
      <w:r>
        <w:t xml:space="preserve">&lt;*&gt; Сноска исключена с 4 апреля 2016 года. - </w:t>
      </w:r>
      <w:hyperlink r:id="rId58" w:history="1">
        <w:r>
          <w:rPr>
            <w:color w:val="0000FF"/>
          </w:rPr>
          <w:t>Постановление</w:t>
        </w:r>
      </w:hyperlink>
      <w:r>
        <w:t xml:space="preserve"> Правительства Ленинградской области от 04.04.2016 N 92.</w:t>
      </w:r>
    </w:p>
    <w:p w:rsidR="007A4D5A" w:rsidRDefault="007A4D5A">
      <w:pPr>
        <w:pStyle w:val="ConsPlusNormal"/>
      </w:pPr>
    </w:p>
    <w:p w:rsidR="007A4D5A" w:rsidRDefault="007A4D5A">
      <w:pPr>
        <w:pStyle w:val="ConsPlusNormal"/>
        <w:jc w:val="center"/>
        <w:outlineLvl w:val="1"/>
      </w:pPr>
      <w:r>
        <w:t>1. Общая характеристика, основные проблемы и прогноз</w:t>
      </w:r>
    </w:p>
    <w:p w:rsidR="007A4D5A" w:rsidRDefault="007A4D5A">
      <w:pPr>
        <w:pStyle w:val="ConsPlusNormal"/>
        <w:jc w:val="center"/>
      </w:pPr>
      <w:r>
        <w:t>развития сферы реализации Государственной программы</w:t>
      </w:r>
    </w:p>
    <w:p w:rsidR="007A4D5A" w:rsidRDefault="007A4D5A">
      <w:pPr>
        <w:pStyle w:val="ConsPlusNormal"/>
      </w:pPr>
    </w:p>
    <w:p w:rsidR="007A4D5A" w:rsidRDefault="007A4D5A">
      <w:pPr>
        <w:pStyle w:val="ConsPlusNormal"/>
        <w:jc w:val="center"/>
        <w:outlineLvl w:val="2"/>
      </w:pPr>
      <w:r>
        <w:t>Общая характеристика развития экономики</w:t>
      </w:r>
    </w:p>
    <w:p w:rsidR="007A4D5A" w:rsidRDefault="007A4D5A">
      <w:pPr>
        <w:pStyle w:val="ConsPlusNormal"/>
        <w:jc w:val="center"/>
      </w:pPr>
      <w:r>
        <w:t>Ленинградской области</w:t>
      </w:r>
    </w:p>
    <w:p w:rsidR="007A4D5A" w:rsidRDefault="007A4D5A">
      <w:pPr>
        <w:pStyle w:val="ConsPlusNormal"/>
      </w:pPr>
    </w:p>
    <w:p w:rsidR="007A4D5A" w:rsidRDefault="007A4D5A">
      <w:pPr>
        <w:pStyle w:val="ConsPlusNormal"/>
        <w:ind w:firstLine="540"/>
        <w:jc w:val="both"/>
      </w:pPr>
      <w:r>
        <w:t>Ленинградская область является одним из лидеров по экономическому развитию в Северо-Западном федеральном округе. Основу экономики Ленинградской области составляет промышленность, на долю которой приходится около 31,5 проц. в структуре валового регионального продукта (далее - ВРП).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w:t>
      </w:r>
    </w:p>
    <w:p w:rsidR="007A4D5A" w:rsidRDefault="007A4D5A">
      <w:pPr>
        <w:pStyle w:val="ConsPlusNormal"/>
        <w:spacing w:before="220"/>
        <w:ind w:firstLine="540"/>
        <w:jc w:val="both"/>
      </w:pPr>
      <w:r>
        <w:t xml:space="preserve">Важными факторами, влияющими на развитие региона, являются приграничное положение (граница с ЕС), выгодное приморское положение (Балтийское море), наличие действующих и строящихся морских портов; транспортный узел, расположенный в створе панъевропейского транспортного коридора и международного транспортного коридора "Север-Юг"; </w:t>
      </w:r>
      <w:proofErr w:type="spellStart"/>
      <w:r>
        <w:t>мультимодальность</w:t>
      </w:r>
      <w:proofErr w:type="spellEnd"/>
      <w:r>
        <w:t xml:space="preserve"> перевозок: пересечение морских, речных, железнодорожных, автомобильных, воздушных, трубопроводных и телекоммуникационных трасс.</w:t>
      </w:r>
    </w:p>
    <w:p w:rsidR="007A4D5A" w:rsidRDefault="007A4D5A">
      <w:pPr>
        <w:pStyle w:val="ConsPlusNormal"/>
        <w:spacing w:before="220"/>
        <w:ind w:firstLine="540"/>
        <w:jc w:val="both"/>
      </w:pPr>
      <w:r>
        <w:t>Наряду с Северо-Западным федеральным округом у Ленинградской области сформировалась важная функция - обеспечение внешнеэкономических связей России с Европейским союзом и другими регионами мира. Это обусловило быстрое развитие транспортной инфраструктуры и трансграничного сотрудничества, а также ориентацию значительной части бизнеса на обслуживание внешнеэкономических связей, увеличилось значение Ленинградской области как крупной перспективной природно-ресурсной базы развития страны.</w:t>
      </w:r>
    </w:p>
    <w:p w:rsidR="007A4D5A" w:rsidRDefault="007A4D5A">
      <w:pPr>
        <w:pStyle w:val="ConsPlusNormal"/>
        <w:spacing w:before="220"/>
        <w:ind w:firstLine="540"/>
        <w:jc w:val="both"/>
      </w:pPr>
      <w:r>
        <w:t>За последние 10 лет Ленинградской области удалось достичь высоких (превышающих среднероссийские) показателей экономического роста, инвестировать значительные средства в развитие социальной и инженерной инфраструктуры, привлечь на территорию региона новые производства. Так, в 2000-2012 годах экономический рост составил в среднем 8,2 проц. в год (с учетом оценки ВРП за 2012 год), среднегодовой рост индекса промышленного производства и реальных доходов населения составил 9,7 проц.</w:t>
      </w:r>
    </w:p>
    <w:p w:rsidR="007A4D5A" w:rsidRDefault="007A4D5A">
      <w:pPr>
        <w:pStyle w:val="ConsPlusNormal"/>
        <w:spacing w:before="220"/>
        <w:ind w:firstLine="540"/>
        <w:jc w:val="both"/>
      </w:pPr>
      <w:r>
        <w:t xml:space="preserve">По показателям экономического развития Ленинградская область занимает одно из лидирующих мест в Северо-Западном федеральном округе и сохраняет высокие позиции в </w:t>
      </w:r>
      <w:r>
        <w:lastRenderedPageBreak/>
        <w:t>Российской Федерации. В 2012 году по объему инвестиций в основной капитал Ленинградская область заняла второе место в Северо-Западном федеральном округе (в 2011 году занимала первое место) и 11 место среди российских регионов, по объему отгруженных товаров обрабатывающих производств - второе место в Северо-Западном федеральном округе и 14 место в Российской Федерации, по объему продукции сельского хозяйства - первое место в Северо-Западном федеральном округе и 14 место в Российской Федерации. Среди субъектов Российской Федерации, входящих в состав Северо-Западного федерального округа, Ленинградская область лидирует в экспорте наряду с Санкт-Петербургом, занимает третье место в импорте после Санкт-Петербурга и Калининградской области.</w:t>
      </w:r>
    </w:p>
    <w:p w:rsidR="007A4D5A" w:rsidRDefault="007A4D5A">
      <w:pPr>
        <w:pStyle w:val="ConsPlusNormal"/>
        <w:spacing w:before="220"/>
        <w:ind w:firstLine="540"/>
        <w:jc w:val="both"/>
      </w:pPr>
      <w:r>
        <w:t>По мониторингу ситуации в экономике, финансово-банковской и социальной сферах субъектов Российской Федерации, проводимому Министерством регионального развития Российской Федерации, Ленинградская область входит в число 10 первых субъектов по сводному индексу социально-экономического развития.</w:t>
      </w:r>
    </w:p>
    <w:p w:rsidR="007A4D5A" w:rsidRDefault="007A4D5A">
      <w:pPr>
        <w:pStyle w:val="ConsPlusNormal"/>
      </w:pPr>
    </w:p>
    <w:p w:rsidR="007A4D5A" w:rsidRDefault="007A4D5A">
      <w:pPr>
        <w:pStyle w:val="ConsPlusNormal"/>
        <w:jc w:val="center"/>
        <w:outlineLvl w:val="3"/>
      </w:pPr>
      <w:r>
        <w:t>Основные показатели, характеризующие</w:t>
      </w:r>
    </w:p>
    <w:p w:rsidR="007A4D5A" w:rsidRDefault="007A4D5A">
      <w:pPr>
        <w:pStyle w:val="ConsPlusNormal"/>
        <w:jc w:val="center"/>
      </w:pPr>
      <w:r>
        <w:t>социально-экономическое развитие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304"/>
      </w:tblGrid>
      <w:tr w:rsidR="007A4D5A">
        <w:tc>
          <w:tcPr>
            <w:tcW w:w="7767" w:type="dxa"/>
          </w:tcPr>
          <w:p w:rsidR="007A4D5A" w:rsidRDefault="007A4D5A">
            <w:pPr>
              <w:pStyle w:val="ConsPlusNormal"/>
              <w:jc w:val="center"/>
            </w:pPr>
            <w:r>
              <w:t>Показатель</w:t>
            </w:r>
          </w:p>
        </w:tc>
        <w:tc>
          <w:tcPr>
            <w:tcW w:w="1304" w:type="dxa"/>
          </w:tcPr>
          <w:p w:rsidR="007A4D5A" w:rsidRDefault="007A4D5A">
            <w:pPr>
              <w:pStyle w:val="ConsPlusNormal"/>
              <w:jc w:val="center"/>
            </w:pPr>
            <w:r>
              <w:t>2012 год</w:t>
            </w:r>
          </w:p>
        </w:tc>
      </w:tr>
      <w:tr w:rsidR="007A4D5A">
        <w:tc>
          <w:tcPr>
            <w:tcW w:w="7767" w:type="dxa"/>
          </w:tcPr>
          <w:p w:rsidR="007A4D5A" w:rsidRDefault="007A4D5A">
            <w:pPr>
              <w:pStyle w:val="ConsPlusNormal"/>
              <w:jc w:val="center"/>
            </w:pPr>
            <w:r>
              <w:t>1</w:t>
            </w:r>
          </w:p>
        </w:tc>
        <w:tc>
          <w:tcPr>
            <w:tcW w:w="1304" w:type="dxa"/>
          </w:tcPr>
          <w:p w:rsidR="007A4D5A" w:rsidRDefault="007A4D5A">
            <w:pPr>
              <w:pStyle w:val="ConsPlusNormal"/>
              <w:jc w:val="center"/>
            </w:pPr>
            <w:r>
              <w:t>2</w:t>
            </w:r>
          </w:p>
        </w:tc>
      </w:tr>
      <w:tr w:rsidR="007A4D5A">
        <w:tc>
          <w:tcPr>
            <w:tcW w:w="7767" w:type="dxa"/>
          </w:tcPr>
          <w:p w:rsidR="007A4D5A" w:rsidRDefault="007A4D5A">
            <w:pPr>
              <w:pStyle w:val="ConsPlusNormal"/>
              <w:jc w:val="both"/>
            </w:pPr>
            <w:r>
              <w:t>Среднегодовая численность населения, тыс. человек</w:t>
            </w:r>
          </w:p>
        </w:tc>
        <w:tc>
          <w:tcPr>
            <w:tcW w:w="1304" w:type="dxa"/>
          </w:tcPr>
          <w:p w:rsidR="007A4D5A" w:rsidRDefault="007A4D5A">
            <w:pPr>
              <w:pStyle w:val="ConsPlusNormal"/>
              <w:jc w:val="center"/>
            </w:pPr>
            <w:r>
              <w:t>1742,5</w:t>
            </w:r>
          </w:p>
        </w:tc>
      </w:tr>
      <w:tr w:rsidR="007A4D5A">
        <w:tblPrEx>
          <w:tblBorders>
            <w:insideH w:val="nil"/>
          </w:tblBorders>
        </w:tblPrEx>
        <w:tc>
          <w:tcPr>
            <w:tcW w:w="7767" w:type="dxa"/>
            <w:tcBorders>
              <w:bottom w:val="nil"/>
            </w:tcBorders>
          </w:tcPr>
          <w:p w:rsidR="007A4D5A" w:rsidRDefault="007A4D5A">
            <w:pPr>
              <w:pStyle w:val="ConsPlusNormal"/>
              <w:jc w:val="both"/>
            </w:pPr>
            <w:r>
              <w:t>ВРП (в основных ценах), млрд рублей</w:t>
            </w:r>
          </w:p>
        </w:tc>
        <w:tc>
          <w:tcPr>
            <w:tcW w:w="1304" w:type="dxa"/>
            <w:tcBorders>
              <w:bottom w:val="nil"/>
            </w:tcBorders>
          </w:tcPr>
          <w:p w:rsidR="007A4D5A" w:rsidRDefault="007A4D5A">
            <w:pPr>
              <w:pStyle w:val="ConsPlusNormal"/>
              <w:jc w:val="center"/>
            </w:pPr>
            <w:r>
              <w:t>672,1</w:t>
            </w:r>
          </w:p>
        </w:tc>
      </w:tr>
      <w:tr w:rsidR="007A4D5A">
        <w:tblPrEx>
          <w:tblBorders>
            <w:insideH w:val="nil"/>
          </w:tblBorders>
        </w:tblPrEx>
        <w:tc>
          <w:tcPr>
            <w:tcW w:w="9071"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07.07.2014 </w:t>
            </w:r>
            <w:hyperlink r:id="rId59" w:history="1">
              <w:r>
                <w:rPr>
                  <w:color w:val="0000FF"/>
                </w:rPr>
                <w:t>N 293</w:t>
              </w:r>
            </w:hyperlink>
            <w:r>
              <w:t xml:space="preserve">, от 29.06.2015 </w:t>
            </w:r>
            <w:hyperlink r:id="rId60" w:history="1">
              <w:r>
                <w:rPr>
                  <w:color w:val="0000FF"/>
                </w:rPr>
                <w:t>N 240</w:t>
              </w:r>
            </w:hyperlink>
            <w:r>
              <w:t>)</w:t>
            </w:r>
          </w:p>
        </w:tc>
      </w:tr>
      <w:tr w:rsidR="007A4D5A">
        <w:tblPrEx>
          <w:tblBorders>
            <w:insideH w:val="nil"/>
          </w:tblBorders>
        </w:tblPrEx>
        <w:tc>
          <w:tcPr>
            <w:tcW w:w="7767" w:type="dxa"/>
            <w:tcBorders>
              <w:bottom w:val="nil"/>
            </w:tcBorders>
          </w:tcPr>
          <w:p w:rsidR="007A4D5A" w:rsidRDefault="007A4D5A">
            <w:pPr>
              <w:pStyle w:val="ConsPlusNormal"/>
              <w:jc w:val="both"/>
            </w:pPr>
            <w:r>
              <w:t>Объем инвестиций в основной капитал (за исключением бюджетных средств), млрд рублей</w:t>
            </w:r>
          </w:p>
        </w:tc>
        <w:tc>
          <w:tcPr>
            <w:tcW w:w="1304" w:type="dxa"/>
            <w:tcBorders>
              <w:bottom w:val="nil"/>
            </w:tcBorders>
          </w:tcPr>
          <w:p w:rsidR="007A4D5A" w:rsidRDefault="007A4D5A">
            <w:pPr>
              <w:pStyle w:val="ConsPlusNormal"/>
              <w:jc w:val="center"/>
            </w:pPr>
            <w:r>
              <w:t>287,6</w:t>
            </w:r>
          </w:p>
        </w:tc>
      </w:tr>
      <w:tr w:rsidR="007A4D5A">
        <w:tblPrEx>
          <w:tblBorders>
            <w:insideH w:val="nil"/>
          </w:tblBorders>
        </w:tblPrEx>
        <w:tc>
          <w:tcPr>
            <w:tcW w:w="9071" w:type="dxa"/>
            <w:gridSpan w:val="2"/>
            <w:tcBorders>
              <w:top w:val="nil"/>
            </w:tcBorders>
          </w:tcPr>
          <w:p w:rsidR="007A4D5A" w:rsidRDefault="007A4D5A">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29.06.2015 N 240)</w:t>
            </w:r>
          </w:p>
        </w:tc>
      </w:tr>
      <w:tr w:rsidR="007A4D5A">
        <w:tc>
          <w:tcPr>
            <w:tcW w:w="7767" w:type="dxa"/>
          </w:tcPr>
          <w:p w:rsidR="007A4D5A" w:rsidRDefault="007A4D5A">
            <w:pPr>
              <w:pStyle w:val="ConsPlusNormal"/>
              <w:jc w:val="both"/>
            </w:pPr>
            <w:r>
              <w:t xml:space="preserve">Оборот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 млрд рублей</w:t>
            </w:r>
          </w:p>
        </w:tc>
        <w:tc>
          <w:tcPr>
            <w:tcW w:w="1304" w:type="dxa"/>
          </w:tcPr>
          <w:p w:rsidR="007A4D5A" w:rsidRDefault="007A4D5A">
            <w:pPr>
              <w:pStyle w:val="ConsPlusNormal"/>
              <w:jc w:val="center"/>
            </w:pPr>
            <w:r>
              <w:t>277,3</w:t>
            </w:r>
          </w:p>
        </w:tc>
      </w:tr>
      <w:tr w:rsidR="007A4D5A">
        <w:tc>
          <w:tcPr>
            <w:tcW w:w="7767" w:type="dxa"/>
          </w:tcPr>
          <w:p w:rsidR="007A4D5A" w:rsidRDefault="007A4D5A">
            <w:pPr>
              <w:pStyle w:val="ConsPlusNormal"/>
              <w:jc w:val="both"/>
            </w:pPr>
            <w:r>
              <w:t>Объем налоговых и неналоговых доходов консолидированного бюджета субъекта Российской Федерации, млрд рублей</w:t>
            </w:r>
          </w:p>
        </w:tc>
        <w:tc>
          <w:tcPr>
            <w:tcW w:w="1304" w:type="dxa"/>
          </w:tcPr>
          <w:p w:rsidR="007A4D5A" w:rsidRDefault="007A4D5A">
            <w:pPr>
              <w:pStyle w:val="ConsPlusNormal"/>
              <w:jc w:val="center"/>
            </w:pPr>
            <w:r>
              <w:t>78,3</w:t>
            </w:r>
          </w:p>
        </w:tc>
      </w:tr>
      <w:tr w:rsidR="007A4D5A">
        <w:tc>
          <w:tcPr>
            <w:tcW w:w="7767" w:type="dxa"/>
          </w:tcPr>
          <w:p w:rsidR="007A4D5A" w:rsidRDefault="007A4D5A">
            <w:pPr>
              <w:pStyle w:val="ConsPlusNormal"/>
              <w:jc w:val="both"/>
            </w:pPr>
            <w:r>
              <w:t>Уровень зарегистрированной безработицы (к экономически активному населению, на конец года), проц.</w:t>
            </w:r>
          </w:p>
        </w:tc>
        <w:tc>
          <w:tcPr>
            <w:tcW w:w="1304" w:type="dxa"/>
          </w:tcPr>
          <w:p w:rsidR="007A4D5A" w:rsidRDefault="007A4D5A">
            <w:pPr>
              <w:pStyle w:val="ConsPlusNormal"/>
              <w:jc w:val="center"/>
            </w:pPr>
            <w:r>
              <w:t>0,5</w:t>
            </w:r>
          </w:p>
        </w:tc>
      </w:tr>
      <w:tr w:rsidR="007A4D5A">
        <w:tc>
          <w:tcPr>
            <w:tcW w:w="7767" w:type="dxa"/>
          </w:tcPr>
          <w:p w:rsidR="007A4D5A" w:rsidRDefault="007A4D5A">
            <w:pPr>
              <w:pStyle w:val="ConsPlusNormal"/>
              <w:jc w:val="both"/>
            </w:pPr>
            <w:r>
              <w:t>Реальные располагаемые денежные доходы населения (к предыдущему году), проц.</w:t>
            </w:r>
          </w:p>
        </w:tc>
        <w:tc>
          <w:tcPr>
            <w:tcW w:w="1304" w:type="dxa"/>
          </w:tcPr>
          <w:p w:rsidR="007A4D5A" w:rsidRDefault="007A4D5A">
            <w:pPr>
              <w:pStyle w:val="ConsPlusNormal"/>
              <w:jc w:val="center"/>
            </w:pPr>
            <w:r>
              <w:t>104,1</w:t>
            </w:r>
          </w:p>
        </w:tc>
      </w:tr>
    </w:tbl>
    <w:p w:rsidR="007A4D5A" w:rsidRDefault="007A4D5A">
      <w:pPr>
        <w:pStyle w:val="ConsPlusNormal"/>
        <w:jc w:val="center"/>
      </w:pPr>
    </w:p>
    <w:p w:rsidR="007A4D5A" w:rsidRDefault="007A4D5A">
      <w:pPr>
        <w:pStyle w:val="ConsPlusNormal"/>
        <w:ind w:firstLine="540"/>
        <w:jc w:val="both"/>
      </w:pPr>
      <w:r>
        <w:t>Основными результатами социально-экономического развития Ленинградской области за 2000-2012 годы стали следующие изменения в экономике региона:</w:t>
      </w:r>
    </w:p>
    <w:p w:rsidR="007A4D5A" w:rsidRDefault="007A4D5A">
      <w:pPr>
        <w:pStyle w:val="ConsPlusNormal"/>
        <w:spacing w:before="220"/>
        <w:ind w:firstLine="540"/>
        <w:jc w:val="both"/>
      </w:pPr>
      <w:r>
        <w:t>преимущественно инвестиционный характер экономического роста;</w:t>
      </w:r>
    </w:p>
    <w:p w:rsidR="007A4D5A" w:rsidRDefault="007A4D5A">
      <w:pPr>
        <w:pStyle w:val="ConsPlusNormal"/>
        <w:spacing w:before="220"/>
        <w:ind w:firstLine="540"/>
        <w:jc w:val="both"/>
      </w:pPr>
      <w:r>
        <w:t>ускоренное развитие секторов, ориентированных на рынок Санкт-Петербурга и неразрывно связанных с динамикой его развития;</w:t>
      </w:r>
    </w:p>
    <w:p w:rsidR="007A4D5A" w:rsidRDefault="007A4D5A">
      <w:pPr>
        <w:pStyle w:val="ConsPlusNormal"/>
        <w:spacing w:before="220"/>
        <w:ind w:firstLine="540"/>
        <w:jc w:val="both"/>
      </w:pPr>
      <w:r>
        <w:t>постепенное изменение производственной специализации Ленинградской области, появление новых видов производств.</w:t>
      </w:r>
    </w:p>
    <w:p w:rsidR="007A4D5A" w:rsidRDefault="007A4D5A">
      <w:pPr>
        <w:pStyle w:val="ConsPlusNormal"/>
        <w:spacing w:before="220"/>
        <w:ind w:firstLine="540"/>
        <w:jc w:val="both"/>
      </w:pPr>
      <w:r>
        <w:lastRenderedPageBreak/>
        <w:t>Промышленность является базовой отраслью экономики региона. В структуре ВРП Ленинградской области промышленный сектор составляет около 31,5 проц. (в структуре СЗФО - 26 проц.), налоговые поступления от промышленных предприятий составляют 80 проц. от всех налоговых доходов областного бюджета Ленинградской области.</w:t>
      </w:r>
    </w:p>
    <w:p w:rsidR="007A4D5A" w:rsidRDefault="007A4D5A">
      <w:pPr>
        <w:pStyle w:val="ConsPlusNormal"/>
        <w:spacing w:before="220"/>
        <w:ind w:firstLine="540"/>
        <w:jc w:val="both"/>
      </w:pPr>
      <w:r>
        <w:t>Особая роль принадлежит малому и среднему бизнесу Ленинградской области. 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 В последние годы в сфере малого и среднего предпринимательства наблюдался устойчивый рост большинства основных показателей деятельности. За период 2009-2012 годов число субъектов малого и среднего предпринимательства увеличилось с 51,7 тысячи единиц до 62,9 тысячи единиц. На 10 тысяч человек населения Ленинградской области приходится 360 субъектов малого и среднего предпринимательства.</w:t>
      </w:r>
    </w:p>
    <w:p w:rsidR="007A4D5A" w:rsidRDefault="007A4D5A">
      <w:pPr>
        <w:pStyle w:val="ConsPlusNormal"/>
        <w:spacing w:before="220"/>
        <w:ind w:firstLine="540"/>
        <w:jc w:val="both"/>
      </w:pPr>
      <w:r>
        <w:t>К числу перспективных направлений, развитие которых будет стимулировать рост экономики региона, относятся туристско-рекреационный комплекс и внешние связи Ленинградской области.</w:t>
      </w:r>
    </w:p>
    <w:p w:rsidR="007A4D5A" w:rsidRDefault="007A4D5A">
      <w:pPr>
        <w:pStyle w:val="ConsPlusNormal"/>
        <w:spacing w:before="220"/>
        <w:ind w:firstLine="540"/>
        <w:jc w:val="both"/>
      </w:pPr>
      <w:r>
        <w:t>Туризм выполняет важную роль не только в комплексном решении социальных проблем, обеспечивая занятость и повышение качества жизни населения. Развитие туризма способствует стимулированию развития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7A4D5A" w:rsidRDefault="007A4D5A">
      <w:pPr>
        <w:pStyle w:val="ConsPlusNormal"/>
        <w:spacing w:before="220"/>
        <w:ind w:firstLine="540"/>
        <w:jc w:val="both"/>
      </w:pPr>
      <w:r>
        <w:t>Развитие международных, межрегиональных и внешнеэкономических связей Ленинградской области имеет целью повышение вовлеченности региона в процесс международной интеграции, создание условий для достижения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7A4D5A" w:rsidRDefault="007A4D5A">
      <w:pPr>
        <w:pStyle w:val="ConsPlusNormal"/>
      </w:pPr>
    </w:p>
    <w:p w:rsidR="007A4D5A" w:rsidRDefault="007A4D5A">
      <w:pPr>
        <w:pStyle w:val="ConsPlusNormal"/>
        <w:jc w:val="center"/>
        <w:outlineLvl w:val="2"/>
      </w:pPr>
      <w:r>
        <w:t>Основные проблемы развития экономики Ленинградской области</w:t>
      </w:r>
    </w:p>
    <w:p w:rsidR="007A4D5A" w:rsidRDefault="007A4D5A">
      <w:pPr>
        <w:pStyle w:val="ConsPlusNormal"/>
      </w:pPr>
    </w:p>
    <w:p w:rsidR="007A4D5A" w:rsidRDefault="007A4D5A">
      <w:pPr>
        <w:pStyle w:val="ConsPlusNormal"/>
        <w:ind w:firstLine="540"/>
        <w:jc w:val="both"/>
      </w:pPr>
      <w:r>
        <w:t>К основным проблемам экономического развития Ленинградской области относятся:</w:t>
      </w:r>
    </w:p>
    <w:p w:rsidR="007A4D5A" w:rsidRDefault="007A4D5A">
      <w:pPr>
        <w:pStyle w:val="ConsPlusNormal"/>
        <w:spacing w:before="220"/>
        <w:ind w:firstLine="540"/>
        <w:jc w:val="both"/>
      </w:pPr>
      <w:r>
        <w:t xml:space="preserve">сосредоточение экономической базы Ленинградской области в основном в </w:t>
      </w:r>
      <w:proofErr w:type="spellStart"/>
      <w:r>
        <w:t>неинновационных</w:t>
      </w:r>
      <w:proofErr w:type="spellEnd"/>
      <w:r>
        <w:t xml:space="preserve"> секторах;</w:t>
      </w:r>
    </w:p>
    <w:p w:rsidR="007A4D5A" w:rsidRDefault="007A4D5A">
      <w:pPr>
        <w:pStyle w:val="ConsPlusNormal"/>
        <w:spacing w:before="220"/>
        <w:ind w:firstLine="540"/>
        <w:jc w:val="both"/>
      </w:pPr>
      <w:r>
        <w:t>значительные инфраструктурные ограничения, включая дефицит площадей для размещения новых производств, обеспеченных необходимой инфраструктурой;</w:t>
      </w:r>
    </w:p>
    <w:p w:rsidR="007A4D5A" w:rsidRDefault="007A4D5A">
      <w:pPr>
        <w:pStyle w:val="ConsPlusNormal"/>
        <w:spacing w:before="220"/>
        <w:ind w:firstLine="540"/>
        <w:jc w:val="both"/>
      </w:pPr>
      <w:r>
        <w:t>исчерпание ресурсов рабочей силы;</w:t>
      </w:r>
    </w:p>
    <w:p w:rsidR="007A4D5A" w:rsidRDefault="007A4D5A">
      <w:pPr>
        <w:pStyle w:val="ConsPlusNormal"/>
        <w:spacing w:before="220"/>
        <w:ind w:firstLine="540"/>
        <w:jc w:val="both"/>
      </w:pPr>
      <w:r>
        <w:t>усиление дифференциации по уровню социально-экономического развития муниципальных образований Ленинградской области;</w:t>
      </w:r>
    </w:p>
    <w:p w:rsidR="007A4D5A" w:rsidRDefault="007A4D5A">
      <w:pPr>
        <w:pStyle w:val="ConsPlusNormal"/>
        <w:spacing w:before="220"/>
        <w:ind w:firstLine="540"/>
        <w:jc w:val="both"/>
      </w:pPr>
      <w:r>
        <w:t>недостаточная роль социальных факторов в формировании привлекательности региона для притока экономически активного населения и бизнеса (система образования, здравоохранение, качество городской среды и т.д.).</w:t>
      </w:r>
    </w:p>
    <w:p w:rsidR="007A4D5A" w:rsidRDefault="007A4D5A">
      <w:pPr>
        <w:pStyle w:val="ConsPlusNormal"/>
        <w:spacing w:before="220"/>
        <w:ind w:firstLine="540"/>
        <w:jc w:val="both"/>
      </w:pPr>
      <w:r>
        <w:t>На решение указанных проблем направлены основные мероприятия подпрограмм Государственной программы Ленинградской области "Стимулирование экономической активности Ленинградской области" (далее - Государственная программа).</w:t>
      </w:r>
    </w:p>
    <w:p w:rsidR="007A4D5A" w:rsidRDefault="007A4D5A">
      <w:pPr>
        <w:pStyle w:val="ConsPlusNormal"/>
      </w:pPr>
    </w:p>
    <w:p w:rsidR="007A4D5A" w:rsidRDefault="007A4D5A">
      <w:pPr>
        <w:pStyle w:val="ConsPlusNormal"/>
        <w:jc w:val="center"/>
        <w:outlineLvl w:val="2"/>
      </w:pPr>
      <w:r>
        <w:t>Прогноз развития экономики Ленинградской области</w:t>
      </w:r>
    </w:p>
    <w:p w:rsidR="007A4D5A" w:rsidRDefault="007A4D5A">
      <w:pPr>
        <w:pStyle w:val="ConsPlusNormal"/>
        <w:jc w:val="center"/>
      </w:pPr>
    </w:p>
    <w:p w:rsidR="007A4D5A" w:rsidRDefault="007A4D5A">
      <w:pPr>
        <w:pStyle w:val="ConsPlusNormal"/>
        <w:jc w:val="center"/>
      </w:pPr>
      <w:r>
        <w:lastRenderedPageBreak/>
        <w:t xml:space="preserve">(в ред. </w:t>
      </w:r>
      <w:hyperlink r:id="rId62"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pPr>
    </w:p>
    <w:p w:rsidR="007A4D5A" w:rsidRDefault="007A4D5A">
      <w:pPr>
        <w:pStyle w:val="ConsPlusNormal"/>
        <w:ind w:firstLine="540"/>
        <w:jc w:val="both"/>
      </w:pPr>
      <w:r>
        <w:t xml:space="preserve">Согласно </w:t>
      </w:r>
      <w:hyperlink r:id="rId63"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реалистичный сценарий развития Ленинградской области предусматривает модернизацию традиционных секторов промышленности, увеличение добавленной стоимости, кластерное развитие, использование экспортного и транзитного потенциалов, развитие переработки грузов, выход продукции Ленинградской области на макрорегиональные и национальный рынки, реализацию совместных проектов с Санкт-Петербургом. Дополнительное развитие должны получить сфера услуг и малый бизнес, которые станут в перспективе основой устойчивого развития экономики.</w:t>
      </w:r>
    </w:p>
    <w:p w:rsidR="007A4D5A" w:rsidRDefault="007A4D5A">
      <w:pPr>
        <w:pStyle w:val="ConsPlusNormal"/>
        <w:ind w:firstLine="540"/>
        <w:jc w:val="both"/>
      </w:pPr>
    </w:p>
    <w:p w:rsidR="007A4D5A" w:rsidRDefault="007A4D5A">
      <w:pPr>
        <w:pStyle w:val="ConsPlusNormal"/>
        <w:jc w:val="center"/>
        <w:outlineLvl w:val="3"/>
      </w:pPr>
      <w:r>
        <w:t>Основные показатели,</w:t>
      </w:r>
    </w:p>
    <w:p w:rsidR="007A4D5A" w:rsidRDefault="007A4D5A">
      <w:pPr>
        <w:pStyle w:val="ConsPlusNormal"/>
        <w:jc w:val="center"/>
      </w:pPr>
      <w:r>
        <w:t>характеризующие социально-экономическое развитие</w:t>
      </w:r>
    </w:p>
    <w:p w:rsidR="007A4D5A" w:rsidRDefault="007A4D5A">
      <w:pPr>
        <w:pStyle w:val="ConsPlusNormal"/>
        <w:jc w:val="center"/>
      </w:pPr>
      <w:r>
        <w:t>Ленинградской области в 2020 году</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7A4D5A">
        <w:tc>
          <w:tcPr>
            <w:tcW w:w="7937" w:type="dxa"/>
          </w:tcPr>
          <w:p w:rsidR="007A4D5A" w:rsidRDefault="007A4D5A">
            <w:pPr>
              <w:pStyle w:val="ConsPlusNormal"/>
              <w:jc w:val="center"/>
            </w:pPr>
            <w:r>
              <w:t>Показатель</w:t>
            </w:r>
          </w:p>
        </w:tc>
        <w:tc>
          <w:tcPr>
            <w:tcW w:w="1134" w:type="dxa"/>
          </w:tcPr>
          <w:p w:rsidR="007A4D5A" w:rsidRDefault="007A4D5A">
            <w:pPr>
              <w:pStyle w:val="ConsPlusNormal"/>
              <w:jc w:val="center"/>
            </w:pPr>
            <w:r>
              <w:t>2020 год</w:t>
            </w:r>
          </w:p>
        </w:tc>
      </w:tr>
      <w:tr w:rsidR="007A4D5A">
        <w:tc>
          <w:tcPr>
            <w:tcW w:w="7937" w:type="dxa"/>
          </w:tcPr>
          <w:p w:rsidR="007A4D5A" w:rsidRDefault="007A4D5A">
            <w:pPr>
              <w:pStyle w:val="ConsPlusNormal"/>
              <w:jc w:val="both"/>
            </w:pPr>
            <w:r>
              <w:t>Валовой региональный продукт (в основных ценах соответствующих лет), млрд рублей</w:t>
            </w:r>
          </w:p>
        </w:tc>
        <w:tc>
          <w:tcPr>
            <w:tcW w:w="1134" w:type="dxa"/>
          </w:tcPr>
          <w:p w:rsidR="007A4D5A" w:rsidRDefault="007A4D5A">
            <w:pPr>
              <w:pStyle w:val="ConsPlusNormal"/>
              <w:jc w:val="center"/>
            </w:pPr>
            <w:r>
              <w:t>1288,1</w:t>
            </w:r>
          </w:p>
        </w:tc>
      </w:tr>
      <w:tr w:rsidR="007A4D5A">
        <w:tc>
          <w:tcPr>
            <w:tcW w:w="7937" w:type="dxa"/>
          </w:tcPr>
          <w:p w:rsidR="007A4D5A" w:rsidRDefault="007A4D5A">
            <w:pPr>
              <w:pStyle w:val="ConsPlusNormal"/>
              <w:jc w:val="both"/>
            </w:pPr>
            <w:r>
              <w:t>Объем инвестиций в основной капитал, млрд рублей</w:t>
            </w:r>
          </w:p>
        </w:tc>
        <w:tc>
          <w:tcPr>
            <w:tcW w:w="1134" w:type="dxa"/>
          </w:tcPr>
          <w:p w:rsidR="007A4D5A" w:rsidRDefault="007A4D5A">
            <w:pPr>
              <w:pStyle w:val="ConsPlusNormal"/>
              <w:jc w:val="center"/>
            </w:pPr>
            <w:r>
              <w:t>297,9</w:t>
            </w:r>
          </w:p>
        </w:tc>
      </w:tr>
      <w:tr w:rsidR="007A4D5A">
        <w:tc>
          <w:tcPr>
            <w:tcW w:w="7937" w:type="dxa"/>
          </w:tcPr>
          <w:p w:rsidR="007A4D5A" w:rsidRDefault="007A4D5A">
            <w:pPr>
              <w:pStyle w:val="ConsPlusNormal"/>
              <w:jc w:val="both"/>
            </w:pPr>
            <w:r>
              <w:t>Оборот субъектов малого и среднего предпринимательства в постоянных ценах по отношению к показателю 2014 года, проц.</w:t>
            </w:r>
          </w:p>
        </w:tc>
        <w:tc>
          <w:tcPr>
            <w:tcW w:w="1134" w:type="dxa"/>
          </w:tcPr>
          <w:p w:rsidR="007A4D5A" w:rsidRDefault="007A4D5A">
            <w:pPr>
              <w:pStyle w:val="ConsPlusNormal"/>
              <w:jc w:val="center"/>
            </w:pPr>
            <w:r>
              <w:t>134,0</w:t>
            </w:r>
          </w:p>
        </w:tc>
      </w:tr>
      <w:tr w:rsidR="007A4D5A">
        <w:tc>
          <w:tcPr>
            <w:tcW w:w="7937" w:type="dxa"/>
          </w:tcPr>
          <w:p w:rsidR="007A4D5A" w:rsidRDefault="007A4D5A">
            <w:pPr>
              <w:pStyle w:val="ConsPlusNormal"/>
              <w:jc w:val="both"/>
            </w:pPr>
            <w:r>
              <w:t>Создание и модернизация высокопроизводительных рабочих мест, тыс. мест</w:t>
            </w:r>
          </w:p>
        </w:tc>
        <w:tc>
          <w:tcPr>
            <w:tcW w:w="1134" w:type="dxa"/>
          </w:tcPr>
          <w:p w:rsidR="007A4D5A" w:rsidRDefault="007A4D5A">
            <w:pPr>
              <w:pStyle w:val="ConsPlusNormal"/>
              <w:jc w:val="center"/>
            </w:pPr>
            <w:r>
              <w:t>235,2</w:t>
            </w:r>
          </w:p>
        </w:tc>
      </w:tr>
      <w:tr w:rsidR="007A4D5A">
        <w:tc>
          <w:tcPr>
            <w:tcW w:w="7937" w:type="dxa"/>
            <w:vAlign w:val="bottom"/>
          </w:tcPr>
          <w:p w:rsidR="007A4D5A" w:rsidRDefault="007A4D5A">
            <w:pPr>
              <w:pStyle w:val="ConsPlusNormal"/>
              <w:jc w:val="both"/>
            </w:pPr>
            <w:r>
              <w:t>Индекс производительности труда, процентов к 2013 году</w:t>
            </w:r>
          </w:p>
        </w:tc>
        <w:tc>
          <w:tcPr>
            <w:tcW w:w="1134" w:type="dxa"/>
            <w:vAlign w:val="bottom"/>
          </w:tcPr>
          <w:p w:rsidR="007A4D5A" w:rsidRDefault="007A4D5A">
            <w:pPr>
              <w:pStyle w:val="ConsPlusNormal"/>
              <w:jc w:val="center"/>
            </w:pPr>
            <w:r>
              <w:t>130,7</w:t>
            </w:r>
          </w:p>
        </w:tc>
      </w:tr>
      <w:tr w:rsidR="007A4D5A">
        <w:tc>
          <w:tcPr>
            <w:tcW w:w="7937" w:type="dxa"/>
            <w:vAlign w:val="bottom"/>
          </w:tcPr>
          <w:p w:rsidR="007A4D5A" w:rsidRDefault="007A4D5A">
            <w:pPr>
              <w:pStyle w:val="ConsPlusNormal"/>
              <w:jc w:val="both"/>
            </w:pPr>
            <w:r>
              <w:t>Реальная заработная плата, процентов к 2013 году</w:t>
            </w:r>
          </w:p>
        </w:tc>
        <w:tc>
          <w:tcPr>
            <w:tcW w:w="1134" w:type="dxa"/>
            <w:vAlign w:val="bottom"/>
          </w:tcPr>
          <w:p w:rsidR="007A4D5A" w:rsidRDefault="007A4D5A">
            <w:pPr>
              <w:pStyle w:val="ConsPlusNormal"/>
              <w:jc w:val="center"/>
            </w:pPr>
            <w:r>
              <w:t>138,2</w:t>
            </w:r>
          </w:p>
        </w:tc>
      </w:tr>
    </w:tbl>
    <w:p w:rsidR="007A4D5A" w:rsidRDefault="007A4D5A">
      <w:pPr>
        <w:pStyle w:val="ConsPlusNormal"/>
      </w:pPr>
    </w:p>
    <w:p w:rsidR="007A4D5A" w:rsidRDefault="007A4D5A">
      <w:pPr>
        <w:pStyle w:val="ConsPlusNormal"/>
        <w:jc w:val="center"/>
        <w:outlineLvl w:val="1"/>
      </w:pPr>
      <w:r>
        <w:t>2. Приоритеты и цели государственной политики</w:t>
      </w:r>
    </w:p>
    <w:p w:rsidR="007A4D5A" w:rsidRDefault="007A4D5A">
      <w:pPr>
        <w:pStyle w:val="ConsPlusNormal"/>
        <w:jc w:val="center"/>
      </w:pPr>
      <w:r>
        <w:t>в сфере реализации Государственной программы</w:t>
      </w:r>
    </w:p>
    <w:p w:rsidR="007A4D5A" w:rsidRDefault="007A4D5A">
      <w:pPr>
        <w:pStyle w:val="ConsPlusNormal"/>
        <w:jc w:val="center"/>
      </w:pPr>
    </w:p>
    <w:p w:rsidR="007A4D5A" w:rsidRDefault="007A4D5A">
      <w:pPr>
        <w:pStyle w:val="ConsPlusNormal"/>
        <w:jc w:val="center"/>
      </w:pPr>
      <w:r>
        <w:t xml:space="preserve">(в ред. </w:t>
      </w:r>
      <w:hyperlink r:id="rId64"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pPr>
    </w:p>
    <w:p w:rsidR="007A4D5A" w:rsidRDefault="007A4D5A">
      <w:pPr>
        <w:pStyle w:val="ConsPlusNormal"/>
        <w:ind w:firstLine="540"/>
        <w:jc w:val="both"/>
      </w:pPr>
      <w:r>
        <w:t>Приоритеты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7A4D5A" w:rsidRDefault="007A4D5A">
      <w:pPr>
        <w:pStyle w:val="ConsPlusNormal"/>
        <w:spacing w:before="220"/>
        <w:ind w:firstLine="540"/>
        <w:jc w:val="both"/>
      </w:pPr>
      <w:hyperlink r:id="rId6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A4D5A" w:rsidRDefault="007A4D5A">
      <w:pPr>
        <w:pStyle w:val="ConsPlusNormal"/>
        <w:spacing w:before="220"/>
        <w:ind w:firstLine="540"/>
        <w:jc w:val="both"/>
      </w:pPr>
      <w:r>
        <w:t xml:space="preserve">государственной </w:t>
      </w:r>
      <w:hyperlink r:id="rId66" w:history="1">
        <w:r>
          <w:rPr>
            <w:color w:val="0000FF"/>
          </w:rPr>
          <w:t>программы</w:t>
        </w:r>
      </w:hyperlink>
      <w:r>
        <w:t xml:space="preserve"> Российской Федерации "Экономическое развитие и инновационная экономика" (утверждена постановлением Правительства Российской Федерации от 15 апреля 2014 года N 316);</w:t>
      </w:r>
    </w:p>
    <w:p w:rsidR="007A4D5A" w:rsidRDefault="007A4D5A">
      <w:pPr>
        <w:pStyle w:val="ConsPlusNormal"/>
        <w:spacing w:before="220"/>
        <w:ind w:firstLine="540"/>
        <w:jc w:val="both"/>
      </w:pPr>
      <w:hyperlink r:id="rId67"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сфере экономического развития в соответствии со </w:t>
      </w:r>
      <w:hyperlink r:id="rId68" w:history="1">
        <w:r>
          <w:rPr>
            <w:color w:val="0000FF"/>
          </w:rPr>
          <w:t>Стратегией</w:t>
        </w:r>
      </w:hyperlink>
      <w:r>
        <w:t xml:space="preserve"> социально-экономического развития Ленинградской </w:t>
      </w:r>
      <w:r>
        <w:lastRenderedPageBreak/>
        <w:t>области до 2030 года относятся:</w:t>
      </w:r>
    </w:p>
    <w:p w:rsidR="007A4D5A" w:rsidRDefault="007A4D5A">
      <w:pPr>
        <w:pStyle w:val="ConsPlusNormal"/>
        <w:spacing w:before="220"/>
        <w:ind w:firstLine="540"/>
        <w:jc w:val="both"/>
      </w:pPr>
      <w:r>
        <w:t>развитие современного промышленного производства продукции высокой добавленной стоимости;</w:t>
      </w:r>
    </w:p>
    <w:p w:rsidR="007A4D5A" w:rsidRDefault="007A4D5A">
      <w:pPr>
        <w:pStyle w:val="ConsPlusNormal"/>
        <w:spacing w:before="220"/>
        <w:ind w:firstLine="540"/>
        <w:jc w:val="both"/>
      </w:pPr>
      <w:r>
        <w:t>использование потенциала внутреннего рынка и экспортных рынков;</w:t>
      </w:r>
    </w:p>
    <w:p w:rsidR="007A4D5A" w:rsidRDefault="007A4D5A">
      <w:pPr>
        <w:pStyle w:val="ConsPlusNormal"/>
        <w:spacing w:before="220"/>
        <w:ind w:firstLine="540"/>
        <w:jc w:val="both"/>
      </w:pPr>
      <w:r>
        <w:t>внедрение новых технологий в государственном управлении, в первую очередь, - проектного подхода;</w:t>
      </w:r>
    </w:p>
    <w:p w:rsidR="007A4D5A" w:rsidRDefault="007A4D5A">
      <w:pPr>
        <w:pStyle w:val="ConsPlusNormal"/>
        <w:spacing w:before="220"/>
        <w:ind w:firstLine="540"/>
        <w:jc w:val="both"/>
      </w:pPr>
      <w:r>
        <w:t>устранение административных барьеров, повышение инвестиционной привлекательности экономики;</w:t>
      </w:r>
    </w:p>
    <w:p w:rsidR="007A4D5A" w:rsidRDefault="007A4D5A">
      <w:pPr>
        <w:pStyle w:val="ConsPlusNormal"/>
        <w:spacing w:before="220"/>
        <w:ind w:firstLine="540"/>
        <w:jc w:val="both"/>
      </w:pPr>
      <w:r>
        <w:t>сбалансированное развитие муниципальных образований региона.</w:t>
      </w:r>
    </w:p>
    <w:p w:rsidR="007A4D5A" w:rsidRDefault="007A4D5A">
      <w:pPr>
        <w:pStyle w:val="ConsPlusNormal"/>
      </w:pPr>
    </w:p>
    <w:p w:rsidR="007A4D5A" w:rsidRDefault="007A4D5A">
      <w:pPr>
        <w:pStyle w:val="ConsPlusNormal"/>
        <w:jc w:val="center"/>
        <w:outlineLvl w:val="1"/>
      </w:pPr>
      <w:r>
        <w:t>3. Цели, задачи, ожидаемые результаты, сроки и этапы</w:t>
      </w:r>
    </w:p>
    <w:p w:rsidR="007A4D5A" w:rsidRDefault="007A4D5A">
      <w:pPr>
        <w:pStyle w:val="ConsPlusNormal"/>
        <w:jc w:val="center"/>
      </w:pPr>
      <w:r>
        <w:t>реализации Государственной программы</w:t>
      </w:r>
    </w:p>
    <w:p w:rsidR="007A4D5A" w:rsidRDefault="007A4D5A">
      <w:pPr>
        <w:pStyle w:val="ConsPlusNormal"/>
        <w:jc w:val="center"/>
      </w:pPr>
    </w:p>
    <w:p w:rsidR="007A4D5A" w:rsidRDefault="007A4D5A">
      <w:pPr>
        <w:pStyle w:val="ConsPlusNormal"/>
        <w:jc w:val="center"/>
      </w:pPr>
      <w:r>
        <w:t xml:space="preserve">(в ред. </w:t>
      </w:r>
      <w:hyperlink r:id="rId69"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jc w:val="both"/>
      </w:pPr>
    </w:p>
    <w:p w:rsidR="007A4D5A" w:rsidRDefault="007A4D5A">
      <w:pPr>
        <w:pStyle w:val="ConsPlusNormal"/>
        <w:ind w:firstLine="540"/>
        <w:jc w:val="both"/>
      </w:pPr>
      <w:r>
        <w:t>Государственная программа направлена на создание благоприятных условий для устойчивого социально-экономического развития Ленинградской области в долгосрочной перспективе.</w:t>
      </w:r>
    </w:p>
    <w:p w:rsidR="007A4D5A" w:rsidRDefault="007A4D5A">
      <w:pPr>
        <w:pStyle w:val="ConsPlusNormal"/>
        <w:spacing w:before="220"/>
        <w:ind w:firstLine="540"/>
        <w:jc w:val="both"/>
      </w:pPr>
      <w:r>
        <w:t>С учетом приоритетов государственной политики целью реализации Государственной программы является обеспечение устойчивого и сбалансированного экономического развития Ленинградской области темпами выше среднероссийских. Основной показатель достижения указанной цели - значение ВРП (в основных ценах соответствующих лет) в млрд рублей.</w:t>
      </w:r>
    </w:p>
    <w:p w:rsidR="007A4D5A" w:rsidRDefault="007A4D5A">
      <w:pPr>
        <w:pStyle w:val="ConsPlusNormal"/>
        <w:spacing w:before="220"/>
        <w:ind w:firstLine="540"/>
        <w:jc w:val="both"/>
      </w:pPr>
      <w:r>
        <w:t>Достижение цели будет обеспечиваться решением следующих задач.</w:t>
      </w:r>
    </w:p>
    <w:p w:rsidR="007A4D5A" w:rsidRDefault="007A4D5A">
      <w:pPr>
        <w:pStyle w:val="ConsPlusNormal"/>
        <w:spacing w:before="22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7A4D5A" w:rsidRDefault="007A4D5A">
      <w:pPr>
        <w:pStyle w:val="ConsPlusNormal"/>
        <w:spacing w:before="220"/>
        <w:ind w:firstLine="540"/>
        <w:jc w:val="both"/>
      </w:pPr>
      <w:r>
        <w:t>Задача 2. Создание конкурентоспособной, устойчивой, высокотехнологичной и территориально сбалансированной промышленности Ленинградской области.</w:t>
      </w:r>
    </w:p>
    <w:p w:rsidR="007A4D5A" w:rsidRDefault="007A4D5A">
      <w:pPr>
        <w:pStyle w:val="ConsPlusNormal"/>
        <w:spacing w:before="220"/>
        <w:ind w:firstLine="540"/>
        <w:jc w:val="both"/>
      </w:pPr>
      <w:r>
        <w:t>Задача 3. Совершенствование системы стратегического управления социально-экономическим развитием Ленинградской области.</w:t>
      </w:r>
    </w:p>
    <w:p w:rsidR="007A4D5A" w:rsidRDefault="007A4D5A">
      <w:pPr>
        <w:pStyle w:val="ConsPlusNormal"/>
        <w:spacing w:before="220"/>
        <w:ind w:firstLine="540"/>
        <w:jc w:val="both"/>
      </w:pPr>
      <w:r>
        <w:t>Задача 4. 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 в 2014-2015 годах.</w:t>
      </w:r>
    </w:p>
    <w:p w:rsidR="007A4D5A" w:rsidRDefault="007A4D5A">
      <w:pPr>
        <w:pStyle w:val="ConsPlusNormal"/>
        <w:spacing w:before="220"/>
        <w:ind w:firstLine="540"/>
        <w:jc w:val="both"/>
      </w:pPr>
      <w:r>
        <w:t>Задача 5.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7A4D5A" w:rsidRDefault="007A4D5A">
      <w:pPr>
        <w:pStyle w:val="ConsPlusNormal"/>
        <w:spacing w:before="220"/>
        <w:ind w:firstLine="540"/>
        <w:jc w:val="both"/>
      </w:pPr>
      <w:r>
        <w:t>Задача 6. Повышение степени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7A4D5A" w:rsidRDefault="007A4D5A">
      <w:pPr>
        <w:pStyle w:val="ConsPlusNormal"/>
        <w:spacing w:before="220"/>
        <w:ind w:firstLine="540"/>
        <w:jc w:val="both"/>
      </w:pPr>
      <w:r>
        <w:t>Основные показатели решения указанных задач:</w:t>
      </w:r>
    </w:p>
    <w:p w:rsidR="007A4D5A" w:rsidRDefault="007A4D5A">
      <w:pPr>
        <w:pStyle w:val="ConsPlusNormal"/>
        <w:spacing w:before="220"/>
        <w:ind w:firstLine="540"/>
        <w:jc w:val="both"/>
      </w:pPr>
      <w:r>
        <w:t>ВРП (в основных ценах соответствующих лет);</w:t>
      </w:r>
    </w:p>
    <w:p w:rsidR="007A4D5A" w:rsidRDefault="007A4D5A">
      <w:pPr>
        <w:pStyle w:val="ConsPlusNormal"/>
        <w:spacing w:before="220"/>
        <w:ind w:firstLine="540"/>
        <w:jc w:val="both"/>
      </w:pPr>
      <w:r>
        <w:lastRenderedPageBreak/>
        <w:t>объем инвестиций в основной капитал;</w:t>
      </w:r>
    </w:p>
    <w:p w:rsidR="007A4D5A" w:rsidRDefault="007A4D5A">
      <w:pPr>
        <w:pStyle w:val="ConsPlusNormal"/>
        <w:spacing w:before="220"/>
        <w:ind w:firstLine="540"/>
        <w:jc w:val="both"/>
      </w:pPr>
      <w:r>
        <w:t>реальная заработная плата;</w:t>
      </w:r>
    </w:p>
    <w:p w:rsidR="007A4D5A" w:rsidRDefault="007A4D5A">
      <w:pPr>
        <w:pStyle w:val="ConsPlusNormal"/>
        <w:spacing w:before="220"/>
        <w:ind w:firstLine="540"/>
        <w:jc w:val="both"/>
      </w:pPr>
      <w:r>
        <w:t>оборот субъектов малого и среднего предпринимательства в постоянных ценах по отношению к показателю 2014 года;</w:t>
      </w:r>
    </w:p>
    <w:p w:rsidR="007A4D5A" w:rsidRDefault="007A4D5A">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 xml:space="preserve">абзац утратил силу с 10 ноября 2016 года. - </w:t>
      </w:r>
      <w:hyperlink r:id="rId71"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spacing w:before="220"/>
        <w:ind w:firstLine="540"/>
        <w:jc w:val="both"/>
      </w:pPr>
      <w:r>
        <w:t>создание и модернизация высокопроизводительных рабочих мест;</w:t>
      </w:r>
    </w:p>
    <w:p w:rsidR="007A4D5A" w:rsidRDefault="007A4D5A">
      <w:pPr>
        <w:pStyle w:val="ConsPlusNormal"/>
        <w:spacing w:before="220"/>
        <w:ind w:firstLine="540"/>
        <w:jc w:val="both"/>
      </w:pPr>
      <w:r>
        <w:t>индекс производительности труда.</w:t>
      </w:r>
    </w:p>
    <w:p w:rsidR="007A4D5A" w:rsidRDefault="007A4D5A">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Ожидаемые результаты реализации Государственной программы к концу 2020 года:</w:t>
      </w:r>
    </w:p>
    <w:p w:rsidR="007A4D5A" w:rsidRDefault="007A4D5A">
      <w:pPr>
        <w:pStyle w:val="ConsPlusNormal"/>
        <w:spacing w:before="220"/>
        <w:ind w:firstLine="540"/>
        <w:jc w:val="both"/>
      </w:pPr>
      <w:r>
        <w:t>рост ВРП (в основных ценах соответствующих лет) до 1288,1 млрд рублей;</w:t>
      </w:r>
    </w:p>
    <w:p w:rsidR="007A4D5A" w:rsidRDefault="007A4D5A">
      <w:pPr>
        <w:pStyle w:val="ConsPlusNormal"/>
        <w:spacing w:before="220"/>
        <w:ind w:firstLine="540"/>
        <w:jc w:val="both"/>
      </w:pPr>
      <w:r>
        <w:t>увеличение объема инвестиций в основной капитал до 297,9 млрд рублей;</w:t>
      </w:r>
    </w:p>
    <w:p w:rsidR="007A4D5A" w:rsidRDefault="007A4D5A">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рост реальной заработной платы - 138,2 проц. к уровню 2013 года;</w:t>
      </w:r>
    </w:p>
    <w:p w:rsidR="007A4D5A" w:rsidRDefault="007A4D5A">
      <w:pPr>
        <w:pStyle w:val="ConsPlusNormal"/>
        <w:spacing w:before="220"/>
        <w:ind w:firstLine="540"/>
        <w:jc w:val="both"/>
      </w:pPr>
      <w:r>
        <w:t>оборот субъектов малого и среднего предпринимательства в постоянных ценах по отношению к показателю 2014 года - 134,0 проц.;</w:t>
      </w:r>
    </w:p>
    <w:p w:rsidR="007A4D5A" w:rsidRDefault="007A4D5A">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создание и модернизация 235,2 тыс. высокопроизводительных рабочих мест (прирост составит 59,1 тыс. высокопроизводительных рабочих мест);</w:t>
      </w:r>
    </w:p>
    <w:p w:rsidR="007A4D5A" w:rsidRDefault="007A4D5A">
      <w:pPr>
        <w:pStyle w:val="ConsPlusNormal"/>
        <w:spacing w:before="220"/>
        <w:ind w:firstLine="540"/>
        <w:jc w:val="both"/>
      </w:pPr>
      <w:r>
        <w:t>рост индекса производительности труда - 130,7 проц. к уровню 2013 года.</w:t>
      </w:r>
    </w:p>
    <w:p w:rsidR="007A4D5A" w:rsidRDefault="007A4D5A">
      <w:pPr>
        <w:pStyle w:val="ConsPlusNormal"/>
        <w:jc w:val="both"/>
      </w:pPr>
      <w:r>
        <w:t xml:space="preserve">(в ред. Постановлений Правительства Ленинградской области от 22.07.2016 </w:t>
      </w:r>
      <w:hyperlink r:id="rId75" w:history="1">
        <w:r>
          <w:rPr>
            <w:color w:val="0000FF"/>
          </w:rPr>
          <w:t>N 261</w:t>
        </w:r>
      </w:hyperlink>
      <w:r>
        <w:t xml:space="preserve">, от 10.11.2016 </w:t>
      </w:r>
      <w:hyperlink r:id="rId76" w:history="1">
        <w:r>
          <w:rPr>
            <w:color w:val="0000FF"/>
          </w:rPr>
          <w:t>N 428</w:t>
        </w:r>
      </w:hyperlink>
      <w:r>
        <w:t>)</w:t>
      </w:r>
    </w:p>
    <w:p w:rsidR="007A4D5A" w:rsidRDefault="007A4D5A">
      <w:pPr>
        <w:pStyle w:val="ConsPlusNormal"/>
        <w:spacing w:before="220"/>
        <w:ind w:firstLine="540"/>
        <w:jc w:val="both"/>
      </w:pPr>
      <w:r>
        <w:t xml:space="preserve">В основе системы показателей Государственной программы (подпрограмм Государственной программы) лежат показатели, предусмотренные указами Президента Российской Федерации от 7 мая 2012 года </w:t>
      </w:r>
      <w:hyperlink r:id="rId77" w:history="1">
        <w:r>
          <w:rPr>
            <w:color w:val="0000FF"/>
          </w:rPr>
          <w:t>N 596</w:t>
        </w:r>
      </w:hyperlink>
      <w:r>
        <w:t xml:space="preserve"> "О долгосрочной государственной экономической политике", от 7 мая 2012 года </w:t>
      </w:r>
      <w:hyperlink r:id="rId78" w:history="1">
        <w:r>
          <w:rPr>
            <w:color w:val="0000FF"/>
          </w:rPr>
          <w:t>N 601</w:t>
        </w:r>
      </w:hyperlink>
      <w:r>
        <w:t xml:space="preserve"> "Об основных направлениях совершенствования системы государственного управления" и от 21 августа 2012 года </w:t>
      </w:r>
      <w:hyperlink r:id="rId79" w:history="1">
        <w:r>
          <w:rPr>
            <w:color w:val="0000FF"/>
          </w:rPr>
          <w:t>N 1199</w:t>
        </w:r>
      </w:hyperlink>
      <w:r>
        <w:t xml:space="preserve"> "Об оценке эффективности деятельности органов исполнительной власти субъектов Российской Федерации".</w:t>
      </w:r>
    </w:p>
    <w:p w:rsidR="007A4D5A" w:rsidRDefault="007A4D5A">
      <w:pPr>
        <w:pStyle w:val="ConsPlusNormal"/>
        <w:spacing w:before="220"/>
        <w:ind w:firstLine="540"/>
        <w:jc w:val="both"/>
      </w:pPr>
      <w:r>
        <w:t>Реализация Государственной программы осуществляется в 2014-2020 годах в один этап.</w:t>
      </w:r>
    </w:p>
    <w:p w:rsidR="007A4D5A" w:rsidRDefault="007A4D5A">
      <w:pPr>
        <w:pStyle w:val="ConsPlusNormal"/>
        <w:spacing w:before="220"/>
        <w:ind w:firstLine="540"/>
        <w:jc w:val="both"/>
      </w:pPr>
      <w:r>
        <w:t xml:space="preserve">Плановые значения показателей (индикаторов) Государственной программы по годам реализации и информация о взаимосвязи показателей Государственной программы с мероприятиями приведены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spacing w:before="220"/>
        <w:ind w:firstLine="540"/>
        <w:jc w:val="both"/>
      </w:pPr>
      <w:hyperlink w:anchor="P6213"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5 к Государственной программе.</w:t>
      </w:r>
    </w:p>
    <w:p w:rsidR="007A4D5A" w:rsidRDefault="007A4D5A">
      <w:pPr>
        <w:pStyle w:val="ConsPlusNormal"/>
      </w:pPr>
    </w:p>
    <w:p w:rsidR="007A4D5A" w:rsidRDefault="007A4D5A">
      <w:pPr>
        <w:pStyle w:val="ConsPlusNormal"/>
        <w:jc w:val="center"/>
        <w:outlineLvl w:val="1"/>
      </w:pPr>
      <w:r>
        <w:t>4. Плановые значения показателей (индикаторов)</w:t>
      </w:r>
    </w:p>
    <w:p w:rsidR="007A4D5A" w:rsidRDefault="007A4D5A">
      <w:pPr>
        <w:pStyle w:val="ConsPlusNormal"/>
        <w:jc w:val="center"/>
      </w:pPr>
      <w:r>
        <w:t>Государственной программы, их взаимосвязь</w:t>
      </w:r>
    </w:p>
    <w:p w:rsidR="007A4D5A" w:rsidRDefault="007A4D5A">
      <w:pPr>
        <w:pStyle w:val="ConsPlusNormal"/>
        <w:jc w:val="center"/>
      </w:pPr>
      <w:r>
        <w:t>с мероприятиями</w:t>
      </w:r>
    </w:p>
    <w:p w:rsidR="007A4D5A" w:rsidRDefault="007A4D5A">
      <w:pPr>
        <w:pStyle w:val="ConsPlusNormal"/>
      </w:pPr>
    </w:p>
    <w:p w:rsidR="007A4D5A" w:rsidRDefault="007A4D5A">
      <w:pPr>
        <w:pStyle w:val="ConsPlusNormal"/>
        <w:jc w:val="center"/>
      </w:pPr>
      <w:r>
        <w:t xml:space="preserve">Исключен с 14 декабря 2015 года. - </w:t>
      </w:r>
      <w:hyperlink r:id="rId80" w:history="1">
        <w:r>
          <w:rPr>
            <w:color w:val="0000FF"/>
          </w:rPr>
          <w:t>Постановление</w:t>
        </w:r>
      </w:hyperlink>
    </w:p>
    <w:p w:rsidR="007A4D5A" w:rsidRDefault="007A4D5A">
      <w:pPr>
        <w:pStyle w:val="ConsPlusNormal"/>
        <w:jc w:val="center"/>
      </w:pPr>
      <w:r>
        <w:lastRenderedPageBreak/>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1"/>
      </w:pPr>
      <w:r>
        <w:t>5. Подпрограммы и основные мероприятия</w:t>
      </w:r>
    </w:p>
    <w:p w:rsidR="007A4D5A" w:rsidRDefault="007A4D5A">
      <w:pPr>
        <w:pStyle w:val="ConsPlusNormal"/>
        <w:jc w:val="center"/>
      </w:pPr>
      <w:r>
        <w:t>Государственной программы</w:t>
      </w:r>
    </w:p>
    <w:p w:rsidR="007A4D5A" w:rsidRDefault="007A4D5A">
      <w:pPr>
        <w:pStyle w:val="ConsPlusNormal"/>
      </w:pPr>
    </w:p>
    <w:p w:rsidR="007A4D5A" w:rsidRDefault="007A4D5A">
      <w:pPr>
        <w:pStyle w:val="ConsPlusNormal"/>
        <w:jc w:val="center"/>
      </w:pPr>
      <w:r>
        <w:t xml:space="preserve">Исключен с 29 июня 2015 года. - </w:t>
      </w:r>
      <w:hyperlink r:id="rId81"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hyperlink r:id="rId82" w:history="1">
        <w:r>
          <w:rPr>
            <w:color w:val="0000FF"/>
          </w:rPr>
          <w:t>5</w:t>
        </w:r>
      </w:hyperlink>
      <w:r>
        <w:t>. Основные меры правового регулирования</w:t>
      </w:r>
    </w:p>
    <w:p w:rsidR="007A4D5A" w:rsidRDefault="007A4D5A">
      <w:pPr>
        <w:pStyle w:val="ConsPlusNormal"/>
        <w:jc w:val="center"/>
      </w:pPr>
      <w:r>
        <w:t>в сфере реализации Государственной программы</w:t>
      </w:r>
    </w:p>
    <w:p w:rsidR="007A4D5A" w:rsidRDefault="007A4D5A">
      <w:pPr>
        <w:pStyle w:val="ConsPlusNormal"/>
      </w:pPr>
    </w:p>
    <w:p w:rsidR="007A4D5A" w:rsidRDefault="007A4D5A">
      <w:pPr>
        <w:pStyle w:val="ConsPlusNormal"/>
        <w:jc w:val="center"/>
      </w:pPr>
      <w:r>
        <w:t xml:space="preserve">Исключен с 14 декабря 2015 года. - </w:t>
      </w:r>
      <w:hyperlink r:id="rId83"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1"/>
      </w:pPr>
      <w:hyperlink r:id="rId84" w:history="1">
        <w:r>
          <w:rPr>
            <w:color w:val="0000FF"/>
          </w:rPr>
          <w:t>4</w:t>
        </w:r>
      </w:hyperlink>
      <w:r>
        <w:t>. Основные мероприятия, реализуемые</w:t>
      </w:r>
    </w:p>
    <w:p w:rsidR="007A4D5A" w:rsidRDefault="007A4D5A">
      <w:pPr>
        <w:pStyle w:val="ConsPlusNormal"/>
        <w:jc w:val="center"/>
      </w:pPr>
      <w:r>
        <w:t>муниципальными образованиями Ленинградской области</w:t>
      </w:r>
    </w:p>
    <w:p w:rsidR="007A4D5A" w:rsidRDefault="007A4D5A">
      <w:pPr>
        <w:pStyle w:val="ConsPlusNormal"/>
      </w:pPr>
    </w:p>
    <w:p w:rsidR="007A4D5A" w:rsidRDefault="007A4D5A">
      <w:pPr>
        <w:pStyle w:val="ConsPlusNormal"/>
        <w:ind w:firstLine="540"/>
        <w:jc w:val="both"/>
      </w:pPr>
      <w:r>
        <w:t>Муниципальные образования Ленинградской области (муниципальные районы и городской округ) принимают участие в реализации подпрограмм "</w:t>
      </w:r>
      <w:hyperlink w:anchor="P408" w:history="1">
        <w:r>
          <w:rPr>
            <w:color w:val="0000FF"/>
          </w:rPr>
          <w:t>Обеспечение</w:t>
        </w:r>
      </w:hyperlink>
      <w:r>
        <w:t xml:space="preserve"> благоприятного инвестиционного климата в Ленинградской области", "</w:t>
      </w:r>
      <w:hyperlink w:anchor="P962" w:history="1">
        <w:r>
          <w:rPr>
            <w:color w:val="0000FF"/>
          </w:rPr>
          <w:t>Совершенствование</w:t>
        </w:r>
      </w:hyperlink>
      <w:r>
        <w:t xml:space="preserve"> системы стратегического управления социально-экономическим развитием Ленинградской области", "</w:t>
      </w:r>
      <w:hyperlink w:anchor="P1410" w:history="1">
        <w:r>
          <w:rPr>
            <w:color w:val="0000FF"/>
          </w:rPr>
          <w:t>Развитие</w:t>
        </w:r>
      </w:hyperlink>
      <w:r>
        <w:t xml:space="preserve"> малого, среднего предпринимательства и потребительского рынка Ленинградской области", "</w:t>
      </w:r>
      <w:hyperlink w:anchor="P2333" w:history="1">
        <w:r>
          <w:rPr>
            <w:color w:val="0000FF"/>
          </w:rPr>
          <w:t>Развитие</w:t>
        </w:r>
      </w:hyperlink>
      <w:r>
        <w:t xml:space="preserve"> международных и межрегиональных связей Ленинградской области", "</w:t>
      </w:r>
      <w:hyperlink w:anchor="P3876" w:history="1">
        <w:r>
          <w:rPr>
            <w:color w:val="0000FF"/>
          </w:rPr>
          <w:t>Оказание</w:t>
        </w:r>
      </w:hyperlink>
      <w:r>
        <w:t xml:space="preserve"> содействия добровольному переселению в Ленинградскую область соотечественников, проживающих за рубежом".</w:t>
      </w:r>
    </w:p>
    <w:p w:rsidR="007A4D5A" w:rsidRDefault="007A4D5A">
      <w:pPr>
        <w:pStyle w:val="ConsPlusNormal"/>
        <w:jc w:val="both"/>
      </w:pPr>
      <w:r>
        <w:t xml:space="preserve">(в ред. Постановлений Правительства Ленинградской области от 07.07.2014 </w:t>
      </w:r>
      <w:hyperlink r:id="rId85" w:history="1">
        <w:r>
          <w:rPr>
            <w:color w:val="0000FF"/>
          </w:rPr>
          <w:t>N 293</w:t>
        </w:r>
      </w:hyperlink>
      <w:r>
        <w:t xml:space="preserve">, от 29.06.2015 </w:t>
      </w:r>
      <w:hyperlink r:id="rId86" w:history="1">
        <w:r>
          <w:rPr>
            <w:color w:val="0000FF"/>
          </w:rPr>
          <w:t>N 240</w:t>
        </w:r>
      </w:hyperlink>
      <w:r>
        <w:t>)</w:t>
      </w:r>
    </w:p>
    <w:p w:rsidR="007A4D5A" w:rsidRDefault="007A4D5A">
      <w:pPr>
        <w:pStyle w:val="ConsPlusNormal"/>
        <w:spacing w:before="220"/>
        <w:ind w:firstLine="540"/>
        <w:jc w:val="both"/>
      </w:pPr>
      <w:r>
        <w:t>Информация об участии муниципальных образований Ленинградской области в основных мероприятиях представлена в соответствующих подпрограммах.</w:t>
      </w:r>
    </w:p>
    <w:p w:rsidR="007A4D5A" w:rsidRDefault="007A4D5A">
      <w:pPr>
        <w:pStyle w:val="ConsPlusNormal"/>
      </w:pPr>
    </w:p>
    <w:p w:rsidR="007A4D5A" w:rsidRDefault="007A4D5A">
      <w:pPr>
        <w:pStyle w:val="ConsPlusNormal"/>
        <w:jc w:val="center"/>
        <w:outlineLvl w:val="1"/>
      </w:pPr>
      <w:hyperlink r:id="rId87" w:history="1">
        <w:r>
          <w:rPr>
            <w:color w:val="0000FF"/>
          </w:rPr>
          <w:t>5</w:t>
        </w:r>
      </w:hyperlink>
      <w:r>
        <w:t>. Участие государственных учреждений, акционерных обществ</w:t>
      </w:r>
    </w:p>
    <w:p w:rsidR="007A4D5A" w:rsidRDefault="007A4D5A">
      <w:pPr>
        <w:pStyle w:val="ConsPlusNormal"/>
        <w:jc w:val="center"/>
      </w:pPr>
      <w:r>
        <w:t>с государственным участием, общественных, научных</w:t>
      </w:r>
    </w:p>
    <w:p w:rsidR="007A4D5A" w:rsidRDefault="007A4D5A">
      <w:pPr>
        <w:pStyle w:val="ConsPlusNormal"/>
        <w:jc w:val="center"/>
      </w:pPr>
      <w:r>
        <w:t>и иных организаций, а также государственных внебюджетных</w:t>
      </w:r>
    </w:p>
    <w:p w:rsidR="007A4D5A" w:rsidRDefault="007A4D5A">
      <w:pPr>
        <w:pStyle w:val="ConsPlusNormal"/>
        <w:jc w:val="center"/>
      </w:pPr>
      <w:r>
        <w:t>фондов в реализации Государственной программы</w:t>
      </w:r>
    </w:p>
    <w:p w:rsidR="007A4D5A" w:rsidRDefault="007A4D5A">
      <w:pPr>
        <w:pStyle w:val="ConsPlusNormal"/>
        <w:jc w:val="center"/>
      </w:pPr>
    </w:p>
    <w:p w:rsidR="007A4D5A" w:rsidRDefault="007A4D5A">
      <w:pPr>
        <w:pStyle w:val="ConsPlusNormal"/>
        <w:jc w:val="center"/>
      </w:pPr>
      <w:r>
        <w:t xml:space="preserve">(в ред. </w:t>
      </w:r>
      <w:hyperlink r:id="rId88"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27.10.2014 N 488)</w:t>
      </w:r>
    </w:p>
    <w:p w:rsidR="007A4D5A" w:rsidRDefault="007A4D5A">
      <w:pPr>
        <w:pStyle w:val="ConsPlusNormal"/>
      </w:pPr>
    </w:p>
    <w:p w:rsidR="007A4D5A" w:rsidRDefault="007A4D5A">
      <w:pPr>
        <w:pStyle w:val="ConsPlusNormal"/>
        <w:ind w:firstLine="540"/>
        <w:jc w:val="both"/>
      </w:pPr>
      <w:r>
        <w:t>В реализации Государственной программы совместно с органами исполнительной власти Ленинградской области принимают участие государственные учреждения и акционерные общества с государственным участием (в том числе региональные институты развития), иные юридические лица.</w:t>
      </w:r>
    </w:p>
    <w:p w:rsidR="007A4D5A" w:rsidRDefault="007A4D5A">
      <w:pPr>
        <w:pStyle w:val="ConsPlusNormal"/>
        <w:spacing w:before="220"/>
        <w:ind w:firstLine="540"/>
        <w:jc w:val="both"/>
      </w:pPr>
      <w:r>
        <w:t>Региональными институтами развития, принимающими участие в реализации Государственной программы, являются:</w:t>
      </w:r>
    </w:p>
    <w:p w:rsidR="007A4D5A" w:rsidRDefault="007A4D5A">
      <w:pPr>
        <w:pStyle w:val="ConsPlusNormal"/>
        <w:spacing w:before="220"/>
        <w:ind w:firstLine="540"/>
        <w:jc w:val="both"/>
      </w:pPr>
      <w:r>
        <w:t>открытое акционерное общество "Инновационное агентство Ленинградской области" - специализированная организация по созданию и развитию инвестиционных площадок (индустриальные парки, технопарки) и инновационной инфраструктуры на территории Ленинградской области;</w:t>
      </w:r>
    </w:p>
    <w:p w:rsidR="007A4D5A" w:rsidRDefault="007A4D5A">
      <w:pPr>
        <w:pStyle w:val="ConsPlusNormal"/>
        <w:spacing w:before="220"/>
        <w:ind w:firstLine="540"/>
        <w:jc w:val="both"/>
      </w:pPr>
      <w:r>
        <w:t xml:space="preserve">государственное казенное учреждение Ленинградской области "Агентство экономического развития Ленинградской области" - специализированная организация по привлечению инвестиций, </w:t>
      </w:r>
      <w:r>
        <w:lastRenderedPageBreak/>
        <w:t>сопровождению инвестиционных проектов по принципу единого окна и продвижению инвестиционного климата Ленинградской области в России и за рубежом;</w:t>
      </w:r>
    </w:p>
    <w:p w:rsidR="007A4D5A" w:rsidRDefault="007A4D5A">
      <w:pPr>
        <w:pStyle w:val="ConsPlusNormal"/>
        <w:spacing w:before="220"/>
        <w:ind w:firstLine="540"/>
        <w:jc w:val="both"/>
      </w:pPr>
      <w:r>
        <w:t xml:space="preserve">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 организация, оказывающая поддержку субъектам малого и среднего предпринимательства Ленинградской области в получении кредитных ресурсов и заключении лизинговых сделок путем предоставления за субъектов малого и среднего предпринимательства поручительств перед коммерческими банками и лизинговыми компаниями, а также предоставляющая </w:t>
      </w:r>
      <w:proofErr w:type="spellStart"/>
      <w:r>
        <w:t>микрофинансовые</w:t>
      </w:r>
      <w:proofErr w:type="spellEnd"/>
      <w:r>
        <w:t xml:space="preserve"> услуги субъектам малого и среднего предпринимательства Ленинградской области.</w:t>
      </w:r>
    </w:p>
    <w:p w:rsidR="007A4D5A" w:rsidRDefault="007A4D5A">
      <w:pPr>
        <w:pStyle w:val="ConsPlusNormal"/>
        <w:jc w:val="both"/>
      </w:pPr>
      <w:r>
        <w:t xml:space="preserve">(в ред. Постановлений Правительства Ленинградской области от 04.04.2016 </w:t>
      </w:r>
      <w:hyperlink r:id="rId89" w:history="1">
        <w:r>
          <w:rPr>
            <w:color w:val="0000FF"/>
          </w:rPr>
          <w:t>N 92</w:t>
        </w:r>
      </w:hyperlink>
      <w:r>
        <w:t xml:space="preserve">, от 27.04.2017 </w:t>
      </w:r>
      <w:hyperlink r:id="rId90" w:history="1">
        <w:r>
          <w:rPr>
            <w:color w:val="0000FF"/>
          </w:rPr>
          <w:t>N 133</w:t>
        </w:r>
      </w:hyperlink>
      <w:r>
        <w:t>)</w:t>
      </w:r>
    </w:p>
    <w:p w:rsidR="007A4D5A" w:rsidRDefault="007A4D5A">
      <w:pPr>
        <w:pStyle w:val="ConsPlusNormal"/>
        <w:spacing w:before="220"/>
        <w:ind w:firstLine="540"/>
        <w:jc w:val="both"/>
      </w:pPr>
      <w:r>
        <w:t>Участие государственных учреждений, акционерных обществ с государственным участием и иных юридических лиц предусматривается:</w:t>
      </w:r>
    </w:p>
    <w:p w:rsidR="007A4D5A" w:rsidRDefault="007A4D5A">
      <w:pPr>
        <w:pStyle w:val="ConsPlusNormal"/>
        <w:spacing w:before="220"/>
        <w:ind w:firstLine="540"/>
        <w:jc w:val="both"/>
      </w:pPr>
      <w:r>
        <w:t xml:space="preserve">в </w:t>
      </w:r>
      <w:hyperlink w:anchor="P408" w:history="1">
        <w:r>
          <w:rPr>
            <w:color w:val="0000FF"/>
          </w:rPr>
          <w:t>подпрограмме</w:t>
        </w:r>
      </w:hyperlink>
      <w:r>
        <w:t xml:space="preserve"> "Обеспечение благоприятного инвестиционного климата" - государственное казенное учреждение Ленинградской области "Агентство экономического развития Ленинградской области", открытое акционерное общество "Инновационное агентство Ленинградской области";</w:t>
      </w:r>
    </w:p>
    <w:p w:rsidR="007A4D5A" w:rsidRDefault="007A4D5A">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22.12.2014 N 615)</w:t>
      </w:r>
    </w:p>
    <w:p w:rsidR="007A4D5A" w:rsidRDefault="007A4D5A">
      <w:pPr>
        <w:pStyle w:val="ConsPlusNormal"/>
        <w:spacing w:before="220"/>
        <w:ind w:firstLine="540"/>
        <w:jc w:val="both"/>
      </w:pPr>
      <w:r>
        <w:t xml:space="preserve">в </w:t>
      </w:r>
      <w:hyperlink w:anchor="P732" w:history="1">
        <w:r>
          <w:rPr>
            <w:color w:val="0000FF"/>
          </w:rPr>
          <w:t>подпрограмме</w:t>
        </w:r>
      </w:hyperlink>
      <w:r>
        <w:t xml:space="preserve"> "Развитие промышленности и инноваций" - открытое акционерное общество "Инновационное агентство Ленинградской области";</w:t>
      </w:r>
    </w:p>
    <w:p w:rsidR="007A4D5A" w:rsidRDefault="007A4D5A">
      <w:pPr>
        <w:pStyle w:val="ConsPlusNormal"/>
        <w:spacing w:before="220"/>
        <w:ind w:firstLine="540"/>
        <w:jc w:val="both"/>
      </w:pPr>
      <w:r>
        <w:t xml:space="preserve">в </w:t>
      </w:r>
      <w:hyperlink w:anchor="P1165" w:history="1">
        <w:r>
          <w:rPr>
            <w:color w:val="0000FF"/>
          </w:rPr>
          <w:t>подпрограмме</w:t>
        </w:r>
      </w:hyperlink>
      <w:r>
        <w:t xml:space="preserve"> "Развитие рынка труда и содействие занятости населения Ленинградской области" - государственные казенные учреждения Ленинградской области - центры занятости населения, государственное автономное образовательное учреждение дополнительного образования Ленинградской области "Учебно-методический центр", государственное бюджетное учреждение здравоохранения Ленинградской области "Центр профессиональной патологии", государственное учреждение - Ленинградское региональное отделение Фонда социального страхования Российской Федерации, Государственная инспекция труда в Ленинградской области, Управление Федеральной службы по надзору в сфере защиты прав потребителей и благополучия человека по Ленинградской области, 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w:t>
      </w:r>
      <w:proofErr w:type="spellStart"/>
      <w:r>
        <w:t>И.И.Мечникова</w:t>
      </w:r>
      <w:proofErr w:type="spellEnd"/>
      <w:r>
        <w:t>",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7A4D5A" w:rsidRDefault="007A4D5A">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 xml:space="preserve">в </w:t>
      </w:r>
      <w:hyperlink w:anchor="P1410" w:history="1">
        <w:r>
          <w:rPr>
            <w:color w:val="0000FF"/>
          </w:rPr>
          <w:t>подпрограмме</w:t>
        </w:r>
      </w:hyperlink>
      <w:r>
        <w:t xml:space="preserve"> "Развитие малого, среднего предпринимательства и потребительского рынка Ленинградской области" - государственное казенное учреждение Ленинградской области "Ленинградский областной центр поддержки предпринимательства", 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открытое акционерное общество "Инновационное агентство Ленинградской области", общество с ограниченной ответственностью "</w:t>
      </w:r>
      <w:proofErr w:type="spellStart"/>
      <w:r>
        <w:t>Ленобллизинг</w:t>
      </w:r>
      <w:proofErr w:type="spellEnd"/>
      <w:r>
        <w:t>", организации, образующие инфраструктуру поддержки предпринимательства;</w:t>
      </w:r>
    </w:p>
    <w:p w:rsidR="007A4D5A" w:rsidRDefault="007A4D5A">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в </w:t>
      </w:r>
      <w:hyperlink w:anchor="P2333" w:history="1">
        <w:r>
          <w:rPr>
            <w:color w:val="0000FF"/>
          </w:rPr>
          <w:t>подпрограмме</w:t>
        </w:r>
      </w:hyperlink>
      <w:r>
        <w:t xml:space="preserve"> "Развитие международных и межрегиональных связей Ленинградской области" - государственное бюджетное учреждение Ленинградской области "Центр досуговых, оздоровительных и учебных программ "Молодежный", Государственное автономное учреждение Ленинградской области "Центр спортивной подготовки сборных команд Ленинградской области"; Государственное бюджетное учреждение Ленинградской области "Центр олимпийской подготовки </w:t>
      </w:r>
      <w:r>
        <w:lastRenderedPageBreak/>
        <w:t>по зимним видам спорта";</w:t>
      </w:r>
    </w:p>
    <w:p w:rsidR="007A4D5A" w:rsidRDefault="007A4D5A">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26.12.2015 N 509)</w:t>
      </w:r>
    </w:p>
    <w:p w:rsidR="007A4D5A" w:rsidRDefault="007A4D5A">
      <w:pPr>
        <w:pStyle w:val="ConsPlusNormal"/>
        <w:spacing w:before="220"/>
        <w:ind w:firstLine="540"/>
        <w:jc w:val="both"/>
      </w:pPr>
      <w:r>
        <w:t xml:space="preserve">в </w:t>
      </w:r>
      <w:hyperlink w:anchor="P2484" w:history="1">
        <w:r>
          <w:rPr>
            <w:color w:val="0000FF"/>
          </w:rPr>
          <w:t>подпрограмме</w:t>
        </w:r>
      </w:hyperlink>
      <w:r>
        <w:t xml:space="preserve"> "Развитие внутреннего и въездного туризма в Ленинградской области" - государственное бюджетное учреждение Ленинградской области "Информационно-туристский центр";</w:t>
      </w:r>
    </w:p>
    <w:p w:rsidR="007A4D5A" w:rsidRDefault="007A4D5A">
      <w:pPr>
        <w:pStyle w:val="ConsPlusNormal"/>
        <w:spacing w:before="220"/>
        <w:ind w:firstLine="540"/>
        <w:jc w:val="both"/>
      </w:pPr>
      <w:r>
        <w:t xml:space="preserve">в </w:t>
      </w:r>
      <w:hyperlink w:anchor="P2714" w:history="1">
        <w:r>
          <w:rPr>
            <w:color w:val="0000FF"/>
          </w:rPr>
          <w:t>подпрограмме</w:t>
        </w:r>
      </w:hyperlink>
      <w:r>
        <w:t xml:space="preserve">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 некоммерческое партнерство "Северо-Западный кластер медицинской, фармацевтической промышленности и радиационных технологий", организации - участники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p w:rsidR="007A4D5A" w:rsidRDefault="007A4D5A">
      <w:pPr>
        <w:pStyle w:val="ConsPlusNormal"/>
        <w:spacing w:before="220"/>
        <w:ind w:firstLine="540"/>
        <w:jc w:val="both"/>
      </w:pPr>
      <w:r>
        <w:t xml:space="preserve">в </w:t>
      </w:r>
      <w:hyperlink w:anchor="P3517" w:history="1">
        <w:r>
          <w:rPr>
            <w:color w:val="0000FF"/>
          </w:rPr>
          <w:t>подпрограмме</w:t>
        </w:r>
      </w:hyperlink>
      <w:r>
        <w:t xml:space="preserve"> "Улучшение условий и охраны труда в Ленинградской области" - государственное автономное учреждение дополнительного образования Ленинградской области "Учебно-методический центр", государственное бюджетное учреждение здравоохранения Ленинградской области "Центр профессиональной патологии", государственное учреждение - Ленинградское региональное отделение Фонда социального страхования Российской Федерации, федеральное бюджетное учреждение здравоохранения "Центр гигиены и эпидемиологии в Ленинградской области", 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w:t>
      </w:r>
      <w:proofErr w:type="spellStart"/>
      <w:r>
        <w:t>И.И.Мечникова</w:t>
      </w:r>
      <w:proofErr w:type="spellEnd"/>
      <w:r>
        <w:t>", 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 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 региональные объединения работодателей, государственные учреждения и акционерные общества с государственным участием и иные юридические лица;</w:t>
      </w:r>
    </w:p>
    <w:p w:rsidR="007A4D5A" w:rsidRDefault="007A4D5A">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29.06.2015 N 240)</w:t>
      </w:r>
    </w:p>
    <w:p w:rsidR="007A4D5A" w:rsidRDefault="007A4D5A">
      <w:pPr>
        <w:pStyle w:val="ConsPlusNormal"/>
        <w:spacing w:before="220"/>
        <w:ind w:firstLine="540"/>
        <w:jc w:val="both"/>
      </w:pPr>
      <w:r>
        <w:t xml:space="preserve">в </w:t>
      </w:r>
      <w:hyperlink w:anchor="P3876" w:history="1">
        <w:r>
          <w:rPr>
            <w:color w:val="0000FF"/>
          </w:rPr>
          <w:t>подпрограмме</w:t>
        </w:r>
      </w:hyperlink>
      <w:r>
        <w:t xml:space="preserve"> "Оказание содействия добровольному переселению в Ленинградскую область соотечественников, проживающих за рубежом" - государственные профессиональные образовательные организации и образовательные организации высшего образования Ленинградской области, государственные казенные учреждения Ленинградской области - центры занятости населения, государственные учреждения, подведомственные Комитету по здравоохранению Ленинградской области, Ленинградские областные государственные стационарные казенные учреждения социального обслуживания.</w:t>
      </w:r>
    </w:p>
    <w:p w:rsidR="007A4D5A" w:rsidRDefault="007A4D5A">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29.06.2015 N 240)</w:t>
      </w:r>
    </w:p>
    <w:p w:rsidR="007A4D5A" w:rsidRDefault="007A4D5A">
      <w:pPr>
        <w:pStyle w:val="ConsPlusNormal"/>
      </w:pPr>
    </w:p>
    <w:p w:rsidR="007A4D5A" w:rsidRDefault="007A4D5A">
      <w:pPr>
        <w:pStyle w:val="ConsPlusNormal"/>
        <w:jc w:val="center"/>
        <w:outlineLvl w:val="1"/>
      </w:pPr>
      <w:r>
        <w:t>9. Обоснование выделения подпрограмм</w:t>
      </w:r>
    </w:p>
    <w:p w:rsidR="007A4D5A" w:rsidRDefault="007A4D5A">
      <w:pPr>
        <w:pStyle w:val="ConsPlusNormal"/>
      </w:pPr>
    </w:p>
    <w:p w:rsidR="007A4D5A" w:rsidRDefault="007A4D5A">
      <w:pPr>
        <w:pStyle w:val="ConsPlusNormal"/>
        <w:jc w:val="center"/>
      </w:pPr>
      <w:r>
        <w:t xml:space="preserve">Исключен с 29 июня 2015 года. - </w:t>
      </w:r>
      <w:hyperlink r:id="rId97"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hyperlink r:id="rId98" w:history="1">
        <w:r>
          <w:rPr>
            <w:color w:val="0000FF"/>
          </w:rPr>
          <w:t>6</w:t>
        </w:r>
      </w:hyperlink>
      <w:r>
        <w:t>. Ресурсное обеспечение Государственной программы</w:t>
      </w:r>
    </w:p>
    <w:p w:rsidR="007A4D5A" w:rsidRDefault="007A4D5A">
      <w:pPr>
        <w:pStyle w:val="ConsPlusNormal"/>
        <w:jc w:val="center"/>
      </w:pPr>
    </w:p>
    <w:p w:rsidR="007A4D5A" w:rsidRDefault="007A4D5A">
      <w:pPr>
        <w:pStyle w:val="ConsPlusNormal"/>
        <w:jc w:val="center"/>
      </w:pPr>
      <w:r>
        <w:t xml:space="preserve">(в ред. </w:t>
      </w:r>
      <w:hyperlink r:id="rId99"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29.06.2015 N 240)</w:t>
      </w:r>
    </w:p>
    <w:p w:rsidR="007A4D5A" w:rsidRDefault="007A4D5A">
      <w:pPr>
        <w:pStyle w:val="ConsPlusNormal"/>
        <w:jc w:val="center"/>
      </w:pPr>
    </w:p>
    <w:p w:rsidR="007A4D5A" w:rsidRDefault="007A4D5A">
      <w:pPr>
        <w:pStyle w:val="ConsPlusNormal"/>
        <w:ind w:firstLine="540"/>
        <w:jc w:val="both"/>
      </w:pPr>
      <w:r>
        <w:t>Общий объем финансирования Государственной программы составит 29025452,0 тыс. рублей (средства федерального, областного, местных бюджетов и прочих источников).</w:t>
      </w:r>
    </w:p>
    <w:p w:rsidR="007A4D5A" w:rsidRDefault="007A4D5A">
      <w:pPr>
        <w:pStyle w:val="ConsPlusNormal"/>
        <w:jc w:val="both"/>
      </w:pPr>
      <w:r>
        <w:t xml:space="preserve">(в ред. Постановлений Правительства Ленинградской области от 14.12.2015 </w:t>
      </w:r>
      <w:hyperlink r:id="rId100" w:history="1">
        <w:r>
          <w:rPr>
            <w:color w:val="0000FF"/>
          </w:rPr>
          <w:t>N 476</w:t>
        </w:r>
      </w:hyperlink>
      <w:r>
        <w:t xml:space="preserve">, от 26.12.2015 </w:t>
      </w:r>
      <w:hyperlink r:id="rId101" w:history="1">
        <w:r>
          <w:rPr>
            <w:color w:val="0000FF"/>
          </w:rPr>
          <w:t>N 509</w:t>
        </w:r>
      </w:hyperlink>
      <w:r>
        <w:t xml:space="preserve">, от 04.04.2016 </w:t>
      </w:r>
      <w:hyperlink r:id="rId102" w:history="1">
        <w:r>
          <w:rPr>
            <w:color w:val="0000FF"/>
          </w:rPr>
          <w:t>N 92</w:t>
        </w:r>
      </w:hyperlink>
      <w:r>
        <w:t xml:space="preserve">, от 22.07.2016 </w:t>
      </w:r>
      <w:hyperlink r:id="rId103" w:history="1">
        <w:r>
          <w:rPr>
            <w:color w:val="0000FF"/>
          </w:rPr>
          <w:t>N 261</w:t>
        </w:r>
      </w:hyperlink>
      <w:r>
        <w:t xml:space="preserve">, от 10.11.2016 </w:t>
      </w:r>
      <w:hyperlink r:id="rId104" w:history="1">
        <w:r>
          <w:rPr>
            <w:color w:val="0000FF"/>
          </w:rPr>
          <w:t>N 428</w:t>
        </w:r>
      </w:hyperlink>
      <w:r>
        <w:t xml:space="preserve">, от 02.02.2017 </w:t>
      </w:r>
      <w:hyperlink r:id="rId105" w:history="1">
        <w:r>
          <w:rPr>
            <w:color w:val="0000FF"/>
          </w:rPr>
          <w:t>N 12</w:t>
        </w:r>
      </w:hyperlink>
      <w:r>
        <w:t xml:space="preserve">, от 27.04.2017 </w:t>
      </w:r>
      <w:hyperlink r:id="rId106" w:history="1">
        <w:r>
          <w:rPr>
            <w:color w:val="0000FF"/>
          </w:rPr>
          <w:t xml:space="preserve">N </w:t>
        </w:r>
        <w:r>
          <w:rPr>
            <w:color w:val="0000FF"/>
          </w:rPr>
          <w:lastRenderedPageBreak/>
          <w:t>133</w:t>
        </w:r>
      </w:hyperlink>
      <w:r>
        <w:t xml:space="preserve">, от 28.09.2017 </w:t>
      </w:r>
      <w:hyperlink r:id="rId107" w:history="1">
        <w:r>
          <w:rPr>
            <w:color w:val="0000FF"/>
          </w:rPr>
          <w:t>N 393</w:t>
        </w:r>
      </w:hyperlink>
      <w:r>
        <w:t>)</w:t>
      </w:r>
    </w:p>
    <w:p w:rsidR="007A4D5A" w:rsidRDefault="007A4D5A">
      <w:pPr>
        <w:pStyle w:val="ConsPlusNormal"/>
        <w:spacing w:before="220"/>
        <w:ind w:firstLine="540"/>
        <w:jc w:val="both"/>
      </w:pPr>
      <w:r>
        <w:t xml:space="preserve">Сведения о финансировании Государственной программы в разрезе подпрограмм, источников финансирования, основных мероприятий представлены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1"/>
      </w:pPr>
      <w:bookmarkStart w:id="2" w:name="P397"/>
      <w:bookmarkEnd w:id="2"/>
      <w:r>
        <w:t>11. Риски реализации Государственной программы,</w:t>
      </w:r>
    </w:p>
    <w:p w:rsidR="007A4D5A" w:rsidRDefault="007A4D5A">
      <w:pPr>
        <w:pStyle w:val="ConsPlusNormal"/>
        <w:jc w:val="center"/>
      </w:pPr>
      <w:r>
        <w:t>меры 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108"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r>
        <w:t>12. Методика оценки эффективности Государственной программы</w:t>
      </w:r>
    </w:p>
    <w:p w:rsidR="007A4D5A" w:rsidRDefault="007A4D5A">
      <w:pPr>
        <w:pStyle w:val="ConsPlusNormal"/>
      </w:pPr>
    </w:p>
    <w:p w:rsidR="007A4D5A" w:rsidRDefault="007A4D5A">
      <w:pPr>
        <w:pStyle w:val="ConsPlusNormal"/>
        <w:jc w:val="center"/>
      </w:pPr>
      <w:r>
        <w:t xml:space="preserve">Исключен с 29 июня 2015 года. - </w:t>
      </w:r>
      <w:hyperlink r:id="rId109"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3" w:name="P408"/>
      <w:bookmarkEnd w:id="3"/>
      <w:r>
        <w:t>Подпрограмма 1. "Обеспечение благоприятного инвестиционного</w:t>
      </w:r>
    </w:p>
    <w:p w:rsidR="007A4D5A" w:rsidRDefault="007A4D5A">
      <w:pPr>
        <w:pStyle w:val="ConsPlusNormal"/>
        <w:jc w:val="center"/>
      </w:pPr>
      <w:r>
        <w:t>климата в 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t>подпрограммы "Обеспечение благоприятного инвестиционного</w:t>
      </w:r>
    </w:p>
    <w:p w:rsidR="007A4D5A" w:rsidRDefault="007A4D5A">
      <w:pPr>
        <w:pStyle w:val="ConsPlusNormal"/>
        <w:jc w:val="center"/>
      </w:pPr>
      <w:r>
        <w:t>климата в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"Обеспечение благоприятного инвестиционного климата в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Участники подпрограммы</w:t>
            </w:r>
          </w:p>
        </w:tc>
        <w:tc>
          <w:tcPr>
            <w:tcW w:w="7200" w:type="dxa"/>
            <w:tcBorders>
              <w:bottom w:val="nil"/>
            </w:tcBorders>
          </w:tcPr>
          <w:p w:rsidR="007A4D5A" w:rsidRDefault="007A4D5A">
            <w:pPr>
              <w:pStyle w:val="ConsPlusNormal"/>
              <w:ind w:firstLine="283"/>
              <w:jc w:val="both"/>
            </w:pPr>
            <w:r>
              <w:t>Комитет по тарифам и ценовой политике Ленинградской области;</w:t>
            </w:r>
          </w:p>
          <w:p w:rsidR="007A4D5A" w:rsidRDefault="007A4D5A">
            <w:pPr>
              <w:pStyle w:val="ConsPlusNormal"/>
              <w:ind w:firstLine="283"/>
              <w:jc w:val="both"/>
            </w:pPr>
            <w:r>
              <w:t>комитет общего и профессионального образования Ленинградской области;</w:t>
            </w:r>
          </w:p>
          <w:p w:rsidR="007A4D5A" w:rsidRDefault="007A4D5A">
            <w:pPr>
              <w:pStyle w:val="ConsPlusNormal"/>
              <w:ind w:firstLine="283"/>
              <w:jc w:val="both"/>
            </w:pPr>
            <w:r>
              <w:t>комитет по архитектуре и градостроительству Ленинградской области;</w:t>
            </w:r>
          </w:p>
          <w:p w:rsidR="007A4D5A" w:rsidRDefault="007A4D5A">
            <w:pPr>
              <w:pStyle w:val="ConsPlusNormal"/>
              <w:ind w:firstLine="283"/>
              <w:jc w:val="both"/>
            </w:pPr>
            <w:r>
              <w:t>Ленинградский областной комитет по управлению государственным имуществом;</w:t>
            </w:r>
          </w:p>
          <w:p w:rsidR="007A4D5A" w:rsidRDefault="007A4D5A">
            <w:pPr>
              <w:pStyle w:val="ConsPlusNormal"/>
              <w:ind w:firstLine="283"/>
              <w:jc w:val="both"/>
            </w:pPr>
            <w:r>
              <w:t>государственное казенное учреждение "Агентство экономического развития Ленинградской области";</w:t>
            </w:r>
          </w:p>
          <w:p w:rsidR="007A4D5A" w:rsidRDefault="007A4D5A">
            <w:pPr>
              <w:pStyle w:val="ConsPlusNormal"/>
              <w:ind w:firstLine="283"/>
              <w:jc w:val="both"/>
            </w:pPr>
            <w:r>
              <w:t>открытое акционерное общество "Инновационное агентство Ленинградской области";</w:t>
            </w:r>
          </w:p>
          <w:p w:rsidR="007A4D5A" w:rsidRDefault="007A4D5A">
            <w:pPr>
              <w:pStyle w:val="ConsPlusNormal"/>
              <w:ind w:firstLine="283"/>
              <w:jc w:val="both"/>
            </w:pPr>
            <w:r>
              <w:t xml:space="preserve">абзац исключен с 22 декабря 2014 года. - </w:t>
            </w:r>
            <w:hyperlink r:id="rId110" w:history="1">
              <w:r>
                <w:rPr>
                  <w:color w:val="0000FF"/>
                </w:rPr>
                <w:t>Постановление</w:t>
              </w:r>
            </w:hyperlink>
            <w:r>
              <w:t xml:space="preserve"> Правительства Ленинградской области от 22.12.2014 N 615;</w:t>
            </w:r>
          </w:p>
          <w:p w:rsidR="007A4D5A" w:rsidRDefault="007A4D5A">
            <w:pPr>
              <w:pStyle w:val="ConsPlusNormal"/>
              <w:ind w:firstLine="283"/>
              <w:jc w:val="both"/>
            </w:pPr>
            <w:r>
              <w:t>органы местного самоуправления;</w:t>
            </w:r>
          </w:p>
          <w:p w:rsidR="007A4D5A" w:rsidRDefault="007A4D5A">
            <w:pPr>
              <w:pStyle w:val="ConsPlusNormal"/>
              <w:ind w:firstLine="283"/>
              <w:jc w:val="both"/>
            </w:pPr>
            <w:r>
              <w:t>Фонд содействия инновационному развитию и кадровому обеспечению экономики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07.07.2014 </w:t>
            </w:r>
            <w:hyperlink r:id="rId111" w:history="1">
              <w:r>
                <w:rPr>
                  <w:color w:val="0000FF"/>
                </w:rPr>
                <w:t>N 293</w:t>
              </w:r>
            </w:hyperlink>
            <w:r>
              <w:t xml:space="preserve">, от 22.12.2014 </w:t>
            </w:r>
            <w:hyperlink r:id="rId112" w:history="1">
              <w:r>
                <w:rPr>
                  <w:color w:val="0000FF"/>
                </w:rPr>
                <w:t>N 615</w:t>
              </w:r>
            </w:hyperlink>
            <w:r>
              <w:t xml:space="preserve">, от 10.11.2016 </w:t>
            </w:r>
            <w:hyperlink r:id="rId113" w:history="1">
              <w:r>
                <w:rPr>
                  <w:color w:val="0000FF"/>
                </w:rPr>
                <w:t>N 428</w:t>
              </w:r>
            </w:hyperlink>
            <w:r>
              <w:t>)</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114"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jc w:val="both"/>
            </w:pPr>
            <w:r>
              <w:t xml:space="preserve">Цель </w:t>
            </w:r>
            <w:r>
              <w:lastRenderedPageBreak/>
              <w:t>подпрограммы</w:t>
            </w:r>
          </w:p>
        </w:tc>
        <w:tc>
          <w:tcPr>
            <w:tcW w:w="7200" w:type="dxa"/>
          </w:tcPr>
          <w:p w:rsidR="007A4D5A" w:rsidRDefault="007A4D5A">
            <w:pPr>
              <w:pStyle w:val="ConsPlusNormal"/>
              <w:ind w:firstLine="283"/>
              <w:jc w:val="both"/>
            </w:pPr>
            <w:r>
              <w:lastRenderedPageBreak/>
              <w:t xml:space="preserve">Создание благоприятных условий ведения предпринимательской </w:t>
            </w:r>
            <w:r>
              <w:lastRenderedPageBreak/>
              <w:t>деятельности для привлечения инвестиций в экономику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lastRenderedPageBreak/>
              <w:t>Задачи подпрограммы</w:t>
            </w:r>
          </w:p>
        </w:tc>
        <w:tc>
          <w:tcPr>
            <w:tcW w:w="7200" w:type="dxa"/>
            <w:tcBorders>
              <w:bottom w:val="nil"/>
            </w:tcBorders>
          </w:tcPr>
          <w:p w:rsidR="007A4D5A" w:rsidRDefault="007A4D5A">
            <w:pPr>
              <w:pStyle w:val="ConsPlusNormal"/>
              <w:ind w:firstLine="283"/>
              <w:jc w:val="both"/>
            </w:pPr>
            <w:r>
              <w:t>Улучшение условий ведения предпринимательской деятельности в Ленинградской области и привлечение инвестиций;</w:t>
            </w:r>
          </w:p>
          <w:p w:rsidR="007A4D5A" w:rsidRDefault="007A4D5A">
            <w:pPr>
              <w:pStyle w:val="ConsPlusNormal"/>
              <w:ind w:firstLine="283"/>
              <w:jc w:val="both"/>
            </w:pPr>
            <w:r>
              <w:t>обеспечение развития кадрового потенциала Ленинградской области;</w:t>
            </w:r>
          </w:p>
          <w:p w:rsidR="007A4D5A" w:rsidRDefault="007A4D5A">
            <w:pPr>
              <w:pStyle w:val="ConsPlusNormal"/>
              <w:ind w:firstLine="283"/>
              <w:jc w:val="both"/>
            </w:pPr>
            <w:r>
              <w:t>улучшение имиджа Ленинградской области как региона, привлекательного для инвестирования и ведения бизнеса;</w:t>
            </w:r>
          </w:p>
          <w:p w:rsidR="007A4D5A" w:rsidRDefault="007A4D5A">
            <w:pPr>
              <w:pStyle w:val="ConsPlusNormal"/>
              <w:ind w:firstLine="283"/>
              <w:jc w:val="both"/>
            </w:pPr>
            <w:r>
              <w:t>создание новых рабочих мест, в том числе в моногородах;</w:t>
            </w:r>
          </w:p>
          <w:p w:rsidR="007A4D5A" w:rsidRDefault="007A4D5A">
            <w:pPr>
              <w:pStyle w:val="ConsPlusNormal"/>
              <w:ind w:firstLine="283"/>
              <w:jc w:val="both"/>
            </w:pPr>
            <w:r>
              <w:t>развитие конкуренции на рынках товаров, работ и услуг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07.07.2014 </w:t>
            </w:r>
            <w:hyperlink r:id="rId115" w:history="1">
              <w:r>
                <w:rPr>
                  <w:color w:val="0000FF"/>
                </w:rPr>
                <w:t>N 293</w:t>
              </w:r>
            </w:hyperlink>
            <w:r>
              <w:t xml:space="preserve">, от 22.07.2016 </w:t>
            </w:r>
            <w:hyperlink r:id="rId116" w:history="1">
              <w:r>
                <w:rPr>
                  <w:color w:val="0000FF"/>
                </w:rPr>
                <w:t>N 261</w:t>
              </w:r>
            </w:hyperlink>
            <w:r>
              <w:t>)</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117"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Этапы и сроки реализации подпрограммы</w:t>
            </w:r>
          </w:p>
        </w:tc>
        <w:tc>
          <w:tcPr>
            <w:tcW w:w="7200" w:type="dxa"/>
          </w:tcPr>
          <w:p w:rsidR="007A4D5A" w:rsidRDefault="007A4D5A">
            <w:pPr>
              <w:pStyle w:val="ConsPlusNormal"/>
              <w:ind w:firstLine="283"/>
              <w:jc w:val="both"/>
            </w:pPr>
            <w:r>
              <w:t>2014-2020 годы, реализуется в один этап</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- 12146006,6 тыс. рублей, в том числе:</w:t>
            </w:r>
          </w:p>
          <w:p w:rsidR="007A4D5A" w:rsidRDefault="007A4D5A">
            <w:pPr>
              <w:pStyle w:val="ConsPlusNormal"/>
              <w:ind w:firstLine="283"/>
              <w:jc w:val="both"/>
            </w:pPr>
            <w:r>
              <w:t>2014 год - 1858214,7 тыс. рублей,</w:t>
            </w:r>
          </w:p>
          <w:p w:rsidR="007A4D5A" w:rsidRDefault="007A4D5A">
            <w:pPr>
              <w:pStyle w:val="ConsPlusNormal"/>
              <w:ind w:firstLine="283"/>
              <w:jc w:val="both"/>
            </w:pPr>
            <w:r>
              <w:t>2015 год - 2172950,9 тыс. рублей,</w:t>
            </w:r>
          </w:p>
          <w:p w:rsidR="007A4D5A" w:rsidRDefault="007A4D5A">
            <w:pPr>
              <w:pStyle w:val="ConsPlusNormal"/>
              <w:ind w:firstLine="283"/>
              <w:jc w:val="both"/>
            </w:pPr>
            <w:r>
              <w:t>2016 год - 4755775,8 тыс. рублей,</w:t>
            </w:r>
          </w:p>
          <w:p w:rsidR="007A4D5A" w:rsidRDefault="007A4D5A">
            <w:pPr>
              <w:pStyle w:val="ConsPlusNormal"/>
              <w:ind w:firstLine="283"/>
              <w:jc w:val="both"/>
            </w:pPr>
            <w:r>
              <w:t>2017 год - 840406,8 тыс. рублей,</w:t>
            </w:r>
          </w:p>
          <w:p w:rsidR="007A4D5A" w:rsidRDefault="007A4D5A">
            <w:pPr>
              <w:pStyle w:val="ConsPlusNormal"/>
              <w:ind w:firstLine="283"/>
              <w:jc w:val="both"/>
            </w:pPr>
            <w:r>
              <w:t>2018 год - 880756,9 тыс. рублей,</w:t>
            </w:r>
          </w:p>
          <w:p w:rsidR="007A4D5A" w:rsidRDefault="007A4D5A">
            <w:pPr>
              <w:pStyle w:val="ConsPlusNormal"/>
              <w:ind w:firstLine="283"/>
              <w:jc w:val="both"/>
            </w:pPr>
            <w:r>
              <w:t>2019 год - 888165,4 тыс. рублей,</w:t>
            </w:r>
          </w:p>
          <w:p w:rsidR="007A4D5A" w:rsidRDefault="007A4D5A">
            <w:pPr>
              <w:pStyle w:val="ConsPlusNormal"/>
              <w:ind w:firstLine="283"/>
              <w:jc w:val="both"/>
            </w:pPr>
            <w:r>
              <w:t>2020 год - 749736,1 тыс. рублей;</w:t>
            </w:r>
          </w:p>
          <w:p w:rsidR="007A4D5A" w:rsidRDefault="007A4D5A">
            <w:pPr>
              <w:pStyle w:val="ConsPlusNormal"/>
              <w:ind w:firstLine="283"/>
              <w:jc w:val="both"/>
            </w:pPr>
            <w:r>
              <w:t>объем финансирования за счет средств федерального бюджета - 237126,4 тыс. рублей, в том числе:</w:t>
            </w:r>
          </w:p>
          <w:p w:rsidR="007A4D5A" w:rsidRDefault="007A4D5A">
            <w:pPr>
              <w:pStyle w:val="ConsPlusNormal"/>
              <w:ind w:firstLine="283"/>
              <w:jc w:val="both"/>
            </w:pPr>
            <w:r>
              <w:t>2014 год - 222417,8 тыс. рублей,</w:t>
            </w:r>
          </w:p>
          <w:p w:rsidR="007A4D5A" w:rsidRDefault="007A4D5A">
            <w:pPr>
              <w:pStyle w:val="ConsPlusNormal"/>
              <w:ind w:firstLine="283"/>
              <w:jc w:val="both"/>
            </w:pPr>
            <w:r>
              <w:t>2015 год - 3204,7 тыс. рублей,</w:t>
            </w:r>
          </w:p>
          <w:p w:rsidR="007A4D5A" w:rsidRDefault="007A4D5A">
            <w:pPr>
              <w:pStyle w:val="ConsPlusNormal"/>
              <w:ind w:firstLine="283"/>
              <w:jc w:val="both"/>
            </w:pPr>
            <w:r>
              <w:t>2016 год - 1637,3 тыс. рублей,</w:t>
            </w:r>
          </w:p>
          <w:p w:rsidR="007A4D5A" w:rsidRDefault="007A4D5A">
            <w:pPr>
              <w:pStyle w:val="ConsPlusNormal"/>
              <w:ind w:firstLine="283"/>
              <w:jc w:val="both"/>
            </w:pPr>
            <w:r>
              <w:t>2017 год - 1550,6 тыс. рублей,</w:t>
            </w:r>
          </w:p>
          <w:p w:rsidR="007A4D5A" w:rsidRDefault="007A4D5A">
            <w:pPr>
              <w:pStyle w:val="ConsPlusNormal"/>
              <w:ind w:firstLine="283"/>
              <w:jc w:val="both"/>
            </w:pPr>
            <w:r>
              <w:t>2018 год - 2772,0 тыс. рублей,</w:t>
            </w:r>
          </w:p>
          <w:p w:rsidR="007A4D5A" w:rsidRDefault="007A4D5A">
            <w:pPr>
              <w:pStyle w:val="ConsPlusNormal"/>
              <w:ind w:firstLine="283"/>
              <w:jc w:val="both"/>
            </w:pPr>
            <w:r>
              <w:t>2019 год - 2772,0 тыс. рублей,</w:t>
            </w:r>
          </w:p>
          <w:p w:rsidR="007A4D5A" w:rsidRDefault="007A4D5A">
            <w:pPr>
              <w:pStyle w:val="ConsPlusNormal"/>
              <w:ind w:firstLine="283"/>
              <w:jc w:val="both"/>
            </w:pPr>
            <w:r>
              <w:t>2020 год - 2772,0 тыс. рублей;</w:t>
            </w:r>
          </w:p>
          <w:p w:rsidR="007A4D5A" w:rsidRDefault="007A4D5A">
            <w:pPr>
              <w:pStyle w:val="ConsPlusNormal"/>
              <w:ind w:firstLine="283"/>
              <w:jc w:val="both"/>
            </w:pPr>
            <w:r>
              <w:t>объем финансирования за счет средств областного бюджета - 11908428,4 тыс. рублей, в том числе:</w:t>
            </w:r>
          </w:p>
          <w:p w:rsidR="007A4D5A" w:rsidRDefault="007A4D5A">
            <w:pPr>
              <w:pStyle w:val="ConsPlusNormal"/>
              <w:ind w:firstLine="283"/>
              <w:jc w:val="both"/>
            </w:pPr>
            <w:r>
              <w:t>2014 год - 1635594,5 тыс. рублей,</w:t>
            </w:r>
          </w:p>
          <w:p w:rsidR="007A4D5A" w:rsidRDefault="007A4D5A">
            <w:pPr>
              <w:pStyle w:val="ConsPlusNormal"/>
              <w:ind w:firstLine="283"/>
              <w:jc w:val="both"/>
            </w:pPr>
            <w:r>
              <w:t>2015 год - 2169543,8 тыс. рублей,</w:t>
            </w:r>
          </w:p>
          <w:p w:rsidR="007A4D5A" w:rsidRDefault="007A4D5A">
            <w:pPr>
              <w:pStyle w:val="ConsPlusNormal"/>
              <w:ind w:firstLine="283"/>
              <w:jc w:val="both"/>
            </w:pPr>
            <w:r>
              <w:t>2016 год - 4754091,5 тыс. рублей,</w:t>
            </w:r>
          </w:p>
          <w:p w:rsidR="007A4D5A" w:rsidRDefault="007A4D5A">
            <w:pPr>
              <w:pStyle w:val="ConsPlusNormal"/>
              <w:ind w:firstLine="283"/>
              <w:jc w:val="both"/>
            </w:pPr>
            <w:r>
              <w:t>2017 год - 838856,2 тыс. рублей,</w:t>
            </w:r>
          </w:p>
          <w:p w:rsidR="007A4D5A" w:rsidRDefault="007A4D5A">
            <w:pPr>
              <w:pStyle w:val="ConsPlusNormal"/>
              <w:ind w:firstLine="283"/>
              <w:jc w:val="both"/>
            </w:pPr>
            <w:r>
              <w:t>2018 год - 877984,9 тыс. рублей,</w:t>
            </w:r>
          </w:p>
          <w:p w:rsidR="007A4D5A" w:rsidRDefault="007A4D5A">
            <w:pPr>
              <w:pStyle w:val="ConsPlusNormal"/>
              <w:ind w:firstLine="283"/>
              <w:jc w:val="both"/>
            </w:pPr>
            <w:r>
              <w:t>2019 год - 885393,4 тыс. рублей,</w:t>
            </w:r>
          </w:p>
          <w:p w:rsidR="007A4D5A" w:rsidRDefault="007A4D5A">
            <w:pPr>
              <w:pStyle w:val="ConsPlusNormal"/>
              <w:ind w:firstLine="283"/>
              <w:jc w:val="both"/>
            </w:pPr>
            <w:r>
              <w:t>2020 год - 746964,1 тыс. рублей;</w:t>
            </w:r>
          </w:p>
          <w:p w:rsidR="007A4D5A" w:rsidRDefault="007A4D5A">
            <w:pPr>
              <w:pStyle w:val="ConsPlusNormal"/>
              <w:ind w:firstLine="283"/>
              <w:jc w:val="both"/>
            </w:pPr>
            <w:r>
              <w:t>объем финансирования за счет средств местных бюджетов - 451,8 тыс. рублей, в том числе:</w:t>
            </w:r>
          </w:p>
          <w:p w:rsidR="007A4D5A" w:rsidRDefault="007A4D5A">
            <w:pPr>
              <w:pStyle w:val="ConsPlusNormal"/>
              <w:ind w:firstLine="283"/>
              <w:jc w:val="both"/>
            </w:pPr>
            <w:r>
              <w:t>2014 год - 202,4 тыс. рублей,</w:t>
            </w:r>
          </w:p>
          <w:p w:rsidR="007A4D5A" w:rsidRDefault="007A4D5A">
            <w:pPr>
              <w:pStyle w:val="ConsPlusNormal"/>
              <w:ind w:firstLine="283"/>
              <w:jc w:val="both"/>
            </w:pPr>
            <w:r>
              <w:t>2015 год - 202,4 тыс. рублей,</w:t>
            </w:r>
          </w:p>
          <w:p w:rsidR="007A4D5A" w:rsidRDefault="007A4D5A">
            <w:pPr>
              <w:pStyle w:val="ConsPlusNormal"/>
              <w:ind w:firstLine="283"/>
              <w:jc w:val="both"/>
            </w:pPr>
            <w:r>
              <w:t>2016 год - 47,0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10.11.2016 </w:t>
            </w:r>
            <w:hyperlink r:id="rId118" w:history="1">
              <w:r>
                <w:rPr>
                  <w:color w:val="0000FF"/>
                </w:rPr>
                <w:t>N 428</w:t>
              </w:r>
            </w:hyperlink>
            <w:r>
              <w:t xml:space="preserve">, от 02.02.2017 </w:t>
            </w:r>
            <w:hyperlink r:id="rId119" w:history="1">
              <w:r>
                <w:rPr>
                  <w:color w:val="0000FF"/>
                </w:rPr>
                <w:t>N 12</w:t>
              </w:r>
            </w:hyperlink>
            <w:r>
              <w:t xml:space="preserve">, от 27.04.2017 </w:t>
            </w:r>
            <w:hyperlink r:id="rId120" w:history="1">
              <w:r>
                <w:rPr>
                  <w:color w:val="0000FF"/>
                </w:rPr>
                <w:t>N 133</w:t>
              </w:r>
            </w:hyperlink>
            <w:r>
              <w:t xml:space="preserve">, от 28.09.2017 </w:t>
            </w:r>
            <w:hyperlink r:id="rId121" w:history="1">
              <w:r>
                <w:rPr>
                  <w:color w:val="0000FF"/>
                </w:rPr>
                <w:t>N 393</w:t>
              </w:r>
            </w:hyperlink>
            <w:r>
              <w:t>)</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К концу 2020 года:</w:t>
            </w:r>
          </w:p>
          <w:p w:rsidR="007A4D5A" w:rsidRDefault="007A4D5A">
            <w:pPr>
              <w:pStyle w:val="ConsPlusNormal"/>
              <w:ind w:firstLine="283"/>
              <w:jc w:val="both"/>
            </w:pPr>
            <w:r>
              <w:t>объем инвестиций в основной капитал (за исключением бюджетных средств) увеличится до 330,3 млрд рублей;</w:t>
            </w:r>
          </w:p>
          <w:p w:rsidR="007A4D5A" w:rsidRDefault="007A4D5A">
            <w:pPr>
              <w:pStyle w:val="ConsPlusNormal"/>
              <w:ind w:firstLine="283"/>
              <w:jc w:val="both"/>
            </w:pPr>
            <w:r>
              <w:t>доля объема инвестиций в основной капитал в валовом региональном продукте составит 29,4 проц.;</w:t>
            </w:r>
          </w:p>
          <w:p w:rsidR="007A4D5A" w:rsidRDefault="007A4D5A">
            <w:pPr>
              <w:pStyle w:val="ConsPlusNormal"/>
              <w:ind w:firstLine="283"/>
              <w:jc w:val="both"/>
            </w:pPr>
            <w:r>
              <w:t>объем прямых иностранных инвестиций в 2020 году составит 6080,5 млн долларов США;</w:t>
            </w:r>
          </w:p>
          <w:p w:rsidR="007A4D5A" w:rsidRDefault="007A4D5A">
            <w:pPr>
              <w:pStyle w:val="ConsPlusNormal"/>
              <w:ind w:firstLine="283"/>
              <w:jc w:val="both"/>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составит 33 проц.;</w:t>
            </w:r>
          </w:p>
          <w:p w:rsidR="007A4D5A" w:rsidRDefault="007A4D5A">
            <w:pPr>
              <w:pStyle w:val="ConsPlusNormal"/>
              <w:ind w:firstLine="283"/>
              <w:jc w:val="both"/>
            </w:pPr>
            <w:r>
              <w:t>рейтинг инвестиционной привлекательности регионов России рейтингового агентства РАЭКС, присвоенный Ленинградской области, будет входить в группу 3А1 - пониженный потенциал, минимальный риск;</w:t>
            </w:r>
          </w:p>
          <w:p w:rsidR="007A4D5A" w:rsidRDefault="007A4D5A">
            <w:pPr>
              <w:pStyle w:val="ConsPlusNormal"/>
              <w:ind w:firstLine="283"/>
              <w:jc w:val="both"/>
            </w:pPr>
            <w:r>
              <w:t>количество новых рабочих мест за период реализации подпрограммы составит 300 единиц;</w:t>
            </w:r>
          </w:p>
          <w:p w:rsidR="007A4D5A" w:rsidRDefault="007A4D5A">
            <w:pPr>
              <w:pStyle w:val="ConsPlusNormal"/>
              <w:ind w:firstLine="283"/>
              <w:jc w:val="both"/>
            </w:pPr>
            <w:r>
              <w:t>внедрение на территории Ленинградской области 7 составляющих стандарта развития конкуренции в субъектах Российской Федерации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27.10.2014 </w:t>
            </w:r>
            <w:hyperlink r:id="rId122" w:history="1">
              <w:r>
                <w:rPr>
                  <w:color w:val="0000FF"/>
                </w:rPr>
                <w:t>N 488</w:t>
              </w:r>
            </w:hyperlink>
            <w:r>
              <w:t xml:space="preserve">, от 29.06.2015 </w:t>
            </w:r>
            <w:hyperlink r:id="rId123" w:history="1">
              <w:r>
                <w:rPr>
                  <w:color w:val="0000FF"/>
                </w:rPr>
                <w:t>N 240</w:t>
              </w:r>
            </w:hyperlink>
            <w:r>
              <w:t xml:space="preserve">, от 14.12.2015 </w:t>
            </w:r>
            <w:hyperlink r:id="rId124" w:history="1">
              <w:r>
                <w:rPr>
                  <w:color w:val="0000FF"/>
                </w:rPr>
                <w:t>N 476</w:t>
              </w:r>
            </w:hyperlink>
            <w:r>
              <w:t xml:space="preserve">, от 22.07.2016 </w:t>
            </w:r>
            <w:hyperlink r:id="rId125" w:history="1">
              <w:r>
                <w:rPr>
                  <w:color w:val="0000FF"/>
                </w:rPr>
                <w:t>N 261</w:t>
              </w:r>
            </w:hyperlink>
            <w:r>
              <w:t>)</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w:t>
      </w:r>
    </w:p>
    <w:p w:rsidR="007A4D5A" w:rsidRDefault="007A4D5A">
      <w:pPr>
        <w:pStyle w:val="ConsPlusNormal"/>
        <w:jc w:val="center"/>
      </w:pPr>
      <w:r>
        <w:t>и прогноз развития сферы реализации подпрограммы</w:t>
      </w:r>
    </w:p>
    <w:p w:rsidR="007A4D5A" w:rsidRDefault="007A4D5A">
      <w:pPr>
        <w:pStyle w:val="ConsPlusNormal"/>
      </w:pPr>
    </w:p>
    <w:p w:rsidR="007A4D5A" w:rsidRDefault="007A4D5A">
      <w:pPr>
        <w:pStyle w:val="ConsPlusNormal"/>
        <w:ind w:firstLine="540"/>
        <w:jc w:val="both"/>
      </w:pPr>
      <w:r>
        <w:t>Важнейшим условием позитивного развития экономики и социальной сферы Ленинградской области является активная инвестиционная деятельность.</w:t>
      </w:r>
    </w:p>
    <w:p w:rsidR="007A4D5A" w:rsidRDefault="007A4D5A">
      <w:pPr>
        <w:pStyle w:val="ConsPlusNormal"/>
        <w:spacing w:before="220"/>
        <w:ind w:firstLine="540"/>
        <w:jc w:val="both"/>
      </w:pPr>
      <w:r>
        <w:t>Динамика инвестиций в основной капитал за последнее десятилетие, за исключением ситуации спада в период мирового кризиса 2008-2009 годов, была положительной. В 2011 году в экономику региона привлечено 304,8 млрд рублей.</w:t>
      </w:r>
    </w:p>
    <w:p w:rsidR="007A4D5A" w:rsidRDefault="007A4D5A">
      <w:pPr>
        <w:pStyle w:val="ConsPlusNormal"/>
        <w:spacing w:before="220"/>
        <w:ind w:firstLine="540"/>
        <w:jc w:val="both"/>
      </w:pPr>
      <w:r>
        <w:t xml:space="preserve">В 2000 годах на территории Ленинградской области реализовано большое количество проектов федерального значения. Значительную часть привлеченных средств составили инвестиции в крупные инфраструктурные проекты - морские порты, газопровод "Северный поток", нефтепровод БТС-2 (АК </w:t>
      </w:r>
      <w:proofErr w:type="spellStart"/>
      <w:r>
        <w:t>Транснефть</w:t>
      </w:r>
      <w:proofErr w:type="spellEnd"/>
      <w:r>
        <w:t>). Ведется строительство Ленинградской атомной электростанции-2.</w:t>
      </w:r>
    </w:p>
    <w:p w:rsidR="007A4D5A" w:rsidRDefault="007A4D5A">
      <w:pPr>
        <w:pStyle w:val="ConsPlusNormal"/>
        <w:spacing w:before="220"/>
        <w:ind w:firstLine="540"/>
        <w:jc w:val="both"/>
      </w:pPr>
      <w:r>
        <w:t>В настоящее время положительная динамика в сфере инвестиций сохраняется. В 2012 году объем инвестиций в основной капитал в целом по Ленинградской области составил порядка 330,1 млрд рублей, что на 0,8 проц. больше уровня 2011 года в сопоставимых ценах и на 8,0 проц. - в действующих ценах. Иностранные инвестиции в экономику Ленинградской области составили в 2012 году 1405,4 млн долларов США (в 1,9 раза больше уровня 2011 года), из них 76,8 проц. - прямые иностранные инвестиции (1079,3 млн долларов США, что в 1,9 раза больше уровня 2011 года).</w:t>
      </w:r>
    </w:p>
    <w:p w:rsidR="007A4D5A" w:rsidRDefault="007A4D5A">
      <w:pPr>
        <w:pStyle w:val="ConsPlusNormal"/>
        <w:spacing w:before="220"/>
        <w:ind w:firstLine="540"/>
        <w:jc w:val="both"/>
      </w:pPr>
      <w:r>
        <w:t>Наибольший удельный вес в общем объеме инвестиций в настоящее время занимают инвестиции в развитие промышленного производства, транспорта и транспортной инфраструктуры.</w:t>
      </w:r>
    </w:p>
    <w:p w:rsidR="007A4D5A" w:rsidRDefault="007A4D5A">
      <w:pPr>
        <w:pStyle w:val="ConsPlusNormal"/>
        <w:spacing w:before="220"/>
        <w:ind w:firstLine="540"/>
        <w:jc w:val="both"/>
      </w:pPr>
      <w:r>
        <w:t>Факторами, повлиявшими на привлекательность инвестиционного климата Ленинградской области, являются:</w:t>
      </w:r>
    </w:p>
    <w:p w:rsidR="007A4D5A" w:rsidRDefault="007A4D5A">
      <w:pPr>
        <w:pStyle w:val="ConsPlusNormal"/>
        <w:spacing w:before="220"/>
        <w:ind w:firstLine="540"/>
        <w:jc w:val="both"/>
      </w:pPr>
      <w:r>
        <w:t xml:space="preserve">уникальное геополитическое положение региона ("Российские ворота в Европу" и </w:t>
      </w:r>
      <w:r>
        <w:lastRenderedPageBreak/>
        <w:t>"Европейские ворота в Азию", наличие мощного транспортного узла, действующих и строящихся морских портов);</w:t>
      </w:r>
    </w:p>
    <w:p w:rsidR="007A4D5A" w:rsidRDefault="007A4D5A">
      <w:pPr>
        <w:pStyle w:val="ConsPlusNormal"/>
        <w:spacing w:before="220"/>
        <w:ind w:firstLine="540"/>
        <w:jc w:val="both"/>
      </w:pPr>
      <w:r>
        <w:t xml:space="preserve">мощный </w:t>
      </w:r>
      <w:proofErr w:type="spellStart"/>
      <w:r>
        <w:t>инновационно</w:t>
      </w:r>
      <w:proofErr w:type="spellEnd"/>
      <w:r>
        <w:t>-промышленный и кадровый потенциал;</w:t>
      </w:r>
    </w:p>
    <w:p w:rsidR="007A4D5A" w:rsidRDefault="007A4D5A">
      <w:pPr>
        <w:pStyle w:val="ConsPlusNormal"/>
        <w:spacing w:before="220"/>
        <w:ind w:firstLine="540"/>
        <w:jc w:val="both"/>
      </w:pPr>
      <w:r>
        <w:t>система налоговых льгот и мер государственной поддержки инвесторов;</w:t>
      </w:r>
    </w:p>
    <w:p w:rsidR="007A4D5A" w:rsidRDefault="007A4D5A">
      <w:pPr>
        <w:pStyle w:val="ConsPlusNormal"/>
        <w:spacing w:before="220"/>
        <w:ind w:firstLine="540"/>
        <w:jc w:val="both"/>
      </w:pPr>
      <w:r>
        <w:t>информационная прозрачность и открытость;</w:t>
      </w:r>
    </w:p>
    <w:p w:rsidR="007A4D5A" w:rsidRDefault="007A4D5A">
      <w:pPr>
        <w:pStyle w:val="ConsPlusNormal"/>
        <w:spacing w:before="220"/>
        <w:ind w:firstLine="540"/>
        <w:jc w:val="both"/>
      </w:pPr>
      <w:r>
        <w:t>высокий уровень политической, социальной и экономической стабильности.</w:t>
      </w:r>
    </w:p>
    <w:p w:rsidR="007A4D5A" w:rsidRDefault="007A4D5A">
      <w:pPr>
        <w:pStyle w:val="ConsPlusNormal"/>
        <w:spacing w:before="220"/>
        <w:ind w:firstLine="540"/>
        <w:jc w:val="both"/>
      </w:pPr>
      <w:r>
        <w:t>В Ленинградской области 83,1 проц. реальных инвестиций - инвестиции частных организаций, осуществляемые без привлечения бюджетного финансирования. Инвестиционная политика Правительства Ленинградской области, направленная на эффективное использование имеющегося потенциала, позволяет привлекать в регион значительные инвестиции, создавать новые предприятия и обеспечивать постоянный рост объемов налоговых поступлений в бюджет, в том числе крупных иностранных компаний. Так, за последние годы в Ленинградскую область пришли такие стратегически важные иностранные инвесторы, как "</w:t>
      </w:r>
      <w:proofErr w:type="spellStart"/>
      <w:r>
        <w:t>Катерпиллар</w:t>
      </w:r>
      <w:proofErr w:type="spellEnd"/>
      <w:r>
        <w:t>", "Форд Мотор Компани" и другие. В большинстве случаев, как, например, с "</w:t>
      </w:r>
      <w:proofErr w:type="spellStart"/>
      <w:r>
        <w:t>НокианТайерс</w:t>
      </w:r>
      <w:proofErr w:type="spellEnd"/>
      <w:r>
        <w:t>", "</w:t>
      </w:r>
      <w:proofErr w:type="spellStart"/>
      <w:r>
        <w:t>МетсяБотниа</w:t>
      </w:r>
      <w:proofErr w:type="spellEnd"/>
      <w:r>
        <w:t xml:space="preserve"> АБ", "Рока </w:t>
      </w:r>
      <w:proofErr w:type="spellStart"/>
      <w:r>
        <w:t>Санитарио</w:t>
      </w:r>
      <w:proofErr w:type="spellEnd"/>
      <w:r>
        <w:t xml:space="preserve"> С.А.", "Сименс Технологии Газовых Турбин", "Крафт Фудс" (</w:t>
      </w:r>
      <w:proofErr w:type="spellStart"/>
      <w:r>
        <w:t>Монделиз</w:t>
      </w:r>
      <w:proofErr w:type="spellEnd"/>
      <w:r>
        <w:t xml:space="preserve"> Интернэшнл), принятие решения о размещении на территории Ленинградской области увязывалось с подписанием договора о предоставлении режима наибольшего благоприятствования.</w:t>
      </w:r>
    </w:p>
    <w:p w:rsidR="007A4D5A" w:rsidRDefault="007A4D5A">
      <w:pPr>
        <w:pStyle w:val="ConsPlusNormal"/>
        <w:spacing w:before="220"/>
        <w:ind w:firstLine="540"/>
        <w:jc w:val="both"/>
      </w:pPr>
      <w:r>
        <w:t xml:space="preserve">Абзац утратил силу с 10 ноября 2016 года. - </w:t>
      </w:r>
      <w:hyperlink r:id="rId126"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right"/>
        <w:outlineLvl w:val="3"/>
      </w:pPr>
      <w:r>
        <w:t>Таблица 1</w:t>
      </w:r>
    </w:p>
    <w:p w:rsidR="007A4D5A" w:rsidRDefault="007A4D5A">
      <w:pPr>
        <w:pStyle w:val="ConsPlusNormal"/>
        <w:jc w:val="both"/>
      </w:pPr>
    </w:p>
    <w:p w:rsidR="007A4D5A" w:rsidRDefault="007A4D5A">
      <w:pPr>
        <w:pStyle w:val="ConsPlusNormal"/>
        <w:ind w:firstLine="540"/>
        <w:jc w:val="both"/>
      </w:pPr>
      <w:r>
        <w:t xml:space="preserve">Исключена с 10 ноября 2016 года. - </w:t>
      </w:r>
      <w:hyperlink r:id="rId127"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ind w:firstLine="540"/>
        <w:jc w:val="both"/>
      </w:pPr>
      <w:r>
        <w:t>Важным условием дальнейшего роста экономики Ленинградской области являются масштабные инвестиции в развитие современных производств и новых технологий, кадровый потенциал. Для этого необходимо создание и развитие объектов общественной инфраструктуры, недостаточная развитость которой становится реальным препятствием для повышения экономической активности общества.</w:t>
      </w:r>
    </w:p>
    <w:p w:rsidR="007A4D5A" w:rsidRDefault="007A4D5A">
      <w:pPr>
        <w:pStyle w:val="ConsPlusNormal"/>
        <w:spacing w:before="220"/>
        <w:ind w:firstLine="540"/>
        <w:jc w:val="both"/>
      </w:pPr>
      <w:r>
        <w:t>В условиях растущей потребности Ленинградской области в модернизации общественной инфраструктуры и дефицита областного бюджета требуется привлечение частных инвестиций, в этой связи одним из основных направлений стимулирования экономики является развитие государственно-частного партнерства.</w:t>
      </w:r>
    </w:p>
    <w:p w:rsidR="007A4D5A" w:rsidRDefault="007A4D5A">
      <w:pPr>
        <w:pStyle w:val="ConsPlusNormal"/>
        <w:spacing w:before="220"/>
        <w:ind w:firstLine="540"/>
        <w:jc w:val="both"/>
      </w:pPr>
      <w:r>
        <w:t>Реализация инфраструктурных проектов в рамках государственно-частного партнерства предполагает объединение ресурсов государства и бизнеса, что позволит осуществлять масштабные проекты и существенно улучшить состояние общественной инфраструктуры - транспортной инфраструктуры, жилищно-коммунального хозяйства, здравоохранения, образования, культуры и досуга.</w:t>
      </w:r>
    </w:p>
    <w:p w:rsidR="007A4D5A" w:rsidRDefault="007A4D5A">
      <w:pPr>
        <w:pStyle w:val="ConsPlusNormal"/>
        <w:spacing w:before="220"/>
        <w:ind w:firstLine="540"/>
        <w:jc w:val="both"/>
      </w:pPr>
      <w:r>
        <w:t>Улучшению инвестиционного климата будет способствовать институт оценки регулирующего воздействия (далее - ОРВ), который в России создавался как инструмент борьбы с административными барьерами, а также регулированием, несущим необоснованные издержки для производителей.</w:t>
      </w:r>
    </w:p>
    <w:p w:rsidR="007A4D5A" w:rsidRDefault="007A4D5A">
      <w:pPr>
        <w:pStyle w:val="ConsPlusNormal"/>
        <w:spacing w:before="220"/>
        <w:ind w:firstLine="540"/>
        <w:jc w:val="both"/>
      </w:pPr>
      <w:r>
        <w:t xml:space="preserve">В результате внедрения института ОРВ в России создан барьер продвижению недостаточно проработанных решений, которые впоследствии могут повлечь неоправданные расходы для предпринимателей и государственного бюджета. Развитие института ОРВ является одним из </w:t>
      </w:r>
      <w:r>
        <w:lastRenderedPageBreak/>
        <w:t>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7A4D5A" w:rsidRDefault="007A4D5A">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 xml:space="preserve">Еще одним механизмом привлечения инвестиций, создания стимулов и условий для развития малого и среднего предпринимательства в субъектах Российской Федерации является внедрение </w:t>
      </w:r>
      <w:hyperlink r:id="rId129" w:history="1">
        <w:r>
          <w:rPr>
            <w:color w:val="0000FF"/>
          </w:rPr>
          <w:t>стандарта</w:t>
        </w:r>
      </w:hyperlink>
      <w:r>
        <w:t xml:space="preserve"> развития конкуренции, утвержденного распоряжением Правительства Российской Федерации от 5 сентября 2015 года N 1738-р. Внедрение стандарта развития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w:t>
      </w:r>
      <w:proofErr w:type="spellStart"/>
      <w:r>
        <w:t>несырьевого</w:t>
      </w:r>
      <w:proofErr w:type="spellEnd"/>
      <w:r>
        <w:t xml:space="preserve">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7A4D5A" w:rsidRDefault="007A4D5A">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В настоящее время в сложной экономической ситуации в Ленинградской области, как и в Российской Федерации в целом, оказались моногорода.</w:t>
      </w:r>
    </w:p>
    <w:p w:rsidR="007A4D5A" w:rsidRDefault="007A4D5A">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spacing w:before="220"/>
        <w:ind w:firstLine="540"/>
        <w:jc w:val="both"/>
      </w:pPr>
      <w:r>
        <w:t>В Ленинградской области к моногородам отнесены города Пикалево, Сланцы и Сясьстрой, вывести которые из социально-экономической депрессии возможно путем диверсификации экономики.</w:t>
      </w:r>
    </w:p>
    <w:p w:rsidR="007A4D5A" w:rsidRDefault="007A4D5A">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spacing w:before="220"/>
        <w:ind w:firstLine="540"/>
        <w:jc w:val="both"/>
      </w:pPr>
      <w:r>
        <w:t>Рабочей группой по модернизации моногородов при Правительственной комиссии по экономическому развитию и интеграции сформирован перечень моногородов с наиболее сложной социально-экономической ситуацией, в который включен моногород Пикалево Ленинградской области.</w:t>
      </w:r>
    </w:p>
    <w:p w:rsidR="007A4D5A" w:rsidRDefault="007A4D5A">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spacing w:before="220"/>
        <w:ind w:firstLine="540"/>
        <w:jc w:val="both"/>
      </w:pPr>
      <w:r>
        <w:t>В соответствии с дополнительным соглашением N 2 к Соглашению от 29 ноября 2010 года N 01-01-06/06-479 о предоставлении бюджету Ленинградской области из федерального бюджета дотации на поддержку мер по обеспечению сбалансированности бюджетов субъектов Российской Федерации средства в сумме 241224,0 тыс. рублей будут направлены на строительство первой очереди индустриального парка "Пикалево", в том числе строительство трех зданий производственно-складских модулей, здания котельной, устройство трех автостоянок и контейнерной площадки (в том числе остаток дотации из федерального бюджета в сумме 218638,1 тыс. рублей).</w:t>
      </w:r>
    </w:p>
    <w:p w:rsidR="007A4D5A" w:rsidRDefault="007A4D5A">
      <w:pPr>
        <w:pStyle w:val="ConsPlusNormal"/>
        <w:jc w:val="both"/>
      </w:pPr>
      <w:r>
        <w:t xml:space="preserve">(абзац введен </w:t>
      </w:r>
      <w:hyperlink r:id="rId134"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spacing w:before="220"/>
        <w:ind w:firstLine="540"/>
        <w:jc w:val="both"/>
      </w:pPr>
      <w:r>
        <w:t xml:space="preserve">Одним из разделов стандарта деятельности органов исполнительной власти субъекта Российской Федерации по обеспечению благоприятного инвестиционного климата и стандарта развития конкуренции в субъектах Российской Федерации является создание коллегиального совещательного и консультативного органа по улучшению инвестиционного климата. </w:t>
      </w:r>
      <w:hyperlink r:id="rId135" w:history="1">
        <w:r>
          <w:rPr>
            <w:color w:val="0000FF"/>
          </w:rPr>
          <w:t>Распоряжением</w:t>
        </w:r>
      </w:hyperlink>
      <w:r>
        <w:t xml:space="preserve"> Губернатора Ленинградской области от 17 марта 2016 года N 147-рг образован совет по улучшению инвестиционного климата и проектному управлению в Ленинградской области. Ключевыми задачами совета являются выявление административных барьеров при осуществлении инвестиционной деятельности, содействие развитию конкурентной среды в Ленинградской области и организация проектного управления.</w:t>
      </w:r>
    </w:p>
    <w:p w:rsidR="007A4D5A" w:rsidRDefault="007A4D5A">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 xml:space="preserve">Абзац утратил силу с 22 июля 2016 года. - </w:t>
      </w:r>
      <w:hyperlink r:id="rId137" w:history="1">
        <w:r>
          <w:rPr>
            <w:color w:val="0000FF"/>
          </w:rPr>
          <w:t>Постановление</w:t>
        </w:r>
      </w:hyperlink>
      <w:r>
        <w:t xml:space="preserve"> Правительства Ленинградской </w:t>
      </w:r>
      <w:r>
        <w:lastRenderedPageBreak/>
        <w:t>области от 22.07.2016 N 261.</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jc w:val="center"/>
      </w:pPr>
    </w:p>
    <w:p w:rsidR="007A4D5A" w:rsidRDefault="007A4D5A">
      <w:pPr>
        <w:pStyle w:val="ConsPlusNormal"/>
        <w:jc w:val="center"/>
      </w:pPr>
      <w:r>
        <w:t xml:space="preserve">(в ред. </w:t>
      </w:r>
      <w:hyperlink r:id="rId138"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pPr>
    </w:p>
    <w:p w:rsidR="007A4D5A" w:rsidRDefault="007A4D5A">
      <w:pPr>
        <w:pStyle w:val="ConsPlusNormal"/>
        <w:ind w:firstLine="540"/>
        <w:jc w:val="both"/>
      </w:pPr>
      <w:r>
        <w:t xml:space="preserve">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 </w:t>
      </w:r>
      <w:hyperlink r:id="rId13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140"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сфере инвестиционного развития в соответствии со </w:t>
      </w:r>
      <w:hyperlink r:id="rId141" w:history="1">
        <w:r>
          <w:rPr>
            <w:color w:val="0000FF"/>
          </w:rPr>
          <w:t>Стратегией</w:t>
        </w:r>
      </w:hyperlink>
      <w:r>
        <w:t xml:space="preserve"> социально-экономического развития Ленинградской области до 2030 года относятся:</w:t>
      </w:r>
    </w:p>
    <w:p w:rsidR="007A4D5A" w:rsidRDefault="007A4D5A">
      <w:pPr>
        <w:pStyle w:val="ConsPlusNormal"/>
        <w:spacing w:before="220"/>
        <w:ind w:firstLine="540"/>
        <w:jc w:val="both"/>
      </w:pPr>
      <w:r>
        <w:t>развитие институциональной инфраструктуры и совершенствование инвестиционного законодательства, снижение административных барьеров и внедрение регионального инвестиционного стандарта;</w:t>
      </w:r>
    </w:p>
    <w:p w:rsidR="007A4D5A" w:rsidRDefault="007A4D5A">
      <w:pPr>
        <w:pStyle w:val="ConsPlusNormal"/>
        <w:spacing w:before="220"/>
        <w:ind w:firstLine="540"/>
        <w:jc w:val="both"/>
      </w:pPr>
      <w:r>
        <w:t>содействие развитию территориальной инфраструктуры для привлечения инвестиций на территорию Ленинградской области, поддержка создания и развития индустриальных парков;</w:t>
      </w:r>
    </w:p>
    <w:p w:rsidR="007A4D5A" w:rsidRDefault="007A4D5A">
      <w:pPr>
        <w:pStyle w:val="ConsPlusNormal"/>
        <w:spacing w:before="220"/>
        <w:ind w:firstLine="540"/>
        <w:jc w:val="both"/>
      </w:pPr>
      <w:r>
        <w:t>содействие развитию инновационной инфраструктуры (технопарков, бизнес-инкубаторов и др.);</w:t>
      </w:r>
    </w:p>
    <w:p w:rsidR="007A4D5A" w:rsidRDefault="007A4D5A">
      <w:pPr>
        <w:pStyle w:val="ConsPlusNormal"/>
        <w:spacing w:before="220"/>
        <w:ind w:firstLine="540"/>
        <w:jc w:val="both"/>
      </w:pPr>
      <w:r>
        <w:t>реализация мер активной маркетинговой и информационной политики;</w:t>
      </w:r>
    </w:p>
    <w:p w:rsidR="007A4D5A" w:rsidRDefault="007A4D5A">
      <w:pPr>
        <w:pStyle w:val="ConsPlusNormal"/>
        <w:spacing w:before="220"/>
        <w:ind w:firstLine="540"/>
        <w:jc w:val="both"/>
      </w:pPr>
      <w:r>
        <w:t>синхронизация пространственного развития инвестиционных процессов Ленинградской области;</w:t>
      </w:r>
    </w:p>
    <w:p w:rsidR="007A4D5A" w:rsidRDefault="007A4D5A">
      <w:pPr>
        <w:pStyle w:val="ConsPlusNormal"/>
        <w:spacing w:before="220"/>
        <w:ind w:firstLine="540"/>
        <w:jc w:val="both"/>
      </w:pPr>
      <w:r>
        <w:t>повышение инвестиционной привлекательности муниципальных образований Ленинградской области, в том числе группы муниципальных образований (</w:t>
      </w:r>
      <w:proofErr w:type="spellStart"/>
      <w:r>
        <w:t>Бокситогорский</w:t>
      </w:r>
      <w:proofErr w:type="spellEnd"/>
      <w:r>
        <w:t xml:space="preserve">, </w:t>
      </w:r>
      <w:proofErr w:type="spellStart"/>
      <w:r>
        <w:t>Лодейнопольский</w:t>
      </w:r>
      <w:proofErr w:type="spellEnd"/>
      <w:r>
        <w:t xml:space="preserve">, </w:t>
      </w:r>
      <w:proofErr w:type="spellStart"/>
      <w:r>
        <w:t>Лужский</w:t>
      </w:r>
      <w:proofErr w:type="spellEnd"/>
      <w:r>
        <w:t xml:space="preserve">, </w:t>
      </w:r>
      <w:proofErr w:type="spellStart"/>
      <w:r>
        <w:t>Подпорожский</w:t>
      </w:r>
      <w:proofErr w:type="spellEnd"/>
      <w:r>
        <w:t xml:space="preserve">, </w:t>
      </w:r>
      <w:proofErr w:type="spellStart"/>
      <w:r>
        <w:t>Сланцевский</w:t>
      </w:r>
      <w:proofErr w:type="spellEnd"/>
      <w:r>
        <w:t xml:space="preserve"> муниципальные районы), имеющих в долгосрочном периоде риски снижения потенциала социально-экономического развития.</w:t>
      </w:r>
    </w:p>
    <w:p w:rsidR="007A4D5A" w:rsidRDefault="007A4D5A">
      <w:pPr>
        <w:pStyle w:val="ConsPlusNormal"/>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142"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pPr>
    </w:p>
    <w:p w:rsidR="007A4D5A" w:rsidRDefault="007A4D5A">
      <w:pPr>
        <w:pStyle w:val="ConsPlusNormal"/>
        <w:ind w:firstLine="540"/>
        <w:jc w:val="both"/>
      </w:pPr>
      <w:r>
        <w:t>Подпрограмма направлена на создание благоприятных условий для ведения бизнеса и привлечения инвестиций в экономику Ленинградской области, совершенствование механизмов государственно-частного партнерства, создание новых высокоэффективных рабочих мест.</w:t>
      </w:r>
    </w:p>
    <w:p w:rsidR="007A4D5A" w:rsidRDefault="007A4D5A">
      <w:pPr>
        <w:pStyle w:val="ConsPlusNormal"/>
        <w:spacing w:before="220"/>
        <w:ind w:firstLine="540"/>
        <w:jc w:val="both"/>
      </w:pPr>
      <w:r>
        <w:t>С учетом приоритетов государственной политики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7A4D5A" w:rsidRDefault="007A4D5A">
      <w:pPr>
        <w:pStyle w:val="ConsPlusNormal"/>
        <w:spacing w:before="220"/>
        <w:ind w:firstLine="540"/>
        <w:jc w:val="both"/>
      </w:pPr>
      <w:r>
        <w:t>Показатель достижения цели подпрограммы - объем инвестиций в основной капитал в млрд рублей.</w:t>
      </w:r>
    </w:p>
    <w:p w:rsidR="007A4D5A" w:rsidRDefault="007A4D5A">
      <w:pPr>
        <w:pStyle w:val="ConsPlusNormal"/>
        <w:spacing w:before="220"/>
        <w:ind w:firstLine="540"/>
        <w:jc w:val="both"/>
      </w:pPr>
      <w:r>
        <w:t>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lastRenderedPageBreak/>
        <w:t>Задача 1. Улучшение условий ведения предпринимательской деятельности в Ленинградской области и привлечение инвестиций. Показателями решения задачи 1 являются:</w:t>
      </w:r>
    </w:p>
    <w:p w:rsidR="007A4D5A" w:rsidRDefault="007A4D5A">
      <w:pPr>
        <w:pStyle w:val="ConsPlusNormal"/>
        <w:spacing w:before="220"/>
        <w:ind w:firstLine="540"/>
        <w:jc w:val="both"/>
      </w:pPr>
      <w:r>
        <w:t>доля объема инвестиций в основной капитал в ВРП, проц.;</w:t>
      </w:r>
    </w:p>
    <w:p w:rsidR="007A4D5A" w:rsidRDefault="007A4D5A">
      <w:pPr>
        <w:pStyle w:val="ConsPlusNormal"/>
        <w:spacing w:before="220"/>
        <w:ind w:firstLine="540"/>
        <w:jc w:val="both"/>
      </w:pPr>
      <w:r>
        <w:t>объем инвестиций в основной капитал (за исключением бюджетных средств), млрд рублей;</w:t>
      </w:r>
    </w:p>
    <w:p w:rsidR="007A4D5A" w:rsidRDefault="007A4D5A">
      <w:pPr>
        <w:pStyle w:val="ConsPlusNormal"/>
        <w:spacing w:before="220"/>
        <w:ind w:firstLine="540"/>
        <w:jc w:val="both"/>
      </w:pPr>
      <w:r>
        <w:t>объем прямых иностранных инвестиций, млн долларов США.</w:t>
      </w:r>
    </w:p>
    <w:p w:rsidR="007A4D5A" w:rsidRDefault="007A4D5A">
      <w:pPr>
        <w:pStyle w:val="ConsPlusNormal"/>
        <w:spacing w:before="220"/>
        <w:ind w:firstLine="540"/>
        <w:jc w:val="both"/>
      </w:pPr>
      <w:r>
        <w:t>Задача 2. Обеспечение развития кадрового потенциала Ленинградской области. Показателем решения задачи 2 является удельный вес численности высококвалифицированных работников от числа квалифицированных работников.</w:t>
      </w:r>
    </w:p>
    <w:p w:rsidR="007A4D5A" w:rsidRDefault="007A4D5A">
      <w:pPr>
        <w:pStyle w:val="ConsPlusNormal"/>
        <w:spacing w:before="220"/>
        <w:ind w:firstLine="540"/>
        <w:jc w:val="both"/>
      </w:pPr>
      <w:r>
        <w:t>Задача 3. Улучшение имиджа Ленинградской области как региона, привлекательного для инвестирования и ведения бизнеса. Показателем решения задачи 3 является рейтинг инвестиционной привлекательности регионов России рейтингового агентства РАЭКС, присвоенный Ленинградской области.</w:t>
      </w:r>
    </w:p>
    <w:p w:rsidR="007A4D5A" w:rsidRDefault="007A4D5A">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Задача 4. Внедрение на территории Ленинградской области стандарта развития конкуренции в субъектах Российской Федерации. Показателем решения задачи 4 является количество реализованных составляющих стандарта развития конкуренции в субъектах Российской Федерации.</w:t>
      </w:r>
    </w:p>
    <w:p w:rsidR="007A4D5A" w:rsidRDefault="007A4D5A">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Ожидаемые результаты реализации подпрограммы к концу 2020 года:</w:t>
      </w:r>
    </w:p>
    <w:p w:rsidR="007A4D5A" w:rsidRDefault="007A4D5A">
      <w:pPr>
        <w:pStyle w:val="ConsPlusNormal"/>
        <w:spacing w:before="220"/>
        <w:ind w:firstLine="540"/>
        <w:jc w:val="both"/>
      </w:pPr>
      <w:r>
        <w:t>доля объема инвестиций в основной капитал в ВРП составит 29,4 проц.;</w:t>
      </w:r>
    </w:p>
    <w:p w:rsidR="007A4D5A" w:rsidRDefault="007A4D5A">
      <w:pPr>
        <w:pStyle w:val="ConsPlusNormal"/>
        <w:jc w:val="both"/>
      </w:pPr>
      <w:r>
        <w:t xml:space="preserve">(в ред. Постановлений Правительства Ленинградской области от 07.07.2014 </w:t>
      </w:r>
      <w:hyperlink r:id="rId145" w:history="1">
        <w:r>
          <w:rPr>
            <w:color w:val="0000FF"/>
          </w:rPr>
          <w:t>N 293</w:t>
        </w:r>
      </w:hyperlink>
      <w:r>
        <w:t xml:space="preserve">, от 27.10.2014 </w:t>
      </w:r>
      <w:hyperlink r:id="rId146" w:history="1">
        <w:r>
          <w:rPr>
            <w:color w:val="0000FF"/>
          </w:rPr>
          <w:t>N 488</w:t>
        </w:r>
      </w:hyperlink>
      <w:r>
        <w:t xml:space="preserve">, от 14.12.2015 </w:t>
      </w:r>
      <w:hyperlink r:id="rId147" w:history="1">
        <w:r>
          <w:rPr>
            <w:color w:val="0000FF"/>
          </w:rPr>
          <w:t>N 476</w:t>
        </w:r>
      </w:hyperlink>
      <w:r>
        <w:t>)</w:t>
      </w:r>
    </w:p>
    <w:p w:rsidR="007A4D5A" w:rsidRDefault="007A4D5A">
      <w:pPr>
        <w:pStyle w:val="ConsPlusNormal"/>
        <w:spacing w:before="220"/>
        <w:ind w:firstLine="540"/>
        <w:jc w:val="both"/>
      </w:pPr>
      <w:r>
        <w:t>объем инвестиций в основной капитал (за исключением бюджетных средств) увеличится до 330,3 млрд рублей;</w:t>
      </w:r>
    </w:p>
    <w:p w:rsidR="007A4D5A" w:rsidRDefault="007A4D5A">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объем прямых иностранных инвестиций в 2020 году составит 6080,5 млн долларов США;</w:t>
      </w:r>
    </w:p>
    <w:p w:rsidR="007A4D5A" w:rsidRDefault="007A4D5A">
      <w:pPr>
        <w:pStyle w:val="ConsPlusNormal"/>
        <w:jc w:val="both"/>
      </w:pPr>
      <w:r>
        <w:t xml:space="preserve">(в ред. Постановлений Правительства Ленинградской области от 29.06.2015 </w:t>
      </w:r>
      <w:hyperlink r:id="rId149" w:history="1">
        <w:r>
          <w:rPr>
            <w:color w:val="0000FF"/>
          </w:rPr>
          <w:t>N 240</w:t>
        </w:r>
      </w:hyperlink>
      <w:r>
        <w:t xml:space="preserve">, от 14.12.2015 </w:t>
      </w:r>
      <w:hyperlink r:id="rId150" w:history="1">
        <w:r>
          <w:rPr>
            <w:color w:val="0000FF"/>
          </w:rPr>
          <w:t>N 476</w:t>
        </w:r>
      </w:hyperlink>
      <w:r>
        <w:t>)</w:t>
      </w:r>
    </w:p>
    <w:p w:rsidR="007A4D5A" w:rsidRDefault="007A4D5A">
      <w:pPr>
        <w:pStyle w:val="ConsPlusNormal"/>
        <w:spacing w:before="220"/>
        <w:ind w:firstLine="540"/>
        <w:jc w:val="both"/>
      </w:pPr>
      <w:r>
        <w:t>рейтинг инвестиционной привлекательности регионов России рейтингового агентства РАЭКС, присвоенный Ленинградской области, будет входить в группу 3А1 - пониженный потенциал, минимальный риск;</w:t>
      </w:r>
    </w:p>
    <w:p w:rsidR="007A4D5A" w:rsidRDefault="007A4D5A">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составит 33 проц.;</w:t>
      </w:r>
    </w:p>
    <w:p w:rsidR="007A4D5A" w:rsidRDefault="007A4D5A">
      <w:pPr>
        <w:pStyle w:val="ConsPlusNormal"/>
        <w:spacing w:before="220"/>
        <w:ind w:firstLine="540"/>
        <w:jc w:val="both"/>
      </w:pPr>
      <w:r>
        <w:t>количество новых рабочих мест за период реализации подпрограммы составит 300 единиц.</w:t>
      </w:r>
    </w:p>
    <w:p w:rsidR="007A4D5A" w:rsidRDefault="007A4D5A">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spacing w:before="220"/>
        <w:ind w:firstLine="540"/>
        <w:jc w:val="both"/>
      </w:pPr>
      <w:r>
        <w:t>Подпрограмма реализуется в 2014-2020 годах в один этап.</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представлены в </w:t>
      </w:r>
      <w:hyperlink w:anchor="P4440" w:history="1">
        <w:r>
          <w:rPr>
            <w:color w:val="0000FF"/>
          </w:rPr>
          <w:t>приложении 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5. Основные мероприятия подпрограммы</w:t>
      </w:r>
    </w:p>
    <w:p w:rsidR="007A4D5A" w:rsidRDefault="007A4D5A">
      <w:pPr>
        <w:pStyle w:val="ConsPlusNormal"/>
        <w:jc w:val="center"/>
      </w:pPr>
    </w:p>
    <w:p w:rsidR="007A4D5A" w:rsidRDefault="007A4D5A">
      <w:pPr>
        <w:pStyle w:val="ConsPlusNormal"/>
        <w:jc w:val="center"/>
      </w:pPr>
      <w:r>
        <w:t xml:space="preserve">(в ред. </w:t>
      </w:r>
      <w:hyperlink r:id="rId153"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07.07.2014 N 293)</w:t>
      </w:r>
    </w:p>
    <w:p w:rsidR="007A4D5A" w:rsidRDefault="007A4D5A">
      <w:pPr>
        <w:pStyle w:val="ConsPlusNormal"/>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7A4D5A" w:rsidRDefault="007A4D5A">
      <w:pPr>
        <w:pStyle w:val="ConsPlusNormal"/>
        <w:spacing w:before="220"/>
        <w:ind w:firstLine="540"/>
        <w:jc w:val="both"/>
      </w:pPr>
      <w:r>
        <w:t>основное мероприятие 1.2. "Государственная поддержка инвестиционной деятельности в Ленинградской области";</w:t>
      </w:r>
    </w:p>
    <w:p w:rsidR="007A4D5A" w:rsidRDefault="007A4D5A">
      <w:pPr>
        <w:pStyle w:val="ConsPlusNormal"/>
        <w:spacing w:before="220"/>
        <w:ind w:firstLine="540"/>
        <w:jc w:val="both"/>
      </w:pPr>
      <w:r>
        <w:t xml:space="preserve">основное мероприятие 1.3. "Государственная поддержка </w:t>
      </w:r>
      <w:proofErr w:type="spellStart"/>
      <w:r>
        <w:t>трейдерской</w:t>
      </w:r>
      <w:proofErr w:type="spellEnd"/>
      <w:r>
        <w:t xml:space="preserve"> деятельности в Ленинградской области";</w:t>
      </w:r>
    </w:p>
    <w:p w:rsidR="007A4D5A" w:rsidRDefault="007A4D5A">
      <w:pPr>
        <w:pStyle w:val="ConsPlusNormal"/>
        <w:spacing w:before="220"/>
        <w:ind w:firstLine="540"/>
        <w:jc w:val="both"/>
      </w:pPr>
      <w:r>
        <w:t>основное мероприятие 1.4 "Привлечение инвестиций в экономику Ленинградской области на условиях соглашений о государственно-частном партнерстве или концессионных соглашений" (до 1 января 2016 года - "основное мероприятие 1.4 "Развитие государственно-частного партнерства в Ленинградской области");</w:t>
      </w:r>
    </w:p>
    <w:p w:rsidR="007A4D5A" w:rsidRDefault="007A4D5A">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основное мероприятие 1.5. "Кадровое обеспечение экономики Ленинградской области";</w:t>
      </w:r>
    </w:p>
    <w:p w:rsidR="007A4D5A" w:rsidRDefault="007A4D5A">
      <w:pPr>
        <w:pStyle w:val="ConsPlusNormal"/>
        <w:spacing w:before="220"/>
        <w:ind w:firstLine="540"/>
        <w:jc w:val="both"/>
      </w:pPr>
      <w:r>
        <w:t>основное мероприятие 1.6. "Повышение инвестиционной привлекательности муниципальных образований Ленинградской области";</w:t>
      </w:r>
    </w:p>
    <w:p w:rsidR="007A4D5A" w:rsidRDefault="007A4D5A">
      <w:pPr>
        <w:pStyle w:val="ConsPlusNormal"/>
        <w:spacing w:before="220"/>
        <w:ind w:firstLine="540"/>
        <w:jc w:val="both"/>
      </w:pPr>
      <w: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p w:rsidR="007A4D5A" w:rsidRDefault="007A4D5A">
      <w:pPr>
        <w:pStyle w:val="ConsPlusNormal"/>
        <w:spacing w:before="220"/>
        <w:ind w:firstLine="540"/>
        <w:jc w:val="both"/>
      </w:pPr>
      <w:r>
        <w:t>основное мероприятие 1.8. "Развитие системы оценки регулирующего воздействия нормативных правовых актов в Ленинградской области";</w:t>
      </w:r>
    </w:p>
    <w:p w:rsidR="007A4D5A" w:rsidRDefault="007A4D5A">
      <w:pPr>
        <w:pStyle w:val="ConsPlusNormal"/>
        <w:spacing w:before="220"/>
        <w:ind w:firstLine="540"/>
        <w:jc w:val="both"/>
      </w:pPr>
      <w:r>
        <w:t>основное мероприятие 1.9. "Внедрение системы комплексного стимулирующего регулирования в Ленинградской области";</w:t>
      </w:r>
    </w:p>
    <w:p w:rsidR="007A4D5A" w:rsidRDefault="007A4D5A">
      <w:pPr>
        <w:pStyle w:val="ConsPlusNormal"/>
        <w:spacing w:before="220"/>
        <w:ind w:firstLine="540"/>
        <w:jc w:val="both"/>
      </w:pPr>
      <w:r>
        <w:t>основное мероприятие 1.10 "Развитие конкуренции на рынках товаров, работ и услуг Ленинградской области".</w:t>
      </w:r>
    </w:p>
    <w:p w:rsidR="007A4D5A" w:rsidRDefault="007A4D5A">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В рамках основного мероприятия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 предусматривается:</w:t>
      </w:r>
    </w:p>
    <w:p w:rsidR="007A4D5A" w:rsidRDefault="007A4D5A">
      <w:pPr>
        <w:pStyle w:val="ConsPlusNormal"/>
        <w:spacing w:before="220"/>
        <w:ind w:firstLine="540"/>
        <w:jc w:val="both"/>
      </w:pPr>
      <w:r>
        <w:t>проведение мероприятий по продвижению инвестиционных возможностей и проектов Ленинградской области в России и за рубежом;</w:t>
      </w:r>
    </w:p>
    <w:p w:rsidR="007A4D5A" w:rsidRDefault="007A4D5A">
      <w:pPr>
        <w:pStyle w:val="ConsPlusNormal"/>
        <w:spacing w:before="220"/>
        <w:ind w:firstLine="540"/>
        <w:jc w:val="both"/>
      </w:pPr>
      <w:r>
        <w:t>осуществление мероприятий по продвижению специализированного интернет-портала об инвестиционной деятельности в Ленинградской области;</w:t>
      </w:r>
    </w:p>
    <w:p w:rsidR="007A4D5A" w:rsidRDefault="007A4D5A">
      <w:pPr>
        <w:pStyle w:val="ConsPlusNormal"/>
        <w:spacing w:before="220"/>
        <w:ind w:firstLine="540"/>
        <w:jc w:val="both"/>
      </w:pPr>
      <w:r>
        <w:t>обеспечение участия государственного казенного учреждения "Агентство экономического развития Ленинградской области" в международных ассоциациях привлечения прямых иностранных инвестиций;</w:t>
      </w:r>
    </w:p>
    <w:p w:rsidR="007A4D5A" w:rsidRDefault="007A4D5A">
      <w:pPr>
        <w:pStyle w:val="ConsPlusNormal"/>
        <w:spacing w:before="220"/>
        <w:ind w:firstLine="540"/>
        <w:jc w:val="both"/>
      </w:pPr>
      <w:r>
        <w:lastRenderedPageBreak/>
        <w:t>сопровождение (координация) инвестиционных проектов по принципу "единого окна" для размещения производственных и иных объектов инвесторов на территории Ленинградской области;</w:t>
      </w:r>
    </w:p>
    <w:p w:rsidR="007A4D5A" w:rsidRDefault="007A4D5A">
      <w:pPr>
        <w:pStyle w:val="ConsPlusNormal"/>
        <w:spacing w:before="220"/>
        <w:ind w:firstLine="540"/>
        <w:jc w:val="both"/>
      </w:pPr>
      <w:r>
        <w:t>формирование и актуализация базы данных по наличию в Ленинградской области доступной инфраструктуры для размещения производственных и иных объектов инвесторов (индустриальных парков, промышленных зон, центров кластерного развития и др.);</w:t>
      </w:r>
    </w:p>
    <w:p w:rsidR="007A4D5A" w:rsidRDefault="007A4D5A">
      <w:pPr>
        <w:pStyle w:val="ConsPlusNormal"/>
        <w:spacing w:before="220"/>
        <w:ind w:firstLine="540"/>
        <w:jc w:val="both"/>
      </w:pPr>
      <w:r>
        <w:t>формирование и актуализация плана создания в Ленинградской области объектов необходимой для инвесторов инженерной и транспортной инфраструктуры;</w:t>
      </w:r>
    </w:p>
    <w:p w:rsidR="007A4D5A" w:rsidRDefault="007A4D5A">
      <w:pPr>
        <w:pStyle w:val="ConsPlusNormal"/>
        <w:spacing w:before="220"/>
        <w:ind w:firstLine="540"/>
        <w:jc w:val="both"/>
      </w:pPr>
      <w:r>
        <w:t>обеспечение системы обучения, повышения и оценки компетентности сотрудников государственного казенного учреждения "Агентство экономического развития Ленинградской области" по привлечению инвестиций и работе с инвесторами.</w:t>
      </w:r>
    </w:p>
    <w:p w:rsidR="007A4D5A" w:rsidRDefault="007A4D5A">
      <w:pPr>
        <w:pStyle w:val="ConsPlusNormal"/>
        <w:spacing w:before="220"/>
        <w:ind w:firstLine="540"/>
        <w:jc w:val="both"/>
      </w:pPr>
      <w:r>
        <w:t>В рамках основного мероприятия 1.2. "Государственная поддержка инвестиционной деятельности в Ленинградской области" предусматривается:</w:t>
      </w:r>
    </w:p>
    <w:p w:rsidR="007A4D5A" w:rsidRDefault="007A4D5A">
      <w:pPr>
        <w:pStyle w:val="ConsPlusNormal"/>
        <w:spacing w:before="220"/>
        <w:ind w:firstLine="540"/>
        <w:jc w:val="both"/>
      </w:pPr>
      <w:r>
        <w:t>оказание информационно-консультационной поддержки инвесторам по вопросам предоставления мер государственной поддержки;</w:t>
      </w:r>
    </w:p>
    <w:p w:rsidR="007A4D5A" w:rsidRDefault="007A4D5A">
      <w:pPr>
        <w:pStyle w:val="ConsPlusNormal"/>
        <w:spacing w:before="220"/>
        <w:ind w:firstLine="540"/>
        <w:jc w:val="both"/>
      </w:pPr>
      <w:r>
        <w:t>мониторинг действующего федерального законодательства и приведение областного законодательства в соответствие с федеральным законодательством;</w:t>
      </w:r>
    </w:p>
    <w:p w:rsidR="007A4D5A" w:rsidRDefault="007A4D5A">
      <w:pPr>
        <w:pStyle w:val="ConsPlusNormal"/>
        <w:spacing w:before="220"/>
        <w:ind w:firstLine="540"/>
        <w:jc w:val="both"/>
      </w:pPr>
      <w:r>
        <w:t>разработка и согласование правовых актов Ленинградской области в сфере инвестиционной деятельности, налогового стимулирования инвестиционной деятельности;</w:t>
      </w:r>
    </w:p>
    <w:p w:rsidR="007A4D5A" w:rsidRDefault="007A4D5A">
      <w:pPr>
        <w:pStyle w:val="ConsPlusNormal"/>
        <w:spacing w:before="220"/>
        <w:ind w:firstLine="540"/>
        <w:jc w:val="both"/>
      </w:pPr>
      <w:r>
        <w:t>упрощение процедуры получения инвесторами мер поддержки путем внесения изменений в областное законодательство;</w:t>
      </w:r>
    </w:p>
    <w:p w:rsidR="007A4D5A" w:rsidRDefault="007A4D5A">
      <w:pPr>
        <w:pStyle w:val="ConsPlusNormal"/>
        <w:spacing w:before="220"/>
        <w:ind w:firstLine="540"/>
        <w:jc w:val="both"/>
      </w:pPr>
      <w:r>
        <w:t xml:space="preserve">проведение экспертизы бизнес-планов инвестиционных проектов и подготовка заключения, содержащего рекомендации о предоставлении и(или) </w:t>
      </w:r>
      <w:proofErr w:type="spellStart"/>
      <w:r>
        <w:t>непредоставлении</w:t>
      </w:r>
      <w:proofErr w:type="spellEnd"/>
      <w:r>
        <w:t xml:space="preserve"> заявителю режима наибольшего благоприятствования, или отрицательного заключения для последующего направления инвестору, подготовка и согласование проектов договоров, ведение реестра договоров, осуществление учета и контроля результатов предоставления инвестору режима наибольшего благоприятствования;</w:t>
      </w:r>
    </w:p>
    <w:p w:rsidR="007A4D5A" w:rsidRDefault="007A4D5A">
      <w:pPr>
        <w:pStyle w:val="ConsPlusNormal"/>
        <w:spacing w:before="220"/>
        <w:ind w:firstLine="540"/>
        <w:jc w:val="both"/>
      </w:pPr>
      <w:r>
        <w:t>предоставление субсидий юридическим лицам - производителям товаров, работ, услуг, осуществляющим инвестиционную деятельность: рассмотрение представленных комплектов документов на получение субсидий в соответствии с действующим законодательством в текущем финансовом году, подготовка заключений об обоснованности заявленных получателями к выплате объемов средств субсидий, подготовка нормативных правовых актов Правительства Ленинградской области для своевременного предоставления инвесторам средств из областного бюджета Ленинградской области;</w:t>
      </w:r>
    </w:p>
    <w:p w:rsidR="007A4D5A" w:rsidRDefault="007A4D5A">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22.12.2014 N 615)</w:t>
      </w:r>
    </w:p>
    <w:p w:rsidR="007A4D5A" w:rsidRDefault="007A4D5A">
      <w:pPr>
        <w:pStyle w:val="ConsPlusNormal"/>
        <w:spacing w:before="220"/>
        <w:ind w:firstLine="540"/>
        <w:jc w:val="both"/>
      </w:pPr>
      <w:r>
        <w:t>проведение ежегодного анализа эффективности предоставления инвестору режима наибольшего благоприятствования;</w:t>
      </w:r>
    </w:p>
    <w:p w:rsidR="007A4D5A" w:rsidRDefault="007A4D5A">
      <w:pPr>
        <w:pStyle w:val="ConsPlusNormal"/>
        <w:spacing w:before="220"/>
        <w:ind w:firstLine="540"/>
        <w:jc w:val="both"/>
      </w:pPr>
      <w:r>
        <w:t xml:space="preserve">абзац исключен с 29 июня 2015 года. - </w:t>
      </w:r>
      <w:hyperlink r:id="rId157" w:history="1">
        <w:r>
          <w:rPr>
            <w:color w:val="0000FF"/>
          </w:rPr>
          <w:t>Постановление</w:t>
        </w:r>
      </w:hyperlink>
      <w:r>
        <w:t xml:space="preserve"> Правительства Ленинградской области от 29.06.2015 N 240.</w:t>
      </w:r>
    </w:p>
    <w:p w:rsidR="007A4D5A" w:rsidRDefault="007A4D5A">
      <w:pPr>
        <w:pStyle w:val="ConsPlusNormal"/>
        <w:spacing w:before="220"/>
        <w:ind w:firstLine="540"/>
        <w:jc w:val="both"/>
      </w:pPr>
      <w:r>
        <w:t xml:space="preserve">В рамках основного мероприятия 1.3. "Государственная поддержка </w:t>
      </w:r>
      <w:proofErr w:type="spellStart"/>
      <w:r>
        <w:t>трейдерской</w:t>
      </w:r>
      <w:proofErr w:type="spellEnd"/>
      <w:r>
        <w:t xml:space="preserve"> деятельности в Ленинградской области" предусматривается:</w:t>
      </w:r>
    </w:p>
    <w:p w:rsidR="007A4D5A" w:rsidRDefault="007A4D5A">
      <w:pPr>
        <w:pStyle w:val="ConsPlusNormal"/>
        <w:spacing w:before="220"/>
        <w:ind w:firstLine="540"/>
        <w:jc w:val="both"/>
      </w:pPr>
      <w:r>
        <w:t xml:space="preserve">оказание информационно-консультационной поддержки трейдерам по вопросам </w:t>
      </w:r>
      <w:r>
        <w:lastRenderedPageBreak/>
        <w:t>предоставления мер государственной поддержки;</w:t>
      </w:r>
    </w:p>
    <w:p w:rsidR="007A4D5A" w:rsidRDefault="007A4D5A">
      <w:pPr>
        <w:pStyle w:val="ConsPlusNormal"/>
        <w:spacing w:before="220"/>
        <w:ind w:firstLine="540"/>
        <w:jc w:val="both"/>
      </w:pPr>
      <w:r>
        <w:t>мониторинг действующего федерального законодательства и приведение областного законодательства в соответствие с федеральным законодательством;</w:t>
      </w:r>
    </w:p>
    <w:p w:rsidR="007A4D5A" w:rsidRDefault="007A4D5A">
      <w:pPr>
        <w:pStyle w:val="ConsPlusNormal"/>
        <w:spacing w:before="220"/>
        <w:ind w:firstLine="540"/>
        <w:jc w:val="both"/>
      </w:pPr>
      <w:r>
        <w:t xml:space="preserve">подготовка и согласование проектов договоров о предоставлении мер государственной поддержки </w:t>
      </w:r>
      <w:proofErr w:type="spellStart"/>
      <w:r>
        <w:t>трейдерской</w:t>
      </w:r>
      <w:proofErr w:type="spellEnd"/>
      <w:r>
        <w:t xml:space="preserve"> деятельности для последующего подписания Губернатором Ленинградской области;</w:t>
      </w:r>
    </w:p>
    <w:p w:rsidR="007A4D5A" w:rsidRDefault="007A4D5A">
      <w:pPr>
        <w:pStyle w:val="ConsPlusNormal"/>
        <w:spacing w:before="220"/>
        <w:ind w:firstLine="540"/>
        <w:jc w:val="both"/>
      </w:pPr>
      <w:r>
        <w:t xml:space="preserve">предоставление субсидий субъектам предпринимательской деятельности, осуществляющим </w:t>
      </w:r>
      <w:proofErr w:type="spellStart"/>
      <w:r>
        <w:t>трейдерскую</w:t>
      </w:r>
      <w:proofErr w:type="spellEnd"/>
      <w:r>
        <w:t xml:space="preserve"> деятельность на территории Ленинградской области: рассмотрение представленных комплектов документов на получение субсидий в соответствии с действующим законодательством в текущем финансовом году, подготовка заключений об обоснованности заявленных получателями к выплате объемов средств субсидий, подготовка нормативных правовых актов Правительства Ленинградской области для своевременного предоставления инвесторам средств из областного бюджета Ленинградской области;</w:t>
      </w:r>
    </w:p>
    <w:p w:rsidR="007A4D5A" w:rsidRDefault="007A4D5A">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22.12.2014 N 615)</w:t>
      </w:r>
    </w:p>
    <w:p w:rsidR="007A4D5A" w:rsidRDefault="007A4D5A">
      <w:pPr>
        <w:pStyle w:val="ConsPlusNormal"/>
        <w:spacing w:before="220"/>
        <w:ind w:firstLine="540"/>
        <w:jc w:val="both"/>
      </w:pPr>
      <w:r>
        <w:t>соблюдение условий и обязательств действующих договоров о предоставлении мер государственной поддержки трейдерам.</w:t>
      </w:r>
    </w:p>
    <w:p w:rsidR="007A4D5A" w:rsidRDefault="007A4D5A">
      <w:pPr>
        <w:pStyle w:val="ConsPlusNormal"/>
        <w:spacing w:before="220"/>
        <w:ind w:firstLine="540"/>
        <w:jc w:val="both"/>
      </w:pPr>
      <w:r>
        <w:t>В рамках основного мероприятия 1.4. "Привлечение инвестиций в экономику Ленинградской области на условиях соглашений о государственно-частном партнерстве или концессионных соглашений" (до 1 января 2016 года - "Развитие государственно-частного партнерства в Ленинградской области") предусматривается:</w:t>
      </w:r>
    </w:p>
    <w:p w:rsidR="007A4D5A" w:rsidRDefault="007A4D5A">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подготовка проектов нормативных правовых актов Ленинградской области, регулирующих вопросы государственно-частного партнерства и(или) концессионных соглашений, в том числе с привлечением специализированных консалтинговых организаций для оказания консультационных услуг через размещение государственных заказов;</w:t>
      </w:r>
    </w:p>
    <w:p w:rsidR="007A4D5A" w:rsidRDefault="007A4D5A">
      <w:pPr>
        <w:pStyle w:val="ConsPlusNormal"/>
        <w:spacing w:before="220"/>
        <w:ind w:firstLine="540"/>
        <w:jc w:val="both"/>
      </w:pPr>
      <w:r>
        <w:t>разработка документации инвестиционных проектов по созданию (реконструкции) и эксплуатации (использованию, техническому обслуживанию) на территории Ленинградской области объектов общественной инфраструктуры на условиях соглашений о государственно-частном партнерстве или концессионных соглашений, включая разработку технико-экономических обоснований и конкурсной документации на право заключения соглашения о государственно-частном партнерстве или концессионных соглашений.</w:t>
      </w:r>
    </w:p>
    <w:p w:rsidR="007A4D5A" w:rsidRDefault="007A4D5A">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В рамках основного мероприятия 1.5. "Кадровое обеспечение экономики Ленинградской области" предусматривается:</w:t>
      </w:r>
    </w:p>
    <w:p w:rsidR="007A4D5A" w:rsidRDefault="007A4D5A">
      <w:pPr>
        <w:pStyle w:val="ConsPlusNormal"/>
        <w:spacing w:before="220"/>
        <w:ind w:firstLine="540"/>
        <w:jc w:val="both"/>
      </w:pPr>
      <w:r>
        <w:t>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7A4D5A" w:rsidRDefault="007A4D5A">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организация целевого обучения граждан Российской Федерации в образовательных организациях 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w:t>
      </w:r>
    </w:p>
    <w:p w:rsidR="007A4D5A" w:rsidRDefault="007A4D5A">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 xml:space="preserve">организация дополнительного профессионального образования на территории Российской Федерации и за пределами территории Российской Федерации для государственных гражданских служащих Ленинградской области, муниципальных служащих и специалистов Ленинградской </w:t>
      </w:r>
      <w:r>
        <w:lastRenderedPageBreak/>
        <w:t>области;</w:t>
      </w:r>
    </w:p>
    <w:p w:rsidR="007A4D5A" w:rsidRDefault="007A4D5A">
      <w:pPr>
        <w:pStyle w:val="ConsPlusNormal"/>
        <w:jc w:val="both"/>
      </w:pPr>
      <w:r>
        <w:t xml:space="preserve">(в ред. Постановлений Правительства Ленинградской области от 04.04.2016 </w:t>
      </w:r>
      <w:hyperlink r:id="rId163" w:history="1">
        <w:r>
          <w:rPr>
            <w:color w:val="0000FF"/>
          </w:rPr>
          <w:t>N 92</w:t>
        </w:r>
      </w:hyperlink>
      <w:r>
        <w:t xml:space="preserve">, от 22.07.2016 </w:t>
      </w:r>
      <w:hyperlink r:id="rId164" w:history="1">
        <w:r>
          <w:rPr>
            <w:color w:val="0000FF"/>
          </w:rPr>
          <w:t>N 261</w:t>
        </w:r>
      </w:hyperlink>
      <w:r>
        <w:t xml:space="preserve">, от 02.02.2017 </w:t>
      </w:r>
      <w:hyperlink r:id="rId165" w:history="1">
        <w:r>
          <w:rPr>
            <w:color w:val="0000FF"/>
          </w:rPr>
          <w:t>N 12</w:t>
        </w:r>
      </w:hyperlink>
      <w:r>
        <w:t>)</w:t>
      </w:r>
    </w:p>
    <w:p w:rsidR="007A4D5A" w:rsidRDefault="007A4D5A">
      <w:pPr>
        <w:pStyle w:val="ConsPlusNormal"/>
        <w:spacing w:before="220"/>
        <w:ind w:firstLine="540"/>
        <w:jc w:val="both"/>
      </w:pPr>
      <w:r>
        <w:t>организация подготовки муниципальных служащих Ленинградской области и сотрудников организаций, задействованных в инвестиционных процессах и работе с инвесторами по программам повышения квалификации инвестиционной тематики;</w:t>
      </w:r>
    </w:p>
    <w:p w:rsidR="007A4D5A" w:rsidRDefault="007A4D5A">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 xml:space="preserve">обучение специалистов из Ленинградской области по программе дополнительного профессионального образования "Мастер делового администрирования - </w:t>
      </w:r>
      <w:proofErr w:type="spellStart"/>
      <w:r>
        <w:t>Master</w:t>
      </w:r>
      <w:proofErr w:type="spellEnd"/>
      <w:r>
        <w:t xml:space="preserve"> </w:t>
      </w:r>
      <w:proofErr w:type="spellStart"/>
      <w:r>
        <w:t>of</w:t>
      </w:r>
      <w:proofErr w:type="spellEnd"/>
      <w:r>
        <w:t xml:space="preserve"> </w:t>
      </w:r>
      <w:proofErr w:type="spellStart"/>
      <w:r>
        <w:t>Business</w:t>
      </w:r>
      <w:proofErr w:type="spellEnd"/>
      <w:r>
        <w:t xml:space="preserve"> </w:t>
      </w:r>
      <w:proofErr w:type="spellStart"/>
      <w:r>
        <w:t>Administration</w:t>
      </w:r>
      <w:proofErr w:type="spellEnd"/>
      <w:r>
        <w:t xml:space="preserve"> (MBA)";</w:t>
      </w:r>
    </w:p>
    <w:p w:rsidR="007A4D5A" w:rsidRDefault="007A4D5A">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организация обучающих семинаров для повышения профессионального уровня сотрудников организаций, задействованных в инвестиционных процессах и работе с инвесторами;</w:t>
      </w:r>
    </w:p>
    <w:p w:rsidR="007A4D5A" w:rsidRDefault="007A4D5A">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государственная поддержка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7A4D5A" w:rsidRDefault="007A4D5A">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реализация плана действий по обеспечению предприятий и организаций Ленинградской области квалифицированными кадрами;</w:t>
      </w:r>
    </w:p>
    <w:p w:rsidR="007A4D5A" w:rsidRDefault="007A4D5A">
      <w:pPr>
        <w:pStyle w:val="ConsPlusNormal"/>
        <w:spacing w:before="220"/>
        <w:ind w:firstLine="540"/>
        <w:jc w:val="both"/>
      </w:pPr>
      <w:r>
        <w:t>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w:t>
      </w:r>
    </w:p>
    <w:p w:rsidR="007A4D5A" w:rsidRDefault="007A4D5A">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организация проведения регионального этапа национального чемпионата по стратегии и управлению бизнесом в рамках международной программы "Глобальный управленческий вызов" ("</w:t>
      </w:r>
      <w:proofErr w:type="spellStart"/>
      <w:r>
        <w:t>Global</w:t>
      </w:r>
      <w:proofErr w:type="spellEnd"/>
      <w:r>
        <w:t xml:space="preserve"> </w:t>
      </w:r>
      <w:proofErr w:type="spellStart"/>
      <w:r>
        <w:t>Management</w:t>
      </w:r>
      <w:proofErr w:type="spellEnd"/>
      <w:r>
        <w:t xml:space="preserve"> </w:t>
      </w:r>
      <w:proofErr w:type="spellStart"/>
      <w:r>
        <w:t>Challenge</w:t>
      </w:r>
      <w:proofErr w:type="spellEnd"/>
      <w:r>
        <w:t>") - "Кубок Ладоги по стратегии и управлению бизнесом";</w:t>
      </w:r>
    </w:p>
    <w:p w:rsidR="007A4D5A" w:rsidRDefault="007A4D5A">
      <w:pPr>
        <w:pStyle w:val="ConsPlusNormal"/>
        <w:spacing w:before="220"/>
        <w:ind w:firstLine="540"/>
        <w:jc w:val="both"/>
      </w:pPr>
      <w:r>
        <w:t xml:space="preserve">организация и проведение </w:t>
      </w:r>
      <w:proofErr w:type="spellStart"/>
      <w:r>
        <w:t>профориентационных</w:t>
      </w:r>
      <w:proofErr w:type="spellEnd"/>
      <w:r>
        <w:t xml:space="preserve"> и конкурсных мероприятий, а также региональных соревнований по выявлению лучших представителей молодежи, обладающих профессиональными компетенциями в области рабочих профессий ("</w:t>
      </w:r>
      <w:proofErr w:type="spellStart"/>
      <w:r>
        <w:t>WorldSkills</w:t>
      </w:r>
      <w:proofErr w:type="spellEnd"/>
      <w:r>
        <w:t>"), в рамках проекта по развитию системы профессионального образования;</w:t>
      </w:r>
    </w:p>
    <w:p w:rsidR="007A4D5A" w:rsidRDefault="007A4D5A">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организация и проведение конкурса на соискание звания "Лучшая государственная профессиональная образовательная организация, реализующая программы подготовки квалифицированных рабочих для экономики Ленинградской области (включая вознаграждение);</w:t>
      </w:r>
    </w:p>
    <w:p w:rsidR="007A4D5A" w:rsidRDefault="007A4D5A">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поощрение победителей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w:t>
      </w:r>
    </w:p>
    <w:p w:rsidR="007A4D5A" w:rsidRDefault="007A4D5A">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В рамках основного мероприятия 1.6. "Повышение инвестиционной привлекательности муниципальных образований Ленинградской области" предусматривается:</w:t>
      </w:r>
    </w:p>
    <w:p w:rsidR="007A4D5A" w:rsidRDefault="007A4D5A">
      <w:pPr>
        <w:pStyle w:val="ConsPlusNormal"/>
        <w:spacing w:before="220"/>
        <w:ind w:firstLine="540"/>
        <w:jc w:val="both"/>
      </w:pPr>
      <w:r>
        <w:t>проведение оценки позитивных и негативных тенденций в инвестиционном развитии муниципальных образований и определение стратегических направлений инвестиционного развития каждого муниципального образования Ленинградской области;</w:t>
      </w:r>
    </w:p>
    <w:p w:rsidR="007A4D5A" w:rsidRDefault="007A4D5A">
      <w:pPr>
        <w:pStyle w:val="ConsPlusNormal"/>
        <w:spacing w:before="220"/>
        <w:ind w:firstLine="540"/>
        <w:jc w:val="both"/>
      </w:pPr>
      <w:r>
        <w:lastRenderedPageBreak/>
        <w:t>разработка и внедрение единого документа, представляющего увязанный по ресурсам, исполнителям и срокам комплекс мероприятий, направленных на решение приоритетных задач по стимулированию инвестиционной деятельности на территории каждого муниципального образования и Ленинградской области в целом;</w:t>
      </w:r>
    </w:p>
    <w:p w:rsidR="007A4D5A" w:rsidRDefault="007A4D5A">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26.12.2015 N 509)</w:t>
      </w:r>
    </w:p>
    <w:p w:rsidR="007A4D5A" w:rsidRDefault="007A4D5A">
      <w:pPr>
        <w:pStyle w:val="ConsPlusNormal"/>
        <w:spacing w:before="220"/>
        <w:ind w:firstLine="540"/>
        <w:jc w:val="both"/>
      </w:pPr>
      <w:r>
        <w:t>развитие, ведение и обновление (актуализация) интегрированной региональной информационной системы "Инвестиционное развитие территории Ленинградской области";</w:t>
      </w:r>
    </w:p>
    <w:p w:rsidR="007A4D5A" w:rsidRDefault="007A4D5A">
      <w:pPr>
        <w:pStyle w:val="ConsPlusNormal"/>
        <w:jc w:val="both"/>
      </w:pPr>
      <w:r>
        <w:t xml:space="preserve">(в ред. Постановлений Правительства Ленинградской области от 26.12.2015 </w:t>
      </w:r>
      <w:hyperlink r:id="rId175" w:history="1">
        <w:r>
          <w:rPr>
            <w:color w:val="0000FF"/>
          </w:rPr>
          <w:t>N 509</w:t>
        </w:r>
      </w:hyperlink>
      <w:r>
        <w:t xml:space="preserve">, от 10.11.2016 </w:t>
      </w:r>
      <w:hyperlink r:id="rId176" w:history="1">
        <w:r>
          <w:rPr>
            <w:color w:val="0000FF"/>
          </w:rPr>
          <w:t>N 428</w:t>
        </w:r>
      </w:hyperlink>
      <w:r>
        <w:t>)</w:t>
      </w:r>
    </w:p>
    <w:p w:rsidR="007A4D5A" w:rsidRDefault="007A4D5A">
      <w:pPr>
        <w:pStyle w:val="ConsPlusNormal"/>
        <w:spacing w:before="220"/>
        <w:ind w:firstLine="540"/>
        <w:jc w:val="both"/>
      </w:pPr>
      <w:r>
        <w:t>оптимизация административных процедур в рамках исполнения муниципальных функций и предоставления муниципальных услуг инвесторам;</w:t>
      </w:r>
    </w:p>
    <w:p w:rsidR="007A4D5A" w:rsidRDefault="007A4D5A">
      <w:pPr>
        <w:pStyle w:val="ConsPlusNormal"/>
        <w:spacing w:before="220"/>
        <w:ind w:firstLine="540"/>
        <w:jc w:val="both"/>
      </w:pPr>
      <w:r>
        <w:t xml:space="preserve">абзацы пятьдесят шестой - шестьдесят шестой утратили силу с 26 декабря 2015 года. - </w:t>
      </w:r>
      <w:hyperlink r:id="rId177" w:history="1">
        <w:r>
          <w:rPr>
            <w:color w:val="0000FF"/>
          </w:rPr>
          <w:t>Постановление</w:t>
        </w:r>
      </w:hyperlink>
      <w:r>
        <w:t xml:space="preserve"> Правительства Ленинградской области от 26.12.2015 N 509;</w:t>
      </w:r>
    </w:p>
    <w:p w:rsidR="007A4D5A" w:rsidRDefault="007A4D5A">
      <w:pPr>
        <w:pStyle w:val="ConsPlusNormal"/>
        <w:spacing w:before="220"/>
        <w:ind w:firstLine="540"/>
        <w:jc w:val="both"/>
      </w:pPr>
      <w:r>
        <w:t xml:space="preserve">абзац утратил силу с 22 декабря 2014 года. - </w:t>
      </w:r>
      <w:hyperlink r:id="rId178" w:history="1">
        <w:r>
          <w:rPr>
            <w:color w:val="0000FF"/>
          </w:rPr>
          <w:t>Постановление</w:t>
        </w:r>
      </w:hyperlink>
      <w:r>
        <w:t xml:space="preserve"> Правительства Ленинградской области от 22.12.2014 N 615;</w:t>
      </w:r>
    </w:p>
    <w:p w:rsidR="007A4D5A" w:rsidRDefault="007A4D5A">
      <w:pPr>
        <w:pStyle w:val="ConsPlusNormal"/>
        <w:spacing w:before="220"/>
        <w:ind w:firstLine="540"/>
        <w:jc w:val="both"/>
      </w:pPr>
      <w:r>
        <w:t>строительство индустриального парка "Пикалево" (первая очередь). Создание и управление деятельностью индустриального парка будут осуществляться открытым акционерным обществом "Инновационное агентство Ленинградской области" со 100-процентной долей Ленинградской области в его уставном капитале. Ввод в эксплуатацию первой очереди индустриального парка и начало производственной деятельности резидентов предполагается в 2017 году. Предприятиями-резидентами первой очереди индустриального парка будет создано более 300 новых рабочих мест;</w:t>
      </w:r>
    </w:p>
    <w:p w:rsidR="007A4D5A" w:rsidRDefault="007A4D5A">
      <w:pPr>
        <w:pStyle w:val="ConsPlusNormal"/>
        <w:jc w:val="both"/>
      </w:pPr>
      <w:r>
        <w:t xml:space="preserve">(в ред. Постановлений Правительства Ленинградской области от 26.12.2015 </w:t>
      </w:r>
      <w:hyperlink r:id="rId179" w:history="1">
        <w:r>
          <w:rPr>
            <w:color w:val="0000FF"/>
          </w:rPr>
          <w:t>N 509</w:t>
        </w:r>
      </w:hyperlink>
      <w:r>
        <w:t xml:space="preserve">, от 27.04.2017 </w:t>
      </w:r>
      <w:hyperlink r:id="rId180" w:history="1">
        <w:r>
          <w:rPr>
            <w:color w:val="0000FF"/>
          </w:rPr>
          <w:t>N 133</w:t>
        </w:r>
      </w:hyperlink>
      <w:r>
        <w:t>)</w:t>
      </w:r>
    </w:p>
    <w:p w:rsidR="007A4D5A" w:rsidRDefault="007A4D5A">
      <w:pPr>
        <w:pStyle w:val="ConsPlusNormal"/>
        <w:spacing w:before="220"/>
        <w:ind w:firstLine="540"/>
        <w:jc w:val="both"/>
      </w:pPr>
      <w:r>
        <w:t>создание территории опережающего социально-экономического развития в моногороде Пикалево.</w:t>
      </w:r>
    </w:p>
    <w:p w:rsidR="007A4D5A" w:rsidRDefault="007A4D5A">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В рамках основного мероприятия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 предусматривается:</w:t>
      </w:r>
    </w:p>
    <w:p w:rsidR="007A4D5A" w:rsidRDefault="007A4D5A">
      <w:pPr>
        <w:pStyle w:val="ConsPlusNormal"/>
        <w:spacing w:before="220"/>
        <w:ind w:firstLine="540"/>
        <w:jc w:val="both"/>
      </w:pPr>
      <w:r>
        <w:t>разработка градостроительной политики на территории Ленинградской области на основе основных принципов законодательства в области градостроительной деятельности, специфики региона, в том числе:</w:t>
      </w:r>
    </w:p>
    <w:p w:rsidR="007A4D5A" w:rsidRDefault="007A4D5A">
      <w:pPr>
        <w:pStyle w:val="ConsPlusNormal"/>
        <w:spacing w:before="220"/>
        <w:ind w:firstLine="540"/>
        <w:jc w:val="both"/>
      </w:pPr>
      <w:r>
        <w:t xml:space="preserve">анализ реализации целей и задач государственной политики Ленинградской области в области градостроительной деятельности и планов деятельности по их реализации на 2010-2012 годы, утвержденных </w:t>
      </w:r>
      <w:hyperlink r:id="rId182" w:history="1">
        <w:r>
          <w:rPr>
            <w:color w:val="0000FF"/>
          </w:rPr>
          <w:t>постановлением</w:t>
        </w:r>
      </w:hyperlink>
      <w:r>
        <w:t xml:space="preserve"> Правительства Ленинградской области от 25 декабря 2010 года N 360, выявление основных проблем и достижений (в разрезе муниципальных образований),</w:t>
      </w:r>
    </w:p>
    <w:p w:rsidR="007A4D5A" w:rsidRDefault="007A4D5A">
      <w:pPr>
        <w:pStyle w:val="ConsPlusNormal"/>
        <w:spacing w:before="220"/>
        <w:ind w:firstLine="540"/>
        <w:jc w:val="both"/>
      </w:pPr>
      <w:r>
        <w:t>анализ аналогичных документов иных субъектов Российской Федерации, разработка концепции градостроительной политики на территории Ленинградской области на основе основных принципов законодательства в области градостроительной деятельности, специфики региона в развитие целей и задач государственной политики Ленинградской области и планов деятельности по их реализации на 2010-2012 годы, включая определение целей градостроительной политики по этапам территориального планирования: 2016 год, 2025 год, 2035 год (с учетом документов территориального планирования, стратегического планирования) и основных направлений регулирования градостроительной деятельности по этапам территориального планирования;</w:t>
      </w:r>
    </w:p>
    <w:p w:rsidR="007A4D5A" w:rsidRDefault="007A4D5A">
      <w:pPr>
        <w:pStyle w:val="ConsPlusNormal"/>
        <w:spacing w:before="220"/>
        <w:ind w:firstLine="540"/>
        <w:jc w:val="both"/>
      </w:pPr>
      <w:r>
        <w:lastRenderedPageBreak/>
        <w:t>внесение изменений в региональные нормативы градостроительного проектирования Ленинградской области, в том числе:</w:t>
      </w:r>
    </w:p>
    <w:p w:rsidR="007A4D5A" w:rsidRDefault="007A4D5A">
      <w:pPr>
        <w:pStyle w:val="ConsPlusNormal"/>
        <w:spacing w:before="220"/>
        <w:ind w:firstLine="540"/>
        <w:jc w:val="both"/>
      </w:pPr>
      <w:r>
        <w:t>анализ применения региональных нормативов градостроительного проектирования Ленинградской области, проблем, связанных с их применением (отсутствием нормируемых показателей),</w:t>
      </w:r>
    </w:p>
    <w:p w:rsidR="007A4D5A" w:rsidRDefault="007A4D5A">
      <w:pPr>
        <w:pStyle w:val="ConsPlusNormal"/>
        <w:spacing w:before="220"/>
        <w:ind w:firstLine="540"/>
        <w:jc w:val="both"/>
      </w:pPr>
      <w:r>
        <w:t>подготовка предложений по уточнению структуры, состава показателей и изменению региональных нормативов градостроительного проектирования Ленинградской области;</w:t>
      </w:r>
    </w:p>
    <w:p w:rsidR="007A4D5A" w:rsidRDefault="007A4D5A">
      <w:pPr>
        <w:pStyle w:val="ConsPlusNormal"/>
        <w:spacing w:before="220"/>
        <w:ind w:firstLine="540"/>
        <w:jc w:val="both"/>
      </w:pPr>
      <w:r>
        <w:t>внесение изменений в схему территориального планирования Ленинградской области, в том числе:</w:t>
      </w:r>
    </w:p>
    <w:p w:rsidR="007A4D5A" w:rsidRDefault="007A4D5A">
      <w:pPr>
        <w:pStyle w:val="ConsPlusNormal"/>
        <w:spacing w:before="220"/>
        <w:ind w:firstLine="540"/>
        <w:jc w:val="both"/>
      </w:pPr>
      <w:r>
        <w:t>анализ программ, реализуемых за счет средств областного бюджета Ленинградской области, решений органов государственной власти Ленинградской области, иных главных распорядителей средств областного бюджета Ленинградской области, предусматривающих создание объектов регионального значения, инвестиционных программ субъектов естественных монополий, организаций коммунального комплекса и схемы территориального планирования Ленинградской области в целях выявления несоответствий указанных документов в части видов, назначения, наименований планируемых к размещению на территории Ленинградской области объектов регионального значения, их основных характеристик, местоположения указанных объектов,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7A4D5A" w:rsidRDefault="007A4D5A">
      <w:pPr>
        <w:pStyle w:val="ConsPlusNormal"/>
        <w:spacing w:before="220"/>
        <w:ind w:firstLine="540"/>
        <w:jc w:val="both"/>
      </w:pPr>
      <w:r>
        <w:t>приведение в соответствие с требованиями действующего законодательства описаний границ муниципальных образований Ленинградской области;</w:t>
      </w:r>
    </w:p>
    <w:p w:rsidR="007A4D5A" w:rsidRDefault="007A4D5A">
      <w:pPr>
        <w:pStyle w:val="ConsPlusNormal"/>
        <w:spacing w:before="220"/>
        <w:ind w:firstLine="540"/>
        <w:jc w:val="both"/>
      </w:pPr>
      <w:r>
        <w:t>приведение в соответствие со схемой территориального планирования Ленинградской области документов территориального планирования муниципальных образований Ленинградской области (схем территориального планирования муниципальных районов, генеральных планов поселений, генерального плана Сосновоборского городского округа) и проектов указанных документов, согласованных Правительством Ленинградской области, прав землепользования и застройки, в том числе:</w:t>
      </w:r>
    </w:p>
    <w:p w:rsidR="007A4D5A" w:rsidRDefault="007A4D5A">
      <w:pPr>
        <w:pStyle w:val="ConsPlusNormal"/>
        <w:spacing w:before="220"/>
        <w:ind w:firstLine="540"/>
        <w:jc w:val="both"/>
      </w:pPr>
      <w:r>
        <w:t>анализ документов территориального планирования муниципальных образований Ленинградской области (схем территориального планирования муниципальных районов, генеральных планов поселений, генерального плана Сосновоборского городского округа) и проектов указанных документов, согласованных Правительством Ленинградской области, правил землепользования и застройки в целях выявления несоответствия указанных документов схеме территориального планирования Ленинградской области (с учетом видов, назначения, наименований планируемых для размещения на территориях поселений, городского округа объектов регионального значения, их основных характеристик, местоположения указанных объектов, характеристик зон с особыми условиями использования территорий в случае, если установление таких зон требуется в связи с размещением данных объектов) или изменения решений по размещению объектов местного значения вследствие размещения объектов регионального значения,</w:t>
      </w:r>
    </w:p>
    <w:p w:rsidR="007A4D5A" w:rsidRDefault="007A4D5A">
      <w:pPr>
        <w:pStyle w:val="ConsPlusNormal"/>
        <w:spacing w:before="220"/>
        <w:ind w:firstLine="540"/>
        <w:jc w:val="both"/>
      </w:pPr>
      <w:r>
        <w:t>разработка и реализация комплекса мероприятий по внесению изменений в генеральные планы поселений, генеральный план Сосновоборского городского округа в целях обеспечения размещения объектов регионального значения с обоснованием перечня и последовательности мероприятий и объемов финансирования,</w:t>
      </w:r>
    </w:p>
    <w:p w:rsidR="007A4D5A" w:rsidRDefault="007A4D5A">
      <w:pPr>
        <w:pStyle w:val="ConsPlusNormal"/>
        <w:spacing w:before="220"/>
        <w:ind w:firstLine="540"/>
        <w:jc w:val="both"/>
      </w:pPr>
      <w:r>
        <w:t xml:space="preserve">разработка и реализация комплекса мероприятий по внесению изменений в правила землепользования и застройки в целях обеспечения размещения объектов регионального значения с обоснованием перечня и последовательности мероприятий и объемов </w:t>
      </w:r>
      <w:r>
        <w:lastRenderedPageBreak/>
        <w:t>финансирования,</w:t>
      </w:r>
    </w:p>
    <w:p w:rsidR="007A4D5A" w:rsidRDefault="007A4D5A">
      <w:pPr>
        <w:pStyle w:val="ConsPlusNormal"/>
        <w:spacing w:before="220"/>
        <w:ind w:firstLine="540"/>
        <w:jc w:val="both"/>
      </w:pPr>
      <w:r>
        <w:t>разработка и реализация комплекса мероприятий по подготовке проектов генеральных планов поселений и правил землепользования и застройки, не приступивших к подготовке указанных документов, для обеспечения создания объектов регионального значения;</w:t>
      </w:r>
    </w:p>
    <w:p w:rsidR="007A4D5A" w:rsidRDefault="007A4D5A">
      <w:pPr>
        <w:pStyle w:val="ConsPlusNormal"/>
        <w:spacing w:before="220"/>
        <w:ind w:firstLine="540"/>
        <w:jc w:val="both"/>
      </w:pPr>
      <w:r>
        <w:t>подготовка документации по планировке территории для размещения объектов регионального значения.</w:t>
      </w:r>
    </w:p>
    <w:p w:rsidR="007A4D5A" w:rsidRDefault="007A4D5A">
      <w:pPr>
        <w:pStyle w:val="ConsPlusNormal"/>
        <w:spacing w:before="220"/>
        <w:ind w:firstLine="540"/>
        <w:jc w:val="both"/>
      </w:pPr>
      <w:r>
        <w:t>В рамках основного мероприятия 1.8. "Развитие системы оценки регулирующего воздействия нормативных правовых актов в Ленинградской области" предусматривается:</w:t>
      </w:r>
    </w:p>
    <w:p w:rsidR="007A4D5A" w:rsidRDefault="007A4D5A">
      <w:pPr>
        <w:pStyle w:val="ConsPlusNormal"/>
        <w:spacing w:before="220"/>
        <w:ind w:firstLine="540"/>
        <w:jc w:val="both"/>
      </w:pPr>
      <w:r>
        <w:t>переход к проведению оценки регулирующего воздействия на стадии разработки и обоснования регулирующих решений до их оформления в проекте нормативного правового акта;</w:t>
      </w:r>
    </w:p>
    <w:p w:rsidR="007A4D5A" w:rsidRDefault="007A4D5A">
      <w:pPr>
        <w:pStyle w:val="ConsPlusNormal"/>
        <w:spacing w:before="220"/>
        <w:ind w:firstLine="540"/>
        <w:jc w:val="both"/>
      </w:pPr>
      <w:r>
        <w:t xml:space="preserve">абзац исключен с 27 октября 2014 года. - </w:t>
      </w:r>
      <w:hyperlink r:id="rId183" w:history="1">
        <w:r>
          <w:rPr>
            <w:color w:val="0000FF"/>
          </w:rPr>
          <w:t>Постановление</w:t>
        </w:r>
      </w:hyperlink>
      <w:r>
        <w:t xml:space="preserve"> Правительства Ленинградской области от 27.10.2014 N 488;</w:t>
      </w:r>
    </w:p>
    <w:p w:rsidR="007A4D5A" w:rsidRDefault="007A4D5A">
      <w:pPr>
        <w:pStyle w:val="ConsPlusNormal"/>
        <w:spacing w:before="220"/>
        <w:ind w:firstLine="540"/>
        <w:jc w:val="both"/>
      </w:pPr>
      <w:r>
        <w:t>развитие институтов экспертизы действующих нормативных правовых актов и мониторинга вновь введенного правового регулирования.</w:t>
      </w:r>
    </w:p>
    <w:p w:rsidR="007A4D5A" w:rsidRDefault="007A4D5A">
      <w:pPr>
        <w:pStyle w:val="ConsPlusNormal"/>
        <w:spacing w:before="220"/>
        <w:ind w:firstLine="540"/>
        <w:jc w:val="both"/>
      </w:pPr>
      <w:r>
        <w:t>Обеспечение проведения процедур оценки регулирующего воздействия в отношении проектов концепций государственного регулирования, проектов нормативных правовых актов Ленинградской области, проектов законов Ленинградской области, проведения экспертизы действующих нормативных правовых актов Ленинградской области.</w:t>
      </w:r>
    </w:p>
    <w:p w:rsidR="007A4D5A" w:rsidRDefault="007A4D5A">
      <w:pPr>
        <w:pStyle w:val="ConsPlusNormal"/>
        <w:jc w:val="both"/>
      </w:pPr>
      <w:r>
        <w:t xml:space="preserve">(абзац введен </w:t>
      </w:r>
      <w:hyperlink r:id="rId184" w:history="1">
        <w:r>
          <w:rPr>
            <w:color w:val="0000FF"/>
          </w:rPr>
          <w:t>Постановлением</w:t>
        </w:r>
      </w:hyperlink>
      <w:r>
        <w:t xml:space="preserve"> Правительства Ленинградской области от 26.12.2015 N 509)</w:t>
      </w:r>
    </w:p>
    <w:p w:rsidR="007A4D5A" w:rsidRDefault="007A4D5A">
      <w:pPr>
        <w:pStyle w:val="ConsPlusNormal"/>
        <w:spacing w:before="220"/>
        <w:ind w:firstLine="540"/>
        <w:jc w:val="both"/>
      </w:pPr>
      <w:r>
        <w:t>Основное мероприятие 1.9. "Внедрение системы комплексного стимулирующего регулирования в Ленинградской области" направлено на 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 и предусматривает обеспечение стабильного государственного регулирования цен и тарифов, а также государственного контроля регулируемых цен и тарифов.</w:t>
      </w:r>
    </w:p>
    <w:p w:rsidR="007A4D5A" w:rsidRDefault="007A4D5A">
      <w:pPr>
        <w:pStyle w:val="ConsPlusNormal"/>
        <w:spacing w:before="220"/>
        <w:ind w:firstLine="540"/>
        <w:jc w:val="both"/>
      </w:pPr>
      <w:r>
        <w:t>Ожидаемыми результатами реализации указанного основного мероприятия являются:</w:t>
      </w:r>
    </w:p>
    <w:p w:rsidR="007A4D5A" w:rsidRDefault="007A4D5A">
      <w:pPr>
        <w:pStyle w:val="ConsPlusNormal"/>
        <w:spacing w:before="220"/>
        <w:ind w:firstLine="540"/>
        <w:jc w:val="both"/>
      </w:pPr>
      <w:r>
        <w:t>обеспечение соблюдения законодательства в сфере государственного регулирования субъектов естественных монополий и организаций, осуществляющих регулируемые виды деятельности, в том числе в отношении контроля за установлением и применением цен (тарифов), стандартов раскрытия информации;</w:t>
      </w:r>
    </w:p>
    <w:p w:rsidR="007A4D5A" w:rsidRDefault="007A4D5A">
      <w:pPr>
        <w:pStyle w:val="ConsPlusNormal"/>
        <w:spacing w:before="220"/>
        <w:ind w:firstLine="540"/>
        <w:jc w:val="both"/>
      </w:pPr>
      <w:r>
        <w:t>обеспечение стабильного государственного регулирования и контроля за ценами и тарифами в установленных законодательством сферах.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отрасль, транспорт, сферу теплоснабжения, водоснабжения и водоотведения, социально значимые товары и услуги; поэтапный переход к регулированию на основе долгосрочного периода регулирования в сфере электроснабжения, теплоснабжения, газоснабжения, водоснабжения и водоотведения.</w:t>
      </w:r>
    </w:p>
    <w:p w:rsidR="007A4D5A" w:rsidRDefault="007A4D5A">
      <w:pPr>
        <w:pStyle w:val="ConsPlusNormal"/>
        <w:spacing w:before="220"/>
        <w:ind w:firstLine="540"/>
        <w:jc w:val="both"/>
      </w:pPr>
      <w:r>
        <w:t>В рамках основного мероприятия 1.10 "Развитие конкуренции на рынках товаров, работ и услуг Ленинградской области" предусматривается:</w:t>
      </w:r>
    </w:p>
    <w:p w:rsidR="007A4D5A" w:rsidRDefault="007A4D5A">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содействие развитию конкуренции на территории Ленинградской области;</w:t>
      </w:r>
    </w:p>
    <w:p w:rsidR="007A4D5A" w:rsidRDefault="007A4D5A">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lastRenderedPageBreak/>
        <w:t>выполнение работ по анализу, исследованию и мониторингу уровня развития конкуренции в Ленинградской области;</w:t>
      </w:r>
    </w:p>
    <w:p w:rsidR="007A4D5A" w:rsidRDefault="007A4D5A">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разработка и реализация мероприятий по внедрению стандарта развития конкуренции в субъектах Российской Федерации в Ленинградской области.</w:t>
      </w:r>
    </w:p>
    <w:p w:rsidR="007A4D5A" w:rsidRDefault="007A4D5A">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 xml:space="preserve">Перечень основных мероприятий подпрограммы с указанием сроков их реализации и взаимосвязи с показателями приведен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jc w:val="center"/>
      </w:pPr>
      <w:r>
        <w:t xml:space="preserve">Исключен с 14 декабря 2015 года. - </w:t>
      </w:r>
      <w:hyperlink r:id="rId189"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hyperlink r:id="rId190"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pPr>
    </w:p>
    <w:p w:rsidR="007A4D5A" w:rsidRDefault="007A4D5A">
      <w:pPr>
        <w:pStyle w:val="ConsPlusNormal"/>
        <w:ind w:firstLine="540"/>
        <w:jc w:val="both"/>
      </w:pPr>
      <w:r>
        <w:t xml:space="preserve">В рамках реализации основного мероприятия 1.5. "Кадровое обеспечение экономики Ленинградской области" будет осуществляться софинансирование расходов органов местного самоуправления на организацию дополнительного профессионального образования муниципальных служащих на территории Российской Федерации и(или) за пределами территории Российской Федерации. В соответствии с </w:t>
      </w:r>
      <w:hyperlink r:id="rId191" w:history="1">
        <w:r>
          <w:rPr>
            <w:color w:val="0000FF"/>
          </w:rPr>
          <w:t>Порядком</w:t>
        </w:r>
      </w:hyperlink>
      <w:r>
        <w:t xml:space="preserve"> предоставления и расходования из областного бюджета Ленинградской области субсидий бюджетам муниципальных образований на мероприятия по обеспечению кадровой подготовки специалистов для экономики Ленинградской области, утвержденным постановлением Правительства Ленинградской области от 30 сентября 2013 года N 315, софинансирование осуществляется в размере 80 проц. - средства областного бюджета, 20 проц. - средства местных бюджетов.</w:t>
      </w:r>
    </w:p>
    <w:p w:rsidR="007A4D5A" w:rsidRDefault="007A4D5A">
      <w:pPr>
        <w:pStyle w:val="ConsPlusNormal"/>
        <w:jc w:val="both"/>
      </w:pPr>
      <w:r>
        <w:t xml:space="preserve">(в ред. Постановлений Правительства Ленинградской области от 03.06.2015 </w:t>
      </w:r>
      <w:hyperlink r:id="rId192" w:history="1">
        <w:r>
          <w:rPr>
            <w:color w:val="0000FF"/>
          </w:rPr>
          <w:t>N 185</w:t>
        </w:r>
      </w:hyperlink>
      <w:r>
        <w:t xml:space="preserve">, от 04.04.2016 </w:t>
      </w:r>
      <w:hyperlink r:id="rId193" w:history="1">
        <w:r>
          <w:rPr>
            <w:color w:val="0000FF"/>
          </w:rPr>
          <w:t>N 92</w:t>
        </w:r>
      </w:hyperlink>
      <w:r>
        <w:t>)</w:t>
      </w:r>
    </w:p>
    <w:p w:rsidR="007A4D5A" w:rsidRDefault="007A4D5A">
      <w:pPr>
        <w:pStyle w:val="ConsPlusNormal"/>
        <w:spacing w:before="220"/>
        <w:ind w:firstLine="540"/>
        <w:jc w:val="both"/>
      </w:pPr>
      <w:r>
        <w:t>В рамках реализации основного мероприятия 1.6. "Повышение инвестиционной привлекательности муниципальных образований Ленинградской области" планируется оказание содействия, в том числе финансового, муниципальным образованиям в стимулировании их инвестиционной активности.</w:t>
      </w:r>
    </w:p>
    <w:p w:rsidR="007A4D5A" w:rsidRDefault="007A4D5A">
      <w:pPr>
        <w:pStyle w:val="ConsPlusNormal"/>
        <w:spacing w:before="220"/>
        <w:ind w:firstLine="540"/>
        <w:jc w:val="both"/>
      </w:pPr>
      <w:r>
        <w:t>В рамках реализации основного мероприятия 1.8 "Развитие системы оценки регулирующего воздействия нормативных правовых актов в Ленинградской области" планируется оказание содействия органам местного самоуправления по внедрению и развитию системы оценки регулирующего воздействия.</w:t>
      </w:r>
    </w:p>
    <w:p w:rsidR="007A4D5A" w:rsidRDefault="007A4D5A">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27.10.2014 N 488)</w:t>
      </w:r>
    </w:p>
    <w:p w:rsidR="007A4D5A" w:rsidRDefault="007A4D5A">
      <w:pPr>
        <w:pStyle w:val="ConsPlusNormal"/>
      </w:pPr>
    </w:p>
    <w:p w:rsidR="007A4D5A" w:rsidRDefault="007A4D5A">
      <w:pPr>
        <w:pStyle w:val="ConsPlusNormal"/>
        <w:jc w:val="center"/>
        <w:outlineLvl w:val="2"/>
      </w:pPr>
      <w:hyperlink r:id="rId195" w:history="1">
        <w:r>
          <w:rPr>
            <w:color w:val="0000FF"/>
          </w:rPr>
          <w:t>7</w:t>
        </w:r>
      </w:hyperlink>
      <w:r>
        <w:t>. Участие государственных учреждений</w:t>
      </w:r>
    </w:p>
    <w:p w:rsidR="007A4D5A" w:rsidRDefault="007A4D5A">
      <w:pPr>
        <w:pStyle w:val="ConsPlusNormal"/>
        <w:jc w:val="center"/>
      </w:pPr>
      <w:r>
        <w:t>в реализации подпрограммы</w:t>
      </w:r>
    </w:p>
    <w:p w:rsidR="007A4D5A" w:rsidRDefault="007A4D5A">
      <w:pPr>
        <w:pStyle w:val="ConsPlusNormal"/>
      </w:pPr>
    </w:p>
    <w:p w:rsidR="007A4D5A" w:rsidRDefault="007A4D5A">
      <w:pPr>
        <w:pStyle w:val="ConsPlusNormal"/>
        <w:ind w:firstLine="540"/>
        <w:jc w:val="both"/>
      </w:pPr>
      <w:r>
        <w:t>Государственное казенное учреждение "Агентство экономического развития Ленинградской области" участвует в реализации основного мероприятия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7A4D5A" w:rsidRDefault="007A4D5A">
      <w:pPr>
        <w:pStyle w:val="ConsPlusNormal"/>
        <w:spacing w:before="220"/>
        <w:ind w:firstLine="540"/>
        <w:jc w:val="both"/>
      </w:pPr>
      <w:r>
        <w:t>Открытое акционерное общество "Инновационное агентство Ленинградской области" участвует в реализации основного мероприятия 1.6 "Повышение инвестиционной привлекательности муниципальных образований Ленинградской области".</w:t>
      </w:r>
    </w:p>
    <w:p w:rsidR="007A4D5A" w:rsidRDefault="007A4D5A">
      <w:pPr>
        <w:pStyle w:val="ConsPlusNormal"/>
        <w:jc w:val="both"/>
      </w:pPr>
      <w:r>
        <w:lastRenderedPageBreak/>
        <w:t xml:space="preserve">(в ред. </w:t>
      </w:r>
      <w:hyperlink r:id="rId196" w:history="1">
        <w:r>
          <w:rPr>
            <w:color w:val="0000FF"/>
          </w:rPr>
          <w:t>Постановления</w:t>
        </w:r>
      </w:hyperlink>
      <w:r>
        <w:t xml:space="preserve"> Правительства Ленинградской области от 22.12.2014 N 615)</w:t>
      </w:r>
    </w:p>
    <w:p w:rsidR="007A4D5A" w:rsidRDefault="007A4D5A">
      <w:pPr>
        <w:pStyle w:val="ConsPlusNormal"/>
        <w:ind w:firstLine="540"/>
        <w:jc w:val="both"/>
      </w:pPr>
    </w:p>
    <w:p w:rsidR="007A4D5A" w:rsidRDefault="007A4D5A">
      <w:pPr>
        <w:pStyle w:val="ConsPlusNormal"/>
        <w:jc w:val="center"/>
        <w:outlineLvl w:val="2"/>
      </w:pPr>
      <w:hyperlink r:id="rId197" w:history="1">
        <w:r>
          <w:rPr>
            <w:color w:val="0000FF"/>
          </w:rPr>
          <w:t>8</w:t>
        </w:r>
      </w:hyperlink>
      <w:r>
        <w:t>.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в 2014-2020 годах составит 12146006,6 тыс. рублей.</w:t>
      </w:r>
    </w:p>
    <w:p w:rsidR="007A4D5A" w:rsidRDefault="007A4D5A">
      <w:pPr>
        <w:pStyle w:val="ConsPlusNormal"/>
        <w:jc w:val="both"/>
      </w:pPr>
      <w:r>
        <w:t xml:space="preserve">(в ред. Постановлений Правительства Ленинградской области от 07.07.2014 </w:t>
      </w:r>
      <w:hyperlink r:id="rId198" w:history="1">
        <w:r>
          <w:rPr>
            <w:color w:val="0000FF"/>
          </w:rPr>
          <w:t>N 293</w:t>
        </w:r>
      </w:hyperlink>
      <w:r>
        <w:t xml:space="preserve">, от 27.10.2014 </w:t>
      </w:r>
      <w:hyperlink r:id="rId199" w:history="1">
        <w:r>
          <w:rPr>
            <w:color w:val="0000FF"/>
          </w:rPr>
          <w:t>N 488</w:t>
        </w:r>
      </w:hyperlink>
      <w:r>
        <w:t xml:space="preserve">, от 22.12.2014 </w:t>
      </w:r>
      <w:hyperlink r:id="rId200" w:history="1">
        <w:r>
          <w:rPr>
            <w:color w:val="0000FF"/>
          </w:rPr>
          <w:t>N 615</w:t>
        </w:r>
      </w:hyperlink>
      <w:r>
        <w:t xml:space="preserve">, от 29.06.2015 </w:t>
      </w:r>
      <w:hyperlink r:id="rId201" w:history="1">
        <w:r>
          <w:rPr>
            <w:color w:val="0000FF"/>
          </w:rPr>
          <w:t>N 240</w:t>
        </w:r>
      </w:hyperlink>
      <w:r>
        <w:t xml:space="preserve">, от 14.12.2015 </w:t>
      </w:r>
      <w:hyperlink r:id="rId202" w:history="1">
        <w:r>
          <w:rPr>
            <w:color w:val="0000FF"/>
          </w:rPr>
          <w:t>N 476</w:t>
        </w:r>
      </w:hyperlink>
      <w:r>
        <w:t xml:space="preserve">, от 25.12.2015 </w:t>
      </w:r>
      <w:hyperlink r:id="rId203" w:history="1">
        <w:r>
          <w:rPr>
            <w:color w:val="0000FF"/>
          </w:rPr>
          <w:t>N 505</w:t>
        </w:r>
      </w:hyperlink>
      <w:r>
        <w:t xml:space="preserve">, от 26.12.2015 </w:t>
      </w:r>
      <w:hyperlink r:id="rId204" w:history="1">
        <w:r>
          <w:rPr>
            <w:color w:val="0000FF"/>
          </w:rPr>
          <w:t>N 509</w:t>
        </w:r>
      </w:hyperlink>
      <w:r>
        <w:t xml:space="preserve">, от 22.07.2016 </w:t>
      </w:r>
      <w:hyperlink r:id="rId205" w:history="1">
        <w:r>
          <w:rPr>
            <w:color w:val="0000FF"/>
          </w:rPr>
          <w:t>N 261</w:t>
        </w:r>
      </w:hyperlink>
      <w:r>
        <w:t xml:space="preserve">, от 10.11.2016 </w:t>
      </w:r>
      <w:hyperlink r:id="rId206" w:history="1">
        <w:r>
          <w:rPr>
            <w:color w:val="0000FF"/>
          </w:rPr>
          <w:t>N 428</w:t>
        </w:r>
      </w:hyperlink>
      <w:r>
        <w:t xml:space="preserve">, от 02.02.2017 </w:t>
      </w:r>
      <w:hyperlink r:id="rId207" w:history="1">
        <w:r>
          <w:rPr>
            <w:color w:val="0000FF"/>
          </w:rPr>
          <w:t>N 12</w:t>
        </w:r>
      </w:hyperlink>
      <w:r>
        <w:t xml:space="preserve">, от 27.04.2017 </w:t>
      </w:r>
      <w:hyperlink r:id="rId208" w:history="1">
        <w:r>
          <w:rPr>
            <w:color w:val="0000FF"/>
          </w:rPr>
          <w:t>N 133</w:t>
        </w:r>
      </w:hyperlink>
      <w:r>
        <w:t xml:space="preserve">, от 28.09.2017 </w:t>
      </w:r>
      <w:hyperlink r:id="rId209" w:history="1">
        <w:r>
          <w:rPr>
            <w:color w:val="0000FF"/>
          </w:rPr>
          <w:t>N 393</w:t>
        </w:r>
      </w:hyperlink>
      <w:r>
        <w:t>)</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10. Анализ рисков реализации подпрограммы</w:t>
      </w:r>
    </w:p>
    <w:p w:rsidR="007A4D5A" w:rsidRDefault="007A4D5A">
      <w:pPr>
        <w:pStyle w:val="ConsPlusNormal"/>
        <w:jc w:val="center"/>
      </w:pPr>
      <w:r>
        <w:t>и меры 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210"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4" w:name="P732"/>
      <w:bookmarkEnd w:id="4"/>
      <w:r>
        <w:t>Подпрограмма 2. "Развитие промышленности и инноваций</w:t>
      </w:r>
    </w:p>
    <w:p w:rsidR="007A4D5A" w:rsidRDefault="007A4D5A">
      <w:pPr>
        <w:pStyle w:val="ConsPlusNormal"/>
        <w:jc w:val="center"/>
      </w:pPr>
      <w:r>
        <w:t>в 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t>подпрограммы "Развитие промышленности</w:t>
      </w:r>
    </w:p>
    <w:p w:rsidR="007A4D5A" w:rsidRDefault="007A4D5A">
      <w:pPr>
        <w:pStyle w:val="ConsPlusNormal"/>
        <w:jc w:val="center"/>
      </w:pPr>
      <w:r>
        <w:t>и инноваций в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"Развитие промышленности и инноваций в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Участники подпрограммы</w:t>
            </w:r>
          </w:p>
        </w:tc>
        <w:tc>
          <w:tcPr>
            <w:tcW w:w="7200" w:type="dxa"/>
            <w:tcBorders>
              <w:bottom w:val="nil"/>
            </w:tcBorders>
          </w:tcPr>
          <w:p w:rsidR="007A4D5A" w:rsidRDefault="007A4D5A">
            <w:pPr>
              <w:pStyle w:val="ConsPlusNormal"/>
              <w:ind w:firstLine="283"/>
              <w:jc w:val="both"/>
            </w:pPr>
            <w:r>
              <w:t>Управление делами Правительства Ленинградской области;</w:t>
            </w:r>
          </w:p>
          <w:p w:rsidR="007A4D5A" w:rsidRDefault="007A4D5A">
            <w:pPr>
              <w:pStyle w:val="ConsPlusNormal"/>
              <w:ind w:firstLine="283"/>
              <w:jc w:val="both"/>
            </w:pPr>
            <w:r>
              <w:t>комитет по топливно-энергетическому комплексу Ленинградской области;</w:t>
            </w:r>
          </w:p>
          <w:p w:rsidR="007A4D5A" w:rsidRDefault="007A4D5A">
            <w:pPr>
              <w:pStyle w:val="ConsPlusNormal"/>
              <w:ind w:firstLine="283"/>
              <w:jc w:val="both"/>
            </w:pPr>
            <w:r>
              <w:t xml:space="preserve">государственное казенное учреждение Ленинградской области "Центр энергосбережения и повышения </w:t>
            </w:r>
            <w:proofErr w:type="spellStart"/>
            <w:r>
              <w:t>энергоэффективности</w:t>
            </w:r>
            <w:proofErr w:type="spellEnd"/>
            <w:r>
              <w:t xml:space="preserve"> Ленинградской области";</w:t>
            </w:r>
          </w:p>
          <w:p w:rsidR="007A4D5A" w:rsidRDefault="007A4D5A">
            <w:pPr>
              <w:pStyle w:val="ConsPlusNormal"/>
              <w:ind w:firstLine="283"/>
              <w:jc w:val="both"/>
            </w:pPr>
            <w:r>
              <w:t>открытое акционерное общество "Инновационное агентство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211" w:history="1">
              <w:r>
                <w:rPr>
                  <w:color w:val="0000FF"/>
                </w:rPr>
                <w:t>Постановления</w:t>
              </w:r>
            </w:hyperlink>
            <w:r>
              <w:t xml:space="preserve"> Правительства Ленинградской области от 25.12.2015 N 505)</w:t>
            </w:r>
          </w:p>
        </w:tc>
      </w:tr>
      <w:tr w:rsidR="007A4D5A">
        <w:tc>
          <w:tcPr>
            <w:tcW w:w="1852" w:type="dxa"/>
          </w:tcPr>
          <w:p w:rsidR="007A4D5A" w:rsidRDefault="007A4D5A">
            <w:pPr>
              <w:pStyle w:val="ConsPlusNormal"/>
            </w:pPr>
            <w:r>
              <w:t>Цель подпрограммы</w:t>
            </w:r>
          </w:p>
        </w:tc>
        <w:tc>
          <w:tcPr>
            <w:tcW w:w="7200" w:type="dxa"/>
          </w:tcPr>
          <w:p w:rsidR="007A4D5A" w:rsidRDefault="007A4D5A">
            <w:pPr>
              <w:pStyle w:val="ConsPlusNormal"/>
              <w:ind w:firstLine="283"/>
              <w:jc w:val="both"/>
            </w:pPr>
            <w:r>
              <w:t>Создание конкурентоспособной, устойчивой, высокотехнологичной и территориально сбалансированной промышленности Ленинградской области</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212"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1852" w:type="dxa"/>
            <w:tcBorders>
              <w:bottom w:val="nil"/>
            </w:tcBorders>
          </w:tcPr>
          <w:p w:rsidR="007A4D5A" w:rsidRDefault="007A4D5A">
            <w:pPr>
              <w:pStyle w:val="ConsPlusNormal"/>
            </w:pPr>
            <w:r>
              <w:t>Задачи подпрограммы</w:t>
            </w:r>
          </w:p>
        </w:tc>
        <w:tc>
          <w:tcPr>
            <w:tcW w:w="7200" w:type="dxa"/>
            <w:tcBorders>
              <w:bottom w:val="nil"/>
            </w:tcBorders>
          </w:tcPr>
          <w:p w:rsidR="007A4D5A" w:rsidRDefault="007A4D5A">
            <w:pPr>
              <w:pStyle w:val="ConsPlusNormal"/>
              <w:ind w:firstLine="283"/>
              <w:jc w:val="both"/>
            </w:pPr>
            <w:r>
              <w:t>Модернизация и обновление традиционных секторов промышленности Ленинградской области для повышения их конкурентоспособности;</w:t>
            </w:r>
          </w:p>
          <w:p w:rsidR="007A4D5A" w:rsidRDefault="007A4D5A">
            <w:pPr>
              <w:pStyle w:val="ConsPlusNormal"/>
              <w:ind w:firstLine="283"/>
              <w:jc w:val="both"/>
            </w:pPr>
            <w:r>
              <w:t xml:space="preserve">создание условий для формирования высокотехнологичной промышленности с помощью развития территориальных кластеров на </w:t>
            </w:r>
            <w:r>
              <w:lastRenderedPageBreak/>
              <w:t>территории Ленинградской области;</w:t>
            </w:r>
          </w:p>
          <w:p w:rsidR="007A4D5A" w:rsidRDefault="007A4D5A">
            <w:pPr>
              <w:pStyle w:val="ConsPlusNormal"/>
              <w:ind w:firstLine="283"/>
              <w:jc w:val="both"/>
            </w:pPr>
            <w:r>
              <w:t>увеличение выпуска продукции высокотехнологичных и наукоемких отраслей экономики в Ленинградской области;</w:t>
            </w:r>
          </w:p>
          <w:p w:rsidR="007A4D5A" w:rsidRDefault="007A4D5A">
            <w:pPr>
              <w:pStyle w:val="ConsPlusNormal"/>
              <w:ind w:firstLine="283"/>
              <w:jc w:val="both"/>
            </w:pPr>
            <w:r>
              <w:t>создание новых рабочих мест (в том числе высокопроизводительных)</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w:t>
            </w:r>
            <w:hyperlink r:id="rId213" w:history="1">
              <w:r>
                <w:rPr>
                  <w:color w:val="0000FF"/>
                </w:rPr>
                <w:t>Постановления</w:t>
              </w:r>
            </w:hyperlink>
            <w:r>
              <w:t xml:space="preserve"> Правительства Ленинградской области от 27.04.2017 N 133)</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214"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1852" w:type="dxa"/>
            <w:tcBorders>
              <w:bottom w:val="nil"/>
            </w:tcBorders>
          </w:tcPr>
          <w:p w:rsidR="007A4D5A" w:rsidRDefault="007A4D5A">
            <w:pPr>
              <w:pStyle w:val="ConsPlusNormal"/>
            </w:pPr>
            <w:r>
              <w:t>Этапы и сроки реализации подпрограммы</w:t>
            </w:r>
          </w:p>
        </w:tc>
        <w:tc>
          <w:tcPr>
            <w:tcW w:w="7200" w:type="dxa"/>
            <w:tcBorders>
              <w:bottom w:val="nil"/>
            </w:tcBorders>
          </w:tcPr>
          <w:p w:rsidR="007A4D5A" w:rsidRDefault="007A4D5A">
            <w:pPr>
              <w:pStyle w:val="ConsPlusNormal"/>
              <w:ind w:firstLine="283"/>
              <w:jc w:val="both"/>
            </w:pPr>
            <w:r>
              <w:t>2014-2020 годы, реализуется в один этап</w:t>
            </w:r>
          </w:p>
          <w:p w:rsidR="007A4D5A" w:rsidRDefault="007A4D5A">
            <w:pPr>
              <w:pStyle w:val="ConsPlusNormal"/>
              <w:ind w:firstLine="283"/>
              <w:jc w:val="both"/>
            </w:pPr>
            <w:r>
              <w:t>Основное мероприятие 2.5 "Модернизация и развитие промышленных предприятий Ленинградской области" - 2017-2019 годы, реализуется в один этап</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27.04.2017 N 133)</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- 625495,8 тыс. рублей (средства областного и федерального бюджетов), в том числе:</w:t>
            </w:r>
          </w:p>
          <w:p w:rsidR="007A4D5A" w:rsidRDefault="007A4D5A">
            <w:pPr>
              <w:pStyle w:val="ConsPlusNormal"/>
              <w:ind w:firstLine="283"/>
              <w:jc w:val="both"/>
            </w:pPr>
            <w:r>
              <w:t>2014 год - 64579,0 тыс. рублей,</w:t>
            </w:r>
          </w:p>
          <w:p w:rsidR="007A4D5A" w:rsidRDefault="007A4D5A">
            <w:pPr>
              <w:pStyle w:val="ConsPlusNormal"/>
              <w:ind w:firstLine="283"/>
              <w:jc w:val="both"/>
            </w:pPr>
            <w:r>
              <w:t>2015 год - 64346,6 тыс. рублей,</w:t>
            </w:r>
          </w:p>
          <w:p w:rsidR="007A4D5A" w:rsidRDefault="007A4D5A">
            <w:pPr>
              <w:pStyle w:val="ConsPlusNormal"/>
              <w:ind w:firstLine="283"/>
              <w:jc w:val="both"/>
            </w:pPr>
            <w:r>
              <w:t>2016 год - 54419,0 тыс. рублей,</w:t>
            </w:r>
          </w:p>
          <w:p w:rsidR="007A4D5A" w:rsidRDefault="007A4D5A">
            <w:pPr>
              <w:pStyle w:val="ConsPlusNormal"/>
              <w:ind w:firstLine="283"/>
              <w:jc w:val="both"/>
            </w:pPr>
            <w:r>
              <w:t>2017 год - 131637,5 тыс. рублей,</w:t>
            </w:r>
          </w:p>
          <w:p w:rsidR="007A4D5A" w:rsidRDefault="007A4D5A">
            <w:pPr>
              <w:pStyle w:val="ConsPlusNormal"/>
              <w:ind w:firstLine="283"/>
              <w:jc w:val="both"/>
            </w:pPr>
            <w:r>
              <w:t>2018 год - 116180,8 тыс. рублей,</w:t>
            </w:r>
          </w:p>
          <w:p w:rsidR="007A4D5A" w:rsidRDefault="007A4D5A">
            <w:pPr>
              <w:pStyle w:val="ConsPlusNormal"/>
              <w:ind w:firstLine="283"/>
              <w:jc w:val="both"/>
            </w:pPr>
            <w:r>
              <w:t>2019 год - 114867,8 тыс. рублей,</w:t>
            </w:r>
          </w:p>
          <w:p w:rsidR="007A4D5A" w:rsidRDefault="007A4D5A">
            <w:pPr>
              <w:pStyle w:val="ConsPlusNormal"/>
              <w:ind w:firstLine="283"/>
              <w:jc w:val="both"/>
            </w:pPr>
            <w:r>
              <w:t>2020 год - 79465,1 тыс. рублей;</w:t>
            </w:r>
          </w:p>
          <w:p w:rsidR="007A4D5A" w:rsidRDefault="007A4D5A">
            <w:pPr>
              <w:pStyle w:val="ConsPlusNormal"/>
              <w:ind w:firstLine="283"/>
              <w:jc w:val="both"/>
            </w:pPr>
            <w:r>
              <w:t>объем финансирования за счет средств федерального бюджета - 1816,0 тыс. рублей, в том числе:</w:t>
            </w:r>
          </w:p>
          <w:p w:rsidR="007A4D5A" w:rsidRDefault="007A4D5A">
            <w:pPr>
              <w:pStyle w:val="ConsPlusNormal"/>
              <w:ind w:firstLine="283"/>
              <w:jc w:val="both"/>
            </w:pPr>
            <w:r>
              <w:t>2014 год - 1816,0 тыс. рублей;</w:t>
            </w:r>
          </w:p>
          <w:p w:rsidR="007A4D5A" w:rsidRDefault="007A4D5A">
            <w:pPr>
              <w:pStyle w:val="ConsPlusNormal"/>
              <w:ind w:firstLine="283"/>
              <w:jc w:val="both"/>
            </w:pPr>
            <w:r>
              <w:t>объем финансирования за счет средств областного бюджета - 523679,8 тыс. рублей, в том числе:</w:t>
            </w:r>
          </w:p>
          <w:p w:rsidR="007A4D5A" w:rsidRDefault="007A4D5A">
            <w:pPr>
              <w:pStyle w:val="ConsPlusNormal"/>
              <w:ind w:firstLine="283"/>
              <w:jc w:val="both"/>
            </w:pPr>
            <w:r>
              <w:t>2014 год - 62763,0 тыс. рублей,</w:t>
            </w:r>
          </w:p>
          <w:p w:rsidR="007A4D5A" w:rsidRDefault="007A4D5A">
            <w:pPr>
              <w:pStyle w:val="ConsPlusNormal"/>
              <w:ind w:firstLine="283"/>
              <w:jc w:val="both"/>
            </w:pPr>
            <w:r>
              <w:t>2015 год - 64346,6 тыс. рублей,</w:t>
            </w:r>
          </w:p>
          <w:p w:rsidR="007A4D5A" w:rsidRDefault="007A4D5A">
            <w:pPr>
              <w:pStyle w:val="ConsPlusNormal"/>
              <w:ind w:firstLine="283"/>
              <w:jc w:val="both"/>
            </w:pPr>
            <w:r>
              <w:t>2016 год - 54419,0 тыс. рублей,</w:t>
            </w:r>
          </w:p>
          <w:p w:rsidR="007A4D5A" w:rsidRDefault="007A4D5A">
            <w:pPr>
              <w:pStyle w:val="ConsPlusNormal"/>
              <w:ind w:firstLine="283"/>
              <w:jc w:val="both"/>
            </w:pPr>
            <w:r>
              <w:t>2017 год - 101637,5 тыс. рублей,</w:t>
            </w:r>
          </w:p>
          <w:p w:rsidR="007A4D5A" w:rsidRDefault="007A4D5A">
            <w:pPr>
              <w:pStyle w:val="ConsPlusNormal"/>
              <w:ind w:firstLine="283"/>
              <w:jc w:val="both"/>
            </w:pPr>
            <w:r>
              <w:t>2018 год - 81180,8 тыс. рублей,</w:t>
            </w:r>
          </w:p>
          <w:p w:rsidR="007A4D5A" w:rsidRDefault="007A4D5A">
            <w:pPr>
              <w:pStyle w:val="ConsPlusNormal"/>
              <w:ind w:firstLine="283"/>
              <w:jc w:val="both"/>
            </w:pPr>
            <w:r>
              <w:t>2019 год - 79867,8 тыс. рублей,</w:t>
            </w:r>
          </w:p>
          <w:p w:rsidR="007A4D5A" w:rsidRDefault="007A4D5A">
            <w:pPr>
              <w:pStyle w:val="ConsPlusNormal"/>
              <w:ind w:firstLine="283"/>
              <w:jc w:val="both"/>
            </w:pPr>
            <w:r>
              <w:t>2020 год - 79465,1 тыс. рублей;</w:t>
            </w:r>
          </w:p>
          <w:p w:rsidR="007A4D5A" w:rsidRDefault="007A4D5A">
            <w:pPr>
              <w:pStyle w:val="ConsPlusNormal"/>
              <w:ind w:firstLine="283"/>
              <w:jc w:val="both"/>
            </w:pPr>
            <w:r>
              <w:t>объем финансирования за счет средств прочих источников - 100000,0 тыс. рублей, в том числе:</w:t>
            </w:r>
          </w:p>
          <w:p w:rsidR="007A4D5A" w:rsidRDefault="007A4D5A">
            <w:pPr>
              <w:pStyle w:val="ConsPlusNormal"/>
              <w:ind w:firstLine="283"/>
              <w:jc w:val="both"/>
            </w:pPr>
            <w:r>
              <w:t>2017 год - 30000,0 тыс. рублей,</w:t>
            </w:r>
          </w:p>
          <w:p w:rsidR="007A4D5A" w:rsidRDefault="007A4D5A">
            <w:pPr>
              <w:pStyle w:val="ConsPlusNormal"/>
              <w:ind w:firstLine="283"/>
              <w:jc w:val="both"/>
            </w:pPr>
            <w:r>
              <w:t>2018 год - 35000,0 тыс. рублей,</w:t>
            </w:r>
          </w:p>
          <w:p w:rsidR="007A4D5A" w:rsidRDefault="007A4D5A">
            <w:pPr>
              <w:pStyle w:val="ConsPlusNormal"/>
              <w:ind w:firstLine="283"/>
              <w:jc w:val="both"/>
            </w:pPr>
            <w:r>
              <w:t>2019 год - 35000,0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27.04.2017 N 133)</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К концу 2020 года:</w:t>
            </w:r>
          </w:p>
          <w:p w:rsidR="007A4D5A" w:rsidRDefault="007A4D5A">
            <w:pPr>
              <w:pStyle w:val="ConsPlusNormal"/>
              <w:ind w:firstLine="283"/>
              <w:jc w:val="both"/>
            </w:pPr>
            <w:r>
              <w:t>объем отгруженных товаров собственного производства, выполненных работ и услуг собственными силами (обрабатывающие производства) увеличится с 504,4 млрд рублей в 2012 году до 1031,2 млрд рублей в 2020 году;</w:t>
            </w:r>
          </w:p>
          <w:p w:rsidR="007A4D5A" w:rsidRDefault="007A4D5A">
            <w:pPr>
              <w:pStyle w:val="ConsPlusNormal"/>
              <w:ind w:firstLine="283"/>
              <w:jc w:val="both"/>
            </w:pPr>
            <w:r>
              <w:t>темп роста среднемесячной заработной платы работников обрабатывающих производств будет находиться на уровне 109,6-110,6 проц. в период реализации подпрограммы;</w:t>
            </w:r>
          </w:p>
          <w:p w:rsidR="007A4D5A" w:rsidRDefault="007A4D5A">
            <w:pPr>
              <w:pStyle w:val="ConsPlusNormal"/>
              <w:ind w:firstLine="283"/>
              <w:jc w:val="both"/>
            </w:pPr>
            <w:r>
              <w:t xml:space="preserve">увеличение доли продукции высокотехнологичных и наукоемких </w:t>
            </w:r>
            <w:r>
              <w:lastRenderedPageBreak/>
              <w:t>отраслей экономики в ВРП составит 147,5 проц. относительно уровня 2011 года;</w:t>
            </w:r>
          </w:p>
          <w:p w:rsidR="007A4D5A" w:rsidRDefault="007A4D5A">
            <w:pPr>
              <w:pStyle w:val="ConsPlusNormal"/>
              <w:ind w:firstLine="283"/>
              <w:jc w:val="both"/>
            </w:pPr>
            <w:r>
              <w:t>увеличение внутренних затрат на исследования и разработки в ВРП до 1,77 проц.</w:t>
            </w:r>
          </w:p>
          <w:p w:rsidR="007A4D5A" w:rsidRDefault="007A4D5A">
            <w:pPr>
              <w:pStyle w:val="ConsPlusNormal"/>
              <w:ind w:firstLine="540"/>
              <w:jc w:val="both"/>
            </w:pPr>
            <w:r>
              <w:t>В результате реализации мероприятия 2.5 "Модернизация и развитие промышленных предприятий Ленинградской области" к концу 2019 года:</w:t>
            </w:r>
          </w:p>
          <w:p w:rsidR="007A4D5A" w:rsidRDefault="007A4D5A">
            <w:pPr>
              <w:pStyle w:val="ConsPlusNormal"/>
              <w:ind w:firstLine="540"/>
              <w:jc w:val="both"/>
            </w:pPr>
            <w:r>
              <w:t>количество новых высокопроизводительных рабочих мест, созданных в организациях - получателях государственной поддержки, реализующих инвестиционные проекты, увеличится по сравнению с 2016 годом на 5 проц.;</w:t>
            </w:r>
          </w:p>
          <w:p w:rsidR="007A4D5A" w:rsidRDefault="007A4D5A">
            <w:pPr>
              <w:pStyle w:val="ConsPlusNormal"/>
              <w:ind w:firstLine="283"/>
              <w:jc w:val="both"/>
            </w:pPr>
            <w:r>
              <w:t>объем привлеченных внебюджетных инвестиций составит не менее 100,0 млн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27.10.2014 </w:t>
            </w:r>
            <w:hyperlink r:id="rId217" w:history="1">
              <w:r>
                <w:rPr>
                  <w:color w:val="0000FF"/>
                </w:rPr>
                <w:t>N 488</w:t>
              </w:r>
            </w:hyperlink>
            <w:r>
              <w:t xml:space="preserve">, от 14.12.2015 </w:t>
            </w:r>
            <w:hyperlink r:id="rId218" w:history="1">
              <w:r>
                <w:rPr>
                  <w:color w:val="0000FF"/>
                </w:rPr>
                <w:t>N 476</w:t>
              </w:r>
            </w:hyperlink>
            <w:r>
              <w:t xml:space="preserve">, от 27.04.2017 </w:t>
            </w:r>
            <w:hyperlink r:id="rId219" w:history="1">
              <w:r>
                <w:rPr>
                  <w:color w:val="0000FF"/>
                </w:rPr>
                <w:t>N 133</w:t>
              </w:r>
            </w:hyperlink>
            <w:r>
              <w:t>)</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w:t>
      </w:r>
    </w:p>
    <w:p w:rsidR="007A4D5A" w:rsidRDefault="007A4D5A">
      <w:pPr>
        <w:pStyle w:val="ConsPlusNormal"/>
        <w:jc w:val="center"/>
      </w:pPr>
      <w:r>
        <w:t>и прогноз развития сферы реализации подпрограммы</w:t>
      </w:r>
    </w:p>
    <w:p w:rsidR="007A4D5A" w:rsidRDefault="007A4D5A">
      <w:pPr>
        <w:pStyle w:val="ConsPlusNormal"/>
      </w:pPr>
    </w:p>
    <w:p w:rsidR="007A4D5A" w:rsidRDefault="007A4D5A">
      <w:pPr>
        <w:pStyle w:val="ConsPlusNormal"/>
        <w:ind w:firstLine="540"/>
        <w:jc w:val="both"/>
      </w:pPr>
      <w:r>
        <w:t>Промышленность является базовой отраслью экономики Ленинградской области, формирующей треть ВРП. По состоянию на 2012 год доля промышленности в ВРП Ленинградской области составляет 31,5 проц. (158,3 млрд рублей), а доля Ленинградской области в ВРП Северо-Западного федерального округа - 65,3 проц. (доля промышленности Ленинградской области в ВРП Северо-Западного федерального округа - 51,2 проц.). Удельный вес промышленного производства Ленинградской области в общероссийском объеме промышленного производства составляет 11,5 проц., обрабатывающего производства - 11,7 проц., по Северо-Западному федеральному округу - соответственно 42,7 проц. и 37,1 проц. За последние два десятилетия промышленная специализация Ленинградской области значительно изменилась за счет создания производств в новых для региона секторах.</w:t>
      </w:r>
    </w:p>
    <w:p w:rsidR="007A4D5A" w:rsidRDefault="007A4D5A">
      <w:pPr>
        <w:pStyle w:val="ConsPlusNormal"/>
        <w:spacing w:before="220"/>
        <w:ind w:firstLine="540"/>
        <w:jc w:val="both"/>
      </w:pPr>
      <w:r>
        <w:t>В 2013 году промышленный комплекс Ленинградской области представлен более чем 300 крупными и средними предприятиями различных видов экономической деятельности. Доля отгруженных товаров собственного производства промышленного комплекса Ленинградской области составляет более 70 проц. всей отгруженной продукции.</w:t>
      </w:r>
    </w:p>
    <w:p w:rsidR="007A4D5A" w:rsidRDefault="007A4D5A">
      <w:pPr>
        <w:pStyle w:val="ConsPlusNormal"/>
        <w:spacing w:before="220"/>
        <w:ind w:firstLine="540"/>
        <w:jc w:val="both"/>
      </w:pPr>
      <w:r>
        <w:t xml:space="preserve">Промышленные предприятия производят следующие виды продукции производственно-технического назначения: легковые автомобили, шины для легковых автомобилей, электроэнергия, </w:t>
      </w:r>
      <w:proofErr w:type="spellStart"/>
      <w:r>
        <w:t>теплоэнергия</w:t>
      </w:r>
      <w:proofErr w:type="spellEnd"/>
      <w:r>
        <w:t>, бумага, картон, бензин автомобильный, топочный мазут, топливо дизельное, удобрение минеральное, абразивный инструмент, нерудные строительные материалы и др.</w:t>
      </w:r>
    </w:p>
    <w:p w:rsidR="007A4D5A" w:rsidRDefault="007A4D5A">
      <w:pPr>
        <w:pStyle w:val="ConsPlusNormal"/>
        <w:spacing w:before="220"/>
        <w:ind w:firstLine="540"/>
        <w:jc w:val="both"/>
      </w:pPr>
      <w:r>
        <w:t>Объемы промышленного производства в Ленинградской области за 2010-2012 годы по отношению к кризисному 2009 году возросли в целом по промышленности на 26,9 проц., по добыче полезных ископаемых - на 34,1 проц., по обрабатывающим производствам - на 32,5 проц., по производству и распределению электроэнергии, газа и воды - на 7,5 проц. По итогам шести месяцев 2013 года произошло снижение индекса промышленного производства на 8,6 проц.</w:t>
      </w:r>
    </w:p>
    <w:p w:rsidR="007A4D5A" w:rsidRDefault="007A4D5A">
      <w:pPr>
        <w:pStyle w:val="ConsPlusNormal"/>
        <w:spacing w:before="220"/>
        <w:ind w:firstLine="540"/>
        <w:jc w:val="both"/>
      </w:pPr>
      <w:r>
        <w:t xml:space="preserve">Основу промышленного комплекса Ленинградской области составляют обрабатывающие производства - 78,9 проц. в общем объеме отгруженных товаров промышленного производства по состоянию на первые шесть месяцев 2013 года. Предприятиями указанного вида экономической деятельности выпускаются следующие виды продукции производственно-технического назначения: легковые автомобили, шины для легковых автомобилей, бумага, картон, бензин автомобильный, топочный мазут, топливо дизельное, удобрение минеральное, абразивный инструмент и др. По объему отгруженной продукции среди обрабатывающих производств в 2012 году лидировали предприятия по производству пищевых продуктов и табака (29 проц.), </w:t>
      </w:r>
      <w:r>
        <w:lastRenderedPageBreak/>
        <w:t>производству транспортных средств и оборудования (13,8 проц.). Всего функционирует около 250 предприятий обрабатывающих производств, их доля в ВРП составляет 23,8 проц., в промышленном комплексе - 82,4 проц. Объем налоговых отчислений в областной бюджет составляет 11800 млн рублей. Среднесписочная численность работников - 87,4 тыс. человек. Средняя заработная плата по состоянию на первое полугодие 2013 года - 33,9 тыс. рублей, что на 2,5 тыс. рублей больше, чем в среднем по Ленинградской области.</w:t>
      </w:r>
    </w:p>
    <w:p w:rsidR="007A4D5A" w:rsidRDefault="007A4D5A">
      <w:pPr>
        <w:pStyle w:val="ConsPlusNormal"/>
        <w:spacing w:before="220"/>
        <w:ind w:firstLine="540"/>
        <w:jc w:val="both"/>
      </w:pPr>
      <w:r>
        <w:t>Успешному развитию промышленности способствует наличие собственной минерально-сырьевой базы, квалифицированных трудовых ресурсов, мощного производственного и технологического потенциала.</w:t>
      </w:r>
    </w:p>
    <w:p w:rsidR="007A4D5A" w:rsidRDefault="007A4D5A">
      <w:pPr>
        <w:pStyle w:val="ConsPlusNormal"/>
        <w:spacing w:before="220"/>
        <w:ind w:firstLine="540"/>
        <w:jc w:val="both"/>
      </w:pPr>
      <w:r>
        <w:t xml:space="preserve">Абзац утратил силу с 10 ноября 2016 года. - </w:t>
      </w:r>
      <w:hyperlink r:id="rId220"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right"/>
        <w:outlineLvl w:val="3"/>
      </w:pPr>
      <w:r>
        <w:t>Таблица 1</w:t>
      </w:r>
    </w:p>
    <w:p w:rsidR="007A4D5A" w:rsidRDefault="007A4D5A">
      <w:pPr>
        <w:pStyle w:val="ConsPlusNormal"/>
        <w:ind w:firstLine="540"/>
        <w:jc w:val="both"/>
      </w:pPr>
    </w:p>
    <w:p w:rsidR="007A4D5A" w:rsidRDefault="007A4D5A">
      <w:pPr>
        <w:pStyle w:val="ConsPlusNormal"/>
        <w:ind w:firstLine="540"/>
        <w:jc w:val="both"/>
      </w:pPr>
      <w:r>
        <w:t xml:space="preserve">Исключена с 10 ноября 2016 года. - </w:t>
      </w:r>
      <w:hyperlink r:id="rId221"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ind w:firstLine="540"/>
        <w:jc w:val="both"/>
      </w:pPr>
      <w:r>
        <w:t>Развитие кластеров в Ленинградской области позволит увеличить конкурентоспособность целевых секторов экономики, создать условия для развития высокотехнологичной промышленности, будет способствовать накоплению ключевых компетенций территории.</w:t>
      </w:r>
    </w:p>
    <w:p w:rsidR="007A4D5A" w:rsidRDefault="007A4D5A">
      <w:pPr>
        <w:pStyle w:val="ConsPlusNormal"/>
        <w:spacing w:before="220"/>
        <w:ind w:firstLine="540"/>
        <w:jc w:val="both"/>
      </w:pPr>
      <w:r>
        <w:t>В настоящее время в Ленинградской области существует перспектива формирования следующих территориальных кластеров:</w:t>
      </w:r>
    </w:p>
    <w:p w:rsidR="007A4D5A" w:rsidRDefault="007A4D5A">
      <w:pPr>
        <w:pStyle w:val="ConsPlusNormal"/>
        <w:spacing w:before="220"/>
        <w:ind w:firstLine="540"/>
        <w:jc w:val="both"/>
      </w:pPr>
      <w:r>
        <w:t>кластер медицинской, фармацевтической промышленности, радиационных технологий;</w:t>
      </w:r>
    </w:p>
    <w:p w:rsidR="007A4D5A" w:rsidRDefault="007A4D5A">
      <w:pPr>
        <w:pStyle w:val="ConsPlusNormal"/>
        <w:spacing w:before="220"/>
        <w:ind w:firstLine="540"/>
        <w:jc w:val="both"/>
      </w:pPr>
      <w:r>
        <w:t>автомобильный кластер;</w:t>
      </w:r>
    </w:p>
    <w:p w:rsidR="007A4D5A" w:rsidRDefault="007A4D5A">
      <w:pPr>
        <w:pStyle w:val="ConsPlusNormal"/>
        <w:spacing w:before="220"/>
        <w:ind w:firstLine="540"/>
        <w:jc w:val="both"/>
      </w:pPr>
      <w:r>
        <w:t>судостроительный кластер;</w:t>
      </w:r>
    </w:p>
    <w:p w:rsidR="007A4D5A" w:rsidRDefault="007A4D5A">
      <w:pPr>
        <w:pStyle w:val="ConsPlusNormal"/>
        <w:spacing w:before="220"/>
        <w:ind w:firstLine="540"/>
        <w:jc w:val="both"/>
      </w:pPr>
      <w:r>
        <w:t>кластер пищевой промышленности (включая агропромышленный комплекс);</w:t>
      </w:r>
    </w:p>
    <w:p w:rsidR="007A4D5A" w:rsidRDefault="007A4D5A">
      <w:pPr>
        <w:pStyle w:val="ConsPlusNormal"/>
        <w:spacing w:before="220"/>
        <w:ind w:firstLine="540"/>
        <w:jc w:val="both"/>
      </w:pPr>
      <w:r>
        <w:t>кластер строительных материалов;</w:t>
      </w:r>
    </w:p>
    <w:p w:rsidR="007A4D5A" w:rsidRDefault="007A4D5A">
      <w:pPr>
        <w:pStyle w:val="ConsPlusNormal"/>
        <w:spacing w:before="220"/>
        <w:ind w:firstLine="540"/>
        <w:jc w:val="both"/>
      </w:pPr>
      <w:r>
        <w:t>оборонно-промышленный кластер;</w:t>
      </w:r>
    </w:p>
    <w:p w:rsidR="007A4D5A" w:rsidRDefault="007A4D5A">
      <w:pPr>
        <w:pStyle w:val="ConsPlusNormal"/>
        <w:spacing w:before="220"/>
        <w:ind w:firstLine="540"/>
        <w:jc w:val="both"/>
      </w:pPr>
      <w:r>
        <w:t>лесопромышленный кластер;</w:t>
      </w:r>
    </w:p>
    <w:p w:rsidR="007A4D5A" w:rsidRDefault="007A4D5A">
      <w:pPr>
        <w:pStyle w:val="ConsPlusNormal"/>
        <w:spacing w:before="220"/>
        <w:ind w:firstLine="540"/>
        <w:jc w:val="both"/>
      </w:pPr>
      <w:r>
        <w:t>транспортно-логистический кластер;</w:t>
      </w:r>
    </w:p>
    <w:p w:rsidR="007A4D5A" w:rsidRDefault="007A4D5A">
      <w:pPr>
        <w:pStyle w:val="ConsPlusNormal"/>
        <w:spacing w:before="220"/>
        <w:ind w:firstLine="540"/>
        <w:jc w:val="both"/>
      </w:pPr>
      <w:r>
        <w:t>кластер индустрии детских товаров;</w:t>
      </w:r>
    </w:p>
    <w:p w:rsidR="007A4D5A" w:rsidRDefault="007A4D5A">
      <w:pPr>
        <w:pStyle w:val="ConsPlusNormal"/>
        <w:spacing w:before="220"/>
        <w:ind w:firstLine="540"/>
        <w:jc w:val="both"/>
      </w:pPr>
      <w:r>
        <w:t>туристско-рекреационный кластер;</w:t>
      </w:r>
    </w:p>
    <w:p w:rsidR="007A4D5A" w:rsidRDefault="007A4D5A">
      <w:pPr>
        <w:pStyle w:val="ConsPlusNormal"/>
        <w:spacing w:before="220"/>
        <w:ind w:firstLine="540"/>
        <w:jc w:val="both"/>
      </w:pPr>
      <w:r>
        <w:t>нефтегазохимический кластер.</w:t>
      </w:r>
    </w:p>
    <w:p w:rsidR="007A4D5A" w:rsidRDefault="007A4D5A">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jc w:val="center"/>
      </w:pPr>
    </w:p>
    <w:p w:rsidR="007A4D5A" w:rsidRDefault="007A4D5A">
      <w:pPr>
        <w:pStyle w:val="ConsPlusNormal"/>
        <w:jc w:val="center"/>
      </w:pPr>
      <w:r>
        <w:t xml:space="preserve">(в ред. </w:t>
      </w:r>
      <w:hyperlink r:id="rId223"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pPr>
    </w:p>
    <w:p w:rsidR="007A4D5A" w:rsidRDefault="007A4D5A">
      <w:pPr>
        <w:pStyle w:val="ConsPlusNormal"/>
        <w:ind w:firstLine="540"/>
        <w:jc w:val="both"/>
      </w:pPr>
      <w:r>
        <w:t xml:space="preserve">Приоритеты государственной политики в сфере реализации подпрограммы сформированы на </w:t>
      </w:r>
      <w:r>
        <w:lastRenderedPageBreak/>
        <w:t>основе положений федеральных и региональных документов стратегического планирования, в том числе:</w:t>
      </w:r>
    </w:p>
    <w:p w:rsidR="007A4D5A" w:rsidRDefault="007A4D5A">
      <w:pPr>
        <w:pStyle w:val="ConsPlusNormal"/>
        <w:spacing w:before="220"/>
        <w:ind w:firstLine="540"/>
        <w:jc w:val="both"/>
      </w:pPr>
      <w:hyperlink r:id="rId22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A4D5A" w:rsidRDefault="007A4D5A">
      <w:pPr>
        <w:pStyle w:val="ConsPlusNormal"/>
        <w:spacing w:before="220"/>
        <w:ind w:firstLine="540"/>
        <w:jc w:val="both"/>
      </w:pPr>
      <w:hyperlink r:id="rId225"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A4D5A" w:rsidRDefault="007A4D5A">
      <w:pPr>
        <w:pStyle w:val="ConsPlusNormal"/>
        <w:spacing w:before="220"/>
        <w:ind w:firstLine="540"/>
        <w:jc w:val="both"/>
      </w:pPr>
      <w:r>
        <w:t xml:space="preserve">Государственной </w:t>
      </w:r>
      <w:hyperlink r:id="rId226" w:history="1">
        <w:r>
          <w:rPr>
            <w:color w:val="0000FF"/>
          </w:rPr>
          <w:t>программы</w:t>
        </w:r>
      </w:hyperlink>
      <w:r>
        <w:t xml:space="preserve"> Российской Федерации "Экономическое развитие и инновационная экономика" (утверждена постановлением Правительства Российской Федерации от 15 апреля 2014 года N 316);</w:t>
      </w:r>
    </w:p>
    <w:p w:rsidR="007A4D5A" w:rsidRDefault="007A4D5A">
      <w:pPr>
        <w:pStyle w:val="ConsPlusNormal"/>
        <w:spacing w:before="220"/>
        <w:ind w:firstLine="540"/>
        <w:jc w:val="both"/>
      </w:pPr>
      <w:r>
        <w:t xml:space="preserve">Государственной </w:t>
      </w:r>
      <w:hyperlink r:id="rId227" w:history="1">
        <w:r>
          <w:rPr>
            <w:color w:val="0000FF"/>
          </w:rPr>
          <w:t>программы</w:t>
        </w:r>
      </w:hyperlink>
      <w:r>
        <w:t xml:space="preserve"> Российской Федерации "Развитие промышленности и повышение ее конкурентоспособности" (утверждена постановлением Правительства Российской Федерации от 15 апреля 2014 года N 328);</w:t>
      </w:r>
    </w:p>
    <w:p w:rsidR="007A4D5A" w:rsidRDefault="007A4D5A">
      <w:pPr>
        <w:pStyle w:val="ConsPlusNormal"/>
        <w:spacing w:before="220"/>
        <w:ind w:firstLine="540"/>
        <w:jc w:val="both"/>
      </w:pPr>
      <w:hyperlink r:id="rId228" w:history="1">
        <w:r>
          <w:rPr>
            <w:color w:val="0000FF"/>
          </w:rPr>
          <w:t>Стратегии</w:t>
        </w:r>
      </w:hyperlink>
      <w:r>
        <w:t xml:space="preserve"> развития автомобильной промышленности Российской Федерации на период до 2020 года (утверждена приказом </w:t>
      </w:r>
      <w:proofErr w:type="spellStart"/>
      <w:r>
        <w:t>Минпромторга</w:t>
      </w:r>
      <w:proofErr w:type="spellEnd"/>
      <w:r>
        <w:t xml:space="preserve"> России от 23 апреля 2010 года N 319);</w:t>
      </w:r>
    </w:p>
    <w:p w:rsidR="007A4D5A" w:rsidRDefault="007A4D5A">
      <w:pPr>
        <w:pStyle w:val="ConsPlusNormal"/>
        <w:spacing w:before="220"/>
        <w:ind w:firstLine="540"/>
        <w:jc w:val="both"/>
      </w:pPr>
      <w:hyperlink r:id="rId229" w:history="1">
        <w:r>
          <w:rPr>
            <w:color w:val="0000FF"/>
          </w:rPr>
          <w:t>Стратегии</w:t>
        </w:r>
      </w:hyperlink>
      <w:r>
        <w:t xml:space="preserve"> развития транспортного машиностроения Российской Федерации в 2007-2010 годах и на период до 2015 года (утверждена приказом </w:t>
      </w:r>
      <w:proofErr w:type="spellStart"/>
      <w:r>
        <w:t>Минпромэнерго</w:t>
      </w:r>
      <w:proofErr w:type="spellEnd"/>
      <w:r>
        <w:t xml:space="preserve"> России от 18 сентября 2007 года N 391);</w:t>
      </w:r>
    </w:p>
    <w:p w:rsidR="007A4D5A" w:rsidRDefault="007A4D5A">
      <w:pPr>
        <w:pStyle w:val="ConsPlusNormal"/>
        <w:spacing w:before="220"/>
        <w:ind w:firstLine="540"/>
        <w:jc w:val="both"/>
      </w:pPr>
      <w:hyperlink r:id="rId230" w:history="1">
        <w:r>
          <w:rPr>
            <w:color w:val="0000FF"/>
          </w:rPr>
          <w:t>Стратегии</w:t>
        </w:r>
      </w:hyperlink>
      <w:r>
        <w:t xml:space="preserve"> развития химической и нефтехимической промышленности на период до 2030 года (утверждена приказом </w:t>
      </w:r>
      <w:proofErr w:type="spellStart"/>
      <w:r>
        <w:t>Минпромторга</w:t>
      </w:r>
      <w:proofErr w:type="spellEnd"/>
      <w:r>
        <w:t xml:space="preserve"> России и Минэнерго России от 8 апреля 2014 года N 651/172);</w:t>
      </w:r>
    </w:p>
    <w:p w:rsidR="007A4D5A" w:rsidRDefault="007A4D5A">
      <w:pPr>
        <w:pStyle w:val="ConsPlusNormal"/>
        <w:spacing w:before="220"/>
        <w:ind w:firstLine="540"/>
        <w:jc w:val="both"/>
      </w:pPr>
      <w:hyperlink r:id="rId231" w:history="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(утверждена распоряжением Правительства Российской Федерации от 10 мая 2016 года N 868-р).</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сфере промышленности в соответствии со </w:t>
      </w:r>
      <w:hyperlink r:id="rId232" w:history="1">
        <w:r>
          <w:rPr>
            <w:color w:val="0000FF"/>
          </w:rPr>
          <w:t>Стратегией</w:t>
        </w:r>
      </w:hyperlink>
      <w:r>
        <w:t xml:space="preserve"> социально-экономического развития Ленинградской области до 2030 года относятся:</w:t>
      </w:r>
    </w:p>
    <w:p w:rsidR="007A4D5A" w:rsidRDefault="007A4D5A">
      <w:pPr>
        <w:pStyle w:val="ConsPlusNormal"/>
        <w:spacing w:before="220"/>
        <w:ind w:firstLine="540"/>
        <w:jc w:val="both"/>
      </w:pPr>
      <w:r>
        <w:t>внедрение на промышленных предприятиях Ленинградской области новых технологий (нано- и биотехнологии, аддитивные, ресурсосберегающие, информационные технологии, робототехника, композитные материалы и т.д.);</w:t>
      </w:r>
    </w:p>
    <w:p w:rsidR="007A4D5A" w:rsidRDefault="007A4D5A">
      <w:pPr>
        <w:pStyle w:val="ConsPlusNormal"/>
        <w:spacing w:before="220"/>
        <w:ind w:firstLine="540"/>
        <w:jc w:val="both"/>
      </w:pPr>
      <w:r>
        <w:t>повышение глубины переработки сырья промышленными предприятиями Ленинградской области (нефтехимическая, деревообрабатывающая, строительная, пищевая промышленность) с повышением доли добавленной стоимости, создаваемой в регионе;</w:t>
      </w:r>
    </w:p>
    <w:p w:rsidR="007A4D5A" w:rsidRDefault="007A4D5A">
      <w:pPr>
        <w:pStyle w:val="ConsPlusNormal"/>
        <w:spacing w:before="220"/>
        <w:ind w:firstLine="540"/>
        <w:jc w:val="both"/>
      </w:pPr>
      <w:proofErr w:type="spellStart"/>
      <w:r>
        <w:t>импортозамещение</w:t>
      </w:r>
      <w:proofErr w:type="spellEnd"/>
      <w:r>
        <w:t xml:space="preserve"> и высокий уровень локализации производства (автопром, судостроение, вагоностроение, фармацевтика, энергомашиностроение).</w:t>
      </w:r>
    </w:p>
    <w:p w:rsidR="007A4D5A" w:rsidRDefault="007A4D5A">
      <w:pPr>
        <w:pStyle w:val="ConsPlusNormal"/>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233"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pPr>
    </w:p>
    <w:p w:rsidR="007A4D5A" w:rsidRDefault="007A4D5A">
      <w:pPr>
        <w:pStyle w:val="ConsPlusNormal"/>
        <w:ind w:firstLine="540"/>
        <w:jc w:val="both"/>
      </w:pPr>
      <w:r>
        <w:t xml:space="preserve">Подпрограмма направлена на осуществление технологической модернизации предприятий традиционных секторов промышленности Ленинградской области, создание территориальных кластеров, развитие секторов "новой" инновационной экономики Ленинградской области (формирование новых дополнительных источников роста), повышение конкурентоспособности </w:t>
      </w:r>
      <w:r>
        <w:lastRenderedPageBreak/>
        <w:t>продукции с целью выхода и укрепления на мировом рынке промышленных товаров.</w:t>
      </w:r>
    </w:p>
    <w:p w:rsidR="007A4D5A" w:rsidRDefault="007A4D5A">
      <w:pPr>
        <w:pStyle w:val="ConsPlusNormal"/>
        <w:spacing w:before="220"/>
        <w:ind w:firstLine="540"/>
        <w:jc w:val="both"/>
      </w:pPr>
      <w:r>
        <w:t>С учетом приоритетов государственной политики целью реализации подпрограммы является создание конкурентоспособной, устойчивой, высокотехнологичной и территориально сбалансированной промышленности Ленинградской области.</w:t>
      </w:r>
    </w:p>
    <w:p w:rsidR="007A4D5A" w:rsidRDefault="007A4D5A">
      <w:pPr>
        <w:pStyle w:val="ConsPlusNormal"/>
        <w:spacing w:before="220"/>
        <w:ind w:firstLine="540"/>
        <w:jc w:val="both"/>
      </w:pPr>
      <w:r>
        <w:t>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t>Задача 1. Модернизация и обновление традиционных секторов промышленности Ленинградской области для повышения их конкурентоспособности на мировых рынках.</w:t>
      </w:r>
    </w:p>
    <w:p w:rsidR="007A4D5A" w:rsidRDefault="007A4D5A">
      <w:pPr>
        <w:pStyle w:val="ConsPlusNormal"/>
        <w:spacing w:before="220"/>
        <w:ind w:firstLine="540"/>
        <w:jc w:val="both"/>
      </w:pPr>
      <w:r>
        <w:t>Показателями решения задачи 1 являются объем отгруженных товаров собственного производства, выполненных работ и услуг собственными силами (обрабатывающие производства); темп роста среднемесячной заработной платы работников обрабатывающих производств; количество новых высокопроизводительных рабочих мест, созданных в организациях - получателях государственной поддержки, реализующих инвестиционные проекты; объем привлеченных внебюджетных инвестиций.</w:t>
      </w:r>
    </w:p>
    <w:p w:rsidR="007A4D5A" w:rsidRDefault="007A4D5A">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Задача 2. Создание условий для формирования высокотехнологичной промышленности с помощью развития территориальных кластеров на территории Ленинградской области.</w:t>
      </w:r>
    </w:p>
    <w:p w:rsidR="007A4D5A" w:rsidRDefault="007A4D5A">
      <w:pPr>
        <w:pStyle w:val="ConsPlusNormal"/>
        <w:spacing w:before="220"/>
        <w:ind w:firstLine="540"/>
        <w:jc w:val="both"/>
      </w:pPr>
      <w:r>
        <w:t>Показателем решения задачи 2 является увеличение доли продукции высокотехнологичных и наукоемких отраслей экономики в валовом региональном продукте.</w:t>
      </w:r>
    </w:p>
    <w:p w:rsidR="007A4D5A" w:rsidRDefault="007A4D5A">
      <w:pPr>
        <w:pStyle w:val="ConsPlusNormal"/>
        <w:spacing w:before="220"/>
        <w:ind w:firstLine="540"/>
        <w:jc w:val="both"/>
      </w:pPr>
      <w:r>
        <w:t>Задача 3. Увеличение выпуска продукции высокотехнологичных и наукоемких отраслей экономики в Ленинградской области.</w:t>
      </w:r>
    </w:p>
    <w:p w:rsidR="007A4D5A" w:rsidRDefault="007A4D5A">
      <w:pPr>
        <w:pStyle w:val="ConsPlusNormal"/>
        <w:spacing w:before="220"/>
        <w:ind w:firstLine="540"/>
        <w:jc w:val="both"/>
      </w:pPr>
      <w:r>
        <w:t>Показателем решения задачи 3 являются увеличение внутренних затрат на исследования и разработки в валовом региональном продукте и увеличение доли продукции высокотехнологичных и наукоемких отраслей экономики в валовом региональном продукте.</w:t>
      </w:r>
    </w:p>
    <w:p w:rsidR="007A4D5A" w:rsidRDefault="007A4D5A">
      <w:pPr>
        <w:pStyle w:val="ConsPlusNormal"/>
        <w:spacing w:before="220"/>
        <w:ind w:firstLine="540"/>
        <w:jc w:val="both"/>
      </w:pPr>
      <w:r>
        <w:t>Ожидаемые результаты реализации подпрограммы к концу 2020 года:</w:t>
      </w:r>
    </w:p>
    <w:p w:rsidR="007A4D5A" w:rsidRDefault="007A4D5A">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(обрабатывающие производства) увеличится с 504,4 млрд рублей в 2012 году до 1031,2 млрд рублей в 2020 году;</w:t>
      </w:r>
    </w:p>
    <w:p w:rsidR="007A4D5A" w:rsidRDefault="007A4D5A">
      <w:pPr>
        <w:pStyle w:val="ConsPlusNormal"/>
        <w:jc w:val="both"/>
      </w:pPr>
      <w:r>
        <w:t xml:space="preserve">(в ред. Постановлений Правительства Ленинградской области от 27.10.2014 </w:t>
      </w:r>
      <w:hyperlink r:id="rId235" w:history="1">
        <w:r>
          <w:rPr>
            <w:color w:val="0000FF"/>
          </w:rPr>
          <w:t>N 488</w:t>
        </w:r>
      </w:hyperlink>
      <w:r>
        <w:t xml:space="preserve">, от 14.12.2015 </w:t>
      </w:r>
      <w:hyperlink r:id="rId236" w:history="1">
        <w:r>
          <w:rPr>
            <w:color w:val="0000FF"/>
          </w:rPr>
          <w:t>N 476</w:t>
        </w:r>
      </w:hyperlink>
      <w:r>
        <w:t>)</w:t>
      </w:r>
    </w:p>
    <w:p w:rsidR="007A4D5A" w:rsidRDefault="007A4D5A">
      <w:pPr>
        <w:pStyle w:val="ConsPlusNormal"/>
        <w:spacing w:before="220"/>
        <w:ind w:firstLine="540"/>
        <w:jc w:val="both"/>
      </w:pPr>
      <w:r>
        <w:t>темп роста среднемесячной заработной платы работников обрабатывающих производств будет находиться на уровне 109,6-110,6 проц. ежегодно в период реализации подпрограммы;</w:t>
      </w:r>
    </w:p>
    <w:p w:rsidR="007A4D5A" w:rsidRDefault="007A4D5A">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увеличение доли продукции высокотехнологичных и наукоемких отраслей экономики в ВРП составит 147,5 проц. относительно уровня 2011 года;</w:t>
      </w:r>
    </w:p>
    <w:p w:rsidR="007A4D5A" w:rsidRDefault="007A4D5A">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увеличение внутренних затрат на исследования и разработки в ВРП до 1,77 проц.</w:t>
      </w:r>
    </w:p>
    <w:p w:rsidR="007A4D5A" w:rsidRDefault="007A4D5A">
      <w:pPr>
        <w:pStyle w:val="ConsPlusNormal"/>
        <w:jc w:val="both"/>
      </w:pPr>
      <w:r>
        <w:t xml:space="preserve">(в ред. Постановлений Правительства Ленинградской области от 07.07.2014 </w:t>
      </w:r>
      <w:hyperlink r:id="rId239" w:history="1">
        <w:r>
          <w:rPr>
            <w:color w:val="0000FF"/>
          </w:rPr>
          <w:t>N 293</w:t>
        </w:r>
      </w:hyperlink>
      <w:r>
        <w:t xml:space="preserve">, от 14.12.2015 </w:t>
      </w:r>
      <w:hyperlink r:id="rId240" w:history="1">
        <w:r>
          <w:rPr>
            <w:color w:val="0000FF"/>
          </w:rPr>
          <w:t>N 476</w:t>
        </w:r>
      </w:hyperlink>
      <w:r>
        <w:t>)</w:t>
      </w:r>
    </w:p>
    <w:p w:rsidR="007A4D5A" w:rsidRDefault="007A4D5A">
      <w:pPr>
        <w:pStyle w:val="ConsPlusNormal"/>
        <w:spacing w:before="220"/>
        <w:ind w:firstLine="540"/>
        <w:jc w:val="both"/>
      </w:pPr>
      <w:r>
        <w:t>В результате реализации мероприятия 2.5 "Модернизация и развитие промышленных предприятий Ленинградской области" к концу 2019 года:</w:t>
      </w:r>
    </w:p>
    <w:p w:rsidR="007A4D5A" w:rsidRDefault="007A4D5A">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lastRenderedPageBreak/>
        <w:t>количество новых высокопроизводительных рабочих мест, созданных в организациях - получателях государственной поддержки, реализующих инвестиционные проекты, увеличится по сравнению с 2016 годом на 5 проц.;</w:t>
      </w:r>
    </w:p>
    <w:p w:rsidR="007A4D5A" w:rsidRDefault="007A4D5A">
      <w:pPr>
        <w:pStyle w:val="ConsPlusNormal"/>
        <w:jc w:val="both"/>
      </w:pPr>
      <w:r>
        <w:t xml:space="preserve">(абзац введен </w:t>
      </w:r>
      <w:hyperlink r:id="rId242"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объем привлеченных внебюджетных инвестиций составит не менее 100,0 млн рублей.</w:t>
      </w:r>
    </w:p>
    <w:p w:rsidR="007A4D5A" w:rsidRDefault="007A4D5A">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Реализация подпрограммы осуществляется в 2014-2020 годах в один этап. Основное мероприятие 2.5 "Модернизация и развитие промышленных предприятий Ленинградской области" реализуется в 2017-2019 годах в один этап.</w:t>
      </w:r>
    </w:p>
    <w:p w:rsidR="007A4D5A" w:rsidRDefault="007A4D5A">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5. Основные мероприятия подпрограммы</w:t>
      </w:r>
    </w:p>
    <w:p w:rsidR="007A4D5A" w:rsidRDefault="007A4D5A">
      <w:pPr>
        <w:pStyle w:val="ConsPlusNormal"/>
        <w:jc w:val="center"/>
      </w:pPr>
    </w:p>
    <w:p w:rsidR="007A4D5A" w:rsidRDefault="007A4D5A">
      <w:pPr>
        <w:pStyle w:val="ConsPlusNormal"/>
        <w:jc w:val="center"/>
      </w:pPr>
      <w:r>
        <w:t xml:space="preserve">(в ред. </w:t>
      </w:r>
      <w:hyperlink r:id="rId245"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jc w:val="both"/>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2.1 "Развитие традиционных секторов промышленности Ленинградской области";</w:t>
      </w:r>
    </w:p>
    <w:p w:rsidR="007A4D5A" w:rsidRDefault="007A4D5A">
      <w:pPr>
        <w:pStyle w:val="ConsPlusNormal"/>
        <w:spacing w:before="220"/>
        <w:ind w:firstLine="540"/>
        <w:jc w:val="both"/>
      </w:pPr>
      <w: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 (2014-2015 годы);</w:t>
      </w:r>
    </w:p>
    <w:p w:rsidR="007A4D5A" w:rsidRDefault="007A4D5A">
      <w:pPr>
        <w:pStyle w:val="ConsPlusNormal"/>
        <w:spacing w:before="220"/>
        <w:ind w:firstLine="540"/>
        <w:jc w:val="both"/>
      </w:pPr>
      <w: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 (2014-2015 годы);</w:t>
      </w:r>
    </w:p>
    <w:p w:rsidR="007A4D5A" w:rsidRDefault="007A4D5A">
      <w:pPr>
        <w:pStyle w:val="ConsPlusNormal"/>
        <w:spacing w:before="220"/>
        <w:ind w:firstLine="540"/>
        <w:jc w:val="both"/>
      </w:pPr>
      <w:r>
        <w:t>основное мероприятие 2.4 "Развитие территориальных кластеров и инноваций в Ленинградской области";</w:t>
      </w:r>
    </w:p>
    <w:p w:rsidR="007A4D5A" w:rsidRDefault="007A4D5A">
      <w:pPr>
        <w:pStyle w:val="ConsPlusNormal"/>
        <w:spacing w:before="220"/>
        <w:ind w:firstLine="540"/>
        <w:jc w:val="both"/>
      </w:pPr>
      <w:r>
        <w:t>основное мероприятие 2.5 "Модернизация и развитие промышленных предприятий Ленинградской области".</w:t>
      </w:r>
    </w:p>
    <w:p w:rsidR="007A4D5A" w:rsidRDefault="007A4D5A">
      <w:pPr>
        <w:pStyle w:val="ConsPlusNormal"/>
        <w:spacing w:before="220"/>
        <w:ind w:firstLine="540"/>
        <w:jc w:val="both"/>
      </w:pPr>
      <w:r>
        <w:t>В рамках реализации основного мероприятия 2.1 предусматривается:</w:t>
      </w:r>
    </w:p>
    <w:p w:rsidR="007A4D5A" w:rsidRDefault="007A4D5A">
      <w:pPr>
        <w:pStyle w:val="ConsPlusNormal"/>
        <w:spacing w:before="220"/>
        <w:ind w:firstLine="540"/>
        <w:jc w:val="both"/>
      </w:pPr>
      <w:r>
        <w:t>осуществление комплексного экономического анализа 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 в том числе осуществление мониторинга финансово-хозяйственной деятельности предприятий оборонно-промышленного комплекса;</w:t>
      </w:r>
    </w:p>
    <w:p w:rsidR="007A4D5A" w:rsidRDefault="007A4D5A">
      <w:pPr>
        <w:pStyle w:val="ConsPlusNormal"/>
        <w:spacing w:before="220"/>
        <w:ind w:firstLine="540"/>
        <w:jc w:val="both"/>
      </w:pPr>
      <w:r>
        <w:t>организация и проведение регионального этапа всероссийского конкурса "Российская организация высокой социальной эффективности" (2014-2016 годы);</w:t>
      </w:r>
    </w:p>
    <w:p w:rsidR="007A4D5A" w:rsidRDefault="007A4D5A">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осуществление анализа перспектив экспортной деятельности в Ленинградской области, информационно-аналитическое обеспечение предприятий-экспортеров;</w:t>
      </w:r>
    </w:p>
    <w:p w:rsidR="007A4D5A" w:rsidRDefault="007A4D5A">
      <w:pPr>
        <w:pStyle w:val="ConsPlusNormal"/>
        <w:spacing w:before="220"/>
        <w:ind w:firstLine="540"/>
        <w:jc w:val="both"/>
      </w:pPr>
      <w:r>
        <w:lastRenderedPageBreak/>
        <w:t>разработка, актуализация закрытой информационной системы "Промышленность Ленинградской области";</w:t>
      </w:r>
    </w:p>
    <w:p w:rsidR="007A4D5A" w:rsidRDefault="007A4D5A">
      <w:pPr>
        <w:pStyle w:val="ConsPlusNormal"/>
        <w:spacing w:before="220"/>
        <w:ind w:firstLine="540"/>
        <w:jc w:val="both"/>
      </w:pPr>
      <w:r>
        <w:t>предоставление субсидии некоммерческим организациям на создание и развитие инфраструктуры производственной кооперации;</w:t>
      </w:r>
    </w:p>
    <w:p w:rsidR="007A4D5A" w:rsidRDefault="007A4D5A">
      <w:pPr>
        <w:pStyle w:val="ConsPlusNormal"/>
        <w:spacing w:before="220"/>
        <w:ind w:firstLine="540"/>
        <w:jc w:val="both"/>
      </w:pPr>
      <w:r>
        <w:t>предоставление субсидий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 (до 2016 года субсидии предоставлялись в рамках основного мероприятия 2.2);</w:t>
      </w:r>
    </w:p>
    <w:p w:rsidR="007A4D5A" w:rsidRDefault="007A4D5A">
      <w:pPr>
        <w:pStyle w:val="ConsPlusNormal"/>
        <w:spacing w:before="220"/>
        <w:ind w:firstLine="540"/>
        <w:jc w:val="both"/>
      </w:pPr>
      <w:r>
        <w:t>предоставление субсидий юридическим лицам, находящимся в собственности общественных организаций инвалидов, осуществляющим деятельность на территории Ленинградской области, на приобретение производственного оборудования и(или) технологической оснастки (до 2016 года субсидии предоставлялись в рамках основного мероприятия 2.3);</w:t>
      </w:r>
    </w:p>
    <w:p w:rsidR="007A4D5A" w:rsidRDefault="007A4D5A">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проведение ежегодного конкурса "Бизнес, развивающий регион" (предоставление субсидий некоммерческим организациям на реализацию мероприятий по организации и проведению ежегодного конкурса "Бизнес, развивающий регион");</w:t>
      </w:r>
    </w:p>
    <w:p w:rsidR="007A4D5A" w:rsidRDefault="007A4D5A">
      <w:pPr>
        <w:pStyle w:val="ConsPlusNormal"/>
        <w:spacing w:before="220"/>
        <w:ind w:firstLine="540"/>
        <w:jc w:val="both"/>
      </w:pPr>
      <w:r>
        <w:t xml:space="preserve">организация публикаций на официальном сайте Администрации Ленинградской области (www.econ.lenobl.ru) по вопросам повышения </w:t>
      </w:r>
      <w:proofErr w:type="spellStart"/>
      <w:r>
        <w:t>энергоэффективности</w:t>
      </w:r>
      <w:proofErr w:type="spellEnd"/>
      <w:r>
        <w:t xml:space="preserve"> и энергосбережения на предприятиях и организациях Ленинградской области;</w:t>
      </w:r>
    </w:p>
    <w:p w:rsidR="007A4D5A" w:rsidRDefault="007A4D5A">
      <w:pPr>
        <w:pStyle w:val="ConsPlusNormal"/>
        <w:pBdr>
          <w:top w:val="single" w:sz="6" w:space="0" w:color="auto"/>
        </w:pBdr>
        <w:spacing w:before="100" w:after="100"/>
        <w:jc w:val="both"/>
        <w:rPr>
          <w:sz w:val="2"/>
          <w:szCs w:val="2"/>
        </w:rPr>
      </w:pPr>
    </w:p>
    <w:p w:rsidR="007A4D5A" w:rsidRDefault="007A4D5A">
      <w:pPr>
        <w:pStyle w:val="ConsPlusNormal"/>
        <w:ind w:firstLine="540"/>
        <w:jc w:val="both"/>
      </w:pPr>
      <w:r>
        <w:t xml:space="preserve">Абзац семнадцатый вступает в силу со дня вступления в силу областного закона "О внесении изменений в областной </w:t>
      </w:r>
      <w:hyperlink r:id="rId248" w:history="1">
        <w:r>
          <w:rPr>
            <w:color w:val="0000FF"/>
          </w:rPr>
          <w:t>закон</w:t>
        </w:r>
      </w:hyperlink>
      <w:r>
        <w:t xml:space="preserve"> "Об областном бюджете Ленинградской области на 2017 год и на плановый период 2018 и 2019 годов", предусматривающего средства на предоставление субсидий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 (</w:t>
      </w:r>
      <w:hyperlink r:id="rId249" w:history="1">
        <w:r>
          <w:rPr>
            <w:color w:val="0000FF"/>
          </w:rPr>
          <w:t>пункт 3</w:t>
        </w:r>
      </w:hyperlink>
      <w:r>
        <w:t xml:space="preserve"> постановления Правительства Ленинградской области от 28.09.2017 N 393).</w:t>
      </w:r>
    </w:p>
    <w:p w:rsidR="007A4D5A" w:rsidRDefault="007A4D5A">
      <w:pPr>
        <w:pStyle w:val="ConsPlusNormal"/>
        <w:pBdr>
          <w:top w:val="single" w:sz="6" w:space="0" w:color="auto"/>
        </w:pBdr>
        <w:spacing w:before="100" w:after="100"/>
        <w:jc w:val="both"/>
        <w:rPr>
          <w:sz w:val="2"/>
          <w:szCs w:val="2"/>
        </w:rPr>
      </w:pPr>
    </w:p>
    <w:p w:rsidR="007A4D5A" w:rsidRDefault="007A4D5A">
      <w:pPr>
        <w:pStyle w:val="ConsPlusNormal"/>
        <w:ind w:firstLine="540"/>
        <w:jc w:val="both"/>
      </w:pPr>
      <w:r>
        <w:t>предоставление субсидий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w:t>
      </w:r>
    </w:p>
    <w:p w:rsidR="007A4D5A" w:rsidRDefault="007A4D5A">
      <w:pPr>
        <w:pStyle w:val="ConsPlusNormal"/>
        <w:jc w:val="both"/>
      </w:pPr>
      <w:r>
        <w:t xml:space="preserve">(абзац введен </w:t>
      </w:r>
      <w:hyperlink r:id="rId250" w:history="1">
        <w:r>
          <w:rPr>
            <w:color w:val="0000FF"/>
          </w:rPr>
          <w:t>Постановлением</w:t>
        </w:r>
      </w:hyperlink>
      <w:r>
        <w:t xml:space="preserve"> Правительства Ленинградской области от 28.09.2017 N 393)</w:t>
      </w:r>
    </w:p>
    <w:p w:rsidR="007A4D5A" w:rsidRDefault="007A4D5A">
      <w:pPr>
        <w:pStyle w:val="ConsPlusNormal"/>
        <w:spacing w:before="220"/>
        <w:ind w:firstLine="540"/>
        <w:jc w:val="both"/>
      </w:pPr>
      <w:r>
        <w:t>В рамках реализации основного мероприятия 2.2 планируется предоставление субсидий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 (2014-2015 годы).</w:t>
      </w:r>
    </w:p>
    <w:p w:rsidR="007A4D5A" w:rsidRDefault="007A4D5A">
      <w:pPr>
        <w:pStyle w:val="ConsPlusNormal"/>
        <w:spacing w:before="220"/>
        <w:ind w:firstLine="540"/>
        <w:jc w:val="both"/>
      </w:pPr>
      <w:r>
        <w:t>В рамках реализации основного мероприятия 2.3 планируется предоставление субсидий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 (2014-2015 годы).</w:t>
      </w:r>
    </w:p>
    <w:p w:rsidR="007A4D5A" w:rsidRDefault="007A4D5A">
      <w:pPr>
        <w:pStyle w:val="ConsPlusNormal"/>
        <w:spacing w:before="220"/>
        <w:ind w:firstLine="540"/>
        <w:jc w:val="both"/>
      </w:pPr>
      <w:r>
        <w:t>В рамках реализации основного мероприятия 2.4 предусматривается:</w:t>
      </w:r>
    </w:p>
    <w:p w:rsidR="007A4D5A" w:rsidRDefault="007A4D5A">
      <w:pPr>
        <w:pStyle w:val="ConsPlusNormal"/>
        <w:spacing w:before="220"/>
        <w:ind w:firstLine="540"/>
        <w:jc w:val="both"/>
      </w:pPr>
      <w:r>
        <w:t>содействие в формировании и развитии территориальных кластеров на территории Ленинградской области;</w:t>
      </w:r>
    </w:p>
    <w:p w:rsidR="007A4D5A" w:rsidRDefault="007A4D5A">
      <w:pPr>
        <w:pStyle w:val="ConsPlusNormal"/>
        <w:spacing w:before="220"/>
        <w:ind w:firstLine="540"/>
        <w:jc w:val="both"/>
      </w:pPr>
      <w:r>
        <w:t>предоставление субсидий предприятиям автомобильной промышленности Ленинградской области в целях возмещения затрат на перевозку работников;</w:t>
      </w:r>
    </w:p>
    <w:p w:rsidR="007A4D5A" w:rsidRDefault="007A4D5A">
      <w:pPr>
        <w:pStyle w:val="ConsPlusNormal"/>
        <w:spacing w:before="220"/>
        <w:ind w:firstLine="540"/>
        <w:jc w:val="both"/>
      </w:pPr>
      <w:r>
        <w:lastRenderedPageBreak/>
        <w:t>предоставление субсидий предприятиям автомобильной промышленности Ленинградской области в целях возмещения затрат на профессиональную подготовку, переподготовку и повышение квалификации персонала;</w:t>
      </w:r>
    </w:p>
    <w:p w:rsidR="007A4D5A" w:rsidRDefault="007A4D5A">
      <w:pPr>
        <w:pStyle w:val="ConsPlusNormal"/>
        <w:spacing w:before="220"/>
        <w:ind w:firstLine="540"/>
        <w:jc w:val="both"/>
      </w:pPr>
      <w:r>
        <w:t>предоставление субсидий предприятиям автомобильной промышленности Ленинградской области в целях возмещения затрат на проведение испытаний материалов, производимых компонентов и(или) технологической оснастки;</w:t>
      </w:r>
    </w:p>
    <w:p w:rsidR="007A4D5A" w:rsidRDefault="007A4D5A">
      <w:pPr>
        <w:pStyle w:val="ConsPlusNormal"/>
        <w:spacing w:before="220"/>
        <w:ind w:firstLine="540"/>
        <w:jc w:val="both"/>
      </w:pPr>
      <w:r>
        <w:t>выполнение научно-исследовательских, опытно-конструкторских и технологических работ для государственных нужд Ленинградской области;</w:t>
      </w:r>
    </w:p>
    <w:p w:rsidR="007A4D5A" w:rsidRDefault="007A4D5A">
      <w:pPr>
        <w:pStyle w:val="ConsPlusNormal"/>
        <w:spacing w:before="220"/>
        <w:ind w:firstLine="540"/>
        <w:jc w:val="both"/>
      </w:pPr>
      <w:r>
        <w:t>государственная поддержка талантливых ученых Ленинградской области;</w:t>
      </w:r>
    </w:p>
    <w:p w:rsidR="007A4D5A" w:rsidRDefault="007A4D5A">
      <w:pPr>
        <w:pStyle w:val="ConsPlusNormal"/>
        <w:spacing w:before="220"/>
        <w:ind w:firstLine="540"/>
        <w:jc w:val="both"/>
      </w:pPr>
      <w:r>
        <w:t>проведение областного конкурса на соискание премии Правительства Ленинградской области по качеству (2014 год);</w:t>
      </w:r>
    </w:p>
    <w:p w:rsidR="007A4D5A" w:rsidRDefault="007A4D5A">
      <w:pPr>
        <w:pStyle w:val="ConsPlusNormal"/>
        <w:spacing w:before="220"/>
        <w:ind w:firstLine="540"/>
        <w:jc w:val="both"/>
      </w:pPr>
      <w:r>
        <w:t>разработка и реализация мероприятий по внедрению и развитию производства композиционных материалов (композитов), конструкций и изделий из них в сфере транспортной инфраструктуры, строительства, жилищно-коммунального хозяйства, физкультуры и спорта Ленинградской области;</w:t>
      </w:r>
    </w:p>
    <w:p w:rsidR="007A4D5A" w:rsidRDefault="007A4D5A">
      <w:pPr>
        <w:pStyle w:val="ConsPlusNormal"/>
        <w:spacing w:before="220"/>
        <w:ind w:firstLine="540"/>
        <w:jc w:val="both"/>
      </w:pPr>
      <w: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(2014 год);</w:t>
      </w:r>
    </w:p>
    <w:p w:rsidR="007A4D5A" w:rsidRDefault="007A4D5A">
      <w:pPr>
        <w:pStyle w:val="ConsPlusNormal"/>
        <w:spacing w:before="220"/>
        <w:ind w:firstLine="540"/>
        <w:jc w:val="both"/>
      </w:pPr>
      <w:r>
        <w:t xml:space="preserve">предоставление субсидий некоммерческим организациям на организацию, проведение и участие в </w:t>
      </w:r>
      <w:proofErr w:type="spellStart"/>
      <w:r>
        <w:t>выставочно</w:t>
      </w:r>
      <w:proofErr w:type="spellEnd"/>
      <w:r>
        <w:t>-ярмарочных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 (2014 год).</w:t>
      </w:r>
    </w:p>
    <w:p w:rsidR="007A4D5A" w:rsidRDefault="007A4D5A">
      <w:pPr>
        <w:pStyle w:val="ConsPlusNormal"/>
        <w:spacing w:before="220"/>
        <w:ind w:firstLine="540"/>
        <w:jc w:val="both"/>
      </w:pPr>
      <w:r>
        <w:t>В рамках реализации основного мероприятия 2.5 предусматривается предоставление субсидий из областного бюджета Ленинградской области на возмещение части затрат на реализацию инвестиционных проектов по модернизации и развитию промышленных предприятий Ленинградской области.</w:t>
      </w:r>
    </w:p>
    <w:p w:rsidR="007A4D5A" w:rsidRDefault="007A4D5A">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28.09.2017 N 393)</w:t>
      </w:r>
    </w:p>
    <w:p w:rsidR="007A4D5A" w:rsidRDefault="007A4D5A">
      <w:pPr>
        <w:pStyle w:val="ConsPlusNormal"/>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jc w:val="center"/>
      </w:pPr>
      <w:r>
        <w:t xml:space="preserve">Исключен с 14 декабря 2015 года. - </w:t>
      </w:r>
      <w:hyperlink r:id="rId252"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hyperlink r:id="rId253"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pPr>
    </w:p>
    <w:p w:rsidR="007A4D5A" w:rsidRDefault="007A4D5A">
      <w:pPr>
        <w:pStyle w:val="ConsPlusNormal"/>
        <w:ind w:firstLine="540"/>
        <w:jc w:val="both"/>
      </w:pPr>
      <w:r>
        <w:t>Муниципальные образования Ленинградской области не принимают участие в реализации основных мероприятий подпрограммы.</w:t>
      </w:r>
    </w:p>
    <w:p w:rsidR="007A4D5A" w:rsidRDefault="007A4D5A">
      <w:pPr>
        <w:pStyle w:val="ConsPlusNormal"/>
      </w:pPr>
    </w:p>
    <w:p w:rsidR="007A4D5A" w:rsidRDefault="007A4D5A">
      <w:pPr>
        <w:pStyle w:val="ConsPlusNormal"/>
        <w:jc w:val="center"/>
        <w:outlineLvl w:val="2"/>
      </w:pPr>
      <w:hyperlink r:id="rId254" w:history="1">
        <w:r>
          <w:rPr>
            <w:color w:val="0000FF"/>
          </w:rPr>
          <w:t>7</w:t>
        </w:r>
      </w:hyperlink>
      <w:r>
        <w:t>. Участие государственных учреждений</w:t>
      </w:r>
    </w:p>
    <w:p w:rsidR="007A4D5A" w:rsidRDefault="007A4D5A">
      <w:pPr>
        <w:pStyle w:val="ConsPlusNormal"/>
        <w:jc w:val="center"/>
      </w:pPr>
      <w:r>
        <w:t>в реализации подпрограммы</w:t>
      </w:r>
    </w:p>
    <w:p w:rsidR="007A4D5A" w:rsidRDefault="007A4D5A">
      <w:pPr>
        <w:pStyle w:val="ConsPlusNormal"/>
      </w:pPr>
    </w:p>
    <w:p w:rsidR="007A4D5A" w:rsidRDefault="007A4D5A">
      <w:pPr>
        <w:pStyle w:val="ConsPlusNormal"/>
        <w:ind w:firstLine="540"/>
        <w:jc w:val="both"/>
      </w:pPr>
      <w:r>
        <w:t xml:space="preserve">В реализации основного мероприятия 2.1. "Развитие традиционных секторов промышленности Ленинградской области" участвует государственное казенное учреждение Ленинградской области "Центр энергосбережения и повышения </w:t>
      </w:r>
      <w:proofErr w:type="spellStart"/>
      <w:r>
        <w:t>энергоэффективности</w:t>
      </w:r>
      <w:proofErr w:type="spellEnd"/>
      <w:r>
        <w:t xml:space="preserve"> Ленинградской области".</w:t>
      </w:r>
    </w:p>
    <w:p w:rsidR="007A4D5A" w:rsidRDefault="007A4D5A">
      <w:pPr>
        <w:pStyle w:val="ConsPlusNormal"/>
        <w:jc w:val="both"/>
      </w:pPr>
      <w:r>
        <w:lastRenderedPageBreak/>
        <w:t xml:space="preserve">(абзац введен </w:t>
      </w:r>
      <w:hyperlink r:id="rId255" w:history="1">
        <w:r>
          <w:rPr>
            <w:color w:val="0000FF"/>
          </w:rPr>
          <w:t>Постановлением</w:t>
        </w:r>
      </w:hyperlink>
      <w:r>
        <w:t xml:space="preserve"> Правительства Ленинградской области от 25.12.2015 N 505)</w:t>
      </w:r>
    </w:p>
    <w:p w:rsidR="007A4D5A" w:rsidRDefault="007A4D5A">
      <w:pPr>
        <w:pStyle w:val="ConsPlusNormal"/>
        <w:spacing w:before="220"/>
        <w:ind w:firstLine="540"/>
        <w:jc w:val="both"/>
      </w:pPr>
      <w:r>
        <w:t>В реализации основного мероприятия 2.4. "Развитие территориальных кластеров и инноваций" участвует открытое акционерное общество "Инновационное агентство Ленинградской области" в части создания условий для развития технопарков и индустриальных парков на территории Ленинградской области.</w:t>
      </w:r>
    </w:p>
    <w:p w:rsidR="007A4D5A" w:rsidRDefault="007A4D5A">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pPr>
    </w:p>
    <w:p w:rsidR="007A4D5A" w:rsidRDefault="007A4D5A">
      <w:pPr>
        <w:pStyle w:val="ConsPlusNormal"/>
        <w:jc w:val="center"/>
        <w:outlineLvl w:val="2"/>
      </w:pPr>
      <w:hyperlink r:id="rId257" w:history="1">
        <w:r>
          <w:rPr>
            <w:color w:val="0000FF"/>
          </w:rPr>
          <w:t>8</w:t>
        </w:r>
      </w:hyperlink>
      <w:r>
        <w:t>.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в 2014-2020 годах составит 625495,8 тыс. рублей за счет средств федерального и областного бюджетов.</w:t>
      </w:r>
    </w:p>
    <w:p w:rsidR="007A4D5A" w:rsidRDefault="007A4D5A">
      <w:pPr>
        <w:pStyle w:val="ConsPlusNormal"/>
        <w:jc w:val="both"/>
      </w:pPr>
      <w:r>
        <w:t xml:space="preserve">(в ред. Постановлений Правительства Ленинградской области от 29.06.2015 </w:t>
      </w:r>
      <w:hyperlink r:id="rId258" w:history="1">
        <w:r>
          <w:rPr>
            <w:color w:val="0000FF"/>
          </w:rPr>
          <w:t>N 240</w:t>
        </w:r>
      </w:hyperlink>
      <w:r>
        <w:t xml:space="preserve">, от 14.12.2015 </w:t>
      </w:r>
      <w:hyperlink r:id="rId259" w:history="1">
        <w:r>
          <w:rPr>
            <w:color w:val="0000FF"/>
          </w:rPr>
          <w:t>N 476</w:t>
        </w:r>
      </w:hyperlink>
      <w:r>
        <w:t xml:space="preserve">, от 25.12.2015 </w:t>
      </w:r>
      <w:hyperlink r:id="rId260" w:history="1">
        <w:r>
          <w:rPr>
            <w:color w:val="0000FF"/>
          </w:rPr>
          <w:t>N 505</w:t>
        </w:r>
      </w:hyperlink>
      <w:r>
        <w:t xml:space="preserve">, от 22.07.2016 </w:t>
      </w:r>
      <w:hyperlink r:id="rId261" w:history="1">
        <w:r>
          <w:rPr>
            <w:color w:val="0000FF"/>
          </w:rPr>
          <w:t>N 261</w:t>
        </w:r>
      </w:hyperlink>
      <w:r>
        <w:t xml:space="preserve">, от 10.11.2016 </w:t>
      </w:r>
      <w:hyperlink r:id="rId262" w:history="1">
        <w:r>
          <w:rPr>
            <w:color w:val="0000FF"/>
          </w:rPr>
          <w:t>N 428</w:t>
        </w:r>
      </w:hyperlink>
      <w:r>
        <w:t xml:space="preserve">, от 27.04.2017 </w:t>
      </w:r>
      <w:hyperlink r:id="rId263" w:history="1">
        <w:r>
          <w:rPr>
            <w:color w:val="0000FF"/>
          </w:rPr>
          <w:t>N 133</w:t>
        </w:r>
      </w:hyperlink>
      <w:r>
        <w:t>)</w:t>
      </w:r>
    </w:p>
    <w:p w:rsidR="007A4D5A" w:rsidRDefault="007A4D5A">
      <w:pPr>
        <w:pStyle w:val="ConsPlusNormal"/>
        <w:spacing w:before="220"/>
        <w:ind w:firstLine="540"/>
        <w:jc w:val="both"/>
      </w:pPr>
      <w:r>
        <w:t>Наибольший объем средств (48,7 проц.) общего объема средств областного бюджета Ленинградской области, выделяемых на реализацию подпрограммы, будет направлен на основное мероприятие 2.4. "Развитие территориальных кластеров и инноваций в Ленинградской области".</w:t>
      </w:r>
    </w:p>
    <w:p w:rsidR="007A4D5A" w:rsidRDefault="007A4D5A">
      <w:pPr>
        <w:pStyle w:val="ConsPlusNormal"/>
        <w:jc w:val="both"/>
      </w:pPr>
      <w:r>
        <w:t xml:space="preserve">(в ред. Постановлений Правительства Ленинградской области от 27.10.2014 </w:t>
      </w:r>
      <w:hyperlink r:id="rId264" w:history="1">
        <w:r>
          <w:rPr>
            <w:color w:val="0000FF"/>
          </w:rPr>
          <w:t>N 488</w:t>
        </w:r>
      </w:hyperlink>
      <w:r>
        <w:t xml:space="preserve">, от 29.06.2015 </w:t>
      </w:r>
      <w:hyperlink r:id="rId265" w:history="1">
        <w:r>
          <w:rPr>
            <w:color w:val="0000FF"/>
          </w:rPr>
          <w:t>N 240</w:t>
        </w:r>
      </w:hyperlink>
      <w:r>
        <w:t xml:space="preserve">, от 14.12.2015 </w:t>
      </w:r>
      <w:hyperlink r:id="rId266" w:history="1">
        <w:r>
          <w:rPr>
            <w:color w:val="0000FF"/>
          </w:rPr>
          <w:t>N 476</w:t>
        </w:r>
      </w:hyperlink>
      <w:r>
        <w:t xml:space="preserve">, от 10.11.2016 </w:t>
      </w:r>
      <w:hyperlink r:id="rId267" w:history="1">
        <w:r>
          <w:rPr>
            <w:color w:val="0000FF"/>
          </w:rPr>
          <w:t>N 428</w:t>
        </w:r>
      </w:hyperlink>
      <w:r>
        <w:t>)</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10. Анализ рисков реализации подпрограммы</w:t>
      </w:r>
    </w:p>
    <w:p w:rsidR="007A4D5A" w:rsidRDefault="007A4D5A">
      <w:pPr>
        <w:pStyle w:val="ConsPlusNormal"/>
        <w:jc w:val="center"/>
      </w:pPr>
      <w:r>
        <w:t>и меры 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268"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5" w:name="P962"/>
      <w:bookmarkEnd w:id="5"/>
      <w:r>
        <w:t>Подпрограмма 3. "Совершенствование системы стратегического</w:t>
      </w:r>
    </w:p>
    <w:p w:rsidR="007A4D5A" w:rsidRDefault="007A4D5A">
      <w:pPr>
        <w:pStyle w:val="ConsPlusNormal"/>
        <w:jc w:val="center"/>
      </w:pPr>
      <w:r>
        <w:t>управления социально-экономическим развитием</w:t>
      </w:r>
    </w:p>
    <w:p w:rsidR="007A4D5A" w:rsidRDefault="007A4D5A">
      <w:pPr>
        <w:pStyle w:val="ConsPlusNormal"/>
        <w:jc w:val="center"/>
      </w:pPr>
      <w:r>
        <w:t>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t>подпрограммы "Совершенствование системы стратегического</w:t>
      </w:r>
    </w:p>
    <w:p w:rsidR="007A4D5A" w:rsidRDefault="007A4D5A">
      <w:pPr>
        <w:pStyle w:val="ConsPlusNormal"/>
        <w:jc w:val="center"/>
      </w:pPr>
      <w:r>
        <w:t>управления социально-экономическим развитием</w:t>
      </w:r>
    </w:p>
    <w:p w:rsidR="007A4D5A" w:rsidRDefault="007A4D5A">
      <w:pPr>
        <w:pStyle w:val="ConsPlusNormal"/>
        <w:jc w:val="center"/>
      </w:pPr>
      <w:r>
        <w:t>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"Совершенствование системы стратегического управления социально-экономическим развитием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tc>
      </w:tr>
      <w:tr w:rsidR="007A4D5A">
        <w:tc>
          <w:tcPr>
            <w:tcW w:w="1852" w:type="dxa"/>
          </w:tcPr>
          <w:p w:rsidR="007A4D5A" w:rsidRDefault="007A4D5A">
            <w:pPr>
              <w:pStyle w:val="ConsPlusNormal"/>
            </w:pPr>
            <w:r>
              <w:t>Участники подпрограммы</w:t>
            </w:r>
          </w:p>
        </w:tc>
        <w:tc>
          <w:tcPr>
            <w:tcW w:w="7200" w:type="dxa"/>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p w:rsidR="007A4D5A" w:rsidRDefault="007A4D5A">
            <w:pPr>
              <w:pStyle w:val="ConsPlusNormal"/>
              <w:ind w:firstLine="283"/>
              <w:jc w:val="both"/>
            </w:pPr>
            <w:r>
              <w:t>органы местного самоуправления Ленинградской области</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269"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lastRenderedPageBreak/>
              <w:t>Цель подпрограммы</w:t>
            </w:r>
          </w:p>
        </w:tc>
        <w:tc>
          <w:tcPr>
            <w:tcW w:w="7200" w:type="dxa"/>
          </w:tcPr>
          <w:p w:rsidR="007A4D5A" w:rsidRDefault="007A4D5A">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7A4D5A">
        <w:tc>
          <w:tcPr>
            <w:tcW w:w="1852" w:type="dxa"/>
          </w:tcPr>
          <w:p w:rsidR="007A4D5A" w:rsidRDefault="007A4D5A">
            <w:pPr>
              <w:pStyle w:val="ConsPlusNormal"/>
            </w:pPr>
            <w:r>
              <w:t>Задачи подпрограммы</w:t>
            </w:r>
          </w:p>
        </w:tc>
        <w:tc>
          <w:tcPr>
            <w:tcW w:w="7200" w:type="dxa"/>
          </w:tcPr>
          <w:p w:rsidR="007A4D5A" w:rsidRDefault="007A4D5A">
            <w:pPr>
              <w:pStyle w:val="ConsPlusNormal"/>
              <w:ind w:firstLine="283"/>
              <w:jc w:val="both"/>
            </w:pPr>
            <w:r>
              <w:t>Совершенствование системы стратегического планирования и прогнозирования Ленинградской области;</w:t>
            </w:r>
          </w:p>
          <w:p w:rsidR="007A4D5A" w:rsidRDefault="007A4D5A">
            <w:pPr>
              <w:pStyle w:val="ConsPlusNormal"/>
              <w:ind w:firstLine="283"/>
              <w:jc w:val="both"/>
            </w:pPr>
            <w:r>
              <w:t>повышение оперативности и достоверности мониторинга социально-экономического развития Ленинградской области</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270"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Этапы и сроки реализации подпрограммы</w:t>
            </w:r>
          </w:p>
        </w:tc>
        <w:tc>
          <w:tcPr>
            <w:tcW w:w="7200" w:type="dxa"/>
          </w:tcPr>
          <w:p w:rsidR="007A4D5A" w:rsidRDefault="007A4D5A">
            <w:pPr>
              <w:pStyle w:val="ConsPlusNormal"/>
              <w:ind w:firstLine="283"/>
              <w:jc w:val="both"/>
            </w:pPr>
            <w:r>
              <w:t>2014-2020 годы, реализуется в один этап</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- 308044,9 тыс. рублей, в том числе:</w:t>
            </w:r>
          </w:p>
          <w:p w:rsidR="007A4D5A" w:rsidRDefault="007A4D5A">
            <w:pPr>
              <w:pStyle w:val="ConsPlusNormal"/>
              <w:ind w:firstLine="283"/>
              <w:jc w:val="both"/>
            </w:pPr>
            <w:r>
              <w:t>2014 год - 29576,1 тыс. рублей,</w:t>
            </w:r>
          </w:p>
          <w:p w:rsidR="007A4D5A" w:rsidRDefault="007A4D5A">
            <w:pPr>
              <w:pStyle w:val="ConsPlusNormal"/>
              <w:ind w:firstLine="283"/>
              <w:jc w:val="both"/>
            </w:pPr>
            <w:r>
              <w:t>2015 год - 32754,9 тыс. рублей,</w:t>
            </w:r>
          </w:p>
          <w:p w:rsidR="007A4D5A" w:rsidRDefault="007A4D5A">
            <w:pPr>
              <w:pStyle w:val="ConsPlusNormal"/>
              <w:ind w:firstLine="283"/>
              <w:jc w:val="both"/>
            </w:pPr>
            <w:r>
              <w:t>2016 год - 72500,2 тыс. рублей,</w:t>
            </w:r>
          </w:p>
          <w:p w:rsidR="007A4D5A" w:rsidRDefault="007A4D5A">
            <w:pPr>
              <w:pStyle w:val="ConsPlusNormal"/>
              <w:ind w:firstLine="283"/>
              <w:jc w:val="both"/>
            </w:pPr>
            <w:r>
              <w:t>2017 год - 54626,7 тыс. рублей,</w:t>
            </w:r>
          </w:p>
          <w:p w:rsidR="007A4D5A" w:rsidRDefault="007A4D5A">
            <w:pPr>
              <w:pStyle w:val="ConsPlusNormal"/>
              <w:ind w:firstLine="283"/>
              <w:jc w:val="both"/>
            </w:pPr>
            <w:r>
              <w:t>2018 год - 37468,4 тыс. рублей,</w:t>
            </w:r>
          </w:p>
          <w:p w:rsidR="007A4D5A" w:rsidRDefault="007A4D5A">
            <w:pPr>
              <w:pStyle w:val="ConsPlusNormal"/>
              <w:ind w:firstLine="283"/>
              <w:jc w:val="both"/>
            </w:pPr>
            <w:r>
              <w:t>2019 год - 37635,8 тыс. рублей,</w:t>
            </w:r>
          </w:p>
          <w:p w:rsidR="007A4D5A" w:rsidRDefault="007A4D5A">
            <w:pPr>
              <w:pStyle w:val="ConsPlusNormal"/>
              <w:ind w:firstLine="283"/>
              <w:jc w:val="both"/>
            </w:pPr>
            <w:r>
              <w:t>2020 год - 43482,8 тыс. рублей;</w:t>
            </w:r>
          </w:p>
          <w:p w:rsidR="007A4D5A" w:rsidRDefault="007A4D5A">
            <w:pPr>
              <w:pStyle w:val="ConsPlusNormal"/>
              <w:ind w:firstLine="283"/>
              <w:jc w:val="both"/>
            </w:pPr>
            <w:r>
              <w:t>объем финансирования за счет средств федерального бюджета в 2016 году - 29251,8 тыс. рублей;</w:t>
            </w:r>
          </w:p>
          <w:p w:rsidR="007A4D5A" w:rsidRDefault="007A4D5A">
            <w:pPr>
              <w:pStyle w:val="ConsPlusNormal"/>
              <w:ind w:firstLine="283"/>
              <w:jc w:val="both"/>
            </w:pPr>
            <w:r>
              <w:t>объем финансирования за счет средств областного бюджета - 260422,1 тыс. рублей, в том числе:</w:t>
            </w:r>
          </w:p>
          <w:p w:rsidR="007A4D5A" w:rsidRDefault="007A4D5A">
            <w:pPr>
              <w:pStyle w:val="ConsPlusNormal"/>
              <w:ind w:firstLine="283"/>
              <w:jc w:val="both"/>
            </w:pPr>
            <w:r>
              <w:t>2014 год - 27176,1 тыс. рублей,</w:t>
            </w:r>
          </w:p>
          <w:p w:rsidR="007A4D5A" w:rsidRDefault="007A4D5A">
            <w:pPr>
              <w:pStyle w:val="ConsPlusNormal"/>
              <w:ind w:firstLine="283"/>
              <w:jc w:val="both"/>
            </w:pPr>
            <w:r>
              <w:t>2015 год - 27954,9 тыс. рублей,</w:t>
            </w:r>
          </w:p>
          <w:p w:rsidR="007A4D5A" w:rsidRDefault="007A4D5A">
            <w:pPr>
              <w:pStyle w:val="ConsPlusNormal"/>
              <w:ind w:firstLine="283"/>
              <w:jc w:val="both"/>
            </w:pPr>
            <w:r>
              <w:t>2016 год - 39082,6 тыс. рублей,</w:t>
            </w:r>
          </w:p>
          <w:p w:rsidR="007A4D5A" w:rsidRDefault="007A4D5A">
            <w:pPr>
              <w:pStyle w:val="ConsPlusNormal"/>
              <w:ind w:firstLine="283"/>
              <w:jc w:val="both"/>
            </w:pPr>
            <w:r>
              <w:t>2017 год - 50826,7 тыс. рублей,</w:t>
            </w:r>
          </w:p>
          <w:p w:rsidR="007A4D5A" w:rsidRDefault="007A4D5A">
            <w:pPr>
              <w:pStyle w:val="ConsPlusNormal"/>
              <w:ind w:firstLine="283"/>
              <w:jc w:val="both"/>
            </w:pPr>
            <w:r>
              <w:t>2018 год - 34315,8 тыс. рублей,</w:t>
            </w:r>
          </w:p>
          <w:p w:rsidR="007A4D5A" w:rsidRDefault="007A4D5A">
            <w:pPr>
              <w:pStyle w:val="ConsPlusNormal"/>
              <w:ind w:firstLine="283"/>
              <w:jc w:val="both"/>
            </w:pPr>
            <w:r>
              <w:t>2019 год - 37583,2 тыс. рублей,</w:t>
            </w:r>
          </w:p>
          <w:p w:rsidR="007A4D5A" w:rsidRDefault="007A4D5A">
            <w:pPr>
              <w:pStyle w:val="ConsPlusNormal"/>
              <w:ind w:firstLine="283"/>
              <w:jc w:val="both"/>
            </w:pPr>
            <w:r>
              <w:t>2020 год - 43482,8 тыс. рублей;</w:t>
            </w:r>
          </w:p>
          <w:p w:rsidR="007A4D5A" w:rsidRDefault="007A4D5A">
            <w:pPr>
              <w:pStyle w:val="ConsPlusNormal"/>
              <w:ind w:firstLine="283"/>
              <w:jc w:val="both"/>
            </w:pPr>
            <w:r>
              <w:t>объем финансирования за счет средств местных бюджетов - 18371,0 тыс. рублей, в том числе:</w:t>
            </w:r>
          </w:p>
          <w:p w:rsidR="007A4D5A" w:rsidRDefault="007A4D5A">
            <w:pPr>
              <w:pStyle w:val="ConsPlusNormal"/>
              <w:ind w:firstLine="283"/>
              <w:jc w:val="both"/>
            </w:pPr>
            <w:r>
              <w:t>2014 год - 2400,0 тыс. рублей,</w:t>
            </w:r>
          </w:p>
          <w:p w:rsidR="007A4D5A" w:rsidRDefault="007A4D5A">
            <w:pPr>
              <w:pStyle w:val="ConsPlusNormal"/>
              <w:ind w:firstLine="283"/>
              <w:jc w:val="both"/>
            </w:pPr>
            <w:r>
              <w:t>2015 год - 4800,0 тыс. рублей,</w:t>
            </w:r>
          </w:p>
          <w:p w:rsidR="007A4D5A" w:rsidRDefault="007A4D5A">
            <w:pPr>
              <w:pStyle w:val="ConsPlusNormal"/>
              <w:ind w:firstLine="283"/>
              <w:jc w:val="both"/>
            </w:pPr>
            <w:r>
              <w:t>2016 год - 4165,8 тыс. рублей,</w:t>
            </w:r>
          </w:p>
          <w:p w:rsidR="007A4D5A" w:rsidRDefault="007A4D5A">
            <w:pPr>
              <w:pStyle w:val="ConsPlusNormal"/>
              <w:ind w:firstLine="283"/>
              <w:jc w:val="both"/>
            </w:pPr>
            <w:r>
              <w:t>2017 год - 3800,0 тыс. рублей,</w:t>
            </w:r>
          </w:p>
          <w:p w:rsidR="007A4D5A" w:rsidRDefault="007A4D5A">
            <w:pPr>
              <w:pStyle w:val="ConsPlusNormal"/>
              <w:ind w:firstLine="283"/>
              <w:jc w:val="both"/>
            </w:pPr>
            <w:r>
              <w:t>2018 год - 3152,6 тыс. рублей,</w:t>
            </w:r>
          </w:p>
          <w:p w:rsidR="007A4D5A" w:rsidRDefault="007A4D5A">
            <w:pPr>
              <w:pStyle w:val="ConsPlusNormal"/>
              <w:ind w:firstLine="283"/>
              <w:jc w:val="both"/>
            </w:pPr>
            <w:r>
              <w:t>2019 год - 52,6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10.11.2016 </w:t>
            </w:r>
            <w:hyperlink r:id="rId271" w:history="1">
              <w:r>
                <w:rPr>
                  <w:color w:val="0000FF"/>
                </w:rPr>
                <w:t>N 428</w:t>
              </w:r>
            </w:hyperlink>
            <w:r>
              <w:t xml:space="preserve">, от 27.04.2017 </w:t>
            </w:r>
            <w:hyperlink r:id="rId272" w:history="1">
              <w:r>
                <w:rPr>
                  <w:color w:val="0000FF"/>
                </w:rPr>
                <w:t>N 133</w:t>
              </w:r>
            </w:hyperlink>
            <w:r>
              <w:t>)</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К концу 2020 года:</w:t>
            </w:r>
          </w:p>
          <w:p w:rsidR="007A4D5A" w:rsidRDefault="007A4D5A">
            <w:pPr>
              <w:pStyle w:val="ConsPlusNormal"/>
              <w:ind w:firstLine="283"/>
              <w:jc w:val="both"/>
            </w:pPr>
            <w: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273" w:history="1">
              <w:r>
                <w:rPr>
                  <w:color w:val="0000FF"/>
                </w:rPr>
                <w:t>Стратегии</w:t>
              </w:r>
            </w:hyperlink>
            <w:r>
              <w:t xml:space="preserve"> социально-экономического развития Ленинградской области до 2030 года, составит 100,0 проц.;</w:t>
            </w:r>
          </w:p>
          <w:p w:rsidR="007A4D5A" w:rsidRDefault="007A4D5A">
            <w:pPr>
              <w:pStyle w:val="ConsPlusNormal"/>
              <w:ind w:firstLine="283"/>
              <w:jc w:val="both"/>
            </w:pPr>
            <w:r>
              <w:t xml:space="preserve">среднее отклонение отчетных значений ключевых показателей </w:t>
            </w:r>
            <w:r>
              <w:lastRenderedPageBreak/>
              <w:t>развития экономики Ленинградской области от прогнозных составит не более 20 проц.;</w:t>
            </w:r>
          </w:p>
          <w:p w:rsidR="007A4D5A" w:rsidRDefault="007A4D5A">
            <w:pPr>
              <w:pStyle w:val="ConsPlusNormal"/>
              <w:ind w:firstLine="283"/>
              <w:jc w:val="both"/>
            </w:pPr>
            <w:r>
              <w:t>создание региональной системы разработки и реализации государственных программ Ленинградской области;</w:t>
            </w:r>
          </w:p>
          <w:p w:rsidR="007A4D5A" w:rsidRDefault="007A4D5A">
            <w:pPr>
              <w:pStyle w:val="ConsPlusNormal"/>
              <w:ind w:firstLine="283"/>
              <w:jc w:val="both"/>
            </w:pPr>
            <w:r>
              <w:t>актуализация и разработка документов стратегического планирования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04.04.2016 </w:t>
            </w:r>
            <w:hyperlink r:id="rId274" w:history="1">
              <w:r>
                <w:rPr>
                  <w:color w:val="0000FF"/>
                </w:rPr>
                <w:t>N 92</w:t>
              </w:r>
            </w:hyperlink>
            <w:r>
              <w:t xml:space="preserve">, от 10.11.2016 </w:t>
            </w:r>
            <w:hyperlink r:id="rId275" w:history="1">
              <w:r>
                <w:rPr>
                  <w:color w:val="0000FF"/>
                </w:rPr>
                <w:t>N 428</w:t>
              </w:r>
            </w:hyperlink>
            <w:r>
              <w:t>)</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 и прогноз</w:t>
      </w:r>
    </w:p>
    <w:p w:rsidR="007A4D5A" w:rsidRDefault="007A4D5A">
      <w:pPr>
        <w:pStyle w:val="ConsPlusNormal"/>
        <w:jc w:val="center"/>
      </w:pPr>
      <w:r>
        <w:t>развития сферы реализации подпрограммы</w:t>
      </w:r>
    </w:p>
    <w:p w:rsidR="007A4D5A" w:rsidRDefault="007A4D5A">
      <w:pPr>
        <w:pStyle w:val="ConsPlusNormal"/>
        <w:jc w:val="center"/>
      </w:pPr>
    </w:p>
    <w:p w:rsidR="007A4D5A" w:rsidRDefault="007A4D5A">
      <w:pPr>
        <w:pStyle w:val="ConsPlusNormal"/>
        <w:jc w:val="center"/>
      </w:pPr>
      <w:r>
        <w:t xml:space="preserve">(в ред. </w:t>
      </w:r>
      <w:hyperlink r:id="rId276"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ind w:firstLine="540"/>
        <w:jc w:val="both"/>
      </w:pPr>
    </w:p>
    <w:p w:rsidR="007A4D5A" w:rsidRDefault="007A4D5A">
      <w:pPr>
        <w:pStyle w:val="ConsPlusNormal"/>
        <w:ind w:firstLine="540"/>
        <w:jc w:val="both"/>
      </w:pPr>
      <w:r>
        <w:t>Важнейшим фактором успешного социально-экономического развития Ленинградской области, повышения конкурентоспособности экономики и инвестиционной привлекательности региона является наличие эффективно функционирующей системы стратегического управления и ее отдельных подсистем - стратегического планирования, системы мониторинга реализации стратегических планов и обеспечения процесса стратегического управления и планирования информации о социально-экономическом развитии региона.</w:t>
      </w:r>
    </w:p>
    <w:p w:rsidR="007A4D5A" w:rsidRDefault="007A4D5A">
      <w:pPr>
        <w:pStyle w:val="ConsPlusNormal"/>
        <w:spacing w:before="220"/>
        <w:ind w:firstLine="540"/>
        <w:jc w:val="both"/>
      </w:pPr>
      <w:r>
        <w:t xml:space="preserve">Нормативно-правовые основы стратегического управления и планирования Ленинградской области определены областным </w:t>
      </w:r>
      <w:hyperlink r:id="rId277" w:history="1">
        <w:r>
          <w:rPr>
            <w:color w:val="0000FF"/>
          </w:rPr>
          <w:t>законом</w:t>
        </w:r>
      </w:hyperlink>
      <w:r>
        <w:t xml:space="preserve"> от 27 июля 2015 года N 82-оз "О стратегическом планировании в Ленинградской области", который устанавливает порядок осуществления стратегического планирования в Ленинградской области и регулирует отношения, возникающие между участниками стратегического планирования Ленинградской области, в процессе целеполагания, прогнозирования, планирования и программирования социально-экономического развития Ленинградской области, а также мониторинга и контроля реализации документов стратегического планирования Ленинградской области. В соответствии с указанным областным </w:t>
      </w:r>
      <w:hyperlink r:id="rId278" w:history="1">
        <w:r>
          <w:rPr>
            <w:color w:val="0000FF"/>
          </w:rPr>
          <w:t>законом</w:t>
        </w:r>
      </w:hyperlink>
      <w:r>
        <w:t xml:space="preserve"> в систему документов стратегического планирования Ленинградской области включены стратегии социально-экономического развития, планы мероприятий по реализации стратегий социально-экономического развития, прогнозы, государственные программы, схемы территориального планирования.</w:t>
      </w:r>
    </w:p>
    <w:p w:rsidR="007A4D5A" w:rsidRDefault="007A4D5A">
      <w:pPr>
        <w:pStyle w:val="ConsPlusNormal"/>
        <w:spacing w:before="220"/>
        <w:ind w:firstLine="540"/>
        <w:jc w:val="both"/>
      </w:pPr>
      <w:r>
        <w:t xml:space="preserve">В соответствии с Федеральным </w:t>
      </w:r>
      <w:hyperlink r:id="rId2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органы местного самоуправления осуществляют стратегическое управление на основе планов и программ комплексного социально-экономического развития муниципальных образований.</w:t>
      </w:r>
    </w:p>
    <w:p w:rsidR="007A4D5A" w:rsidRDefault="007A4D5A">
      <w:pPr>
        <w:pStyle w:val="ConsPlusNormal"/>
        <w:spacing w:before="220"/>
        <w:ind w:firstLine="540"/>
        <w:jc w:val="both"/>
      </w:pPr>
      <w:r>
        <w:t xml:space="preserve">В рамках осуществления стратегического подхода к управлению социально-экономическим развитием Ленинградской области принят областной </w:t>
      </w:r>
      <w:hyperlink r:id="rId280"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7A4D5A" w:rsidRDefault="007A4D5A">
      <w:pPr>
        <w:pStyle w:val="ConsPlusNormal"/>
        <w:spacing w:before="220"/>
        <w:ind w:firstLine="540"/>
        <w:jc w:val="both"/>
      </w:pPr>
      <w:r>
        <w:t xml:space="preserve">В </w:t>
      </w:r>
      <w:hyperlink r:id="rId281" w:history="1">
        <w:r>
          <w:rPr>
            <w:color w:val="0000FF"/>
          </w:rPr>
          <w:t>Стратегии</w:t>
        </w:r>
      </w:hyperlink>
      <w:r>
        <w:t xml:space="preserve"> социально-экономического развития Ленинградской области до 2030 года определен целевой сценарий развития, в основе которого модернизация традиционных секторов промышленности, увеличение добавленной стоимости, кластерное развитие, использование экспортного и транзитного потенциалов, развитие переработки грузов, выход продукции Ленинградской области на макрорегиональные и национальный рынки, реализация совместных проектов с Санкт-Петербургом. Также дополнительное развитие должны получить сфера услуг и малый бизнес, которые станут в перспективе основой устойчивого развития экономики.</w:t>
      </w:r>
    </w:p>
    <w:p w:rsidR="007A4D5A" w:rsidRDefault="007A4D5A">
      <w:pPr>
        <w:pStyle w:val="ConsPlusNormal"/>
        <w:spacing w:before="220"/>
        <w:ind w:firstLine="540"/>
        <w:jc w:val="both"/>
      </w:pPr>
      <w:r>
        <w:lastRenderedPageBreak/>
        <w:t xml:space="preserve">Согласно </w:t>
      </w:r>
      <w:hyperlink r:id="rId282" w:history="1">
        <w:r>
          <w:rPr>
            <w:color w:val="0000FF"/>
          </w:rPr>
          <w:t>Стратегии</w:t>
        </w:r>
      </w:hyperlink>
      <w:r>
        <w:t xml:space="preserve"> социально-экономического развития Ленинградской области до 2030 года основная 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 Достижение стратегической цели подразумевает реализацию трех взаимосвязанных направлений:</w:t>
      </w:r>
    </w:p>
    <w:p w:rsidR="007A4D5A" w:rsidRDefault="007A4D5A">
      <w:pPr>
        <w:pStyle w:val="ConsPlusNormal"/>
        <w:spacing w:before="220"/>
        <w:ind w:firstLine="540"/>
        <w:jc w:val="both"/>
      </w:pPr>
      <w:r>
        <w:t>создание условий для эффективной занятости;</w:t>
      </w:r>
    </w:p>
    <w:p w:rsidR="007A4D5A" w:rsidRDefault="007A4D5A">
      <w:pPr>
        <w:pStyle w:val="ConsPlusNormal"/>
        <w:spacing w:before="220"/>
        <w:ind w:firstLine="540"/>
        <w:jc w:val="both"/>
      </w:pPr>
      <w:r>
        <w:t>развитие человеческого капитала региона;</w:t>
      </w:r>
    </w:p>
    <w:p w:rsidR="007A4D5A" w:rsidRDefault="007A4D5A">
      <w:pPr>
        <w:pStyle w:val="ConsPlusNormal"/>
        <w:spacing w:before="220"/>
        <w:ind w:firstLine="540"/>
        <w:jc w:val="both"/>
      </w:pPr>
      <w:r>
        <w:t>повышение эффективности государственного и муниципального управления.</w:t>
      </w:r>
    </w:p>
    <w:p w:rsidR="007A4D5A" w:rsidRDefault="007A4D5A">
      <w:pPr>
        <w:pStyle w:val="ConsPlusNormal"/>
        <w:spacing w:before="220"/>
        <w:ind w:firstLine="540"/>
        <w:jc w:val="both"/>
      </w:pPr>
      <w:r>
        <w:t xml:space="preserve">Положения </w:t>
      </w:r>
      <w:hyperlink r:id="rId283" w:history="1">
        <w:r>
          <w:rPr>
            <w:color w:val="0000FF"/>
          </w:rPr>
          <w:t>Стратегии</w:t>
        </w:r>
      </w:hyperlink>
      <w:r>
        <w:t xml:space="preserve"> социально-экономического развития Ленинградской области до 2030 года детализируются в 17 государственных программах Ленинградской области (далее - государственные программы), которые призваны обеспечить достижение целей социально-экономического развития Ленинградской области. Государственные программы представляют собой систему мероприятий и инструментов государственной политики, формируемых на основе целей и задач развития Ленинградской области в долгосрочной перспективе. Это инструмент региональной политики, который связывает процессы стратегического и бюджетного планирования, а также обеспечивает решение задачи эффективного управления регионом на основе программно-целевого подхода.</w:t>
      </w:r>
    </w:p>
    <w:p w:rsidR="007A4D5A" w:rsidRDefault="007A4D5A">
      <w:pPr>
        <w:pStyle w:val="ConsPlusNormal"/>
        <w:spacing w:before="220"/>
        <w:ind w:firstLine="540"/>
        <w:jc w:val="both"/>
      </w:pPr>
      <w:r>
        <w:t xml:space="preserve">Учитывая современные тенденции развития Ленинградской области, определенные в </w:t>
      </w:r>
      <w:hyperlink r:id="rId284" w:history="1">
        <w:r>
          <w:rPr>
            <w:color w:val="0000FF"/>
          </w:rPr>
          <w:t>Стратегии</w:t>
        </w:r>
      </w:hyperlink>
      <w:r>
        <w:t xml:space="preserve"> социально-экономического развития Ленинградской области до 2030 года, органы государственной власти должны решать комплексные задачи развития социально-экономических и территориальных систем, к числу которых относятся задачи координации развития Санкт-Петербурга и Ленинградской области, сбалансированного развития муниципальных образований Ленинградской области, применения кластерного подхода в управлении экономикой региона и др.</w:t>
      </w:r>
    </w:p>
    <w:p w:rsidR="007A4D5A" w:rsidRDefault="007A4D5A">
      <w:pPr>
        <w:pStyle w:val="ConsPlusNormal"/>
        <w:spacing w:before="220"/>
        <w:ind w:firstLine="540"/>
        <w:jc w:val="both"/>
      </w:pPr>
      <w:r>
        <w:t>Необходимо пересмотреть подходы к совершенствованию системы стратегического управления в Ленинградской области и сформировать полный комплекс документов стратегического планирования, концепций, планов и программ социально-экономического развития Ленинградской области и ее отдельных территорий.</w:t>
      </w:r>
    </w:p>
    <w:p w:rsidR="007A4D5A" w:rsidRDefault="007A4D5A">
      <w:pPr>
        <w:pStyle w:val="ConsPlusNormal"/>
        <w:spacing w:before="220"/>
        <w:ind w:firstLine="540"/>
        <w:jc w:val="both"/>
      </w:pPr>
      <w:r>
        <w:t>Важная функция в обеспечении процесса стратегического управления и планирования принадлежит мониторингу социально-экономического развития Ленинградской области, разработке, актуализации документов стратегического планирования, концепций, планов и программ комплексного социально-экономического развития Ленинградской области, а также проведению комплексного анализа и прогнозированию развития региона.</w:t>
      </w:r>
    </w:p>
    <w:p w:rsidR="007A4D5A" w:rsidRDefault="007A4D5A">
      <w:pPr>
        <w:pStyle w:val="ConsPlusNormal"/>
        <w:spacing w:before="220"/>
        <w:ind w:firstLine="540"/>
        <w:jc w:val="both"/>
      </w:pPr>
      <w:r>
        <w:t>Наличие полной своевременной и достоверной информации о процессах, происходящих в различных отраслях и сферах жизнедеятельности Российской Федерации, Ленинградской области, муниципальных образованиях Ленинградской области, является необходимым условием при проведении анализа и разработке прогнозов социально-экономического развития Ленинградской области.</w:t>
      </w:r>
    </w:p>
    <w:p w:rsidR="007A4D5A" w:rsidRDefault="007A4D5A">
      <w:pPr>
        <w:pStyle w:val="ConsPlusNormal"/>
        <w:spacing w:before="220"/>
        <w:ind w:firstLine="540"/>
        <w:jc w:val="both"/>
      </w:pPr>
      <w:r>
        <w:t>Исходная информация для анализа, планирования и прогнозирования социально-экономического развития Ленинградской области (на региональном и муниципальном уровнях) включает:</w:t>
      </w:r>
    </w:p>
    <w:p w:rsidR="007A4D5A" w:rsidRDefault="007A4D5A">
      <w:pPr>
        <w:pStyle w:val="ConsPlusNormal"/>
        <w:spacing w:before="220"/>
        <w:ind w:firstLine="540"/>
        <w:jc w:val="both"/>
      </w:pPr>
      <w:r>
        <w:t>официальную статистическую информацию, формируемую территориальными органами Федеральной службы государственной статистики;</w:t>
      </w:r>
    </w:p>
    <w:p w:rsidR="007A4D5A" w:rsidRDefault="007A4D5A">
      <w:pPr>
        <w:pStyle w:val="ConsPlusNormal"/>
        <w:spacing w:before="220"/>
        <w:ind w:firstLine="540"/>
        <w:jc w:val="both"/>
      </w:pPr>
      <w:r>
        <w:t>административные данные - документированную информацию, получаемую органами государственной власти и органами местного самоуправления, иными организациями в связи с осуществлением разрешительных, регистрационных, контрольно-надзорных и других административных функций в соответствии с законодательством Российской Федерации.</w:t>
      </w:r>
    </w:p>
    <w:p w:rsidR="007A4D5A" w:rsidRDefault="007A4D5A">
      <w:pPr>
        <w:pStyle w:val="ConsPlusNormal"/>
        <w:spacing w:before="220"/>
        <w:ind w:firstLine="540"/>
        <w:jc w:val="both"/>
      </w:pPr>
      <w:r>
        <w:lastRenderedPageBreak/>
        <w:t>Возможности проведения мониторинга социально-экономического развития на основе официальной статистической информации о деятельности хозяйствующих субъектов ограничены, поэтому при необходимости на территории Ленинградской области организуется проведение региональных обследований деятельности хозяйствующих субъектов по актуальным проблемам.</w:t>
      </w:r>
    </w:p>
    <w:p w:rsidR="007A4D5A" w:rsidRDefault="007A4D5A">
      <w:pPr>
        <w:pStyle w:val="ConsPlusNormal"/>
        <w:spacing w:before="220"/>
        <w:ind w:firstLine="540"/>
        <w:jc w:val="both"/>
      </w:pPr>
      <w:r>
        <w:t>Информация в разрезе муниципальных образований представляется муниципальными образованиями в ходе проводимого ими в соответствии с полномочиями сбора данных, характеризующих состояние экономики и социальной сферы отдельного муниципального образования.</w:t>
      </w:r>
    </w:p>
    <w:p w:rsidR="007A4D5A" w:rsidRDefault="007A4D5A">
      <w:pPr>
        <w:pStyle w:val="ConsPlusNormal"/>
        <w:spacing w:before="220"/>
        <w:ind w:firstLine="540"/>
        <w:jc w:val="both"/>
      </w:pPr>
      <w:r>
        <w:t>Мониторинг социально-экономического развития, включая комплексный анализ, направлен на выявление негативных тенденций развития, проблем и своевременное принятие управленческих решений по их преодолению.</w:t>
      </w:r>
    </w:p>
    <w:p w:rsidR="007A4D5A" w:rsidRDefault="007A4D5A">
      <w:pPr>
        <w:pStyle w:val="ConsPlusNormal"/>
        <w:spacing w:before="220"/>
        <w:ind w:firstLine="540"/>
        <w:jc w:val="both"/>
      </w:pPr>
      <w:r>
        <w:t>Система стратегического управления Ленинградской области наряду с целеполаганием, планированием и программированием включает прогнозирование социально-экономического развития региона. Результаты планирования, программирования и прогнозирования социально-экономического развития используются при принятии органами государственной власти региона конкретных решений в области социально-экономической политики, а также для оценки воздействия решений на экономические и социальные процессы.</w:t>
      </w:r>
    </w:p>
    <w:p w:rsidR="007A4D5A" w:rsidRDefault="007A4D5A">
      <w:pPr>
        <w:pStyle w:val="ConsPlusNormal"/>
        <w:spacing w:before="220"/>
        <w:ind w:firstLine="540"/>
        <w:jc w:val="both"/>
      </w:pPr>
      <w:r>
        <w:t>Среднесрочный прогноз социально-экономического развития Ленинградской области разрабатывается ежегодно на очередной год и на плановый период (два года). Прогноз социально-экономического развития Ленинградской области на долгосрочную перспективу разрабатывается каждые шесть лет на двенадцать и более лет. Долгосрочный прогноз служит основой для разработки стратегических документов социально-экономического развития Ленинградской области, среднесрочный - для формирования проектов бюджетов и государственных программ.</w:t>
      </w:r>
    </w:p>
    <w:p w:rsidR="007A4D5A" w:rsidRDefault="007A4D5A">
      <w:pPr>
        <w:pStyle w:val="ConsPlusNormal"/>
        <w:spacing w:before="220"/>
        <w:ind w:firstLine="540"/>
        <w:jc w:val="both"/>
      </w:pPr>
      <w:r>
        <w:t>Ежегодно проводится сравнительный анализ прогнозных и достигнутых (отчетных) данных с целью выявления причин отклонения и принятия мер по их устранению.</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7A4D5A" w:rsidRDefault="007A4D5A">
      <w:pPr>
        <w:pStyle w:val="ConsPlusNormal"/>
        <w:spacing w:before="220"/>
        <w:ind w:firstLine="540"/>
        <w:jc w:val="both"/>
      </w:pPr>
      <w:r>
        <w:t xml:space="preserve">Бюджетный </w:t>
      </w:r>
      <w:hyperlink r:id="rId285" w:history="1">
        <w:r>
          <w:rPr>
            <w:color w:val="0000FF"/>
          </w:rPr>
          <w:t>кодекс</w:t>
        </w:r>
      </w:hyperlink>
      <w:r>
        <w:t xml:space="preserve"> Российской Федерации;</w:t>
      </w:r>
    </w:p>
    <w:p w:rsidR="007A4D5A" w:rsidRDefault="007A4D5A">
      <w:pPr>
        <w:pStyle w:val="ConsPlusNormal"/>
        <w:spacing w:before="220"/>
        <w:ind w:firstLine="540"/>
        <w:jc w:val="both"/>
      </w:pPr>
      <w:r>
        <w:t xml:space="preserve">Федеральный </w:t>
      </w:r>
      <w:hyperlink r:id="rId28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7A4D5A" w:rsidRDefault="007A4D5A">
      <w:pPr>
        <w:pStyle w:val="ConsPlusNormal"/>
        <w:jc w:val="both"/>
      </w:pPr>
      <w:r>
        <w:t xml:space="preserve">(абзац введен </w:t>
      </w:r>
      <w:hyperlink r:id="rId287"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 xml:space="preserve">Федеральный </w:t>
      </w:r>
      <w:hyperlink r:id="rId288" w:history="1">
        <w:r>
          <w:rPr>
            <w:color w:val="0000FF"/>
          </w:rPr>
          <w:t>закон</w:t>
        </w:r>
      </w:hyperlink>
      <w:r>
        <w:t xml:space="preserve"> от 28 июня 2014 года N 172-ФЗ "О стратегическом планировании в Российской Федерации";</w:t>
      </w:r>
    </w:p>
    <w:p w:rsidR="007A4D5A" w:rsidRDefault="007A4D5A">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hyperlink r:id="rId290"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7A4D5A" w:rsidRDefault="007A4D5A">
      <w:pPr>
        <w:pStyle w:val="ConsPlusNormal"/>
        <w:spacing w:before="220"/>
        <w:ind w:firstLine="540"/>
        <w:jc w:val="both"/>
      </w:pPr>
      <w:r>
        <w:t xml:space="preserve">областной </w:t>
      </w:r>
      <w:hyperlink r:id="rId291" w:history="1">
        <w:r>
          <w:rPr>
            <w:color w:val="0000FF"/>
          </w:rPr>
          <w:t>закон</w:t>
        </w:r>
      </w:hyperlink>
      <w:r>
        <w:t xml:space="preserve"> от 27 июля 2015 года N 82-оз "О стратегическом планировании в Ленинградской области";</w:t>
      </w:r>
    </w:p>
    <w:p w:rsidR="007A4D5A" w:rsidRDefault="007A4D5A">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04.04.2016 N 92)</w:t>
      </w:r>
    </w:p>
    <w:p w:rsidR="007A4D5A" w:rsidRDefault="007A4D5A">
      <w:pPr>
        <w:pStyle w:val="ConsPlusNormal"/>
        <w:spacing w:before="220"/>
        <w:ind w:firstLine="540"/>
        <w:jc w:val="both"/>
      </w:pPr>
      <w:r>
        <w:t xml:space="preserve">областной </w:t>
      </w:r>
      <w:hyperlink r:id="rId293"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w:t>
      </w:r>
      <w:r>
        <w:lastRenderedPageBreak/>
        <w:t>Концепции социально-экономического развития Ленинградской области на период до 2025 года";</w:t>
      </w:r>
    </w:p>
    <w:p w:rsidR="007A4D5A" w:rsidRDefault="007A4D5A">
      <w:pPr>
        <w:pStyle w:val="ConsPlusNormal"/>
        <w:jc w:val="both"/>
      </w:pPr>
      <w:r>
        <w:t xml:space="preserve">(в ред. </w:t>
      </w:r>
      <w:hyperlink r:id="rId294"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hyperlink r:id="rId295" w:history="1">
        <w:r>
          <w:rPr>
            <w:color w:val="0000FF"/>
          </w:rPr>
          <w:t>постановление</w:t>
        </w:r>
      </w:hyperlink>
      <w:r>
        <w:t xml:space="preserve"> Правительства Ленинградской области от 7 декабря 2015 года N 461 "О Порядке разработки и корректировки прогнозов социально-экономического развития Ленинградской области и признании утратившим силу постановления Правительства Ленинградской области от 27 февраля 2010 года N 42";</w:t>
      </w:r>
    </w:p>
    <w:p w:rsidR="007A4D5A" w:rsidRDefault="007A4D5A">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04.04.2016 N 92)</w:t>
      </w:r>
    </w:p>
    <w:p w:rsidR="007A4D5A" w:rsidRDefault="007A4D5A">
      <w:pPr>
        <w:pStyle w:val="ConsPlusNormal"/>
        <w:spacing w:before="220"/>
        <w:ind w:firstLine="540"/>
        <w:jc w:val="both"/>
      </w:pPr>
      <w:hyperlink r:id="rId297" w:history="1">
        <w:r>
          <w:rPr>
            <w:color w:val="0000FF"/>
          </w:rPr>
          <w:t>постановление</w:t>
        </w:r>
      </w:hyperlink>
      <w:r>
        <w:t xml:space="preserve"> Правительства Ленинградской области от 26 октября 2015 года N 407 "Об утверждении Порядка разработки (корректировки), мониторинга и контроля реализации стратегии социально-экономического развития Ленинградской области и плана мероприятий по реализации стратегии социально-экономического развития Ленинградской области".</w:t>
      </w:r>
    </w:p>
    <w:p w:rsidR="007A4D5A" w:rsidRDefault="007A4D5A">
      <w:pPr>
        <w:pStyle w:val="ConsPlusNormal"/>
        <w:jc w:val="both"/>
      </w:pPr>
      <w:r>
        <w:t xml:space="preserve">(абзац введен </w:t>
      </w:r>
      <w:hyperlink r:id="rId298"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 xml:space="preserve">Основным направлением реализации подпрограммы в соответствии со </w:t>
      </w:r>
      <w:hyperlink r:id="rId299" w:history="1">
        <w:r>
          <w:rPr>
            <w:color w:val="0000FF"/>
          </w:rPr>
          <w:t>Стратегией</w:t>
        </w:r>
      </w:hyperlink>
      <w:r>
        <w:t xml:space="preserve"> социально-экономического развития Ленинградской области до 2030 года является формирование эффективной долгосрочной социально-экономической политики, нацеленной на повышение качества стратегического управления, обеспечивающего устойчивый экономический рост и улучшение качества жизни населения региона.</w:t>
      </w:r>
    </w:p>
    <w:p w:rsidR="007A4D5A" w:rsidRDefault="007A4D5A">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301"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pPr>
    </w:p>
    <w:p w:rsidR="007A4D5A" w:rsidRDefault="007A4D5A">
      <w:pPr>
        <w:pStyle w:val="ConsPlusNormal"/>
        <w:ind w:firstLine="540"/>
        <w:jc w:val="both"/>
      </w:pPr>
      <w:r>
        <w:t>Подпрограмма направлена на совершенствование системы стратегического планирования и прогнозирования, а также на обеспечение органов государственной власти Ленинградской области необходимой статистической или иной информацией о социально-экономическом развитии региона.</w:t>
      </w:r>
    </w:p>
    <w:p w:rsidR="007A4D5A" w:rsidRDefault="007A4D5A">
      <w:pPr>
        <w:pStyle w:val="ConsPlusNormal"/>
        <w:spacing w:before="220"/>
        <w:ind w:firstLine="540"/>
        <w:jc w:val="both"/>
      </w:pPr>
      <w:r>
        <w:t>С учетом приоритетов государственной политики целью реализации подпрограммы является совершенствование системы стратегического управления социально-экономическим развитием Ленинградской области.</w:t>
      </w:r>
    </w:p>
    <w:p w:rsidR="007A4D5A" w:rsidRDefault="007A4D5A">
      <w:pPr>
        <w:pStyle w:val="ConsPlusNormal"/>
        <w:spacing w:before="220"/>
        <w:ind w:firstLine="540"/>
        <w:jc w:val="both"/>
      </w:pPr>
      <w:r>
        <w:t>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t>Задача 1. Совершенствование системы стратегического планирования и прогнозирования Ленинградской области.</w:t>
      </w:r>
    </w:p>
    <w:p w:rsidR="007A4D5A" w:rsidRDefault="007A4D5A">
      <w:pPr>
        <w:pStyle w:val="ConsPlusNormal"/>
        <w:spacing w:before="220"/>
        <w:ind w:firstLine="540"/>
        <w:jc w:val="both"/>
      </w:pPr>
      <w:r>
        <w:t xml:space="preserve">Показателем решения задачи 1 являются 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302" w:history="1">
        <w:r>
          <w:rPr>
            <w:color w:val="0000FF"/>
          </w:rPr>
          <w:t>Стратегии</w:t>
        </w:r>
      </w:hyperlink>
      <w:r>
        <w:t xml:space="preserve"> социально-экономического развития Ленинградской области до 2030 года, и среднее отклонение отчетных значений ключевых показателей развития экономики Ленинградской области от прогнозных.</w:t>
      </w:r>
    </w:p>
    <w:p w:rsidR="007A4D5A" w:rsidRDefault="007A4D5A">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Задача 2. Повышение оперативности и достоверности мониторинга социально-экономического развития Ленинградской области.</w:t>
      </w:r>
    </w:p>
    <w:p w:rsidR="007A4D5A" w:rsidRDefault="007A4D5A">
      <w:pPr>
        <w:pStyle w:val="ConsPlusNormal"/>
        <w:spacing w:before="220"/>
        <w:ind w:firstLine="540"/>
        <w:jc w:val="both"/>
      </w:pPr>
      <w:r>
        <w:t>Показателем решения задачи 2 является среднее отклонение отчетных значений ключевых показателей развития экономики Ленинградской области от прогнозных.</w:t>
      </w:r>
    </w:p>
    <w:p w:rsidR="007A4D5A" w:rsidRDefault="007A4D5A">
      <w:pPr>
        <w:pStyle w:val="ConsPlusNormal"/>
        <w:spacing w:before="220"/>
        <w:ind w:firstLine="540"/>
        <w:jc w:val="both"/>
      </w:pPr>
      <w:r>
        <w:t>Ожидаемые результаты реализации подпрограммы к концу 2020 года:</w:t>
      </w:r>
    </w:p>
    <w:p w:rsidR="007A4D5A" w:rsidRDefault="007A4D5A">
      <w:pPr>
        <w:pStyle w:val="ConsPlusNormal"/>
        <w:spacing w:before="220"/>
        <w:ind w:firstLine="540"/>
        <w:jc w:val="both"/>
      </w:pPr>
      <w:r>
        <w:lastRenderedPageBreak/>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304" w:history="1">
        <w:r>
          <w:rPr>
            <w:color w:val="0000FF"/>
          </w:rPr>
          <w:t>Стратегии</w:t>
        </w:r>
      </w:hyperlink>
      <w:r>
        <w:t xml:space="preserve"> социально-экономического развития Ленинградской области до 2030 года, - 100 проц.;</w:t>
      </w:r>
    </w:p>
    <w:p w:rsidR="007A4D5A" w:rsidRDefault="007A4D5A">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среднее отклонение отчетных значений ключевых показателей развития экономики Ленинградской области от прогнозных - не более 20 проц.;</w:t>
      </w:r>
    </w:p>
    <w:p w:rsidR="007A4D5A" w:rsidRDefault="007A4D5A">
      <w:pPr>
        <w:pStyle w:val="ConsPlusNormal"/>
        <w:spacing w:before="220"/>
        <w:ind w:firstLine="540"/>
        <w:jc w:val="both"/>
      </w:pPr>
      <w:r>
        <w:t>создание региональной системы разработки и реализации государственных программ Ленинградской области;</w:t>
      </w:r>
    </w:p>
    <w:p w:rsidR="007A4D5A" w:rsidRDefault="007A4D5A">
      <w:pPr>
        <w:pStyle w:val="ConsPlusNormal"/>
        <w:spacing w:before="220"/>
        <w:ind w:firstLine="540"/>
        <w:jc w:val="both"/>
      </w:pPr>
      <w:r>
        <w:t>актуализация и разработка документов стратегического планирования Ленинградской области.</w:t>
      </w:r>
    </w:p>
    <w:p w:rsidR="007A4D5A" w:rsidRDefault="007A4D5A">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04.04.2016 N 92)</w:t>
      </w:r>
    </w:p>
    <w:p w:rsidR="007A4D5A" w:rsidRDefault="007A4D5A">
      <w:pPr>
        <w:pStyle w:val="ConsPlusNormal"/>
        <w:spacing w:before="220"/>
        <w:ind w:firstLine="540"/>
        <w:jc w:val="both"/>
      </w:pPr>
      <w:r>
        <w:t>Реализация подпрограммы осуществляется в 2014-2020 годах в один этап.</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jc w:val="center"/>
      </w:pPr>
      <w:r>
        <w:t>по годам реализации</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5. Основные мероприятия подпрограммы</w:t>
      </w:r>
    </w:p>
    <w:p w:rsidR="007A4D5A" w:rsidRDefault="007A4D5A">
      <w:pPr>
        <w:pStyle w:val="ConsPlusNormal"/>
        <w:jc w:val="center"/>
      </w:pPr>
    </w:p>
    <w:p w:rsidR="007A4D5A" w:rsidRDefault="007A4D5A">
      <w:pPr>
        <w:pStyle w:val="ConsPlusNormal"/>
        <w:jc w:val="center"/>
      </w:pPr>
      <w:r>
        <w:t xml:space="preserve">(в ред. </w:t>
      </w:r>
      <w:hyperlink r:id="rId307"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3.1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p w:rsidR="007A4D5A" w:rsidRDefault="007A4D5A">
      <w:pPr>
        <w:pStyle w:val="ConsPlusNormal"/>
        <w:spacing w:before="220"/>
        <w:ind w:firstLine="540"/>
        <w:jc w:val="both"/>
      </w:pPr>
      <w:r>
        <w:t>основное мероприятие 3.2 "Мониторинг социально-экономического развития Ленинградской области";</w:t>
      </w:r>
    </w:p>
    <w:p w:rsidR="007A4D5A" w:rsidRDefault="007A4D5A">
      <w:pPr>
        <w:pStyle w:val="ConsPlusNormal"/>
        <w:spacing w:before="220"/>
        <w:ind w:firstLine="540"/>
        <w:jc w:val="both"/>
      </w:pPr>
      <w:r>
        <w:t>основное мероприятие 3.3 "Прогнозирование социально-экономического развития Ленинградской области".</w:t>
      </w:r>
    </w:p>
    <w:p w:rsidR="007A4D5A" w:rsidRDefault="007A4D5A">
      <w:pPr>
        <w:pStyle w:val="ConsPlusNormal"/>
        <w:spacing w:before="220"/>
        <w:ind w:firstLine="540"/>
        <w:jc w:val="both"/>
      </w:pPr>
      <w:r>
        <w:t>В рамках реализации основного мероприятия 3.1 предусматривается:</w:t>
      </w:r>
    </w:p>
    <w:p w:rsidR="007A4D5A" w:rsidRDefault="007A4D5A">
      <w:pPr>
        <w:pStyle w:val="ConsPlusNormal"/>
        <w:spacing w:before="220"/>
        <w:ind w:firstLine="540"/>
        <w:jc w:val="both"/>
      </w:pPr>
      <w:r>
        <w:t xml:space="preserve">содействие в обеспечении разработки и реализации государственных программ Ленинградской области. Направление предполагает совершенствование нормативно-правовой и методологической базы разработки, реализации и оценки эффективности государственных программ Ленинградской области, а также разработку, внедрение, модернизацию и сопровождение (эксплуатацию) специализированной информационной системы мониторинга государственных программ Ленинградской области (далее - ИСМ). ИСМ представляет собой информационную систему, оснащенную </w:t>
      </w:r>
      <w:proofErr w:type="spellStart"/>
      <w:r>
        <w:t>web</w:t>
      </w:r>
      <w:proofErr w:type="spellEnd"/>
      <w:r>
        <w:t xml:space="preserve">-интерфейсом с разграничением прав доступа для многопользовательской распределенной работы, а также инструментами анализа и визуализации информации. Целью внедрения ИСМ является существенное повышение качества планирования и контроля исполнения государственных программ. Внедрение системы предполагается осуществить в 2016-2017 годах, сопровождение (эксплуатация) ИСМ будет осуществляться весь период </w:t>
      </w:r>
      <w:r>
        <w:lastRenderedPageBreak/>
        <w:t>реализации государственной программы;</w:t>
      </w:r>
    </w:p>
    <w:p w:rsidR="007A4D5A" w:rsidRDefault="007A4D5A">
      <w:pPr>
        <w:pStyle w:val="ConsPlusNormal"/>
        <w:spacing w:before="220"/>
        <w:ind w:firstLine="540"/>
        <w:jc w:val="both"/>
      </w:pPr>
      <w:r>
        <w:t>координация государственного и муниципального стратегического управления, создание условий, обеспечивающих вовлечение граждан и хозяйствующих субъектов в процесс стратегического планирования;</w:t>
      </w:r>
    </w:p>
    <w:p w:rsidR="007A4D5A" w:rsidRDefault="007A4D5A">
      <w:pPr>
        <w:pStyle w:val="ConsPlusNormal"/>
        <w:spacing w:before="220"/>
        <w:ind w:firstLine="540"/>
        <w:jc w:val="both"/>
      </w:pPr>
      <w:r>
        <w:t>содействие в обеспечении разработки и реализации документов стратегического планирования Ленинградской области, в том числе:</w:t>
      </w:r>
    </w:p>
    <w:p w:rsidR="007A4D5A" w:rsidRDefault="007A4D5A">
      <w:pPr>
        <w:pStyle w:val="ConsPlusNormal"/>
        <w:spacing w:before="220"/>
        <w:ind w:firstLine="540"/>
        <w:jc w:val="both"/>
      </w:pPr>
      <w:r>
        <w:t>совершенствование нормативно-правовой и методологической базы разработки, реализации и мониторинга стратегий, планов мероприятий по реализации стратегий, концепций и программ в сфере социально-экономического развития Ленинградской области,</w:t>
      </w:r>
    </w:p>
    <w:p w:rsidR="007A4D5A" w:rsidRDefault="007A4D5A">
      <w:pPr>
        <w:pStyle w:val="ConsPlusNormal"/>
        <w:spacing w:before="220"/>
        <w:ind w:firstLine="540"/>
        <w:jc w:val="both"/>
      </w:pPr>
      <w:r>
        <w:t>совершенствование нормативно-правовой и методологической базы разработки, реализации и оценки эффективности государственных программ Ленинградской области,</w:t>
      </w:r>
    </w:p>
    <w:p w:rsidR="007A4D5A" w:rsidRDefault="007A4D5A">
      <w:pPr>
        <w:pStyle w:val="ConsPlusNormal"/>
        <w:spacing w:before="220"/>
        <w:ind w:firstLine="540"/>
        <w:jc w:val="both"/>
      </w:pPr>
      <w:r>
        <w:t>разработка, внедрение, модернизация и сопровождение (эксплуатация) специализированных информационных систем, обеспечивающих визуализацию результатов мониторинга государственных программ Ленинградской области и показателей социально-экономического развития; внедрение проектного управления. Сопровождение (эксплуатация) и развитие информационных систем будет осуществляться весь период реализации государственной программы;</w:t>
      </w:r>
    </w:p>
    <w:p w:rsidR="007A4D5A" w:rsidRDefault="007A4D5A">
      <w:pPr>
        <w:pStyle w:val="ConsPlusNormal"/>
        <w:spacing w:before="220"/>
        <w:ind w:firstLine="540"/>
        <w:jc w:val="both"/>
      </w:pPr>
      <w:r>
        <w:t>разработка и содействие в обеспечении реализации концепции комплексного развития территорий Ленинградской области, прилегающих к границам Санкт-Петербурга;</w:t>
      </w:r>
    </w:p>
    <w:p w:rsidR="007A4D5A" w:rsidRDefault="007A4D5A">
      <w:pPr>
        <w:pStyle w:val="ConsPlusNormal"/>
        <w:spacing w:before="220"/>
        <w:ind w:firstLine="540"/>
        <w:jc w:val="both"/>
      </w:pPr>
      <w:r>
        <w:t>разработка и содействие в обеспечении реализации концепции кластерного развития Ленинградской области;</w:t>
      </w:r>
    </w:p>
    <w:p w:rsidR="007A4D5A" w:rsidRDefault="007A4D5A">
      <w:pPr>
        <w:pStyle w:val="ConsPlusNormal"/>
        <w:spacing w:before="220"/>
        <w:ind w:firstLine="540"/>
        <w:jc w:val="both"/>
      </w:pPr>
      <w:r>
        <w:t>разработка и содействие в обеспечении реализации схемы комплексного развития Санкт-Петербурга и Ленинградской области на период до 2025 года;</w:t>
      </w:r>
    </w:p>
    <w:p w:rsidR="007A4D5A" w:rsidRDefault="007A4D5A">
      <w:pPr>
        <w:pStyle w:val="ConsPlusNormal"/>
        <w:spacing w:before="220"/>
        <w:ind w:firstLine="540"/>
        <w:jc w:val="both"/>
      </w:pPr>
      <w:r>
        <w:t>разработка и содействие в обеспечении реализации концепции комплексного развития территорий с пониженным потенциалом развития;</w:t>
      </w:r>
    </w:p>
    <w:p w:rsidR="007A4D5A" w:rsidRDefault="007A4D5A">
      <w:pPr>
        <w:pStyle w:val="ConsPlusNormal"/>
        <w:spacing w:before="220"/>
        <w:ind w:firstLine="540"/>
        <w:jc w:val="both"/>
      </w:pPr>
      <w:r>
        <w:t xml:space="preserve">предоставление субсидий некоммерческим организациям, не являющимся государственными (муниципальными) учреждениями, в целях оказания содействия Ленинградской области по реализации </w:t>
      </w:r>
      <w:hyperlink r:id="rId308" w:history="1">
        <w:r>
          <w:rPr>
            <w:color w:val="0000FF"/>
          </w:rPr>
          <w:t>Стратегии</w:t>
        </w:r>
      </w:hyperlink>
      <w:r>
        <w:t xml:space="preserve"> социально-экономического развития Северо-Западного федерального округа на период до 2020 года;</w:t>
      </w:r>
    </w:p>
    <w:p w:rsidR="007A4D5A" w:rsidRDefault="007A4D5A">
      <w:pPr>
        <w:pStyle w:val="ConsPlusNormal"/>
        <w:spacing w:before="220"/>
        <w:ind w:firstLine="540"/>
        <w:jc w:val="both"/>
      </w:pPr>
      <w:r>
        <w:t>предоставление субсидий бюджетам муниципальных образований Ленинградской области на разработку и актуализацию документов стратегического планирования муниципальных образований Ленинградской области;</w:t>
      </w:r>
    </w:p>
    <w:p w:rsidR="007A4D5A" w:rsidRDefault="007A4D5A">
      <w:pPr>
        <w:pStyle w:val="ConsPlusNormal"/>
        <w:spacing w:before="220"/>
        <w:ind w:firstLine="540"/>
        <w:jc w:val="both"/>
      </w:pPr>
      <w:r>
        <w:t>предоставление субсидий бюджетам муниципальных образований Ленинградской области на разработку, актуализацию планов и программ комплексного социально-экономического развития Ленинградской области (до 1 января 2016 года субсидии предоставляются в рамках основного мероприятия 3.2);</w:t>
      </w:r>
    </w:p>
    <w:p w:rsidR="007A4D5A" w:rsidRDefault="007A4D5A">
      <w:pPr>
        <w:pStyle w:val="ConsPlusNormal"/>
        <w:spacing w:before="220"/>
        <w:ind w:firstLine="540"/>
        <w:jc w:val="both"/>
      </w:pPr>
      <w:r>
        <w:t>разработка и внедрение системы проектного управления в органах исполнительной власти Ленинградской области.</w:t>
      </w:r>
    </w:p>
    <w:p w:rsidR="007A4D5A" w:rsidRDefault="007A4D5A">
      <w:pPr>
        <w:pStyle w:val="ConsPlusNormal"/>
        <w:spacing w:before="220"/>
        <w:ind w:firstLine="540"/>
        <w:jc w:val="both"/>
      </w:pPr>
      <w:r>
        <w:t>В рамках реализации основного мероприятия 3.2 предусматривается:</w:t>
      </w:r>
    </w:p>
    <w:p w:rsidR="007A4D5A" w:rsidRDefault="007A4D5A">
      <w:pPr>
        <w:pStyle w:val="ConsPlusNormal"/>
        <w:spacing w:before="220"/>
        <w:ind w:firstLine="540"/>
        <w:jc w:val="both"/>
      </w:pPr>
      <w:r>
        <w:t>проведение ежемесячного мониторинга социально-экономического развития Ленинградской области;</w:t>
      </w:r>
    </w:p>
    <w:p w:rsidR="007A4D5A" w:rsidRDefault="007A4D5A">
      <w:pPr>
        <w:pStyle w:val="ConsPlusNormal"/>
        <w:spacing w:before="220"/>
        <w:ind w:firstLine="540"/>
        <w:jc w:val="both"/>
      </w:pPr>
      <w:r>
        <w:lastRenderedPageBreak/>
        <w:t>проведение ежеквартального мониторинга социально-экономического развития муниципальных образований Ленинградской области;</w:t>
      </w:r>
    </w:p>
    <w:p w:rsidR="007A4D5A" w:rsidRDefault="007A4D5A">
      <w:pPr>
        <w:pStyle w:val="ConsPlusNormal"/>
        <w:spacing w:before="220"/>
        <w:ind w:firstLine="540"/>
        <w:jc w:val="both"/>
      </w:pPr>
      <w:r>
        <w:t>организация работы по проведению мониторинга социально-экономического развития в муниципальных районах и городском округе по формам регионального сбора данных (2014-2016 годы);</w:t>
      </w:r>
    </w:p>
    <w:p w:rsidR="007A4D5A" w:rsidRDefault="007A4D5A">
      <w:pPr>
        <w:pStyle w:val="ConsPlusNormal"/>
        <w:spacing w:before="220"/>
        <w:ind w:firstLine="540"/>
        <w:jc w:val="both"/>
      </w:pPr>
      <w:r>
        <w:t>предоставление субсидий бюджетам муниципальных образований на проведение мероприятий по организации и проведению мониторинга социально-экономического развития Ленинградской области (2014-2016 годы), на разработку, актуализацию планов и программ комплексного социально-экономического развития Ленинградской области (с 1 января 2016 года субсидии на разработку, актуализацию планов и программ комплексного социально-экономического развития Ленинградской области предоставляются в рамках основного мероприятия 3.1);</w:t>
      </w:r>
    </w:p>
    <w:p w:rsidR="007A4D5A" w:rsidRDefault="007A4D5A">
      <w:pPr>
        <w:pStyle w:val="ConsPlusNormal"/>
        <w:spacing w:before="220"/>
        <w:ind w:firstLine="540"/>
        <w:jc w:val="both"/>
      </w:pPr>
      <w:r>
        <w:t>координация работы по обеспечению официальной статистической информацией органов государственной власти Ленинградской области;</w:t>
      </w:r>
    </w:p>
    <w:p w:rsidR="007A4D5A" w:rsidRDefault="007A4D5A">
      <w:pPr>
        <w:pStyle w:val="ConsPlusNormal"/>
        <w:spacing w:before="220"/>
        <w:ind w:firstLine="540"/>
        <w:jc w:val="both"/>
      </w:pPr>
      <w:r>
        <w:t>осуществление отдельных государственных полномочий по подготовке и проведению Всероссийской сельскохозяйственной переписи 2016 года муниципальными образованиями за счет субвенций, предоставленных из федерального бюджета;</w:t>
      </w:r>
    </w:p>
    <w:p w:rsidR="007A4D5A" w:rsidRDefault="007A4D5A">
      <w:pPr>
        <w:pStyle w:val="ConsPlusNormal"/>
        <w:spacing w:before="220"/>
        <w:ind w:firstLine="540"/>
        <w:jc w:val="both"/>
      </w:pPr>
      <w:r>
        <w:t>оптимизация и развитие системы мониторинга реализации федеральных целевых и государственных программ Российской Федерации на территории Ленинградской области.</w:t>
      </w:r>
    </w:p>
    <w:p w:rsidR="007A4D5A" w:rsidRDefault="007A4D5A">
      <w:pPr>
        <w:pStyle w:val="ConsPlusNormal"/>
        <w:spacing w:before="220"/>
        <w:ind w:firstLine="540"/>
        <w:jc w:val="both"/>
      </w:pPr>
      <w:r>
        <w:t>В рамках реализации основного мероприятия 3.3 предусматривается:</w:t>
      </w:r>
    </w:p>
    <w:p w:rsidR="007A4D5A" w:rsidRDefault="007A4D5A">
      <w:pPr>
        <w:pStyle w:val="ConsPlusNormal"/>
        <w:spacing w:before="220"/>
        <w:ind w:firstLine="540"/>
        <w:jc w:val="both"/>
      </w:pPr>
      <w:r>
        <w:t>разработка среднесрочного (на очередной год и на плановый период (два года) прогноза социально-экономического развития Ленинградской области;</w:t>
      </w:r>
    </w:p>
    <w:p w:rsidR="007A4D5A" w:rsidRDefault="007A4D5A">
      <w:pPr>
        <w:pStyle w:val="ConsPlusNormal"/>
        <w:spacing w:before="220"/>
        <w:ind w:firstLine="540"/>
        <w:jc w:val="both"/>
      </w:pPr>
      <w:r>
        <w:t>разработка долгосрочного (на 12 лет и более) прогноза социально-экономического развития Ленинградской области.</w:t>
      </w:r>
    </w:p>
    <w:p w:rsidR="007A4D5A" w:rsidRDefault="007A4D5A">
      <w:pPr>
        <w:pStyle w:val="ConsPlusNormal"/>
        <w:ind w:firstLine="540"/>
        <w:jc w:val="both"/>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jc w:val="center"/>
      </w:pPr>
      <w:r>
        <w:t xml:space="preserve">Исключен с 14 декабря 2015 года. - </w:t>
      </w:r>
      <w:hyperlink r:id="rId309"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hyperlink r:id="rId310"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pPr>
    </w:p>
    <w:p w:rsidR="007A4D5A" w:rsidRDefault="007A4D5A">
      <w:pPr>
        <w:pStyle w:val="ConsPlusNormal"/>
        <w:ind w:firstLine="540"/>
        <w:jc w:val="both"/>
      </w:pPr>
      <w:r>
        <w:t>Муниципальные образования Ленинградской области принимают участие в следующих основных мероприятиях подпрограммы:</w:t>
      </w:r>
    </w:p>
    <w:p w:rsidR="007A4D5A" w:rsidRDefault="007A4D5A">
      <w:pPr>
        <w:pStyle w:val="ConsPlusNormal"/>
        <w:spacing w:before="220"/>
        <w:ind w:firstLine="540"/>
        <w:jc w:val="both"/>
      </w:pPr>
      <w:r>
        <w:t>по основному мероприятию 3.1 - участие в разработке и реализации документов стратегического планирования по вопросам, отнесенным к ведению органов местного самоуправления; участие в публичных мероприятиях по вопросам стратегического управления и социально-экономического развития Ленинградской области; разработка и актуализация документов стратегического планирования муниципальных образований Ленинградской области, размер софинансирования расходов за счет средств местных бюджетов - не менее 50 проц.; начиная с 1 января 2016 года разработка, актуализация планов и программ комплексного социально-экономического развития Ленинградской области, размер софинансирования расходов за счет средств местных бюджетов - не менее 5 проц.;</w:t>
      </w:r>
    </w:p>
    <w:p w:rsidR="007A4D5A" w:rsidRDefault="007A4D5A">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04.04.2016 N 92)</w:t>
      </w:r>
    </w:p>
    <w:p w:rsidR="007A4D5A" w:rsidRDefault="007A4D5A">
      <w:pPr>
        <w:pStyle w:val="ConsPlusNormal"/>
        <w:spacing w:before="220"/>
        <w:ind w:firstLine="540"/>
        <w:jc w:val="both"/>
      </w:pPr>
      <w:r>
        <w:lastRenderedPageBreak/>
        <w:t>по основному мероприятию 3.2 - разработка, актуализация планов и программ комплексного социально-экономического развития Ленинградской области предполагает предоставление субсидий органам местного самоуправления на разработку, актуализацию планов и программ комплексного социально-экономического развития, размер софинансирования расходов за счет местных бюджетов - не менее 5 проц. (начиная с 1 января 2016 года субсидии предоставляются в рамках основного мероприятия 3.1); проведение мониторинга социально-экономического развития Ленинградской области по региональным формам сбора данных предполагает предоставление субсидий органам местного самоуправления на проведение мониторинга социально-экономического развития, размер софинансирования расходов за счет местных бюджетов - не менее 30 проц. (2014-2016 годы);</w:t>
      </w:r>
    </w:p>
    <w:p w:rsidR="007A4D5A" w:rsidRDefault="007A4D5A">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по основному мероприятию 3.3 - разработка и представление прогнозов социально-экономического развития муниципальных образований Ленинградской области.</w:t>
      </w:r>
    </w:p>
    <w:p w:rsidR="007A4D5A" w:rsidRDefault="007A4D5A">
      <w:pPr>
        <w:pStyle w:val="ConsPlusNormal"/>
      </w:pPr>
    </w:p>
    <w:p w:rsidR="007A4D5A" w:rsidRDefault="007A4D5A">
      <w:pPr>
        <w:pStyle w:val="ConsPlusNormal"/>
        <w:jc w:val="center"/>
        <w:outlineLvl w:val="2"/>
      </w:pPr>
      <w:hyperlink r:id="rId313" w:history="1">
        <w:r>
          <w:rPr>
            <w:color w:val="0000FF"/>
          </w:rPr>
          <w:t>7</w:t>
        </w:r>
      </w:hyperlink>
      <w:r>
        <w:t>.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в 2014-2020 годах составит 308044,9 тыс. рублей.</w:t>
      </w:r>
    </w:p>
    <w:p w:rsidR="007A4D5A" w:rsidRDefault="007A4D5A">
      <w:pPr>
        <w:pStyle w:val="ConsPlusNormal"/>
        <w:jc w:val="both"/>
      </w:pPr>
      <w:r>
        <w:t xml:space="preserve">(в ред. Постановлений Правительства Ленинградской области от 07.07.2014 </w:t>
      </w:r>
      <w:hyperlink r:id="rId314" w:history="1">
        <w:r>
          <w:rPr>
            <w:color w:val="0000FF"/>
          </w:rPr>
          <w:t>N 293</w:t>
        </w:r>
      </w:hyperlink>
      <w:r>
        <w:t xml:space="preserve">, от 27.10.2014 </w:t>
      </w:r>
      <w:hyperlink r:id="rId315" w:history="1">
        <w:r>
          <w:rPr>
            <w:color w:val="0000FF"/>
          </w:rPr>
          <w:t>N 488</w:t>
        </w:r>
      </w:hyperlink>
      <w:r>
        <w:t xml:space="preserve">, от 29.06.2015 </w:t>
      </w:r>
      <w:hyperlink r:id="rId316" w:history="1">
        <w:r>
          <w:rPr>
            <w:color w:val="0000FF"/>
          </w:rPr>
          <w:t>N 240</w:t>
        </w:r>
      </w:hyperlink>
      <w:r>
        <w:t xml:space="preserve">, от 14.12.2015 </w:t>
      </w:r>
      <w:hyperlink r:id="rId317" w:history="1">
        <w:r>
          <w:rPr>
            <w:color w:val="0000FF"/>
          </w:rPr>
          <w:t>N 476</w:t>
        </w:r>
      </w:hyperlink>
      <w:r>
        <w:t xml:space="preserve">, от 26.12.2015 </w:t>
      </w:r>
      <w:hyperlink r:id="rId318" w:history="1">
        <w:r>
          <w:rPr>
            <w:color w:val="0000FF"/>
          </w:rPr>
          <w:t>N 509</w:t>
        </w:r>
      </w:hyperlink>
      <w:r>
        <w:t xml:space="preserve">, от 22.07.2016 </w:t>
      </w:r>
      <w:hyperlink r:id="rId319" w:history="1">
        <w:r>
          <w:rPr>
            <w:color w:val="0000FF"/>
          </w:rPr>
          <w:t>N 261</w:t>
        </w:r>
      </w:hyperlink>
      <w:r>
        <w:t xml:space="preserve">, от 10.11.2016 </w:t>
      </w:r>
      <w:hyperlink r:id="rId320" w:history="1">
        <w:r>
          <w:rPr>
            <w:color w:val="0000FF"/>
          </w:rPr>
          <w:t>N 428</w:t>
        </w:r>
      </w:hyperlink>
      <w:r>
        <w:t xml:space="preserve">, от 27.04.2017 </w:t>
      </w:r>
      <w:hyperlink r:id="rId321" w:history="1">
        <w:r>
          <w:rPr>
            <w:color w:val="0000FF"/>
          </w:rPr>
          <w:t>N 133</w:t>
        </w:r>
      </w:hyperlink>
      <w:r>
        <w:t>)</w:t>
      </w:r>
    </w:p>
    <w:p w:rsidR="007A4D5A" w:rsidRDefault="007A4D5A">
      <w:pPr>
        <w:pStyle w:val="ConsPlusNormal"/>
        <w:spacing w:before="220"/>
        <w:ind w:firstLine="540"/>
        <w:jc w:val="both"/>
      </w:pPr>
      <w:r>
        <w:t>Наибольший объем средств областного бюджета (55,4 проц.) будет направлен на реализацию основного мероприятия 3.1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p w:rsidR="007A4D5A" w:rsidRDefault="007A4D5A">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9. Анализ рисков реализации подпрограммы</w:t>
      </w:r>
    </w:p>
    <w:p w:rsidR="007A4D5A" w:rsidRDefault="007A4D5A">
      <w:pPr>
        <w:pStyle w:val="ConsPlusNormal"/>
        <w:jc w:val="center"/>
      </w:pPr>
      <w:r>
        <w:t>и мер 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323"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6" w:name="P1165"/>
      <w:bookmarkEnd w:id="6"/>
      <w:r>
        <w:t>Подпрограмма 4. "Развитие рынка труда и содействие занятости</w:t>
      </w:r>
    </w:p>
    <w:p w:rsidR="007A4D5A" w:rsidRDefault="007A4D5A">
      <w:pPr>
        <w:pStyle w:val="ConsPlusNormal"/>
        <w:jc w:val="center"/>
      </w:pPr>
      <w:r>
        <w:t>населения 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t>подпрограммы "Развитие рынка труда и содействие занятости</w:t>
      </w:r>
    </w:p>
    <w:p w:rsidR="007A4D5A" w:rsidRDefault="007A4D5A">
      <w:pPr>
        <w:pStyle w:val="ConsPlusNormal"/>
        <w:jc w:val="center"/>
      </w:pPr>
      <w:r>
        <w:t>населения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"Развитие рынка труда и содействие занятости населения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по труду и занятости населения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Участники подпрограммы</w:t>
            </w:r>
          </w:p>
        </w:tc>
        <w:tc>
          <w:tcPr>
            <w:tcW w:w="7200" w:type="dxa"/>
            <w:tcBorders>
              <w:bottom w:val="nil"/>
            </w:tcBorders>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p w:rsidR="007A4D5A" w:rsidRDefault="007A4D5A">
            <w:pPr>
              <w:pStyle w:val="ConsPlusNormal"/>
              <w:ind w:firstLine="283"/>
              <w:jc w:val="both"/>
            </w:pPr>
            <w:r>
              <w:t xml:space="preserve">государственное казенное учреждение Ленинградской области "Центр </w:t>
            </w:r>
            <w:r>
              <w:lastRenderedPageBreak/>
              <w:t>занятости населения" (далее - ГКУ ЛО ЦЗН);</w:t>
            </w:r>
          </w:p>
          <w:p w:rsidR="007A4D5A" w:rsidRDefault="007A4D5A">
            <w:pPr>
              <w:pStyle w:val="ConsPlusNormal"/>
              <w:ind w:firstLine="283"/>
              <w:jc w:val="both"/>
            </w:pPr>
            <w:r>
              <w:t>государственное автономное образовательное учреждение дополнительного образования Ленинградской области "Учебно-методический центр";</w:t>
            </w:r>
          </w:p>
          <w:p w:rsidR="007A4D5A" w:rsidRDefault="007A4D5A">
            <w:pPr>
              <w:pStyle w:val="ConsPlusNormal"/>
              <w:ind w:firstLine="283"/>
              <w:jc w:val="both"/>
            </w:pPr>
            <w:r>
              <w:t xml:space="preserve">абзацы четвертый - десятый исключены с 29 июня 2015 года. - </w:t>
            </w:r>
            <w:hyperlink r:id="rId324"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03.06.2015 </w:t>
            </w:r>
            <w:hyperlink r:id="rId325" w:history="1">
              <w:r>
                <w:rPr>
                  <w:color w:val="0000FF"/>
                </w:rPr>
                <w:t>N 185</w:t>
              </w:r>
            </w:hyperlink>
            <w:r>
              <w:t xml:space="preserve">, от 29.06.2015 </w:t>
            </w:r>
            <w:hyperlink r:id="rId326" w:history="1">
              <w:r>
                <w:rPr>
                  <w:color w:val="0000FF"/>
                </w:rPr>
                <w:t>N 240</w:t>
              </w:r>
            </w:hyperlink>
            <w:r>
              <w:t>)</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327"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1852" w:type="dxa"/>
            <w:tcBorders>
              <w:bottom w:val="nil"/>
            </w:tcBorders>
          </w:tcPr>
          <w:p w:rsidR="007A4D5A" w:rsidRDefault="007A4D5A">
            <w:pPr>
              <w:pStyle w:val="ConsPlusNormal"/>
            </w:pPr>
            <w:r>
              <w:t>Цель подпрограммы</w:t>
            </w:r>
          </w:p>
        </w:tc>
        <w:tc>
          <w:tcPr>
            <w:tcW w:w="7200" w:type="dxa"/>
            <w:tcBorders>
              <w:bottom w:val="nil"/>
            </w:tcBorders>
          </w:tcPr>
          <w:p w:rsidR="007A4D5A" w:rsidRDefault="007A4D5A">
            <w:pPr>
              <w:pStyle w:val="ConsPlusNormal"/>
              <w:ind w:firstLine="283"/>
              <w:jc w:val="both"/>
            </w:pPr>
            <w:r>
              <w:t>Повышение эффективности занятости населения Ленинградской области, включая граждан, испытывающих трудности в поиске работы;</w:t>
            </w:r>
          </w:p>
          <w:p w:rsidR="007A4D5A" w:rsidRDefault="007A4D5A">
            <w:pPr>
              <w:pStyle w:val="ConsPlusNormal"/>
              <w:ind w:firstLine="283"/>
              <w:jc w:val="both"/>
            </w:pPr>
            <w:r>
              <w:t xml:space="preserve">абзац исключен с 29 июня 2015 года. - </w:t>
            </w:r>
            <w:hyperlink r:id="rId328"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29.06.2015 N 240)</w:t>
            </w:r>
          </w:p>
        </w:tc>
      </w:tr>
      <w:tr w:rsidR="007A4D5A">
        <w:tblPrEx>
          <w:tblBorders>
            <w:insideH w:val="nil"/>
          </w:tblBorders>
        </w:tblPrEx>
        <w:tc>
          <w:tcPr>
            <w:tcW w:w="1852" w:type="dxa"/>
            <w:tcBorders>
              <w:bottom w:val="nil"/>
            </w:tcBorders>
          </w:tcPr>
          <w:p w:rsidR="007A4D5A" w:rsidRDefault="007A4D5A">
            <w:pPr>
              <w:pStyle w:val="ConsPlusNormal"/>
            </w:pPr>
            <w:r>
              <w:t>Задачи подпрограммы</w:t>
            </w:r>
          </w:p>
        </w:tc>
        <w:tc>
          <w:tcPr>
            <w:tcW w:w="7200" w:type="dxa"/>
            <w:tcBorders>
              <w:bottom w:val="nil"/>
            </w:tcBorders>
          </w:tcPr>
          <w:p w:rsidR="007A4D5A" w:rsidRDefault="007A4D5A">
            <w:pPr>
              <w:pStyle w:val="ConsPlusNormal"/>
              <w:ind w:firstLine="283"/>
              <w:jc w:val="both"/>
            </w:pPr>
            <w:r>
              <w:t>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w:t>
            </w:r>
          </w:p>
          <w:p w:rsidR="007A4D5A" w:rsidRDefault="007A4D5A">
            <w:pPr>
              <w:pStyle w:val="ConsPlusNormal"/>
              <w:ind w:firstLine="283"/>
              <w:jc w:val="both"/>
            </w:pPr>
            <w:r>
              <w:t>содействие трудоустройству незанятых инвалидов Ленинградской области на оборудованные (оснащенные) для них рабочие места;</w:t>
            </w:r>
          </w:p>
          <w:p w:rsidR="007A4D5A" w:rsidRDefault="007A4D5A">
            <w:pPr>
              <w:pStyle w:val="ConsPlusNormal"/>
              <w:ind w:firstLine="283"/>
              <w:jc w:val="both"/>
            </w:pPr>
            <w:r>
              <w:t>создание рабочих мест для трудоустройства инвалидов с целью их интеграции в общество</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03.06.2015 </w:t>
            </w:r>
            <w:hyperlink r:id="rId330" w:history="1">
              <w:r>
                <w:rPr>
                  <w:color w:val="0000FF"/>
                </w:rPr>
                <w:t>N 185</w:t>
              </w:r>
            </w:hyperlink>
            <w:r>
              <w:t xml:space="preserve">, от 29.06.2015 </w:t>
            </w:r>
            <w:hyperlink r:id="rId331" w:history="1">
              <w:r>
                <w:rPr>
                  <w:color w:val="0000FF"/>
                </w:rPr>
                <w:t>N 240</w:t>
              </w:r>
            </w:hyperlink>
            <w:r>
              <w:t>)</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332"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1852" w:type="dxa"/>
            <w:tcBorders>
              <w:bottom w:val="nil"/>
            </w:tcBorders>
          </w:tcPr>
          <w:p w:rsidR="007A4D5A" w:rsidRDefault="007A4D5A">
            <w:pPr>
              <w:pStyle w:val="ConsPlusNormal"/>
            </w:pPr>
            <w:r>
              <w:t>Этапы и сроки реализации подпрограммы</w:t>
            </w:r>
          </w:p>
        </w:tc>
        <w:tc>
          <w:tcPr>
            <w:tcW w:w="7200" w:type="dxa"/>
            <w:tcBorders>
              <w:bottom w:val="nil"/>
            </w:tcBorders>
          </w:tcPr>
          <w:p w:rsidR="007A4D5A" w:rsidRDefault="007A4D5A">
            <w:pPr>
              <w:pStyle w:val="ConsPlusNormal"/>
              <w:ind w:firstLine="283"/>
              <w:jc w:val="both"/>
            </w:pPr>
            <w:r>
              <w:t>2014-2015 годы, реализуется в один этап. С 2016 года мероприятия по содействию занятости населения реализуются в государственной программе Ленинградской области "Содействие занятости населения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- 1019304,2 тыс. рублей, в том числе:</w:t>
            </w:r>
          </w:p>
          <w:p w:rsidR="007A4D5A" w:rsidRDefault="007A4D5A">
            <w:pPr>
              <w:pStyle w:val="ConsPlusNormal"/>
              <w:ind w:firstLine="283"/>
              <w:jc w:val="both"/>
            </w:pPr>
            <w:r>
              <w:t>2014 год - 508067,6 тыс. рублей,</w:t>
            </w:r>
          </w:p>
          <w:p w:rsidR="007A4D5A" w:rsidRDefault="007A4D5A">
            <w:pPr>
              <w:pStyle w:val="ConsPlusNormal"/>
              <w:ind w:firstLine="283"/>
              <w:jc w:val="both"/>
            </w:pPr>
            <w:r>
              <w:t>2015 год - 511236,6 тыс. рублей;</w:t>
            </w:r>
          </w:p>
          <w:p w:rsidR="007A4D5A" w:rsidRDefault="007A4D5A">
            <w:pPr>
              <w:pStyle w:val="ConsPlusNormal"/>
              <w:ind w:firstLine="283"/>
              <w:jc w:val="both"/>
            </w:pPr>
            <w:r>
              <w:t>объем финансирования за счет средств федерального бюджета - 472330,9 тыс. рублей, в том числе:</w:t>
            </w:r>
          </w:p>
          <w:p w:rsidR="007A4D5A" w:rsidRDefault="007A4D5A">
            <w:pPr>
              <w:pStyle w:val="ConsPlusNormal"/>
              <w:ind w:firstLine="283"/>
              <w:jc w:val="both"/>
            </w:pPr>
            <w:r>
              <w:t>2014 год - 251791,3 тыс. рублей,</w:t>
            </w:r>
          </w:p>
          <w:p w:rsidR="007A4D5A" w:rsidRDefault="007A4D5A">
            <w:pPr>
              <w:pStyle w:val="ConsPlusNormal"/>
              <w:ind w:firstLine="283"/>
              <w:jc w:val="both"/>
            </w:pPr>
            <w:r>
              <w:t>2015 год - 220539,6 тыс. рублей;</w:t>
            </w:r>
          </w:p>
          <w:p w:rsidR="007A4D5A" w:rsidRDefault="007A4D5A">
            <w:pPr>
              <w:pStyle w:val="ConsPlusNormal"/>
              <w:ind w:firstLine="283"/>
              <w:jc w:val="both"/>
            </w:pPr>
            <w:r>
              <w:t>объем финансирования за счет средств областного бюджета - 546973,3 тыс. рублей, в том числе:</w:t>
            </w:r>
          </w:p>
          <w:p w:rsidR="007A4D5A" w:rsidRDefault="007A4D5A">
            <w:pPr>
              <w:pStyle w:val="ConsPlusNormal"/>
              <w:ind w:firstLine="283"/>
              <w:jc w:val="both"/>
            </w:pPr>
            <w:r>
              <w:t>2014 год - 256276,3 тыс. рублей,</w:t>
            </w:r>
          </w:p>
          <w:p w:rsidR="007A4D5A" w:rsidRDefault="007A4D5A">
            <w:pPr>
              <w:pStyle w:val="ConsPlusNormal"/>
              <w:ind w:firstLine="283"/>
              <w:jc w:val="both"/>
            </w:pPr>
            <w:r>
              <w:t>2015 год - 290697,0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14.12.2015 </w:t>
            </w:r>
            <w:hyperlink r:id="rId334" w:history="1">
              <w:r>
                <w:rPr>
                  <w:color w:val="0000FF"/>
                </w:rPr>
                <w:t>N 476</w:t>
              </w:r>
            </w:hyperlink>
            <w:r>
              <w:t xml:space="preserve">, от 26.12.2015 </w:t>
            </w:r>
            <w:hyperlink r:id="rId335" w:history="1">
              <w:r>
                <w:rPr>
                  <w:color w:val="0000FF"/>
                </w:rPr>
                <w:t>N 509</w:t>
              </w:r>
            </w:hyperlink>
            <w:r>
              <w:t>)</w:t>
            </w:r>
          </w:p>
        </w:tc>
      </w:tr>
      <w:tr w:rsidR="007A4D5A">
        <w:tblPrEx>
          <w:tblBorders>
            <w:insideH w:val="nil"/>
          </w:tblBorders>
        </w:tblPrEx>
        <w:tc>
          <w:tcPr>
            <w:tcW w:w="1852" w:type="dxa"/>
            <w:tcBorders>
              <w:bottom w:val="nil"/>
            </w:tcBorders>
          </w:tcPr>
          <w:p w:rsidR="007A4D5A" w:rsidRDefault="007A4D5A">
            <w:pPr>
              <w:pStyle w:val="ConsPlusNormal"/>
            </w:pPr>
            <w:r>
              <w:lastRenderedPageBreak/>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К концу 2015 года:</w:t>
            </w:r>
          </w:p>
          <w:p w:rsidR="007A4D5A" w:rsidRDefault="007A4D5A">
            <w:pPr>
              <w:pStyle w:val="ConsPlusNormal"/>
              <w:ind w:firstLine="283"/>
              <w:jc w:val="both"/>
            </w:pPr>
            <w:r>
              <w:t>уровень регистрируемой безработицы на конец года в Ленинградской области не будет превышать 0,6 проц.;</w:t>
            </w:r>
          </w:p>
          <w:p w:rsidR="007A4D5A" w:rsidRDefault="007A4D5A">
            <w:pPr>
              <w:pStyle w:val="ConsPlusNormal"/>
              <w:ind w:firstLine="283"/>
              <w:jc w:val="both"/>
            </w:pPr>
            <w:r>
              <w:t>доля трудоустроенных граждан в общей численности граждан, обратившихся за содействием в центры занятости населения Ленинградской области в поиске подходящей работы, составит не менее 66,2 проц.;</w:t>
            </w:r>
          </w:p>
          <w:p w:rsidR="007A4D5A" w:rsidRDefault="007A4D5A">
            <w:pPr>
              <w:pStyle w:val="ConsPlusNormal"/>
              <w:ind w:firstLine="283"/>
              <w:jc w:val="both"/>
            </w:pPr>
            <w:r>
              <w:t>напряженность на рынке труда Ленинградской области (численность незанятых граждан в расчете на одну заявленную вакансию на конец года) снизится до 0,3 человека на одну вакансию;</w:t>
            </w:r>
          </w:p>
          <w:p w:rsidR="007A4D5A" w:rsidRDefault="007A4D5A">
            <w:pPr>
              <w:pStyle w:val="ConsPlusNormal"/>
              <w:ind w:firstLine="283"/>
              <w:jc w:val="both"/>
            </w:pPr>
            <w:r>
              <w:t xml:space="preserve">абзацы пятый - шестой исключены с 29 июня 2015 года. - </w:t>
            </w:r>
            <w:hyperlink r:id="rId336" w:history="1">
              <w:r>
                <w:rPr>
                  <w:color w:val="0000FF"/>
                </w:rPr>
                <w:t>Постановление</w:t>
              </w:r>
            </w:hyperlink>
            <w:r>
              <w:t xml:space="preserve"> Правительства Ленинградской области от 29.06.2015 N 240</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27.10.2014 </w:t>
            </w:r>
            <w:hyperlink r:id="rId337" w:history="1">
              <w:r>
                <w:rPr>
                  <w:color w:val="0000FF"/>
                </w:rPr>
                <w:t>N 488</w:t>
              </w:r>
            </w:hyperlink>
            <w:r>
              <w:t xml:space="preserve">, от 29.06.2015 </w:t>
            </w:r>
            <w:hyperlink r:id="rId338" w:history="1">
              <w:r>
                <w:rPr>
                  <w:color w:val="0000FF"/>
                </w:rPr>
                <w:t>N 240</w:t>
              </w:r>
            </w:hyperlink>
            <w:r>
              <w:t xml:space="preserve">, от 14.12.2015 </w:t>
            </w:r>
            <w:hyperlink r:id="rId339" w:history="1">
              <w:r>
                <w:rPr>
                  <w:color w:val="0000FF"/>
                </w:rPr>
                <w:t>N 476</w:t>
              </w:r>
            </w:hyperlink>
            <w:r>
              <w:t>)</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w:t>
      </w:r>
    </w:p>
    <w:p w:rsidR="007A4D5A" w:rsidRDefault="007A4D5A">
      <w:pPr>
        <w:pStyle w:val="ConsPlusNormal"/>
        <w:jc w:val="center"/>
      </w:pPr>
      <w:r>
        <w:t>и прогноз развития сферы реализации подпрограммы</w:t>
      </w:r>
    </w:p>
    <w:p w:rsidR="007A4D5A" w:rsidRDefault="007A4D5A">
      <w:pPr>
        <w:pStyle w:val="ConsPlusNormal"/>
      </w:pPr>
    </w:p>
    <w:p w:rsidR="007A4D5A" w:rsidRDefault="007A4D5A">
      <w:pPr>
        <w:pStyle w:val="ConsPlusNormal"/>
        <w:jc w:val="center"/>
        <w:outlineLvl w:val="3"/>
      </w:pPr>
      <w:r>
        <w:t>Развитие рынка труда</w:t>
      </w:r>
    </w:p>
    <w:p w:rsidR="007A4D5A" w:rsidRDefault="007A4D5A">
      <w:pPr>
        <w:pStyle w:val="ConsPlusNormal"/>
      </w:pPr>
    </w:p>
    <w:p w:rsidR="007A4D5A" w:rsidRDefault="007A4D5A">
      <w:pPr>
        <w:pStyle w:val="ConsPlusNormal"/>
        <w:ind w:firstLine="540"/>
        <w:jc w:val="both"/>
      </w:pPr>
      <w:r>
        <w:t>В начале 2013 года уровень регистрируемой безработицы в Ленинградской области составил 0,46 проц. экономически активного населения. Среди 11 территорий, входящих в Северо-Западный федеральный округ, Ленинградская область имела самый низкий после Санкт-Петербурга (0,4 проц.) уровень регистрируемой безработицы.</w:t>
      </w:r>
    </w:p>
    <w:p w:rsidR="007A4D5A" w:rsidRDefault="007A4D5A">
      <w:pPr>
        <w:pStyle w:val="ConsPlusNormal"/>
        <w:spacing w:before="220"/>
        <w:ind w:firstLine="540"/>
        <w:jc w:val="both"/>
      </w:pPr>
      <w:r>
        <w:t>Наибольшее количество занятых в 2012 году приходилось на сектор обрабатывающих производств - 22,2 проц., значительное количество работало в секторах оптовой и розничной торговли (11,2 проц.), в строительстве (8,9 проц.), в сфере транспорта и связи (8,3 проц.), в сфере образования (8,3 проц.).</w:t>
      </w:r>
    </w:p>
    <w:p w:rsidR="007A4D5A" w:rsidRDefault="007A4D5A">
      <w:pPr>
        <w:pStyle w:val="ConsPlusNormal"/>
        <w:spacing w:before="220"/>
        <w:ind w:firstLine="540"/>
        <w:jc w:val="both"/>
      </w:pPr>
      <w:r>
        <w:t>Банк вакансий по сравнению с началом 2012 года увеличился на 1,1 тыс. единиц и в начале 2013 года насчитывал 13,0 тыс. единиц по 951 профессии и специальности. В структуре заявленных в службу занятости вакансий преобладает спрос на рабочие профессии - порядка 80 проц. от общего количества вакансий. Среди соискателей рабочие профессии имели не более 60 проц. претендентов на трудоустройство. На каждую пятую заявленную работодателями вакансию требуются инженерно-технические работники и служащие (каждый третий соискатель). При этом доля граждан, не имеющих профессии и специальности, а следовательно, имеющих низкую конкурентоспособность на рынке труда, в 2012 году составляла не менее 10 проц.</w:t>
      </w:r>
    </w:p>
    <w:p w:rsidR="007A4D5A" w:rsidRDefault="007A4D5A">
      <w:pPr>
        <w:pStyle w:val="ConsPlusNormal"/>
        <w:spacing w:before="220"/>
        <w:ind w:firstLine="540"/>
        <w:jc w:val="both"/>
      </w:pPr>
      <w:r>
        <w:t>В 2011-2012 годах рынок труда развивался динамично и достаточно стабильно, чему способствовала реализация мер активной политики занятости, дополненных мероприятиями, направленными на снижение напряженности на рынке труда Ленинградской области. Аналогичные программы реализовывались в 2009-2011 годах.</w:t>
      </w:r>
    </w:p>
    <w:p w:rsidR="007A4D5A" w:rsidRDefault="007A4D5A">
      <w:pPr>
        <w:pStyle w:val="ConsPlusNormal"/>
        <w:spacing w:before="220"/>
        <w:ind w:firstLine="540"/>
        <w:jc w:val="both"/>
      </w:pPr>
      <w:r>
        <w:t>В перспективе на рынке труда не прогнозируется развитие процессов, которые могут привести к резкому росту безработицы в регионе. Однако не следует исключать возможность влияния на развитие рынка труда различных социально-экономических факторов, которые могут повлечь за собой некоторое увеличение общей и регистрируемой безработицы.</w:t>
      </w:r>
    </w:p>
    <w:p w:rsidR="007A4D5A" w:rsidRDefault="007A4D5A">
      <w:pPr>
        <w:pStyle w:val="ConsPlusNormal"/>
        <w:spacing w:before="220"/>
        <w:ind w:firstLine="540"/>
        <w:jc w:val="both"/>
      </w:pPr>
      <w:r>
        <w:t xml:space="preserve">Тенденции, риски и проблемы, характеризующие развитие рынка труда и обеспечение занятости населения в Ленинградской области, согласно </w:t>
      </w:r>
      <w:hyperlink r:id="rId340"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7A4D5A" w:rsidRDefault="007A4D5A">
      <w:pPr>
        <w:pStyle w:val="ConsPlusNormal"/>
      </w:pPr>
    </w:p>
    <w:p w:rsidR="007A4D5A" w:rsidRDefault="007A4D5A">
      <w:pPr>
        <w:pStyle w:val="ConsPlusNormal"/>
        <w:jc w:val="right"/>
        <w:outlineLvl w:val="4"/>
      </w:pPr>
      <w:r>
        <w:lastRenderedPageBreak/>
        <w:t>Таблица 1</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3118"/>
      </w:tblGrid>
      <w:tr w:rsidR="007A4D5A">
        <w:tc>
          <w:tcPr>
            <w:tcW w:w="3118" w:type="dxa"/>
          </w:tcPr>
          <w:p w:rsidR="007A4D5A" w:rsidRDefault="007A4D5A">
            <w:pPr>
              <w:pStyle w:val="ConsPlusNormal"/>
              <w:jc w:val="center"/>
            </w:pPr>
            <w:r>
              <w:t>Тенденции развития</w:t>
            </w:r>
          </w:p>
        </w:tc>
        <w:tc>
          <w:tcPr>
            <w:tcW w:w="2835" w:type="dxa"/>
          </w:tcPr>
          <w:p w:rsidR="007A4D5A" w:rsidRDefault="007A4D5A">
            <w:pPr>
              <w:pStyle w:val="ConsPlusNormal"/>
              <w:jc w:val="center"/>
            </w:pPr>
            <w:r>
              <w:t>Риски</w:t>
            </w:r>
          </w:p>
        </w:tc>
        <w:tc>
          <w:tcPr>
            <w:tcW w:w="3118" w:type="dxa"/>
          </w:tcPr>
          <w:p w:rsidR="007A4D5A" w:rsidRDefault="007A4D5A">
            <w:pPr>
              <w:pStyle w:val="ConsPlusNormal"/>
              <w:jc w:val="center"/>
            </w:pPr>
            <w:r>
              <w:t>Проблемы</w:t>
            </w:r>
          </w:p>
        </w:tc>
      </w:tr>
      <w:tr w:rsidR="007A4D5A">
        <w:tc>
          <w:tcPr>
            <w:tcW w:w="3118" w:type="dxa"/>
          </w:tcPr>
          <w:p w:rsidR="007A4D5A" w:rsidRDefault="007A4D5A">
            <w:pPr>
              <w:pStyle w:val="ConsPlusNormal"/>
            </w:pPr>
            <w:r>
              <w:t>1. Изменение квалификационных требований работодателей к рынку труда происходит быстрее, чем изменение образовательных стандартов, а также нормативов численности подготовки определенных кадров</w:t>
            </w:r>
          </w:p>
        </w:tc>
        <w:tc>
          <w:tcPr>
            <w:tcW w:w="2835" w:type="dxa"/>
          </w:tcPr>
          <w:p w:rsidR="007A4D5A" w:rsidRDefault="007A4D5A">
            <w:pPr>
              <w:pStyle w:val="ConsPlusNormal"/>
            </w:pPr>
            <w:r>
              <w:t>Усиление дефицита кадров, снижение эффективности работы средних и высших учебных заведений региона</w:t>
            </w:r>
          </w:p>
        </w:tc>
        <w:tc>
          <w:tcPr>
            <w:tcW w:w="3118" w:type="dxa"/>
          </w:tcPr>
          <w:p w:rsidR="007A4D5A" w:rsidRDefault="007A4D5A">
            <w:pPr>
              <w:pStyle w:val="ConsPlusNormal"/>
            </w:pPr>
            <w:r>
              <w:t>Проблема дефицита кадров более чем по 900 специальностям на территории Ленинградской области, в том числе рабочих специальностей, учителей, врачей, инженеров, водителей, специалистов в сфере строительства и др.</w:t>
            </w:r>
          </w:p>
        </w:tc>
      </w:tr>
      <w:tr w:rsidR="007A4D5A">
        <w:tc>
          <w:tcPr>
            <w:tcW w:w="3118" w:type="dxa"/>
          </w:tcPr>
          <w:p w:rsidR="007A4D5A" w:rsidRDefault="007A4D5A">
            <w:pPr>
              <w:pStyle w:val="ConsPlusNormal"/>
            </w:pPr>
            <w:r>
              <w:t>2. Рост квоты на создание рабочих мест для иностранных граждан</w:t>
            </w:r>
          </w:p>
        </w:tc>
        <w:tc>
          <w:tcPr>
            <w:tcW w:w="2835" w:type="dxa"/>
          </w:tcPr>
          <w:p w:rsidR="007A4D5A" w:rsidRDefault="007A4D5A">
            <w:pPr>
              <w:pStyle w:val="ConsPlusNormal"/>
            </w:pPr>
            <w:r>
              <w:t>Увеличение демографической и экономической нагрузки на население трудоспособного возраста</w:t>
            </w:r>
          </w:p>
        </w:tc>
        <w:tc>
          <w:tcPr>
            <w:tcW w:w="3118" w:type="dxa"/>
          </w:tcPr>
          <w:p w:rsidR="007A4D5A" w:rsidRDefault="007A4D5A">
            <w:pPr>
              <w:pStyle w:val="ConsPlusNormal"/>
            </w:pPr>
            <w:r>
              <w:t>Недостаточный уровень развития системы переквалификации кадров</w:t>
            </w:r>
          </w:p>
        </w:tc>
      </w:tr>
      <w:tr w:rsidR="007A4D5A">
        <w:tc>
          <w:tcPr>
            <w:tcW w:w="3118" w:type="dxa"/>
          </w:tcPr>
          <w:p w:rsidR="007A4D5A" w:rsidRDefault="007A4D5A">
            <w:pPr>
              <w:pStyle w:val="ConsPlusNormal"/>
            </w:pPr>
            <w:r>
              <w:t>3. Увеличение социальной нагрузки на трудоспособное население области, связанное со старением населения</w:t>
            </w:r>
          </w:p>
        </w:tc>
        <w:tc>
          <w:tcPr>
            <w:tcW w:w="2835" w:type="dxa"/>
          </w:tcPr>
          <w:p w:rsidR="007A4D5A" w:rsidRDefault="007A4D5A">
            <w:pPr>
              <w:pStyle w:val="ConsPlusNormal"/>
            </w:pPr>
            <w:r>
              <w:t>Усиление проблем, связанных с безработицей, в одних районах Ленинградской области, переизбыток вакансий на рынке труда - в других</w:t>
            </w:r>
          </w:p>
        </w:tc>
        <w:tc>
          <w:tcPr>
            <w:tcW w:w="3118" w:type="dxa"/>
          </w:tcPr>
          <w:p w:rsidR="007A4D5A" w:rsidRDefault="007A4D5A">
            <w:pPr>
              <w:pStyle w:val="ConsPlusNormal"/>
            </w:pPr>
            <w:r>
              <w:t>Низкий уровень мобильности трудовых ресурсов</w:t>
            </w:r>
          </w:p>
        </w:tc>
      </w:tr>
      <w:tr w:rsidR="007A4D5A">
        <w:tc>
          <w:tcPr>
            <w:tcW w:w="3118" w:type="dxa"/>
          </w:tcPr>
          <w:p w:rsidR="007A4D5A" w:rsidRDefault="007A4D5A">
            <w:pPr>
              <w:pStyle w:val="ConsPlusNormal"/>
            </w:pPr>
            <w:r>
              <w:t>4. Миграционный отток рабочих ресурсов в сторону прилежащих к Санкт-Петербургу районов</w:t>
            </w:r>
          </w:p>
        </w:tc>
        <w:tc>
          <w:tcPr>
            <w:tcW w:w="2835" w:type="dxa"/>
          </w:tcPr>
          <w:p w:rsidR="007A4D5A" w:rsidRDefault="007A4D5A">
            <w:pPr>
              <w:pStyle w:val="ConsPlusNormal"/>
            </w:pPr>
            <w:r>
              <w:t>Увеличение рисков, связанных с нестабильностью структуры предложения трудовых ресурсов на рынке труда</w:t>
            </w:r>
          </w:p>
        </w:tc>
        <w:tc>
          <w:tcPr>
            <w:tcW w:w="3118" w:type="dxa"/>
          </w:tcPr>
          <w:p w:rsidR="007A4D5A" w:rsidRDefault="007A4D5A">
            <w:pPr>
              <w:pStyle w:val="ConsPlusNormal"/>
            </w:pPr>
            <w:r>
              <w:t>Дисбаланс распределения трудовых ресурсов и вакансий на рынке труда</w:t>
            </w:r>
          </w:p>
        </w:tc>
      </w:tr>
    </w:tbl>
    <w:p w:rsidR="007A4D5A" w:rsidRDefault="007A4D5A">
      <w:pPr>
        <w:pStyle w:val="ConsPlusNormal"/>
      </w:pPr>
    </w:p>
    <w:p w:rsidR="007A4D5A" w:rsidRDefault="007A4D5A">
      <w:pPr>
        <w:pStyle w:val="ConsPlusNormal"/>
        <w:jc w:val="center"/>
        <w:outlineLvl w:val="3"/>
      </w:pPr>
      <w:r>
        <w:t>Охрана труда</w:t>
      </w:r>
    </w:p>
    <w:p w:rsidR="007A4D5A" w:rsidRDefault="007A4D5A">
      <w:pPr>
        <w:pStyle w:val="ConsPlusNormal"/>
      </w:pPr>
    </w:p>
    <w:p w:rsidR="007A4D5A" w:rsidRDefault="007A4D5A">
      <w:pPr>
        <w:pStyle w:val="ConsPlusNormal"/>
        <w:ind w:firstLine="540"/>
        <w:jc w:val="both"/>
      </w:pPr>
      <w:r>
        <w:t>По оценке органов государственного управления, надзора и контроля, статистики и иных органов состояние производственного травматизма в организациях, расположенных на территории Ленинградской области, является в целом стабильным, имеет общую тенденцию к снижению как по общему количественному, так и по относительному (на 1000 работающих) показателям.</w:t>
      </w:r>
    </w:p>
    <w:p w:rsidR="007A4D5A" w:rsidRDefault="007A4D5A">
      <w:pPr>
        <w:pStyle w:val="ConsPlusNormal"/>
        <w:spacing w:before="220"/>
        <w:ind w:firstLine="540"/>
        <w:jc w:val="both"/>
      </w:pPr>
      <w:r>
        <w:t xml:space="preserve">Состояние профессиональной заболеваемости также является в целом стабильным - в пределах 70-80 впервые регистрируемых профессиональных заболеваний за год. Снижение количества впервые выявленных профессиональных заболеваний в 2010-2012 годах вызвано недостаточной работой по выявлению </w:t>
      </w:r>
      <w:proofErr w:type="spellStart"/>
      <w:r>
        <w:t>профпатологии</w:t>
      </w:r>
      <w:proofErr w:type="spellEnd"/>
      <w:r>
        <w:t xml:space="preserve"> у работающих лечебными учреждениями в указанный период и отсутствием нормативной правовой базы для установления профессиональных заболеваний в 2012 году.</w:t>
      </w:r>
    </w:p>
    <w:p w:rsidR="007A4D5A" w:rsidRDefault="007A4D5A">
      <w:pPr>
        <w:pStyle w:val="ConsPlusNormal"/>
        <w:spacing w:before="220"/>
        <w:ind w:firstLine="540"/>
        <w:jc w:val="both"/>
      </w:pPr>
      <w:r>
        <w:t>Анализ деятельности по охране труда в Ленинградской области показал, что для совершенствования работы по улучшению условий и охраны труда необходимо обеспечить нормативно-правовую базу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лечебно-профилактическое обслуживание и реабилитацию работающего населения, активизацию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7A4D5A" w:rsidRDefault="007A4D5A">
      <w:pPr>
        <w:pStyle w:val="ConsPlusNormal"/>
        <w:jc w:val="both"/>
      </w:pPr>
      <w:r>
        <w:lastRenderedPageBreak/>
        <w:t xml:space="preserve">(в ред. </w:t>
      </w:r>
      <w:hyperlink r:id="rId341" w:history="1">
        <w:r>
          <w:rPr>
            <w:color w:val="0000FF"/>
          </w:rPr>
          <w:t>Постановления</w:t>
        </w:r>
      </w:hyperlink>
      <w:r>
        <w:t xml:space="preserve"> Правительства Ленинградской области от 03.06.2015 N 185)</w:t>
      </w:r>
    </w:p>
    <w:p w:rsidR="007A4D5A" w:rsidRDefault="007A4D5A">
      <w:pPr>
        <w:pStyle w:val="ConsPlusNormal"/>
        <w:spacing w:before="220"/>
        <w:ind w:firstLine="540"/>
        <w:jc w:val="both"/>
      </w:pPr>
      <w:r>
        <w:t>При проведении мероприятий, направленных на улучшение условий и охраны труда, возможно существенное сокращение производственного травматизма и профессиональной заболеваемости в организациях Ленинградской области, достижение целевых показателей (индикаторов) подпрограммы.</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7A4D5A" w:rsidRDefault="007A4D5A">
      <w:pPr>
        <w:pStyle w:val="ConsPlusNormal"/>
        <w:spacing w:before="220"/>
        <w:ind w:firstLine="540"/>
        <w:jc w:val="both"/>
      </w:pPr>
      <w:r>
        <w:t xml:space="preserve">Трудовой </w:t>
      </w:r>
      <w:hyperlink r:id="rId342" w:history="1">
        <w:r>
          <w:rPr>
            <w:color w:val="0000FF"/>
          </w:rPr>
          <w:t>кодекс</w:t>
        </w:r>
      </w:hyperlink>
      <w:r>
        <w:t xml:space="preserve"> Российской Федерации;</w:t>
      </w:r>
    </w:p>
    <w:p w:rsidR="007A4D5A" w:rsidRDefault="007A4D5A">
      <w:pPr>
        <w:pStyle w:val="ConsPlusNormal"/>
        <w:spacing w:before="220"/>
        <w:ind w:firstLine="540"/>
        <w:jc w:val="both"/>
      </w:pPr>
      <w:hyperlink r:id="rId343" w:history="1">
        <w:r>
          <w:rPr>
            <w:color w:val="0000FF"/>
          </w:rPr>
          <w:t>Указ</w:t>
        </w:r>
      </w:hyperlink>
      <w: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7A4D5A" w:rsidRDefault="007A4D5A">
      <w:pPr>
        <w:pStyle w:val="ConsPlusNormal"/>
        <w:spacing w:before="220"/>
        <w:ind w:firstLine="540"/>
        <w:jc w:val="both"/>
      </w:pPr>
      <w:r>
        <w:t xml:space="preserve">Государственная </w:t>
      </w:r>
      <w:hyperlink r:id="rId344" w:history="1">
        <w:r>
          <w:rPr>
            <w:color w:val="0000FF"/>
          </w:rPr>
          <w:t>программа</w:t>
        </w:r>
      </w:hyperlink>
      <w:r>
        <w:t xml:space="preserve"> Российской Федерации "Экономическое развитие и инновационная экономика", утвержденная распоряжением Правительства Российской Федерации от 29 марта 2013 года N 467-р;</w:t>
      </w:r>
    </w:p>
    <w:p w:rsidR="007A4D5A" w:rsidRDefault="007A4D5A">
      <w:pPr>
        <w:pStyle w:val="ConsPlusNormal"/>
        <w:spacing w:before="220"/>
        <w:ind w:firstLine="540"/>
        <w:jc w:val="both"/>
      </w:pPr>
      <w:hyperlink r:id="rId345" w:history="1">
        <w:r>
          <w:rPr>
            <w:color w:val="0000FF"/>
          </w:rPr>
          <w:t>План</w:t>
        </w:r>
      </w:hyperlink>
      <w:r>
        <w:t xml:space="preserve"> мероприятий по реализации в 2011-2015 годах Концепции демографической политики Российской Федерации на период до 2025 года, утвержденный распоряжением Правительства Российской Федерации от 10 марта 2011 года N 367-р;</w:t>
      </w:r>
    </w:p>
    <w:p w:rsidR="007A4D5A" w:rsidRDefault="007A4D5A">
      <w:pPr>
        <w:pStyle w:val="ConsPlusNormal"/>
        <w:spacing w:before="220"/>
        <w:ind w:firstLine="540"/>
        <w:jc w:val="both"/>
      </w:pPr>
      <w:hyperlink r:id="rId346" w:history="1">
        <w:r>
          <w:rPr>
            <w:color w:val="0000FF"/>
          </w:rPr>
          <w:t>Концепция</w:t>
        </w:r>
      </w:hyperlink>
      <w:r>
        <w:t xml:space="preserve"> социально-экономического развития Ленинградской области на период до 2025 года, утвержденная областным законом от 28 июня 2013 года N 45-оз;</w:t>
      </w:r>
    </w:p>
    <w:p w:rsidR="007A4D5A" w:rsidRDefault="007A4D5A">
      <w:pPr>
        <w:pStyle w:val="ConsPlusNormal"/>
        <w:spacing w:before="220"/>
        <w:ind w:firstLine="540"/>
        <w:jc w:val="both"/>
      </w:pPr>
      <w:hyperlink r:id="rId347" w:history="1">
        <w:r>
          <w:rPr>
            <w:color w:val="0000FF"/>
          </w:rPr>
          <w:t>приказ</w:t>
        </w:r>
      </w:hyperlink>
      <w:r>
        <w:t xml:space="preserve"> Министерства здравоохранения и социального развития Российской Федерации от 17 февраля 2010 года N 91 "О проведении общероссийского мониторинга условий и охраны труда";</w:t>
      </w:r>
    </w:p>
    <w:p w:rsidR="007A4D5A" w:rsidRDefault="007A4D5A">
      <w:pPr>
        <w:pStyle w:val="ConsPlusNormal"/>
        <w:spacing w:before="220"/>
        <w:ind w:firstLine="540"/>
        <w:jc w:val="both"/>
      </w:pPr>
      <w:hyperlink r:id="rId348" w:history="1">
        <w:r>
          <w:rPr>
            <w:color w:val="0000FF"/>
          </w:rPr>
          <w:t>приказ</w:t>
        </w:r>
      </w:hyperlink>
      <w:r>
        <w:t xml:space="preserve"> комитета по труду и занятости населения Ленинградской области от 25 июля 2011 года N 37 "Об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сфере инвестиционного развития в соответствии с </w:t>
      </w:r>
      <w:hyperlink r:id="rId349"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7A4D5A" w:rsidRDefault="007A4D5A">
      <w:pPr>
        <w:pStyle w:val="ConsPlusNormal"/>
        <w:spacing w:before="220"/>
        <w:ind w:firstLine="540"/>
        <w:jc w:val="both"/>
      </w:pPr>
      <w:r>
        <w:t>сокращение дисбаланса между спросом и предложением рабочей силы на рынке труда;</w:t>
      </w:r>
    </w:p>
    <w:p w:rsidR="007A4D5A" w:rsidRDefault="007A4D5A">
      <w:pPr>
        <w:pStyle w:val="ConsPlusNormal"/>
        <w:spacing w:before="220"/>
        <w:ind w:firstLine="540"/>
        <w:jc w:val="both"/>
      </w:pPr>
      <w:r>
        <w:t>совершенствование системы подготовки и переквалификации кадров;</w:t>
      </w:r>
    </w:p>
    <w:p w:rsidR="007A4D5A" w:rsidRDefault="007A4D5A">
      <w:pPr>
        <w:pStyle w:val="ConsPlusNormal"/>
        <w:spacing w:before="220"/>
        <w:ind w:firstLine="540"/>
        <w:jc w:val="both"/>
      </w:pPr>
      <w:r>
        <w:t>повышение территориальной мобильности населения;</w:t>
      </w:r>
    </w:p>
    <w:p w:rsidR="007A4D5A" w:rsidRDefault="007A4D5A">
      <w:pPr>
        <w:pStyle w:val="ConsPlusNormal"/>
        <w:spacing w:before="220"/>
        <w:ind w:firstLine="540"/>
        <w:jc w:val="both"/>
      </w:pPr>
      <w:r>
        <w:t>синхронизация рынка труда и рынка профессионального образования.</w:t>
      </w:r>
    </w:p>
    <w:p w:rsidR="007A4D5A" w:rsidRDefault="007A4D5A">
      <w:pPr>
        <w:pStyle w:val="ConsPlusNormal"/>
        <w:spacing w:before="220"/>
        <w:ind w:firstLine="540"/>
        <w:jc w:val="both"/>
      </w:pPr>
      <w:r>
        <w:t xml:space="preserve">В соответствии с </w:t>
      </w:r>
      <w:hyperlink r:id="rId350" w:history="1">
        <w:r>
          <w:rPr>
            <w:color w:val="0000FF"/>
          </w:rPr>
          <w:t>Концепцией</w:t>
        </w:r>
      </w:hyperlink>
      <w:r>
        <w:t xml:space="preserve"> демографической политики Российской Федерации на период до 2025 года приоритетной задачей в сфере реализации подпрограммы является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7A4D5A" w:rsidRDefault="007A4D5A">
      <w:pPr>
        <w:pStyle w:val="ConsPlusNormal"/>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351"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pPr>
    </w:p>
    <w:p w:rsidR="007A4D5A" w:rsidRDefault="007A4D5A">
      <w:pPr>
        <w:pStyle w:val="ConsPlusNormal"/>
        <w:ind w:firstLine="540"/>
        <w:jc w:val="both"/>
      </w:pPr>
      <w:r>
        <w:t>Подпрограмма направлена на создание условий для поддержания стабильного уровня общей и регистрируемой безработицы в Ленинградской области, организацию с учетом потребностей регионального рынка труда, профессионального обучения отдельных категорий граждан, развитие кадрового потенциала и повышение мобильности рабочей силы, улучшение условий и охраны труда.</w:t>
      </w:r>
    </w:p>
    <w:p w:rsidR="007A4D5A" w:rsidRDefault="007A4D5A">
      <w:pPr>
        <w:pStyle w:val="ConsPlusNormal"/>
        <w:spacing w:before="220"/>
        <w:ind w:firstLine="540"/>
        <w:jc w:val="both"/>
      </w:pPr>
      <w:r>
        <w:t>С учетом приоритетов государственной политики целью реализации настоящей подпрограммы является 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p w:rsidR="007A4D5A" w:rsidRDefault="007A4D5A">
      <w:pPr>
        <w:pStyle w:val="ConsPlusNormal"/>
        <w:spacing w:before="220"/>
        <w:ind w:firstLine="540"/>
        <w:jc w:val="both"/>
      </w:pPr>
      <w:r>
        <w:t>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t>Задача 1. 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w:t>
      </w:r>
    </w:p>
    <w:p w:rsidR="007A4D5A" w:rsidRDefault="007A4D5A">
      <w:pPr>
        <w:pStyle w:val="ConsPlusNormal"/>
        <w:spacing w:before="220"/>
        <w:ind w:firstLine="540"/>
        <w:jc w:val="both"/>
      </w:pPr>
      <w:r>
        <w:t>Показателями решения задачи 1 являются: доля трудоустроенных граждан в общей численности граждан, обратившихся за содействием в ГКУ ЛО ЦЗН в поиске подходящей работы; напряженность на рынке труда (численность незанятых граждан в расчете на одну заявленную вакансию на конец года).</w:t>
      </w:r>
    </w:p>
    <w:p w:rsidR="007A4D5A" w:rsidRDefault="007A4D5A">
      <w:pPr>
        <w:pStyle w:val="ConsPlusNormal"/>
        <w:spacing w:before="220"/>
        <w:ind w:firstLine="540"/>
        <w:jc w:val="both"/>
      </w:pPr>
      <w:r>
        <w:t>Задача 2. Содействие трудоустройству незанятых инвалидов Ленинградской области на оборудованные (оснащенные) для них рабочие места.</w:t>
      </w:r>
    </w:p>
    <w:p w:rsidR="007A4D5A" w:rsidRDefault="007A4D5A">
      <w:pPr>
        <w:pStyle w:val="ConsPlusNormal"/>
        <w:spacing w:before="220"/>
        <w:ind w:firstLine="540"/>
        <w:jc w:val="both"/>
      </w:pPr>
      <w:r>
        <w:t>Показателем решения задачи 2 являются: 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 доля трудоустроенных инвалидов из числа инвалидов, обратившихся в органы службы занятости за содействием в поиске подходящей работы; доля трудоустроенных инвалидов на оборудованные (оснащенные) для них рабочие места в общей численности инвалидов в трудоспособном возрасте.</w:t>
      </w:r>
    </w:p>
    <w:p w:rsidR="007A4D5A" w:rsidRDefault="007A4D5A">
      <w:pPr>
        <w:pStyle w:val="ConsPlusNormal"/>
        <w:jc w:val="both"/>
      </w:pPr>
      <w:r>
        <w:t xml:space="preserve">(в ред. Постановлений Правительства Ленинградской области от 27.10.2014 </w:t>
      </w:r>
      <w:hyperlink r:id="rId352" w:history="1">
        <w:r>
          <w:rPr>
            <w:color w:val="0000FF"/>
          </w:rPr>
          <w:t>N 488</w:t>
        </w:r>
      </w:hyperlink>
      <w:r>
        <w:t xml:space="preserve">, от 29.06.2015 </w:t>
      </w:r>
      <w:hyperlink r:id="rId353" w:history="1">
        <w:r>
          <w:rPr>
            <w:color w:val="0000FF"/>
          </w:rPr>
          <w:t>N 240</w:t>
        </w:r>
      </w:hyperlink>
      <w:r>
        <w:t>)</w:t>
      </w:r>
    </w:p>
    <w:p w:rsidR="007A4D5A" w:rsidRDefault="007A4D5A">
      <w:pPr>
        <w:pStyle w:val="ConsPlusNormal"/>
        <w:spacing w:before="220"/>
        <w:ind w:firstLine="540"/>
        <w:jc w:val="both"/>
      </w:pPr>
      <w:r>
        <w:t>Задача 3. Создание рабочих мест для трудоустройства инвалидов с целью их интеграции в общество.</w:t>
      </w:r>
    </w:p>
    <w:p w:rsidR="007A4D5A" w:rsidRDefault="007A4D5A">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29.06.2015 N 240)</w:t>
      </w:r>
    </w:p>
    <w:p w:rsidR="007A4D5A" w:rsidRDefault="007A4D5A">
      <w:pPr>
        <w:pStyle w:val="ConsPlusNormal"/>
        <w:spacing w:before="220"/>
        <w:ind w:firstLine="540"/>
        <w:jc w:val="both"/>
      </w:pPr>
      <w:r>
        <w:t>Показателем решения задачи 3 является доля трудоустроенных инвалидов из числа инвалидов, обратившихся в органы службы занятости за содействием в поиске подходящей работы.</w:t>
      </w:r>
    </w:p>
    <w:p w:rsidR="007A4D5A" w:rsidRDefault="007A4D5A">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29.06.2015 N 240)</w:t>
      </w:r>
    </w:p>
    <w:p w:rsidR="007A4D5A" w:rsidRDefault="007A4D5A">
      <w:pPr>
        <w:pStyle w:val="ConsPlusNormal"/>
        <w:spacing w:before="220"/>
        <w:ind w:firstLine="540"/>
        <w:jc w:val="both"/>
      </w:pPr>
      <w:r>
        <w:t>Ожидаемые результаты реализации подпрограммы к концу 2015 года:</w:t>
      </w:r>
    </w:p>
    <w:p w:rsidR="007A4D5A" w:rsidRDefault="007A4D5A">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уровень регистрируемой безработицы на конец года - не более 0,6 проц.;</w:t>
      </w:r>
    </w:p>
    <w:p w:rsidR="007A4D5A" w:rsidRDefault="007A4D5A">
      <w:pPr>
        <w:pStyle w:val="ConsPlusNormal"/>
        <w:spacing w:before="220"/>
        <w:ind w:firstLine="540"/>
        <w:jc w:val="both"/>
      </w:pPr>
      <w:r>
        <w:t>доля трудоустроенных граждан в общей численности граждан, обратившихся за содействием в ГКУ ЛО ЦЗН в поиске подходящей работы, - не менее 66,2 проц.;</w:t>
      </w:r>
    </w:p>
    <w:p w:rsidR="007A4D5A" w:rsidRDefault="007A4D5A">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lastRenderedPageBreak/>
        <w:t>напряженность на рынке труда (численность незанятых граждан в расчете на одну заявленную вакансию на конец года) снизится до 0,3 человека на одну вакансию;</w:t>
      </w:r>
    </w:p>
    <w:p w:rsidR="007A4D5A" w:rsidRDefault="007A4D5A">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 xml:space="preserve">абзацы четырнадцатый - пятнадцатый исключены с 29 июня 2015 года. - </w:t>
      </w:r>
      <w:hyperlink r:id="rId359" w:history="1">
        <w:r>
          <w:rPr>
            <w:color w:val="0000FF"/>
          </w:rPr>
          <w:t>Постановление</w:t>
        </w:r>
      </w:hyperlink>
      <w:r>
        <w:t xml:space="preserve"> Правительства Ленинградской области от 29.06.2015 N 240.</w:t>
      </w:r>
    </w:p>
    <w:p w:rsidR="007A4D5A" w:rsidRDefault="007A4D5A">
      <w:pPr>
        <w:pStyle w:val="ConsPlusNormal"/>
        <w:spacing w:before="220"/>
        <w:ind w:firstLine="540"/>
        <w:jc w:val="both"/>
      </w:pPr>
      <w:r>
        <w:t>Реализация подпрограммы осуществляется в 2014-2015 годах в один этап.</w:t>
      </w:r>
    </w:p>
    <w:p w:rsidR="007A4D5A" w:rsidRDefault="007A4D5A">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5. Основные мероприятия подпрограммы</w:t>
      </w:r>
    </w:p>
    <w:p w:rsidR="007A4D5A" w:rsidRDefault="007A4D5A">
      <w:pPr>
        <w:pStyle w:val="ConsPlusNormal"/>
        <w:jc w:val="center"/>
      </w:pPr>
    </w:p>
    <w:p w:rsidR="007A4D5A" w:rsidRDefault="007A4D5A">
      <w:pPr>
        <w:pStyle w:val="ConsPlusNormal"/>
        <w:jc w:val="center"/>
      </w:pPr>
      <w:r>
        <w:t xml:space="preserve">(в ред. </w:t>
      </w:r>
      <w:hyperlink r:id="rId361"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29.06.2015 N 240)</w:t>
      </w:r>
    </w:p>
    <w:p w:rsidR="007A4D5A" w:rsidRDefault="007A4D5A">
      <w:pPr>
        <w:pStyle w:val="ConsPlusNormal"/>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4.1 "Реализация активной политики в области обеспечения занятости населения Ленинградской области";</w:t>
      </w:r>
    </w:p>
    <w:p w:rsidR="007A4D5A" w:rsidRDefault="007A4D5A">
      <w:pPr>
        <w:pStyle w:val="ConsPlusNormal"/>
        <w:spacing w:before="220"/>
        <w:ind w:firstLine="540"/>
        <w:jc w:val="both"/>
      </w:pPr>
      <w:r>
        <w:t>основное мероприятие 4.2 "Реализация дополнительных мероприятий в сфере занятости населения Ленинградской области";</w:t>
      </w:r>
    </w:p>
    <w:p w:rsidR="007A4D5A" w:rsidRDefault="007A4D5A">
      <w:pPr>
        <w:pStyle w:val="ConsPlusNormal"/>
        <w:spacing w:before="220"/>
        <w:ind w:firstLine="540"/>
        <w:jc w:val="both"/>
      </w:pPr>
      <w:r>
        <w:t>основное мероприятие 4.3 "Улучшение условий и охраны труда в Ленинградской области" (с 2015 года мероприятия по улучшению условий и охране труда реализуются в составе подпрограммы "Улучшение условий и охраны труда в Ленинградской области");</w:t>
      </w:r>
    </w:p>
    <w:p w:rsidR="007A4D5A" w:rsidRDefault="007A4D5A">
      <w:pPr>
        <w:pStyle w:val="ConsPlusNormal"/>
        <w:spacing w:before="220"/>
        <w:ind w:firstLine="540"/>
        <w:jc w:val="both"/>
      </w:pPr>
      <w:r>
        <w:t>основное мероприятие 4.4 "Создание рабочих мест для трудоустройства инвалидов с целью их интеграции в общество";</w:t>
      </w:r>
    </w:p>
    <w:p w:rsidR="007A4D5A" w:rsidRDefault="007A4D5A">
      <w:pPr>
        <w:pStyle w:val="ConsPlusNormal"/>
        <w:spacing w:before="220"/>
        <w:ind w:firstLine="540"/>
        <w:jc w:val="both"/>
      </w:pPr>
      <w:r>
        <w:t>основное мероприятие 4.5 "Реализация дополнительных мероприятий в сфере занятости населения, направленных на снижение напряженности на рынке труда Ленинградской области";</w:t>
      </w:r>
    </w:p>
    <w:p w:rsidR="007A4D5A" w:rsidRDefault="007A4D5A">
      <w:pPr>
        <w:pStyle w:val="ConsPlusNormal"/>
        <w:spacing w:before="220"/>
        <w:ind w:firstLine="540"/>
        <w:jc w:val="both"/>
      </w:pPr>
      <w:r>
        <w:t xml:space="preserve">основное мероприятие 4.6 "Социальные выплаты безработным гражданам в соответствии с </w:t>
      </w:r>
      <w:hyperlink r:id="rId36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7A4D5A" w:rsidRDefault="007A4D5A">
      <w:pPr>
        <w:pStyle w:val="ConsPlusNormal"/>
        <w:spacing w:before="220"/>
        <w:ind w:firstLine="540"/>
        <w:jc w:val="both"/>
      </w:pPr>
      <w:r>
        <w:t>основное мероприятие 4.7 "Мероприятия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Ленинградской области".</w:t>
      </w:r>
    </w:p>
    <w:p w:rsidR="007A4D5A" w:rsidRDefault="007A4D5A">
      <w:pPr>
        <w:pStyle w:val="ConsPlusNormal"/>
        <w:spacing w:before="220"/>
        <w:ind w:firstLine="540"/>
        <w:jc w:val="both"/>
      </w:pPr>
      <w:r>
        <w:t>В рамках реализации основного мероприятия 4.1 предусматривается:</w:t>
      </w:r>
    </w:p>
    <w:p w:rsidR="007A4D5A" w:rsidRDefault="007A4D5A">
      <w:pPr>
        <w:pStyle w:val="ConsPlusNormal"/>
        <w:spacing w:before="220"/>
        <w:ind w:firstLine="540"/>
        <w:jc w:val="both"/>
      </w:pPr>
      <w:r>
        <w:t xml:space="preserve">информирование населения о ситуации на региональном рынке труда и комплексе государственных услуг в сфере содействия занятости населения в соответствии с требованиями Административного </w:t>
      </w:r>
      <w:hyperlink r:id="rId363" w:history="1">
        <w:r>
          <w:rPr>
            <w:color w:val="0000FF"/>
          </w:rPr>
          <w:t>регламента</w:t>
        </w:r>
      </w:hyperlink>
      <w:r>
        <w:t xml:space="preserve"> предоставления государственных услуг по информированию о положении на рынке труда в субъекте Российской Федерации (утвержден приказом Министерства здравоохранения и социального развития Российской Федерации от 13 июня 2007 года N 415);</w:t>
      </w:r>
    </w:p>
    <w:p w:rsidR="007A4D5A" w:rsidRDefault="007A4D5A">
      <w:pPr>
        <w:pStyle w:val="ConsPlusNormal"/>
        <w:spacing w:before="220"/>
        <w:ind w:firstLine="540"/>
        <w:jc w:val="both"/>
      </w:pPr>
      <w:r>
        <w:t xml:space="preserve">организация ярмарок вакансий и учебных рабочих мест в целях обеспечения кадрами </w:t>
      </w:r>
      <w:r>
        <w:lastRenderedPageBreak/>
        <w:t>предприятий и организаций Ленинградской области;</w:t>
      </w:r>
    </w:p>
    <w:p w:rsidR="007A4D5A" w:rsidRDefault="007A4D5A">
      <w:pPr>
        <w:pStyle w:val="ConsPlusNormal"/>
        <w:spacing w:before="220"/>
        <w:ind w:firstLine="540"/>
        <w:jc w:val="both"/>
      </w:pPr>
      <w:r>
        <w:t>организация профессиональной ориентации граждан, включая учащихся общеобразовательных учреждений, в целях выбора сферы деятельности (профессии), трудоустройства, профессионального обучения, в том числе на базе передвижного центра профессиональной ориентации;</w:t>
      </w:r>
    </w:p>
    <w:p w:rsidR="007A4D5A" w:rsidRDefault="007A4D5A">
      <w:pPr>
        <w:pStyle w:val="ConsPlusNormal"/>
        <w:spacing w:before="220"/>
        <w:ind w:firstLine="540"/>
        <w:jc w:val="both"/>
      </w:pPr>
      <w:r>
        <w:t>профессиональная подготовка, переподготовка и повышение квалификации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7A4D5A" w:rsidRDefault="007A4D5A">
      <w:pPr>
        <w:pStyle w:val="ConsPlusNormal"/>
        <w:spacing w:before="220"/>
        <w:ind w:firstLine="540"/>
        <w:jc w:val="both"/>
      </w:pPr>
      <w:r>
        <w:t xml:space="preserve">содействие </w:t>
      </w:r>
      <w:proofErr w:type="spellStart"/>
      <w:r>
        <w:t>самозанятости</w:t>
      </w:r>
      <w:proofErr w:type="spellEnd"/>
      <w:r>
        <w:t xml:space="preserve"> безработных граждан, в том числе проведение организационно-консультационных семинаров и предоставление единовременной финансовой помощи на подготовку документов для государственной регистрации предпринимательской деятельности;</w:t>
      </w:r>
    </w:p>
    <w:p w:rsidR="007A4D5A" w:rsidRDefault="007A4D5A">
      <w:pPr>
        <w:pStyle w:val="ConsPlusNormal"/>
        <w:spacing w:before="220"/>
        <w:ind w:firstLine="540"/>
        <w:jc w:val="both"/>
      </w:pPr>
      <w:r>
        <w:t>предоставление единовременной финансовой помощи безработным гражданам при государственной регистрации предпринимательской деятельности;</w:t>
      </w:r>
    </w:p>
    <w:p w:rsidR="007A4D5A" w:rsidRDefault="007A4D5A">
      <w:pPr>
        <w:pStyle w:val="ConsPlusNormal"/>
        <w:spacing w:before="220"/>
        <w:ind w:firstLine="540"/>
        <w:jc w:val="both"/>
      </w:pPr>
      <w:r>
        <w:t>содействие в постоянном и временном трудоустройстве ищущих работу и безработных граждан;</w:t>
      </w:r>
    </w:p>
    <w:p w:rsidR="007A4D5A" w:rsidRDefault="007A4D5A">
      <w:pPr>
        <w:pStyle w:val="ConsPlusNormal"/>
        <w:spacing w:before="220"/>
        <w:ind w:firstLine="540"/>
        <w:jc w:val="both"/>
      </w:pPr>
      <w:r>
        <w:t>организация мероприятий по социальной адаптации безработных граждан на рынке труда;</w:t>
      </w:r>
    </w:p>
    <w:p w:rsidR="007A4D5A" w:rsidRDefault="007A4D5A">
      <w:pPr>
        <w:pStyle w:val="ConsPlusNormal"/>
        <w:spacing w:before="220"/>
        <w:ind w:firstLine="540"/>
        <w:jc w:val="both"/>
      </w:pPr>
      <w:r>
        <w:t>организация мероприятий по оказанию финансовой поддержки безработным гражданам по содействию в переезде в другую местность Ленинградской области для временного трудоустройства по имеющейся у них профессии (специальности) по направлению службы занятости;</w:t>
      </w:r>
    </w:p>
    <w:p w:rsidR="007A4D5A" w:rsidRDefault="007A4D5A">
      <w:pPr>
        <w:pStyle w:val="ConsPlusNormal"/>
        <w:spacing w:before="220"/>
        <w:ind w:firstLine="540"/>
        <w:jc w:val="both"/>
      </w:pPr>
      <w:r>
        <w:t>организация мероприятий по оказанию финансовой поддержки безработным гражданам и членам их семей по содействию в переселении в другую местность Ленинградской области на новое место жительства для трудоустройства по имеющейся у них профессии (специальности) по направлению службы занятости;</w:t>
      </w:r>
    </w:p>
    <w:p w:rsidR="007A4D5A" w:rsidRDefault="007A4D5A">
      <w:pPr>
        <w:pStyle w:val="ConsPlusNormal"/>
        <w:spacing w:before="220"/>
        <w:ind w:firstLine="540"/>
        <w:jc w:val="both"/>
      </w:pPr>
      <w:r>
        <w:t>обеспечение выполнения функций центров занятости населения.</w:t>
      </w:r>
    </w:p>
    <w:p w:rsidR="007A4D5A" w:rsidRDefault="007A4D5A">
      <w:pPr>
        <w:pStyle w:val="ConsPlusNormal"/>
        <w:spacing w:before="220"/>
        <w:ind w:firstLine="540"/>
        <w:jc w:val="both"/>
      </w:pPr>
      <w:r>
        <w:t>В рамках реализации основного мероприятия 4.2 предусматривается содействие трудоустройству незанятых инвалидов на оборудованные (оснащенные) для них рабочие места.</w:t>
      </w:r>
    </w:p>
    <w:p w:rsidR="007A4D5A" w:rsidRDefault="007A4D5A">
      <w:pPr>
        <w:pStyle w:val="ConsPlusNormal"/>
        <w:spacing w:before="220"/>
        <w:ind w:firstLine="540"/>
        <w:jc w:val="both"/>
      </w:pPr>
      <w:r>
        <w:t>В рамках реализации основного мероприятия 4.3 предусматривается осуществление мер, направленных на совершенствование нормативно-правовой базы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активизацию деятельности по проведению аттестаций рабочих мест, снижение несчастных случаев на производстве с тяжелым и смертельным исходом.</w:t>
      </w:r>
    </w:p>
    <w:p w:rsidR="007A4D5A" w:rsidRDefault="007A4D5A">
      <w:pPr>
        <w:pStyle w:val="ConsPlusNormal"/>
        <w:spacing w:before="220"/>
        <w:ind w:firstLine="540"/>
        <w:jc w:val="both"/>
      </w:pPr>
      <w:r>
        <w:t>В рамках реализации основного мероприятия 4.4 предусматривается создание рабочих мест для трудоустройства инвалидов с целью их интеграции в общество.</w:t>
      </w:r>
    </w:p>
    <w:p w:rsidR="007A4D5A" w:rsidRDefault="007A4D5A">
      <w:pPr>
        <w:pStyle w:val="ConsPlusNormal"/>
        <w:spacing w:before="220"/>
        <w:ind w:firstLine="540"/>
        <w:jc w:val="both"/>
      </w:pPr>
      <w:r>
        <w:t>Основным мероприятием 4.5 предусматривается профессиональное обучение и временное трудоустройство лиц, находящихся под риском увольнения.</w:t>
      </w:r>
    </w:p>
    <w:p w:rsidR="007A4D5A" w:rsidRDefault="007A4D5A">
      <w:pPr>
        <w:pStyle w:val="ConsPlusNormal"/>
        <w:spacing w:before="220"/>
        <w:ind w:firstLine="540"/>
        <w:jc w:val="both"/>
      </w:pPr>
      <w:r>
        <w:t>В рамках реализации основного мероприятия 4.6 предусматривается осуществление социальных выплат безработным гражданам, предусмотренных федеральным законодательством.</w:t>
      </w:r>
    </w:p>
    <w:p w:rsidR="007A4D5A" w:rsidRDefault="007A4D5A">
      <w:pPr>
        <w:pStyle w:val="ConsPlusNormal"/>
        <w:spacing w:before="220"/>
        <w:ind w:firstLine="540"/>
        <w:jc w:val="both"/>
      </w:pPr>
      <w:r>
        <w:t xml:space="preserve">Основным мероприятием 4.7 предусматривается организация временного размещения, питания, оплата транспортных расходов лиц, вынужденно покинувших территорию Украины и </w:t>
      </w:r>
      <w:r>
        <w:lastRenderedPageBreak/>
        <w:t>находящихся в пунктах временного размещения на территории Ленинградской области.</w:t>
      </w:r>
    </w:p>
    <w:p w:rsidR="007A4D5A" w:rsidRDefault="007A4D5A">
      <w:pPr>
        <w:pStyle w:val="ConsPlusNormal"/>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jc w:val="center"/>
      </w:pPr>
      <w:r>
        <w:t xml:space="preserve">Исключен с 14 декабря 2015 года. - </w:t>
      </w:r>
      <w:hyperlink r:id="rId364"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hyperlink r:id="rId365"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pPr>
    </w:p>
    <w:p w:rsidR="007A4D5A" w:rsidRDefault="007A4D5A">
      <w:pPr>
        <w:pStyle w:val="ConsPlusNormal"/>
        <w:ind w:firstLine="540"/>
        <w:jc w:val="both"/>
      </w:pPr>
      <w:r>
        <w:t>Муниципальные образования Ленинградской области не принимают участия в реализации основных мероприятий подпрограммы.</w:t>
      </w:r>
    </w:p>
    <w:p w:rsidR="007A4D5A" w:rsidRDefault="007A4D5A">
      <w:pPr>
        <w:pStyle w:val="ConsPlusNormal"/>
      </w:pPr>
    </w:p>
    <w:p w:rsidR="007A4D5A" w:rsidRDefault="007A4D5A">
      <w:pPr>
        <w:pStyle w:val="ConsPlusNormal"/>
        <w:jc w:val="center"/>
        <w:outlineLvl w:val="2"/>
      </w:pPr>
      <w:hyperlink r:id="rId366" w:history="1">
        <w:r>
          <w:rPr>
            <w:color w:val="0000FF"/>
          </w:rPr>
          <w:t>7</w:t>
        </w:r>
      </w:hyperlink>
      <w:r>
        <w:t>. Участие государственных учреждений, акционерных обществ</w:t>
      </w:r>
    </w:p>
    <w:p w:rsidR="007A4D5A" w:rsidRDefault="007A4D5A">
      <w:pPr>
        <w:pStyle w:val="ConsPlusNormal"/>
        <w:jc w:val="center"/>
      </w:pPr>
      <w:r>
        <w:t>с государственным участием, общественных, научных и иных</w:t>
      </w:r>
    </w:p>
    <w:p w:rsidR="007A4D5A" w:rsidRDefault="007A4D5A">
      <w:pPr>
        <w:pStyle w:val="ConsPlusNormal"/>
        <w:jc w:val="center"/>
      </w:pPr>
      <w:r>
        <w:t>организаций, а также государственных внебюджетных фондов</w:t>
      </w:r>
    </w:p>
    <w:p w:rsidR="007A4D5A" w:rsidRDefault="007A4D5A">
      <w:pPr>
        <w:pStyle w:val="ConsPlusNormal"/>
        <w:jc w:val="center"/>
      </w:pPr>
      <w:r>
        <w:t>в реализации подпрограммы</w:t>
      </w:r>
    </w:p>
    <w:p w:rsidR="007A4D5A" w:rsidRDefault="007A4D5A">
      <w:pPr>
        <w:pStyle w:val="ConsPlusNormal"/>
        <w:jc w:val="center"/>
      </w:pPr>
      <w:r>
        <w:t xml:space="preserve">(в ред. </w:t>
      </w:r>
      <w:hyperlink r:id="rId367"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03.06.2015 N 185)</w:t>
      </w:r>
    </w:p>
    <w:p w:rsidR="007A4D5A" w:rsidRDefault="007A4D5A">
      <w:pPr>
        <w:pStyle w:val="ConsPlusNormal"/>
      </w:pPr>
    </w:p>
    <w:p w:rsidR="007A4D5A" w:rsidRDefault="007A4D5A">
      <w:pPr>
        <w:pStyle w:val="ConsPlusNormal"/>
        <w:ind w:firstLine="540"/>
        <w:jc w:val="both"/>
      </w:pPr>
      <w:r>
        <w:t>В реализации основных мероприятий 4.1 - 4.6 подпрограммы принимают участие:</w:t>
      </w:r>
    </w:p>
    <w:p w:rsidR="007A4D5A" w:rsidRDefault="007A4D5A">
      <w:pPr>
        <w:pStyle w:val="ConsPlusNormal"/>
        <w:jc w:val="both"/>
      </w:pPr>
      <w:r>
        <w:t xml:space="preserve">(в ред. Постановлений Правительства Ленинградской области от 07.07.2014 </w:t>
      </w:r>
      <w:hyperlink r:id="rId368" w:history="1">
        <w:r>
          <w:rPr>
            <w:color w:val="0000FF"/>
          </w:rPr>
          <w:t>N 293</w:t>
        </w:r>
      </w:hyperlink>
      <w:r>
        <w:t xml:space="preserve">, от 29.06.2015 </w:t>
      </w:r>
      <w:hyperlink r:id="rId369" w:history="1">
        <w:r>
          <w:rPr>
            <w:color w:val="0000FF"/>
          </w:rPr>
          <w:t>N 240</w:t>
        </w:r>
      </w:hyperlink>
      <w:r>
        <w:t>)</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Тосненский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"Тихвинский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"Сосновоборский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Сланцевский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Сертоловский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Приозерский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Подпорожский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Лужский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"Ломоносовский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Лодейнопольский</w:t>
      </w:r>
      <w:proofErr w:type="spellEnd"/>
      <w:r>
        <w:t xml:space="preserve"> центр занятости населения";</w:t>
      </w:r>
    </w:p>
    <w:p w:rsidR="007A4D5A" w:rsidRDefault="007A4D5A">
      <w:pPr>
        <w:pStyle w:val="ConsPlusNormal"/>
        <w:spacing w:before="220"/>
        <w:ind w:firstLine="540"/>
        <w:jc w:val="both"/>
      </w:pPr>
      <w:r>
        <w:t xml:space="preserve">государственное казенное учреждение Ленинградской области "Кировский центр занятости </w:t>
      </w:r>
      <w:r>
        <w:lastRenderedPageBreak/>
        <w:t>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Киришский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Кингисеппский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"Гатчинский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"Выборгский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"Всеволожский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Волховский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Волосовский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w:t>
      </w:r>
      <w:proofErr w:type="spellStart"/>
      <w:r>
        <w:t>Бокситогорский</w:t>
      </w:r>
      <w:proofErr w:type="spellEnd"/>
      <w:r>
        <w:t xml:space="preserve"> центр занятости населения";</w:t>
      </w:r>
    </w:p>
    <w:p w:rsidR="007A4D5A" w:rsidRDefault="007A4D5A">
      <w:pPr>
        <w:pStyle w:val="ConsPlusNormal"/>
        <w:spacing w:before="220"/>
        <w:ind w:firstLine="540"/>
        <w:jc w:val="both"/>
      </w:pPr>
      <w:r>
        <w:t>государственное казенное учреждение Ленинградской области "Межрайонный центр занятости населения Ленинградской области".</w:t>
      </w:r>
    </w:p>
    <w:p w:rsidR="007A4D5A" w:rsidRDefault="007A4D5A">
      <w:pPr>
        <w:pStyle w:val="ConsPlusNormal"/>
        <w:spacing w:before="220"/>
        <w:ind w:firstLine="540"/>
        <w:jc w:val="both"/>
      </w:pPr>
      <w:r>
        <w:t>Государственное автономное образовательное учреждение дополнительного образования Ленинградской области "Учебно-методический центр" может участвовать в реализации мероприятий 4.1 и 4.3.</w:t>
      </w:r>
    </w:p>
    <w:p w:rsidR="007A4D5A" w:rsidRDefault="007A4D5A">
      <w:pPr>
        <w:pStyle w:val="ConsPlusNormal"/>
        <w:spacing w:before="220"/>
        <w:ind w:firstLine="540"/>
        <w:jc w:val="both"/>
      </w:pPr>
      <w:r>
        <w:t>В реализации мероприятия 4.3 дополнительно предусматривается участие:</w:t>
      </w:r>
    </w:p>
    <w:p w:rsidR="007A4D5A" w:rsidRDefault="007A4D5A">
      <w:pPr>
        <w:pStyle w:val="ConsPlusNormal"/>
        <w:jc w:val="both"/>
      </w:pPr>
      <w:r>
        <w:t xml:space="preserve">(абзац введен </w:t>
      </w:r>
      <w:hyperlink r:id="rId370"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государственного бюджетного учреждения здравоохранения Ленинградской области "Центр профессиональной патологии",</w:t>
      </w:r>
    </w:p>
    <w:p w:rsidR="007A4D5A" w:rsidRDefault="007A4D5A">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государственного учреждения - Ленинградского регионального отделения Фонда социального страхования Российской Федерации,</w:t>
      </w:r>
    </w:p>
    <w:p w:rsidR="007A4D5A" w:rsidRDefault="007A4D5A">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территориальных органов федеральных органов исполнительной власти (Государственная инспекция труда в Ленинградской области, Управление Федеральной службы по надзору в сфере защиты прав потребителей и благополучия человека по Ленинградской области),</w:t>
      </w:r>
    </w:p>
    <w:p w:rsidR="007A4D5A" w:rsidRDefault="007A4D5A">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 xml:space="preserve">государственного бюджетного образовательного учреждения высшего профессионального образования "Северо-Западный государственный медицинский университет имени </w:t>
      </w:r>
      <w:proofErr w:type="spellStart"/>
      <w:r>
        <w:t>И.И.Мечникова</w:t>
      </w:r>
      <w:proofErr w:type="spellEnd"/>
      <w:r>
        <w:t>",</w:t>
      </w:r>
    </w:p>
    <w:p w:rsidR="007A4D5A" w:rsidRDefault="007A4D5A">
      <w:pPr>
        <w:pStyle w:val="ConsPlusNormal"/>
        <w:jc w:val="both"/>
      </w:pPr>
      <w:r>
        <w:t xml:space="preserve">(абзац введен </w:t>
      </w:r>
      <w:hyperlink r:id="rId374"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федерального государственного бюджетного образовательного учреждения высшего профессионального образования "Национальный минерально-сырьевой университет "Горный",</w:t>
      </w:r>
    </w:p>
    <w:p w:rsidR="007A4D5A" w:rsidRDefault="007A4D5A">
      <w:pPr>
        <w:pStyle w:val="ConsPlusNormal"/>
        <w:jc w:val="both"/>
      </w:pPr>
      <w:r>
        <w:t xml:space="preserve">(абзац введен </w:t>
      </w:r>
      <w:hyperlink r:id="rId375"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lastRenderedPageBreak/>
        <w:t>общественной организации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7A4D5A" w:rsidRDefault="007A4D5A">
      <w:pPr>
        <w:pStyle w:val="ConsPlusNormal"/>
        <w:jc w:val="both"/>
      </w:pPr>
      <w:r>
        <w:t xml:space="preserve">(абзац введен </w:t>
      </w:r>
      <w:hyperlink r:id="rId376"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иных юридических лиц.</w:t>
      </w:r>
    </w:p>
    <w:p w:rsidR="007A4D5A" w:rsidRDefault="007A4D5A">
      <w:pPr>
        <w:pStyle w:val="ConsPlusNormal"/>
        <w:jc w:val="both"/>
      </w:pPr>
      <w:r>
        <w:t xml:space="preserve">(абзац введен </w:t>
      </w:r>
      <w:hyperlink r:id="rId377"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Оказание государственных услуг (выполнение работ) в рамках подпрограммы будет осуществляться государственными казенными учреждениями Ленинградской области - центрами занятости населения муниципальных районов (городского округа).</w:t>
      </w:r>
    </w:p>
    <w:p w:rsidR="007A4D5A" w:rsidRDefault="007A4D5A">
      <w:pPr>
        <w:pStyle w:val="ConsPlusNormal"/>
      </w:pPr>
    </w:p>
    <w:p w:rsidR="007A4D5A" w:rsidRDefault="007A4D5A">
      <w:pPr>
        <w:pStyle w:val="ConsPlusNormal"/>
        <w:jc w:val="center"/>
        <w:outlineLvl w:val="2"/>
      </w:pPr>
      <w:hyperlink r:id="rId378" w:history="1">
        <w:r>
          <w:rPr>
            <w:color w:val="0000FF"/>
          </w:rPr>
          <w:t>8</w:t>
        </w:r>
      </w:hyperlink>
      <w:r>
        <w:t>.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за счет средств федерального бюджета, областного бюджета и прочих источников составит 1019304,2 тыс. рублей.</w:t>
      </w:r>
    </w:p>
    <w:p w:rsidR="007A4D5A" w:rsidRDefault="007A4D5A">
      <w:pPr>
        <w:pStyle w:val="ConsPlusNormal"/>
        <w:jc w:val="both"/>
      </w:pPr>
      <w:r>
        <w:t xml:space="preserve">(в ред. Постановлений Правительства Ленинградской области от 03.06.2015 </w:t>
      </w:r>
      <w:hyperlink r:id="rId379" w:history="1">
        <w:r>
          <w:rPr>
            <w:color w:val="0000FF"/>
          </w:rPr>
          <w:t>N 185</w:t>
        </w:r>
      </w:hyperlink>
      <w:r>
        <w:t xml:space="preserve">, от 29.06.2015 </w:t>
      </w:r>
      <w:hyperlink r:id="rId380" w:history="1">
        <w:r>
          <w:rPr>
            <w:color w:val="0000FF"/>
          </w:rPr>
          <w:t>N 240</w:t>
        </w:r>
      </w:hyperlink>
      <w:r>
        <w:t xml:space="preserve">, от 14.12.2015 </w:t>
      </w:r>
      <w:hyperlink r:id="rId381" w:history="1">
        <w:r>
          <w:rPr>
            <w:color w:val="0000FF"/>
          </w:rPr>
          <w:t>N 476</w:t>
        </w:r>
      </w:hyperlink>
      <w:r>
        <w:t xml:space="preserve">, от 26.12.2015 </w:t>
      </w:r>
      <w:hyperlink r:id="rId382" w:history="1">
        <w:r>
          <w:rPr>
            <w:color w:val="0000FF"/>
          </w:rPr>
          <w:t>N 509</w:t>
        </w:r>
      </w:hyperlink>
      <w:r>
        <w:t>)</w:t>
      </w:r>
    </w:p>
    <w:p w:rsidR="007A4D5A" w:rsidRDefault="007A4D5A">
      <w:pPr>
        <w:pStyle w:val="ConsPlusNormal"/>
        <w:spacing w:before="220"/>
        <w:ind w:firstLine="540"/>
        <w:jc w:val="both"/>
      </w:pPr>
      <w:r>
        <w:t>Наибольший объем средств (94,9 проц.) общего объема средств областного бюджета, выделяемых на реализацию подпрограммы, будет направлен на основное мероприятие 4.1. "Реализация активной политики в области обеспечения занятости населения Ленинградской области".</w:t>
      </w:r>
    </w:p>
    <w:p w:rsidR="007A4D5A" w:rsidRDefault="007A4D5A">
      <w:pPr>
        <w:pStyle w:val="ConsPlusNormal"/>
        <w:jc w:val="both"/>
      </w:pPr>
      <w:r>
        <w:t xml:space="preserve">(в ред. Постановлений Правительства Ленинградской области от 07.07.2014 </w:t>
      </w:r>
      <w:hyperlink r:id="rId383" w:history="1">
        <w:r>
          <w:rPr>
            <w:color w:val="0000FF"/>
          </w:rPr>
          <w:t>N 293</w:t>
        </w:r>
      </w:hyperlink>
      <w:r>
        <w:t xml:space="preserve">, от 27.10.2014 </w:t>
      </w:r>
      <w:hyperlink r:id="rId384" w:history="1">
        <w:r>
          <w:rPr>
            <w:color w:val="0000FF"/>
          </w:rPr>
          <w:t>N 488</w:t>
        </w:r>
      </w:hyperlink>
      <w:r>
        <w:t xml:space="preserve">, от 03.06.2015 </w:t>
      </w:r>
      <w:hyperlink r:id="rId385" w:history="1">
        <w:r>
          <w:rPr>
            <w:color w:val="0000FF"/>
          </w:rPr>
          <w:t>N 185</w:t>
        </w:r>
      </w:hyperlink>
      <w:r>
        <w:t xml:space="preserve">, от 29.06.2015 </w:t>
      </w:r>
      <w:hyperlink r:id="rId386" w:history="1">
        <w:r>
          <w:rPr>
            <w:color w:val="0000FF"/>
          </w:rPr>
          <w:t>N 240</w:t>
        </w:r>
      </w:hyperlink>
      <w:r>
        <w:t xml:space="preserve">, от 14.12.2015 </w:t>
      </w:r>
      <w:hyperlink r:id="rId387" w:history="1">
        <w:r>
          <w:rPr>
            <w:color w:val="0000FF"/>
          </w:rPr>
          <w:t>N 476</w:t>
        </w:r>
      </w:hyperlink>
      <w:r>
        <w:t>)</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jc w:val="both"/>
      </w:pPr>
      <w:r>
        <w:t xml:space="preserve">(абзац введен </w:t>
      </w:r>
      <w:hyperlink r:id="rId388"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spacing w:before="220"/>
        <w:ind w:firstLine="540"/>
        <w:jc w:val="both"/>
      </w:pPr>
      <w:r>
        <w:t xml:space="preserve">Абзац исключен с 29 июня 2015 года. - </w:t>
      </w:r>
      <w:hyperlink r:id="rId389" w:history="1">
        <w:r>
          <w:rPr>
            <w:color w:val="0000FF"/>
          </w:rPr>
          <w:t>Постановление</w:t>
        </w:r>
      </w:hyperlink>
      <w:r>
        <w:t xml:space="preserve"> Правительства Ленинградской области от 29.06.2015 N 240.</w:t>
      </w:r>
    </w:p>
    <w:p w:rsidR="007A4D5A" w:rsidRDefault="007A4D5A">
      <w:pPr>
        <w:pStyle w:val="ConsPlusNormal"/>
      </w:pPr>
    </w:p>
    <w:p w:rsidR="007A4D5A" w:rsidRDefault="007A4D5A">
      <w:pPr>
        <w:pStyle w:val="ConsPlusNormal"/>
        <w:jc w:val="center"/>
        <w:outlineLvl w:val="2"/>
      </w:pPr>
      <w:r>
        <w:t>10. Анализ рисков реализации подпрограммы</w:t>
      </w:r>
    </w:p>
    <w:p w:rsidR="007A4D5A" w:rsidRDefault="007A4D5A">
      <w:pPr>
        <w:pStyle w:val="ConsPlusNormal"/>
        <w:jc w:val="center"/>
      </w:pPr>
      <w:r>
        <w:t>и меры 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390"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7" w:name="P1410"/>
      <w:bookmarkEnd w:id="7"/>
      <w:r>
        <w:t>Подпрограмма 5. "Развитие малого, среднего</w:t>
      </w:r>
    </w:p>
    <w:p w:rsidR="007A4D5A" w:rsidRDefault="007A4D5A">
      <w:pPr>
        <w:pStyle w:val="ConsPlusNormal"/>
        <w:jc w:val="center"/>
      </w:pPr>
      <w:r>
        <w:t>предпринимательства и потребительского рынка</w:t>
      </w:r>
    </w:p>
    <w:p w:rsidR="007A4D5A" w:rsidRDefault="007A4D5A">
      <w:pPr>
        <w:pStyle w:val="ConsPlusNormal"/>
        <w:jc w:val="center"/>
      </w:pPr>
      <w:r>
        <w:t>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t>подпрограммы "Развитие малого, среднего предпринимательства</w:t>
      </w:r>
    </w:p>
    <w:p w:rsidR="007A4D5A" w:rsidRDefault="007A4D5A">
      <w:pPr>
        <w:pStyle w:val="ConsPlusNormal"/>
        <w:jc w:val="center"/>
      </w:pPr>
      <w:r>
        <w:t>и потребительского рынка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"Развитие малого, среднего предпринимательства и потребительского рынка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по развитию малого, среднего бизнеса и потребительского рынка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 xml:space="preserve">Участники </w:t>
            </w:r>
            <w:r>
              <w:lastRenderedPageBreak/>
              <w:t>подпрограммы</w:t>
            </w:r>
          </w:p>
        </w:tc>
        <w:tc>
          <w:tcPr>
            <w:tcW w:w="7200" w:type="dxa"/>
            <w:tcBorders>
              <w:bottom w:val="nil"/>
            </w:tcBorders>
          </w:tcPr>
          <w:p w:rsidR="007A4D5A" w:rsidRDefault="007A4D5A">
            <w:pPr>
              <w:pStyle w:val="ConsPlusNormal"/>
              <w:ind w:firstLine="283"/>
              <w:jc w:val="both"/>
            </w:pPr>
            <w:r>
              <w:lastRenderedPageBreak/>
              <w:t xml:space="preserve">Комитет экономического развития и инвестиционной деятельности </w:t>
            </w:r>
            <w:r>
              <w:lastRenderedPageBreak/>
              <w:t>Ленинградской области;</w:t>
            </w:r>
          </w:p>
          <w:p w:rsidR="007A4D5A" w:rsidRDefault="007A4D5A">
            <w:pPr>
              <w:pStyle w:val="ConsPlusNormal"/>
              <w:ind w:firstLine="283"/>
              <w:jc w:val="both"/>
            </w:pPr>
            <w:r>
              <w:t>Ленинградский областной комитет по управлению государственным имуществом;</w:t>
            </w:r>
          </w:p>
          <w:p w:rsidR="007A4D5A" w:rsidRDefault="007A4D5A">
            <w:pPr>
              <w:pStyle w:val="ConsPlusNormal"/>
              <w:ind w:firstLine="283"/>
              <w:jc w:val="both"/>
            </w:pPr>
            <w:r>
              <w:t>комитет по строительству Ленинградской области;</w:t>
            </w:r>
          </w:p>
          <w:p w:rsidR="007A4D5A" w:rsidRDefault="007A4D5A">
            <w:pPr>
              <w:pStyle w:val="ConsPlusNormal"/>
              <w:ind w:firstLine="283"/>
              <w:jc w:val="both"/>
            </w:pPr>
            <w:r>
              <w:t>органы местного самоуправления Ленинградской области;</w:t>
            </w:r>
          </w:p>
          <w:p w:rsidR="007A4D5A" w:rsidRDefault="007A4D5A">
            <w:pPr>
              <w:pStyle w:val="ConsPlusNormal"/>
              <w:ind w:firstLine="283"/>
              <w:jc w:val="both"/>
            </w:pPr>
            <w:r>
              <w:t>государственное казенное учреждение "Ленинградский областной центр поддержки предпринимательства";</w:t>
            </w:r>
          </w:p>
          <w:p w:rsidR="007A4D5A" w:rsidRDefault="007A4D5A">
            <w:pPr>
              <w:pStyle w:val="ConsPlusNormal"/>
              <w:ind w:firstLine="283"/>
              <w:jc w:val="both"/>
            </w:pPr>
            <w:r>
              <w:t xml:space="preserve">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w:t>
            </w:r>
          </w:p>
          <w:p w:rsidR="007A4D5A" w:rsidRDefault="007A4D5A">
            <w:pPr>
              <w:pStyle w:val="ConsPlusNormal"/>
              <w:ind w:firstLine="283"/>
              <w:jc w:val="both"/>
            </w:pPr>
            <w:r>
              <w:t>открытое акционерное общество "Инновационное агентство Ленинградской области";</w:t>
            </w:r>
          </w:p>
          <w:p w:rsidR="007A4D5A" w:rsidRDefault="007A4D5A">
            <w:pPr>
              <w:pStyle w:val="ConsPlusNormal"/>
              <w:ind w:firstLine="283"/>
              <w:jc w:val="both"/>
            </w:pPr>
            <w:r>
              <w:t>общество с ограниченной ответственностью "</w:t>
            </w:r>
            <w:proofErr w:type="spellStart"/>
            <w:r>
              <w:t>Ленобллизинг</w:t>
            </w:r>
            <w:proofErr w:type="spellEnd"/>
            <w:r>
              <w:t>";</w:t>
            </w:r>
          </w:p>
          <w:p w:rsidR="007A4D5A" w:rsidRDefault="007A4D5A">
            <w:pPr>
              <w:pStyle w:val="ConsPlusNormal"/>
              <w:ind w:firstLine="283"/>
              <w:jc w:val="both"/>
            </w:pPr>
            <w:r>
              <w:t>организации, образующие инфраструктуру поддержки предпринимательства</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22.12.2014 </w:t>
            </w:r>
            <w:hyperlink r:id="rId391" w:history="1">
              <w:r>
                <w:rPr>
                  <w:color w:val="0000FF"/>
                </w:rPr>
                <w:t>N 615</w:t>
              </w:r>
            </w:hyperlink>
            <w:r>
              <w:t xml:space="preserve">, от 03.06.2015 </w:t>
            </w:r>
            <w:hyperlink r:id="rId392" w:history="1">
              <w:r>
                <w:rPr>
                  <w:color w:val="0000FF"/>
                </w:rPr>
                <w:t>N 185</w:t>
              </w:r>
            </w:hyperlink>
            <w:r>
              <w:t xml:space="preserve">, от 04.04.2016 </w:t>
            </w:r>
            <w:hyperlink r:id="rId393" w:history="1">
              <w:r>
                <w:rPr>
                  <w:color w:val="0000FF"/>
                </w:rPr>
                <w:t>N 92</w:t>
              </w:r>
            </w:hyperlink>
            <w:r>
              <w:t xml:space="preserve">, от 10.11.2016 </w:t>
            </w:r>
            <w:hyperlink r:id="rId394" w:history="1">
              <w:r>
                <w:rPr>
                  <w:color w:val="0000FF"/>
                </w:rPr>
                <w:t>N 428</w:t>
              </w:r>
            </w:hyperlink>
            <w:r>
              <w:t xml:space="preserve">, от 27.04.2017 </w:t>
            </w:r>
            <w:hyperlink r:id="rId395" w:history="1">
              <w:r>
                <w:rPr>
                  <w:color w:val="0000FF"/>
                </w:rPr>
                <w:t>N 133</w:t>
              </w:r>
            </w:hyperlink>
            <w:r>
              <w:t>)</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396"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Цель подпрограммы</w:t>
            </w:r>
          </w:p>
        </w:tc>
        <w:tc>
          <w:tcPr>
            <w:tcW w:w="7200" w:type="dxa"/>
          </w:tcPr>
          <w:p w:rsidR="007A4D5A" w:rsidRDefault="007A4D5A">
            <w:pPr>
              <w:pStyle w:val="ConsPlusNormal"/>
              <w:ind w:firstLine="283"/>
              <w:jc w:val="both"/>
            </w:pPr>
            <w: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Задачи подпрограммы</w:t>
            </w:r>
          </w:p>
        </w:tc>
        <w:tc>
          <w:tcPr>
            <w:tcW w:w="7200" w:type="dxa"/>
            <w:tcBorders>
              <w:bottom w:val="nil"/>
            </w:tcBorders>
          </w:tcPr>
          <w:p w:rsidR="007A4D5A" w:rsidRDefault="007A4D5A">
            <w:pPr>
              <w:pStyle w:val="ConsPlusNormal"/>
              <w:ind w:firstLine="283"/>
              <w:jc w:val="both"/>
            </w:pPr>
            <w:r>
              <w:t>Снижение затрат субъектов малого и среднего предпринимательства Ленинградской области на ведение бизнеса;</w:t>
            </w:r>
          </w:p>
          <w:p w:rsidR="007A4D5A" w:rsidRDefault="007A4D5A">
            <w:pPr>
              <w:pStyle w:val="ConsPlusNormal"/>
              <w:ind w:firstLine="283"/>
              <w:jc w:val="both"/>
            </w:pPr>
            <w:r>
              <w:t>создание условий для увеличения числа занятых на малых и средних предприятиях Ленинградской области;</w:t>
            </w:r>
          </w:p>
          <w:p w:rsidR="007A4D5A" w:rsidRDefault="007A4D5A">
            <w:pPr>
              <w:pStyle w:val="ConsPlusNormal"/>
              <w:ind w:firstLine="283"/>
              <w:jc w:val="both"/>
            </w:pPr>
            <w:r>
              <w:t>повышение конкурентоспособности субъектов малого и среднего предпринимательства Ленинградской области на внутренних и внешних рынках;</w:t>
            </w:r>
          </w:p>
          <w:p w:rsidR="007A4D5A" w:rsidRDefault="007A4D5A">
            <w:pPr>
              <w:pStyle w:val="ConsPlusNormal"/>
              <w:ind w:firstLine="283"/>
              <w:jc w:val="both"/>
            </w:pPr>
            <w:r>
              <w:t>удовлетворение спроса населения на потребительские товары и услуги в отдаленных труднодоступных населенных пунктах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397"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398"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Этапы и сроки реализации подпрограммы</w:t>
            </w:r>
          </w:p>
        </w:tc>
        <w:tc>
          <w:tcPr>
            <w:tcW w:w="7200" w:type="dxa"/>
          </w:tcPr>
          <w:p w:rsidR="007A4D5A" w:rsidRDefault="007A4D5A">
            <w:pPr>
              <w:pStyle w:val="ConsPlusNormal"/>
              <w:ind w:firstLine="283"/>
              <w:jc w:val="both"/>
            </w:pPr>
            <w:r>
              <w:t>2014-2020 годы, реализуется в один этап</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- 2596053,8 тыс. рублей, в том числе:</w:t>
            </w:r>
          </w:p>
          <w:p w:rsidR="007A4D5A" w:rsidRDefault="007A4D5A">
            <w:pPr>
              <w:pStyle w:val="ConsPlusNormal"/>
              <w:ind w:firstLine="283"/>
              <w:jc w:val="both"/>
            </w:pPr>
            <w:r>
              <w:t>2014 год - 395401,5 тыс. рублей,</w:t>
            </w:r>
          </w:p>
          <w:p w:rsidR="007A4D5A" w:rsidRDefault="007A4D5A">
            <w:pPr>
              <w:pStyle w:val="ConsPlusNormal"/>
              <w:ind w:firstLine="283"/>
              <w:jc w:val="both"/>
            </w:pPr>
            <w:r>
              <w:t>2015 год - 579790,3 тыс. рублей,</w:t>
            </w:r>
          </w:p>
          <w:p w:rsidR="007A4D5A" w:rsidRDefault="007A4D5A">
            <w:pPr>
              <w:pStyle w:val="ConsPlusNormal"/>
              <w:ind w:firstLine="283"/>
              <w:jc w:val="both"/>
            </w:pPr>
            <w:r>
              <w:t>2016 год - 539372,0 тыс. рублей,</w:t>
            </w:r>
          </w:p>
          <w:p w:rsidR="007A4D5A" w:rsidRDefault="007A4D5A">
            <w:pPr>
              <w:pStyle w:val="ConsPlusNormal"/>
              <w:ind w:firstLine="283"/>
              <w:jc w:val="both"/>
            </w:pPr>
            <w:r>
              <w:t>2017 год - 342688,3 тыс. рублей,</w:t>
            </w:r>
          </w:p>
          <w:p w:rsidR="007A4D5A" w:rsidRDefault="007A4D5A">
            <w:pPr>
              <w:pStyle w:val="ConsPlusNormal"/>
              <w:ind w:firstLine="283"/>
              <w:jc w:val="both"/>
            </w:pPr>
            <w:r>
              <w:t>2018 год - 262871,0,0 тыс. рублей,</w:t>
            </w:r>
          </w:p>
          <w:p w:rsidR="007A4D5A" w:rsidRDefault="007A4D5A">
            <w:pPr>
              <w:pStyle w:val="ConsPlusNormal"/>
              <w:ind w:firstLine="283"/>
              <w:jc w:val="both"/>
            </w:pPr>
            <w:r>
              <w:t>2019 год - 239439,7 тыс. рублей,</w:t>
            </w:r>
          </w:p>
          <w:p w:rsidR="007A4D5A" w:rsidRDefault="007A4D5A">
            <w:pPr>
              <w:pStyle w:val="ConsPlusNormal"/>
              <w:ind w:firstLine="283"/>
              <w:jc w:val="both"/>
            </w:pPr>
            <w:r>
              <w:lastRenderedPageBreak/>
              <w:t>2020 год - 236491,0 тыс. рублей;</w:t>
            </w:r>
          </w:p>
          <w:p w:rsidR="007A4D5A" w:rsidRDefault="007A4D5A">
            <w:pPr>
              <w:pStyle w:val="ConsPlusNormal"/>
              <w:ind w:firstLine="283"/>
              <w:jc w:val="both"/>
            </w:pPr>
            <w:r>
              <w:t>объем финансирования за счет средств федерального бюджета - 656287,4 тыс. рублей, в том числе:</w:t>
            </w:r>
          </w:p>
          <w:p w:rsidR="007A4D5A" w:rsidRDefault="007A4D5A">
            <w:pPr>
              <w:pStyle w:val="ConsPlusNormal"/>
              <w:ind w:firstLine="283"/>
              <w:jc w:val="both"/>
            </w:pPr>
            <w:r>
              <w:t>2014 год - 203665,004 тыс. рублей,</w:t>
            </w:r>
          </w:p>
          <w:p w:rsidR="007A4D5A" w:rsidRDefault="007A4D5A">
            <w:pPr>
              <w:pStyle w:val="ConsPlusNormal"/>
              <w:ind w:firstLine="283"/>
              <w:jc w:val="both"/>
            </w:pPr>
            <w:r>
              <w:t>2015 год - 267749,532 тыс. рублей,</w:t>
            </w:r>
          </w:p>
          <w:p w:rsidR="007A4D5A" w:rsidRDefault="007A4D5A">
            <w:pPr>
              <w:pStyle w:val="ConsPlusNormal"/>
              <w:ind w:firstLine="283"/>
              <w:jc w:val="both"/>
            </w:pPr>
            <w:r>
              <w:t>2016 год - 157511,206 тыс. рублей,</w:t>
            </w:r>
          </w:p>
          <w:p w:rsidR="007A4D5A" w:rsidRDefault="007A4D5A">
            <w:pPr>
              <w:pStyle w:val="ConsPlusNormal"/>
              <w:ind w:firstLine="283"/>
              <w:jc w:val="both"/>
            </w:pPr>
            <w:r>
              <w:t>2017 год - 27361,7 тыс. рублей;</w:t>
            </w:r>
          </w:p>
          <w:p w:rsidR="007A4D5A" w:rsidRDefault="007A4D5A">
            <w:pPr>
              <w:pStyle w:val="ConsPlusNormal"/>
              <w:ind w:firstLine="283"/>
              <w:jc w:val="both"/>
            </w:pPr>
            <w:r>
              <w:t>объем финансирования за счет средств областного бюджета - 1919912,5 тыс. рублей, в том числе:</w:t>
            </w:r>
          </w:p>
          <w:p w:rsidR="007A4D5A" w:rsidRDefault="007A4D5A">
            <w:pPr>
              <w:pStyle w:val="ConsPlusNormal"/>
              <w:ind w:firstLine="283"/>
              <w:jc w:val="both"/>
            </w:pPr>
            <w:r>
              <w:t>2014 год - 189561,5 тыс. рублей,</w:t>
            </w:r>
          </w:p>
          <w:p w:rsidR="007A4D5A" w:rsidRDefault="007A4D5A">
            <w:pPr>
              <w:pStyle w:val="ConsPlusNormal"/>
              <w:ind w:firstLine="283"/>
              <w:jc w:val="both"/>
            </w:pPr>
            <w:r>
              <w:t>2015 год - 310790,8 тыс. рублей,</w:t>
            </w:r>
          </w:p>
          <w:p w:rsidR="007A4D5A" w:rsidRDefault="007A4D5A">
            <w:pPr>
              <w:pStyle w:val="ConsPlusNormal"/>
              <w:ind w:firstLine="283"/>
              <w:jc w:val="both"/>
            </w:pPr>
            <w:r>
              <w:t>2016 год - 380475,6 тыс. рублей,</w:t>
            </w:r>
          </w:p>
          <w:p w:rsidR="007A4D5A" w:rsidRDefault="007A4D5A">
            <w:pPr>
              <w:pStyle w:val="ConsPlusNormal"/>
              <w:ind w:firstLine="283"/>
              <w:jc w:val="both"/>
            </w:pPr>
            <w:r>
              <w:t>2017 год - 310583,2 тыс. рублей,</w:t>
            </w:r>
          </w:p>
          <w:p w:rsidR="007A4D5A" w:rsidRDefault="007A4D5A">
            <w:pPr>
              <w:pStyle w:val="ConsPlusNormal"/>
              <w:ind w:firstLine="283"/>
              <w:jc w:val="both"/>
            </w:pPr>
            <w:r>
              <w:t>2018 год - 256990,8 тыс. рублей,</w:t>
            </w:r>
          </w:p>
          <w:p w:rsidR="007A4D5A" w:rsidRDefault="007A4D5A">
            <w:pPr>
              <w:pStyle w:val="ConsPlusNormal"/>
              <w:ind w:firstLine="283"/>
              <w:jc w:val="both"/>
            </w:pPr>
            <w:r>
              <w:t>2019 год - 236319,7 тыс. рублей,</w:t>
            </w:r>
          </w:p>
          <w:p w:rsidR="007A4D5A" w:rsidRDefault="007A4D5A">
            <w:pPr>
              <w:pStyle w:val="ConsPlusNormal"/>
              <w:ind w:firstLine="283"/>
              <w:jc w:val="both"/>
            </w:pPr>
            <w:r>
              <w:t>2020 год - 235191,0 тыс. рублей;</w:t>
            </w:r>
          </w:p>
          <w:p w:rsidR="007A4D5A" w:rsidRDefault="007A4D5A">
            <w:pPr>
              <w:pStyle w:val="ConsPlusNormal"/>
              <w:ind w:firstLine="283"/>
              <w:jc w:val="both"/>
            </w:pPr>
            <w:r>
              <w:t>объем финансирования за счет средств местных бюджетов - 19853,8,8 тыс. рублей, в том числе:</w:t>
            </w:r>
          </w:p>
          <w:p w:rsidR="007A4D5A" w:rsidRDefault="007A4D5A">
            <w:pPr>
              <w:pStyle w:val="ConsPlusNormal"/>
              <w:ind w:firstLine="283"/>
              <w:jc w:val="both"/>
            </w:pPr>
            <w:r>
              <w:t>2014 год - 2175,0 тыс. рублей,</w:t>
            </w:r>
          </w:p>
          <w:p w:rsidR="007A4D5A" w:rsidRDefault="007A4D5A">
            <w:pPr>
              <w:pStyle w:val="ConsPlusNormal"/>
              <w:ind w:firstLine="283"/>
              <w:jc w:val="both"/>
            </w:pPr>
            <w:r>
              <w:t>2015 год - 1250,0 тыс. рублей,</w:t>
            </w:r>
          </w:p>
          <w:p w:rsidR="007A4D5A" w:rsidRDefault="007A4D5A">
            <w:pPr>
              <w:pStyle w:val="ConsPlusNormal"/>
              <w:ind w:firstLine="283"/>
              <w:jc w:val="both"/>
            </w:pPr>
            <w:r>
              <w:t>2016 год - 1385,2 тыс. рублей,</w:t>
            </w:r>
          </w:p>
          <w:p w:rsidR="007A4D5A" w:rsidRDefault="007A4D5A">
            <w:pPr>
              <w:pStyle w:val="ConsPlusNormal"/>
              <w:ind w:firstLine="283"/>
              <w:jc w:val="both"/>
            </w:pPr>
            <w:r>
              <w:t>2017 год - 4743,4 тыс. рублей,</w:t>
            </w:r>
          </w:p>
          <w:p w:rsidR="007A4D5A" w:rsidRDefault="007A4D5A">
            <w:pPr>
              <w:pStyle w:val="ConsPlusNormal"/>
              <w:ind w:firstLine="283"/>
              <w:jc w:val="both"/>
            </w:pPr>
            <w:r>
              <w:t>2018 год - 5880,2 тыс. рублей,</w:t>
            </w:r>
          </w:p>
          <w:p w:rsidR="007A4D5A" w:rsidRDefault="007A4D5A">
            <w:pPr>
              <w:pStyle w:val="ConsPlusNormal"/>
              <w:ind w:firstLine="283"/>
              <w:jc w:val="both"/>
            </w:pPr>
            <w:r>
              <w:t>2019 год - 3120,0 тыс. рублей,</w:t>
            </w:r>
          </w:p>
          <w:p w:rsidR="007A4D5A" w:rsidRDefault="007A4D5A">
            <w:pPr>
              <w:pStyle w:val="ConsPlusNormal"/>
              <w:ind w:firstLine="283"/>
              <w:jc w:val="both"/>
            </w:pPr>
            <w:r>
              <w:t>2020 год - 1300,0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10.11.2016 </w:t>
            </w:r>
            <w:hyperlink r:id="rId399" w:history="1">
              <w:r>
                <w:rPr>
                  <w:color w:val="0000FF"/>
                </w:rPr>
                <w:t>N 428</w:t>
              </w:r>
            </w:hyperlink>
            <w:r>
              <w:t xml:space="preserve">, от 27.04.2017 </w:t>
            </w:r>
            <w:hyperlink r:id="rId400" w:history="1">
              <w:r>
                <w:rPr>
                  <w:color w:val="0000FF"/>
                </w:rPr>
                <w:t>N 133</w:t>
              </w:r>
            </w:hyperlink>
            <w:r>
              <w:t xml:space="preserve">, от 28.09.2017 </w:t>
            </w:r>
            <w:hyperlink r:id="rId401" w:history="1">
              <w:r>
                <w:rPr>
                  <w:color w:val="0000FF"/>
                </w:rPr>
                <w:t>N 393</w:t>
              </w:r>
            </w:hyperlink>
            <w:r>
              <w:t>)</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К концу 2020 года:</w:t>
            </w:r>
          </w:p>
          <w:p w:rsidR="007A4D5A" w:rsidRDefault="007A4D5A">
            <w:pPr>
              <w:pStyle w:val="ConsPlusNormal"/>
              <w:ind w:firstLine="283"/>
              <w:jc w:val="both"/>
            </w:pPr>
            <w:r>
              <w:t xml:space="preserve">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 увеличится до 491,8 млрд рублей;</w:t>
            </w:r>
          </w:p>
          <w:p w:rsidR="007A4D5A" w:rsidRDefault="007A4D5A">
            <w:pPr>
              <w:pStyle w:val="ConsPlusNormal"/>
              <w:ind w:firstLine="283"/>
              <w:jc w:val="both"/>
            </w:pPr>
            <w:r>
              <w:t xml:space="preserve">среднесписочная численность работников малых (в том числе </w:t>
            </w:r>
            <w:proofErr w:type="spellStart"/>
            <w:r>
              <w:t>микропредприятий</w:t>
            </w:r>
            <w:proofErr w:type="spellEnd"/>
            <w:r>
              <w:t>) и средних предприятий (без внешних совместителей) достигнет 143,3 тыс. человек;</w:t>
            </w:r>
          </w:p>
          <w:p w:rsidR="007A4D5A" w:rsidRDefault="007A4D5A">
            <w:pPr>
              <w:pStyle w:val="ConsPlusNormal"/>
              <w:ind w:firstLine="283"/>
              <w:jc w:val="both"/>
            </w:pPr>
            <w:r>
              <w:t>количество индивидуальных предпринимателей, учтенных в Статистическом регистре Росстата, составит 39708 ед.;</w:t>
            </w:r>
          </w:p>
          <w:p w:rsidR="007A4D5A" w:rsidRDefault="007A4D5A">
            <w:pPr>
              <w:pStyle w:val="ConsPlusNormal"/>
              <w:ind w:firstLine="283"/>
              <w:jc w:val="both"/>
            </w:pPr>
            <w:r>
              <w:t>количество субъектов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 составит не менее 228 ед.;</w:t>
            </w:r>
          </w:p>
          <w:p w:rsidR="007A4D5A" w:rsidRDefault="007A4D5A">
            <w:pPr>
              <w:pStyle w:val="ConsPlusNormal"/>
              <w:ind w:firstLine="283"/>
              <w:jc w:val="both"/>
            </w:pPr>
            <w:r>
              <w:t>количество вновь созданных рабочих мест субъектами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 составит не менее 360 ед.;</w:t>
            </w:r>
          </w:p>
          <w:p w:rsidR="007A4D5A" w:rsidRDefault="007A4D5A">
            <w:pPr>
              <w:pStyle w:val="ConsPlusNormal"/>
              <w:ind w:firstLine="283"/>
              <w:jc w:val="both"/>
            </w:pPr>
            <w:r>
              <w:t>оборот розничной торговли увеличится до 431,7 млрд рублей;</w:t>
            </w:r>
          </w:p>
          <w:p w:rsidR="007A4D5A" w:rsidRDefault="007A4D5A">
            <w:pPr>
              <w:pStyle w:val="ConsPlusNormal"/>
              <w:ind w:firstLine="283"/>
              <w:jc w:val="both"/>
            </w:pPr>
            <w:r>
              <w:t>оборот в расчете на одного работника субъекта малого и среднего предпринимательства в постоянных ценах по отношению к показателю 2014 года составит 123,5 проц.;</w:t>
            </w:r>
          </w:p>
          <w:p w:rsidR="007A4D5A" w:rsidRDefault="007A4D5A">
            <w:pPr>
              <w:pStyle w:val="ConsPlusNormal"/>
              <w:ind w:firstLine="283"/>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увеличится до 25 проц.;</w:t>
            </w:r>
          </w:p>
          <w:p w:rsidR="007A4D5A" w:rsidRDefault="007A4D5A">
            <w:pPr>
              <w:pStyle w:val="ConsPlusNormal"/>
              <w:ind w:firstLine="283"/>
              <w:jc w:val="both"/>
            </w:pPr>
            <w:r>
              <w:lastRenderedPageBreak/>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28,4 проц.;</w:t>
            </w:r>
          </w:p>
          <w:p w:rsidR="007A4D5A" w:rsidRDefault="007A4D5A">
            <w:pPr>
              <w:pStyle w:val="ConsPlusNormal"/>
              <w:ind w:firstLine="283"/>
              <w:jc w:val="both"/>
            </w:pPr>
            <w:r>
              <w:t>количество нестационарных торговых объектов круглогодичного размещения и мобильных торговых объектов составит 3628 ед.;</w:t>
            </w:r>
          </w:p>
          <w:p w:rsidR="007A4D5A" w:rsidRDefault="007A4D5A">
            <w:pPr>
              <w:pStyle w:val="ConsPlusNormal"/>
              <w:ind w:firstLine="283"/>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15,8 ед.;</w:t>
            </w:r>
          </w:p>
          <w:p w:rsidR="007A4D5A" w:rsidRDefault="007A4D5A">
            <w:pPr>
              <w:pStyle w:val="ConsPlusNormal"/>
              <w:ind w:firstLine="283"/>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составит 37,2 ед.;</w:t>
            </w:r>
          </w:p>
          <w:p w:rsidR="007A4D5A" w:rsidRDefault="007A4D5A">
            <w:pPr>
              <w:pStyle w:val="ConsPlusNormal"/>
              <w:ind w:firstLine="283"/>
              <w:jc w:val="both"/>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 составит не менее 10 проц.;</w:t>
            </w:r>
          </w:p>
          <w:p w:rsidR="007A4D5A" w:rsidRDefault="007A4D5A">
            <w:pPr>
              <w:pStyle w:val="ConsPlusNormal"/>
              <w:ind w:firstLine="283"/>
              <w:jc w:val="both"/>
            </w:pPr>
            <w:r>
              <w:t>доля граждан, планирующих открыть собственный бизнес в течение ближайших трех лет, составит не менее 5 проц.</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14.12.2015 </w:t>
            </w:r>
            <w:hyperlink r:id="rId402" w:history="1">
              <w:r>
                <w:rPr>
                  <w:color w:val="0000FF"/>
                </w:rPr>
                <w:t>N 476</w:t>
              </w:r>
            </w:hyperlink>
            <w:r>
              <w:t xml:space="preserve">, от 10.11.2016 </w:t>
            </w:r>
            <w:hyperlink r:id="rId403" w:history="1">
              <w:r>
                <w:rPr>
                  <w:color w:val="0000FF"/>
                </w:rPr>
                <w:t>N 428</w:t>
              </w:r>
            </w:hyperlink>
            <w:r>
              <w:t xml:space="preserve">, от 27.04.2017 </w:t>
            </w:r>
            <w:hyperlink r:id="rId404" w:history="1">
              <w:r>
                <w:rPr>
                  <w:color w:val="0000FF"/>
                </w:rPr>
                <w:t>N 133</w:t>
              </w:r>
            </w:hyperlink>
            <w:r>
              <w:t>)</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w:t>
      </w:r>
    </w:p>
    <w:p w:rsidR="007A4D5A" w:rsidRDefault="007A4D5A">
      <w:pPr>
        <w:pStyle w:val="ConsPlusNormal"/>
        <w:jc w:val="center"/>
      </w:pPr>
      <w:r>
        <w:t>и прогноз развития сферы реализации подпрограммы</w:t>
      </w:r>
    </w:p>
    <w:p w:rsidR="007A4D5A" w:rsidRDefault="007A4D5A">
      <w:pPr>
        <w:pStyle w:val="ConsPlusNormal"/>
      </w:pPr>
    </w:p>
    <w:p w:rsidR="007A4D5A" w:rsidRDefault="007A4D5A">
      <w:pPr>
        <w:pStyle w:val="ConsPlusNormal"/>
        <w:ind w:firstLine="540"/>
        <w:jc w:val="both"/>
      </w:pPr>
      <w:r>
        <w:t>По данным Территориального органа Федеральной службы государственной статистики по г. Санкт-Петербургу и Ленинградской области, в 2012 году на территории Ленинградской области осуществляли деятельность 62,9 тысячи субъектов малого и среднего предпринимательства, в том числе 20,7 тысячи малых и средних предприятий - юридических лиц и 42 тысячи предпринимателей без образования юридического лица. На 10 тысяч человек населения Ленинградской области приходилось 360 субъектов малого и среднего предпринимательства (в 2011 году - 317 единиц).</w:t>
      </w:r>
    </w:p>
    <w:p w:rsidR="007A4D5A" w:rsidRDefault="007A4D5A">
      <w:pPr>
        <w:pStyle w:val="ConsPlusNormal"/>
        <w:spacing w:before="220"/>
        <w:ind w:firstLine="540"/>
        <w:jc w:val="both"/>
      </w:pPr>
      <w:r>
        <w:t xml:space="preserve">В 2012 году число малых предприятий по сравнению с 2011 годом увеличилось на 40 проц. и составило 20488 единиц, в том числе 17945 единиц - </w:t>
      </w:r>
      <w:proofErr w:type="spellStart"/>
      <w:r>
        <w:t>микропредприятия</w:t>
      </w:r>
      <w:proofErr w:type="spellEnd"/>
      <w:r>
        <w:t>. Наибольший удельный вес в структуре малых предприятий составляют оптовая и розничная торговля, ремонт автотранспортных средств, мотоциклов, бытовых изделий и предметов личного пользования - 30,8 проц. (в 2011 году - 31,2 проц.); операции с недвижимым имуществом, аренда и предоставление услуг - 19 проц. (в 2011 году - 20 проц.); обрабатывающие производства - 12,9 проц. (в 2011 году - 12,4 проц.); строительство - 12,2 проц. (в 2011 году - 11,3 проц.), транспорт и связь - 8,1 проц. (в 2011 году - 7,9 проц.).</w:t>
      </w:r>
    </w:p>
    <w:p w:rsidR="007A4D5A" w:rsidRDefault="007A4D5A">
      <w:pPr>
        <w:pStyle w:val="ConsPlusNormal"/>
        <w:spacing w:before="220"/>
        <w:ind w:firstLine="540"/>
        <w:jc w:val="both"/>
      </w:pPr>
      <w:r>
        <w:t>Среднесписочная численность занятых на малых предприятиях в 2012 году составила 119,9 тыс. человек (101,2 проц. к 2011 году). Наряду с работниками списочного состава на малых предприятиях было занято 10,5 тысячи человек внешних совместителей и 5,0 тысячи работников, выполнявших работы по договорам гражданско-правового характера.</w:t>
      </w:r>
    </w:p>
    <w:p w:rsidR="007A4D5A" w:rsidRDefault="007A4D5A">
      <w:pPr>
        <w:pStyle w:val="ConsPlusNormal"/>
        <w:spacing w:before="220"/>
        <w:ind w:firstLine="540"/>
        <w:jc w:val="both"/>
      </w:pPr>
      <w:r>
        <w:t xml:space="preserve">Оборот малых предприятий в 2012 году по сравнению с 2011 годом вырос на 13,3 проц. и составил 183998 млн рублей (в том числе </w:t>
      </w:r>
      <w:proofErr w:type="spellStart"/>
      <w:r>
        <w:t>микропредприятий</w:t>
      </w:r>
      <w:proofErr w:type="spellEnd"/>
      <w:r>
        <w:t xml:space="preserve"> - 46287 млн рублей). Наибольший объем оборота приходился на сферу торговли и услуг - 44,8 проц., обрабатывающие производства - 19 проц., строительство - 11,8 проц. Общий объем инвестиций в основной капитал малых предприятий в 2012 году составил 2202 млн рублей, большая доля освоена обрабатывающими производствами - 787 млн рублей (36 проц.), предприятиями, осуществляющими операции с </w:t>
      </w:r>
      <w:r>
        <w:lastRenderedPageBreak/>
        <w:t>недвижимым имуществом, арендой и предоставлением услуг, - 554 млн рублей (25 проц.) и предприятиями сельского хозяйства, охоты и лесного хозяйства - 455 млн рублей (21 проц.).</w:t>
      </w:r>
    </w:p>
    <w:p w:rsidR="007A4D5A" w:rsidRDefault="007A4D5A">
      <w:pPr>
        <w:pStyle w:val="ConsPlusNormal"/>
        <w:spacing w:before="220"/>
        <w:ind w:firstLine="540"/>
        <w:jc w:val="both"/>
      </w:pPr>
      <w:r>
        <w:t>Оборот 202 средних предприятий, представивших отчеты в органы статистики, составил 62610 млн рублей (107,6 проц. к 2011 году), среднесписочная численность занятых - 26 тысяч человек, инвестиции в основной капитал - 3416 млн рублей.</w:t>
      </w:r>
    </w:p>
    <w:p w:rsidR="007A4D5A" w:rsidRDefault="007A4D5A">
      <w:pPr>
        <w:pStyle w:val="ConsPlusNormal"/>
        <w:spacing w:before="220"/>
        <w:ind w:firstLine="540"/>
        <w:jc w:val="both"/>
      </w:pPr>
      <w:r>
        <w:t>По данным налоговой отчетности за 2012 год, в консолидированный бюджет Ленинградской области поступило платежей по налогам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в размере 2044,5 млн рублей. Рост поступлений составил 125 проц. к 2011 году.</w:t>
      </w:r>
    </w:p>
    <w:p w:rsidR="007A4D5A" w:rsidRDefault="007A4D5A">
      <w:pPr>
        <w:pStyle w:val="ConsPlusNormal"/>
        <w:spacing w:before="220"/>
        <w:ind w:firstLine="540"/>
        <w:jc w:val="both"/>
      </w:pPr>
      <w:r>
        <w:t xml:space="preserve">В первом квартале 2013 года оборот 2397 малых предприятий (за исключением </w:t>
      </w:r>
      <w:proofErr w:type="spellStart"/>
      <w:r>
        <w:t>микропредприятий</w:t>
      </w:r>
      <w:proofErr w:type="spellEnd"/>
      <w:r>
        <w:t>) составил 26662 млн рублей (101,5 проц. к соответствующему периоду 2012 года), среднесписочная численность - 54,3 тысячи человек (100,3 проц. к соответствующему периоду 2012 года). Оборот 202 средних предприятий, представивших отчеты в органы статистики, составил 9964,9 млн рублей (96,4 проц. к соответствующему периоду 2012 года), среднесписочная численность занятых - 23,5 тыс. человек.</w:t>
      </w:r>
    </w:p>
    <w:p w:rsidR="007A4D5A" w:rsidRDefault="007A4D5A">
      <w:pPr>
        <w:pStyle w:val="ConsPlusNormal"/>
        <w:spacing w:before="220"/>
        <w:ind w:firstLine="540"/>
        <w:jc w:val="both"/>
      </w:pPr>
      <w:r>
        <w:t xml:space="preserve">Абзац утратил силу с 10 ноября 2016 года. - </w:t>
      </w:r>
      <w:hyperlink r:id="rId405"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right"/>
        <w:outlineLvl w:val="3"/>
      </w:pPr>
      <w:r>
        <w:t>Таблица 1</w:t>
      </w:r>
    </w:p>
    <w:p w:rsidR="007A4D5A" w:rsidRDefault="007A4D5A">
      <w:pPr>
        <w:pStyle w:val="ConsPlusNormal"/>
        <w:ind w:firstLine="540"/>
        <w:jc w:val="both"/>
      </w:pPr>
    </w:p>
    <w:p w:rsidR="007A4D5A" w:rsidRDefault="007A4D5A">
      <w:pPr>
        <w:pStyle w:val="ConsPlusNormal"/>
        <w:ind w:firstLine="540"/>
        <w:jc w:val="both"/>
      </w:pPr>
      <w:r>
        <w:t xml:space="preserve">Исключена с 10 ноября 2016 года. - </w:t>
      </w:r>
      <w:hyperlink r:id="rId406"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ind w:firstLine="540"/>
        <w:jc w:val="both"/>
      </w:pPr>
      <w: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предусмотренных государственной программой Российской Федерации "Экономическое развитие и инновационная экономика", сформулированы приоритеты, цели и задачи в сфере развития малого и среднего предпринимательства в Ленинградской области.</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jc w:val="center"/>
      </w:pPr>
    </w:p>
    <w:p w:rsidR="007A4D5A" w:rsidRDefault="007A4D5A">
      <w:pPr>
        <w:pStyle w:val="ConsPlusNormal"/>
        <w:jc w:val="center"/>
      </w:pPr>
      <w:r>
        <w:t xml:space="preserve">(в ред. </w:t>
      </w:r>
      <w:hyperlink r:id="rId407"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10.11.2016 N 428)</w:t>
      </w:r>
    </w:p>
    <w:p w:rsidR="007A4D5A" w:rsidRDefault="007A4D5A">
      <w:pPr>
        <w:pStyle w:val="ConsPlusNormal"/>
      </w:pPr>
    </w:p>
    <w:p w:rsidR="007A4D5A" w:rsidRDefault="007A4D5A">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7A4D5A" w:rsidRDefault="007A4D5A">
      <w:pPr>
        <w:pStyle w:val="ConsPlusNormal"/>
        <w:spacing w:before="220"/>
        <w:ind w:firstLine="540"/>
        <w:jc w:val="both"/>
      </w:pPr>
      <w:hyperlink r:id="rId40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A4D5A" w:rsidRDefault="007A4D5A">
      <w:pPr>
        <w:pStyle w:val="ConsPlusNormal"/>
        <w:spacing w:before="220"/>
        <w:ind w:firstLine="540"/>
        <w:jc w:val="both"/>
      </w:pPr>
      <w:r>
        <w:t xml:space="preserve">государственной </w:t>
      </w:r>
      <w:hyperlink r:id="rId409" w:history="1">
        <w:r>
          <w:rPr>
            <w:color w:val="0000FF"/>
          </w:rPr>
          <w:t>программы</w:t>
        </w:r>
      </w:hyperlink>
      <w:r>
        <w:t xml:space="preserve"> Российской Федерации "Экономическое развитие и инновационная экономика" (утверждена постановлением Правительства Российской Федерации от 15 апреля 2014 года N 316);</w:t>
      </w:r>
    </w:p>
    <w:p w:rsidR="007A4D5A" w:rsidRDefault="007A4D5A">
      <w:pPr>
        <w:pStyle w:val="ConsPlusNormal"/>
        <w:spacing w:before="220"/>
        <w:ind w:firstLine="540"/>
        <w:jc w:val="both"/>
      </w:pPr>
      <w:hyperlink r:id="rId410"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года N 1083-р);</w:t>
      </w:r>
    </w:p>
    <w:p w:rsidR="007A4D5A" w:rsidRDefault="007A4D5A">
      <w:pPr>
        <w:pStyle w:val="ConsPlusNormal"/>
        <w:spacing w:before="220"/>
        <w:ind w:firstLine="540"/>
        <w:jc w:val="both"/>
      </w:pPr>
      <w:hyperlink r:id="rId411"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сфере развития малого и среднего предпринимательства в соответствии со </w:t>
      </w:r>
      <w:hyperlink r:id="rId412" w:history="1">
        <w:r>
          <w:rPr>
            <w:color w:val="0000FF"/>
          </w:rPr>
          <w:t>Стратегией</w:t>
        </w:r>
      </w:hyperlink>
      <w:r>
        <w:t xml:space="preserve"> социально-экономического развития Ленинградской области до 2030 года относятся:</w:t>
      </w:r>
    </w:p>
    <w:p w:rsidR="007A4D5A" w:rsidRDefault="007A4D5A">
      <w:pPr>
        <w:pStyle w:val="ConsPlusNormal"/>
        <w:spacing w:before="220"/>
        <w:ind w:firstLine="540"/>
        <w:jc w:val="both"/>
      </w:pPr>
      <w:r>
        <w:t>формирование рыночных ниш для малого бизнеса;</w:t>
      </w:r>
    </w:p>
    <w:p w:rsidR="007A4D5A" w:rsidRDefault="007A4D5A">
      <w:pPr>
        <w:pStyle w:val="ConsPlusNormal"/>
        <w:spacing w:before="220"/>
        <w:ind w:firstLine="540"/>
        <w:jc w:val="both"/>
      </w:pPr>
      <w:r>
        <w:t>популяризация предпринимательской деятельности;</w:t>
      </w:r>
    </w:p>
    <w:p w:rsidR="007A4D5A" w:rsidRDefault="007A4D5A">
      <w:pPr>
        <w:pStyle w:val="ConsPlusNormal"/>
        <w:spacing w:before="220"/>
        <w:ind w:firstLine="540"/>
        <w:jc w:val="both"/>
      </w:pPr>
      <w:r>
        <w:t>развитие кооперации крупного бизнеса с малым бизнесом и средним бизнесом;</w:t>
      </w:r>
    </w:p>
    <w:p w:rsidR="007A4D5A" w:rsidRDefault="007A4D5A">
      <w:pPr>
        <w:pStyle w:val="ConsPlusNormal"/>
        <w:spacing w:before="220"/>
        <w:ind w:firstLine="540"/>
        <w:jc w:val="both"/>
      </w:pPr>
      <w:r>
        <w:t>развитие инфраструктуры поддержки предпринимательства;</w:t>
      </w:r>
    </w:p>
    <w:p w:rsidR="007A4D5A" w:rsidRDefault="007A4D5A">
      <w:pPr>
        <w:pStyle w:val="ConsPlusNormal"/>
        <w:spacing w:before="220"/>
        <w:ind w:firstLine="540"/>
        <w:jc w:val="both"/>
      </w:pPr>
      <w:r>
        <w:t>создание условий для легализации "теневого" сектора малого бизнеса в том числе за счет уменьшения административных барьеров и избыточного контроля и регулирования.</w:t>
      </w:r>
    </w:p>
    <w:p w:rsidR="007A4D5A" w:rsidRDefault="007A4D5A">
      <w:pPr>
        <w:pStyle w:val="ConsPlusNormal"/>
        <w:spacing w:before="220"/>
        <w:ind w:firstLine="540"/>
        <w:jc w:val="both"/>
      </w:pPr>
      <w:r>
        <w:t>К приоритетным видам деятельности, осуществляемым субъектами малого и среднего предпринимательства, в целях оказания государственной имущественной поддержки субъектам малого и среднего предпринимательства в Ленинградской области относятся производство, пассажирские и(или) грузовые перевозки, образование, здравоохранение, общественное питание, розничная торговля (за исключением реализации подакцизных товаров), бытовые услуги (за исключением парикмахерских, косметических и шиномонтажных услуг).</w:t>
      </w:r>
    </w:p>
    <w:p w:rsidR="007A4D5A" w:rsidRDefault="007A4D5A">
      <w:pPr>
        <w:pStyle w:val="ConsPlusNormal"/>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413"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pPr>
    </w:p>
    <w:p w:rsidR="007A4D5A" w:rsidRDefault="007A4D5A">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7A4D5A" w:rsidRDefault="007A4D5A">
      <w:pPr>
        <w:pStyle w:val="ConsPlusNormal"/>
        <w:spacing w:before="220"/>
        <w:ind w:firstLine="540"/>
        <w:jc w:val="both"/>
      </w:pPr>
      <w:r>
        <w:t>С учетом приоритетов государственной политики целью реализации подпрограммы является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7A4D5A" w:rsidRDefault="007A4D5A">
      <w:pPr>
        <w:pStyle w:val="ConsPlusNormal"/>
        <w:spacing w:before="220"/>
        <w:ind w:firstLine="540"/>
        <w:jc w:val="both"/>
      </w:pPr>
      <w:r>
        <w:t xml:space="preserve">Показатель достижения цели подпрограммы - оборот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w:t>
      </w:r>
    </w:p>
    <w:p w:rsidR="007A4D5A" w:rsidRDefault="007A4D5A">
      <w:pPr>
        <w:pStyle w:val="ConsPlusNormal"/>
        <w:spacing w:before="220"/>
        <w:ind w:firstLine="540"/>
        <w:jc w:val="both"/>
      </w:pPr>
      <w:r>
        <w:t>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t>Задача 1. Снижение затрат субъектов малого и среднего предпринимательства Ленинградской области на ведение бизнеса.</w:t>
      </w:r>
    </w:p>
    <w:p w:rsidR="007A4D5A" w:rsidRDefault="007A4D5A">
      <w:pPr>
        <w:pStyle w:val="ConsPlusNormal"/>
        <w:spacing w:before="220"/>
        <w:ind w:firstLine="540"/>
        <w:jc w:val="both"/>
      </w:pPr>
      <w:r>
        <w:t xml:space="preserve">Показателями решения задачи 1 являются: 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 оборот в расчете на одного работника субъекта малого и среднего предпринимательства в постоянных ценах по отношению к показателю 2014 года, коэффициент рождаемости субъектов малого и среднего предпринимательства, доля обрабатывающей промышленности в обороте субъектов малого и среднего предпринимательства (без учета индивидуальных предпринимателей).</w:t>
      </w:r>
    </w:p>
    <w:p w:rsidR="007A4D5A" w:rsidRDefault="007A4D5A">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lastRenderedPageBreak/>
        <w:t>Задача 2. Создание условий для увеличения числа занятых на малых и средних предприятиях Ленинградской области.</w:t>
      </w:r>
    </w:p>
    <w:p w:rsidR="007A4D5A" w:rsidRDefault="007A4D5A">
      <w:pPr>
        <w:pStyle w:val="ConsPlusNormal"/>
        <w:jc w:val="both"/>
      </w:pPr>
      <w:r>
        <w:t xml:space="preserve">(абзац введен </w:t>
      </w:r>
      <w:hyperlink r:id="rId415" w:history="1">
        <w:r>
          <w:rPr>
            <w:color w:val="0000FF"/>
          </w:rPr>
          <w:t>Постановлением</w:t>
        </w:r>
      </w:hyperlink>
      <w:r>
        <w:t xml:space="preserve"> Правительства Ленинградской области от 14.12.2015 N 476)</w:t>
      </w:r>
    </w:p>
    <w:p w:rsidR="007A4D5A" w:rsidRDefault="007A4D5A">
      <w:pPr>
        <w:pStyle w:val="ConsPlusNormal"/>
        <w:spacing w:before="220"/>
        <w:ind w:firstLine="540"/>
        <w:jc w:val="both"/>
      </w:pPr>
      <w:r>
        <w:t>Показателями решения задачи 2 являются: увеличение количества субъектов малого и среднего предпринимательства, получивших поддержку за счет средств областного бюджета в муниципальных районах (городском округе), в том числе моногородах Ленинградской области; увеличение количества вновь созданных рабочих мест субъектами малого и среднего предпринимательства, получившими поддержку за счет средств областного бюджета, в муниципальных районах (городском округе), в том числе моногородах Ленинградской области,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p w:rsidR="007A4D5A" w:rsidRDefault="007A4D5A">
      <w:pPr>
        <w:pStyle w:val="ConsPlusNormal"/>
        <w:jc w:val="both"/>
      </w:pPr>
      <w:r>
        <w:t xml:space="preserve">(абзац введен </w:t>
      </w:r>
      <w:hyperlink r:id="rId416" w:history="1">
        <w:r>
          <w:rPr>
            <w:color w:val="0000FF"/>
          </w:rPr>
          <w:t>Постановлением</w:t>
        </w:r>
      </w:hyperlink>
      <w:r>
        <w:t xml:space="preserve"> Правительства Ленинградской области от 14.12.2015 N 476; в ред. Постановлений Правительства Ленинградской области от 10.11.2016 </w:t>
      </w:r>
      <w:hyperlink r:id="rId417" w:history="1">
        <w:r>
          <w:rPr>
            <w:color w:val="0000FF"/>
          </w:rPr>
          <w:t>N 428</w:t>
        </w:r>
      </w:hyperlink>
      <w:r>
        <w:t xml:space="preserve">, от 27.04.2017 </w:t>
      </w:r>
      <w:hyperlink r:id="rId418" w:history="1">
        <w:r>
          <w:rPr>
            <w:color w:val="0000FF"/>
          </w:rPr>
          <w:t>N 133</w:t>
        </w:r>
      </w:hyperlink>
      <w:r>
        <w:t>)</w:t>
      </w:r>
    </w:p>
    <w:p w:rsidR="007A4D5A" w:rsidRDefault="007A4D5A">
      <w:pPr>
        <w:pStyle w:val="ConsPlusNormal"/>
        <w:spacing w:before="220"/>
        <w:ind w:firstLine="540"/>
        <w:jc w:val="both"/>
      </w:pPr>
      <w:r>
        <w:t>Задача 3. Повышение конкурентоспособности субъектов малого и среднего предпринимательства Ленинградской области на внутренних и внешних рынках.</w:t>
      </w:r>
    </w:p>
    <w:p w:rsidR="007A4D5A" w:rsidRDefault="007A4D5A">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 xml:space="preserve">Показателями решения задачи 3 являются: увеличение среднесписочной численности работников малых (в том числе </w:t>
      </w:r>
      <w:proofErr w:type="spellStart"/>
      <w:r>
        <w:t>микропредприятий</w:t>
      </w:r>
      <w:proofErr w:type="spellEnd"/>
      <w:r>
        <w:t xml:space="preserve">) и средних предприятий (без внешних совместителей); увеличение количества индивидуальных предпринимателей, учтенных в Статистическом регистре Росстата, количество нестационарных торговых объектов круглогодичного размещения и мобильных торговых объектов, количество субъектов малого и среднего предпринимательства (включая индивидуальных предпринимателей) в расчете на 1 тыс. человек населения, 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 доля граждан, планирующих открыть собственный бизнес в течение ближайших трех лет; 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прирост высокопроизводительных рабочих мест на малых и средних предприятиях; доля экспорта малых и средних предприятий в общем объеме экспорта Ленинградской области; 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7A4D5A" w:rsidRDefault="007A4D5A">
      <w:pPr>
        <w:pStyle w:val="ConsPlusNormal"/>
        <w:jc w:val="both"/>
      </w:pPr>
      <w:r>
        <w:t xml:space="preserve">(в ред. Постановлений Правительства Ленинградской области от 14.12.2015 </w:t>
      </w:r>
      <w:hyperlink r:id="rId420" w:history="1">
        <w:r>
          <w:rPr>
            <w:color w:val="0000FF"/>
          </w:rPr>
          <w:t>N 476</w:t>
        </w:r>
      </w:hyperlink>
      <w:r>
        <w:t xml:space="preserve">, от 10.11.2016 </w:t>
      </w:r>
      <w:hyperlink r:id="rId421" w:history="1">
        <w:r>
          <w:rPr>
            <w:color w:val="0000FF"/>
          </w:rPr>
          <w:t>N 428</w:t>
        </w:r>
      </w:hyperlink>
      <w:r>
        <w:t xml:space="preserve">, от 27.04.2017 </w:t>
      </w:r>
      <w:hyperlink r:id="rId422" w:history="1">
        <w:r>
          <w:rPr>
            <w:color w:val="0000FF"/>
          </w:rPr>
          <w:t>N 133</w:t>
        </w:r>
      </w:hyperlink>
      <w:r>
        <w:t>)</w:t>
      </w:r>
    </w:p>
    <w:p w:rsidR="007A4D5A" w:rsidRDefault="007A4D5A">
      <w:pPr>
        <w:pStyle w:val="ConsPlusNormal"/>
        <w:spacing w:before="220"/>
        <w:ind w:firstLine="540"/>
        <w:jc w:val="both"/>
      </w:pPr>
      <w:r>
        <w:t>Задача 4. Удовлетворение спроса населения на потребительские товары и услуги в отдаленных, труднодоступных населенных пунктах Ленинградской области за счет увеличения количества специализированных автомагазинов и увеличения обеспеченности населения площадью торговых объектов.</w:t>
      </w:r>
    </w:p>
    <w:p w:rsidR="007A4D5A" w:rsidRDefault="007A4D5A">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Показателем достижения задачи 4 является оборот розничной торговли.</w:t>
      </w:r>
    </w:p>
    <w:p w:rsidR="007A4D5A" w:rsidRDefault="007A4D5A">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Ожидаемые результаты реализации подпрограммы к концу 2020 года:</w:t>
      </w:r>
    </w:p>
    <w:p w:rsidR="007A4D5A" w:rsidRDefault="007A4D5A">
      <w:pPr>
        <w:pStyle w:val="ConsPlusNormal"/>
        <w:spacing w:before="220"/>
        <w:ind w:firstLine="540"/>
        <w:jc w:val="both"/>
      </w:pPr>
      <w:r>
        <w:lastRenderedPageBreak/>
        <w:t xml:space="preserve">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 увеличится, до 491,8 млрд рублей;</w:t>
      </w:r>
    </w:p>
    <w:p w:rsidR="007A4D5A" w:rsidRDefault="007A4D5A">
      <w:pPr>
        <w:pStyle w:val="ConsPlusNormal"/>
        <w:jc w:val="both"/>
      </w:pPr>
      <w:r>
        <w:t xml:space="preserve">(в ред. Постановлений Правительства Ленинградской области от 14.12.2015 </w:t>
      </w:r>
      <w:hyperlink r:id="rId425" w:history="1">
        <w:r>
          <w:rPr>
            <w:color w:val="0000FF"/>
          </w:rPr>
          <w:t>N 476</w:t>
        </w:r>
      </w:hyperlink>
      <w:r>
        <w:t xml:space="preserve">, от 10.11.2016 </w:t>
      </w:r>
      <w:hyperlink r:id="rId426" w:history="1">
        <w:r>
          <w:rPr>
            <w:color w:val="0000FF"/>
          </w:rPr>
          <w:t>N 428</w:t>
        </w:r>
      </w:hyperlink>
      <w:r>
        <w:t>)</w:t>
      </w:r>
    </w:p>
    <w:p w:rsidR="007A4D5A" w:rsidRDefault="007A4D5A">
      <w:pPr>
        <w:pStyle w:val="ConsPlusNormal"/>
        <w:spacing w:before="220"/>
        <w:ind w:firstLine="540"/>
        <w:jc w:val="both"/>
      </w:pPr>
      <w:r>
        <w:t xml:space="preserve">среднесписочная численность работников малых (в том числе </w:t>
      </w:r>
      <w:proofErr w:type="spellStart"/>
      <w:r>
        <w:t>микропредприятий</w:t>
      </w:r>
      <w:proofErr w:type="spellEnd"/>
      <w:r>
        <w:t>) и средних предприятий (без внешних совместителей) достигнет 143,3 тыс. человек;</w:t>
      </w:r>
    </w:p>
    <w:p w:rsidR="007A4D5A" w:rsidRDefault="007A4D5A">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количество субъектов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 составит не менее 228 ед.;</w:t>
      </w:r>
    </w:p>
    <w:p w:rsidR="007A4D5A" w:rsidRDefault="007A4D5A">
      <w:pPr>
        <w:pStyle w:val="ConsPlusNormal"/>
        <w:jc w:val="both"/>
      </w:pPr>
      <w:r>
        <w:t xml:space="preserve">(в ред. Постановлений Правительства Ленинградской области от 14.12.2015 </w:t>
      </w:r>
      <w:hyperlink r:id="rId428" w:history="1">
        <w:r>
          <w:rPr>
            <w:color w:val="0000FF"/>
          </w:rPr>
          <w:t>N 476</w:t>
        </w:r>
      </w:hyperlink>
      <w:r>
        <w:t xml:space="preserve">, от 27.04.2017 </w:t>
      </w:r>
      <w:hyperlink r:id="rId429" w:history="1">
        <w:r>
          <w:rPr>
            <w:color w:val="0000FF"/>
          </w:rPr>
          <w:t>N 133</w:t>
        </w:r>
      </w:hyperlink>
      <w:r>
        <w:t>)</w:t>
      </w:r>
    </w:p>
    <w:p w:rsidR="007A4D5A" w:rsidRDefault="007A4D5A">
      <w:pPr>
        <w:pStyle w:val="ConsPlusNormal"/>
        <w:spacing w:before="220"/>
        <w:ind w:firstLine="540"/>
        <w:jc w:val="both"/>
      </w:pPr>
      <w:r>
        <w:t>количество вновь созданных рабочих мест субъектами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 составит не менее 360 ед.;</w:t>
      </w:r>
    </w:p>
    <w:p w:rsidR="007A4D5A" w:rsidRDefault="007A4D5A">
      <w:pPr>
        <w:pStyle w:val="ConsPlusNormal"/>
        <w:jc w:val="both"/>
      </w:pPr>
      <w:r>
        <w:t xml:space="preserve">(абзац введен </w:t>
      </w:r>
      <w:hyperlink r:id="rId430" w:history="1">
        <w:r>
          <w:rPr>
            <w:color w:val="0000FF"/>
          </w:rPr>
          <w:t>Постановлением</w:t>
        </w:r>
      </w:hyperlink>
      <w:r>
        <w:t xml:space="preserve"> Правительства Ленинградской области от 14.12.2015 N 476; в ред. </w:t>
      </w:r>
      <w:hyperlink r:id="rId431"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оборот розничной торговли увеличится до 431,7 млрд рублей;</w:t>
      </w:r>
    </w:p>
    <w:p w:rsidR="007A4D5A" w:rsidRDefault="007A4D5A">
      <w:pPr>
        <w:pStyle w:val="ConsPlusNormal"/>
        <w:jc w:val="both"/>
      </w:pPr>
      <w:r>
        <w:t xml:space="preserve">(в ред. Постановлений Правительства Ленинградской области от 07.07.2014 </w:t>
      </w:r>
      <w:hyperlink r:id="rId432" w:history="1">
        <w:r>
          <w:rPr>
            <w:color w:val="0000FF"/>
          </w:rPr>
          <w:t>N 293</w:t>
        </w:r>
      </w:hyperlink>
      <w:r>
        <w:t xml:space="preserve">, от 03.06.2015 </w:t>
      </w:r>
      <w:hyperlink r:id="rId433" w:history="1">
        <w:r>
          <w:rPr>
            <w:color w:val="0000FF"/>
          </w:rPr>
          <w:t>N 185</w:t>
        </w:r>
      </w:hyperlink>
      <w:r>
        <w:t xml:space="preserve">, от 14.12.2015 </w:t>
      </w:r>
      <w:hyperlink r:id="rId434" w:history="1">
        <w:r>
          <w:rPr>
            <w:color w:val="0000FF"/>
          </w:rPr>
          <w:t>N 476</w:t>
        </w:r>
      </w:hyperlink>
      <w:r>
        <w:t>)</w:t>
      </w:r>
    </w:p>
    <w:p w:rsidR="007A4D5A" w:rsidRDefault="007A4D5A">
      <w:pPr>
        <w:pStyle w:val="ConsPlusNormal"/>
        <w:spacing w:before="220"/>
        <w:ind w:firstLine="540"/>
        <w:jc w:val="both"/>
      </w:pPr>
      <w:r>
        <w:t>оборот в расчете на одного работника субъекта малого и среднего предпринимательства в постоянных ценах по отношению к показателю 2014 года составит 123,5 проц.;</w:t>
      </w:r>
    </w:p>
    <w:p w:rsidR="007A4D5A" w:rsidRDefault="007A4D5A">
      <w:pPr>
        <w:pStyle w:val="ConsPlusNormal"/>
        <w:jc w:val="both"/>
      </w:pPr>
      <w:r>
        <w:t xml:space="preserve">(абзац введен </w:t>
      </w:r>
      <w:hyperlink r:id="rId435"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увеличится до 25 проц.;</w:t>
      </w:r>
    </w:p>
    <w:p w:rsidR="007A4D5A" w:rsidRDefault="007A4D5A">
      <w:pPr>
        <w:pStyle w:val="ConsPlusNormal"/>
        <w:jc w:val="both"/>
      </w:pPr>
      <w:r>
        <w:t xml:space="preserve">(абзац введен </w:t>
      </w:r>
      <w:hyperlink r:id="rId436"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28,4 проц.;</w:t>
      </w:r>
    </w:p>
    <w:p w:rsidR="007A4D5A" w:rsidRDefault="007A4D5A">
      <w:pPr>
        <w:pStyle w:val="ConsPlusNormal"/>
        <w:jc w:val="both"/>
      </w:pPr>
      <w:r>
        <w:t xml:space="preserve">(абзац введен </w:t>
      </w:r>
      <w:hyperlink r:id="rId437"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15,8 проц.;</w:t>
      </w:r>
    </w:p>
    <w:p w:rsidR="007A4D5A" w:rsidRDefault="007A4D5A">
      <w:pPr>
        <w:pStyle w:val="ConsPlusNormal"/>
        <w:jc w:val="both"/>
      </w:pPr>
      <w:r>
        <w:t xml:space="preserve">(абзац введен </w:t>
      </w:r>
      <w:hyperlink r:id="rId438"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количество нестационарных торговых объектов круглогодичного размещения и мобильных торговых объектов составит свыше 3628 ед.;</w:t>
      </w:r>
    </w:p>
    <w:p w:rsidR="007A4D5A" w:rsidRDefault="007A4D5A">
      <w:pPr>
        <w:pStyle w:val="ConsPlusNormal"/>
        <w:jc w:val="both"/>
      </w:pPr>
      <w:r>
        <w:t xml:space="preserve">(абзац введен </w:t>
      </w:r>
      <w:hyperlink r:id="rId439"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составит 37,2 ед.;</w:t>
      </w:r>
    </w:p>
    <w:p w:rsidR="007A4D5A" w:rsidRDefault="007A4D5A">
      <w:pPr>
        <w:pStyle w:val="ConsPlusNormal"/>
        <w:jc w:val="both"/>
      </w:pPr>
      <w:r>
        <w:t xml:space="preserve">(абзац введен </w:t>
      </w:r>
      <w:hyperlink r:id="rId440"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 составит не менее 10 проц.;</w:t>
      </w:r>
    </w:p>
    <w:p w:rsidR="007A4D5A" w:rsidRDefault="007A4D5A">
      <w:pPr>
        <w:pStyle w:val="ConsPlusNormal"/>
        <w:jc w:val="both"/>
      </w:pPr>
      <w:r>
        <w:lastRenderedPageBreak/>
        <w:t xml:space="preserve">(абзац введен </w:t>
      </w:r>
      <w:hyperlink r:id="rId441"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доля граждан, планирующих открыть собственный бизнес в течение ближайших трех лет, составит 5 проц.;</w:t>
      </w:r>
    </w:p>
    <w:p w:rsidR="007A4D5A" w:rsidRDefault="007A4D5A">
      <w:pPr>
        <w:pStyle w:val="ConsPlusNormal"/>
        <w:jc w:val="both"/>
      </w:pPr>
      <w:r>
        <w:t xml:space="preserve">(абзац введен </w:t>
      </w:r>
      <w:hyperlink r:id="rId442"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составит 20 проц., в том числе 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составит 15 проц.;</w:t>
      </w:r>
    </w:p>
    <w:p w:rsidR="007A4D5A" w:rsidRDefault="007A4D5A">
      <w:pPr>
        <w:pStyle w:val="ConsPlusNormal"/>
        <w:jc w:val="both"/>
      </w:pPr>
      <w:r>
        <w:t xml:space="preserve">(абзац введен </w:t>
      </w:r>
      <w:hyperlink r:id="rId443"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прирост высокопроизводительных рабочих мест на малых и средних предприятиях составит 1,3 тыс. ед.;</w:t>
      </w:r>
    </w:p>
    <w:p w:rsidR="007A4D5A" w:rsidRDefault="007A4D5A">
      <w:pPr>
        <w:pStyle w:val="ConsPlusNormal"/>
        <w:jc w:val="both"/>
      </w:pPr>
      <w:r>
        <w:t xml:space="preserve">(абзац введен </w:t>
      </w:r>
      <w:hyperlink r:id="rId444"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доля экспорта малых и средних предприятий в общем объеме экспорта Ленинградской области составит 7,5 проц.;</w:t>
      </w:r>
    </w:p>
    <w:p w:rsidR="007A4D5A" w:rsidRDefault="007A4D5A">
      <w:pPr>
        <w:pStyle w:val="ConsPlusNormal"/>
        <w:jc w:val="both"/>
      </w:pPr>
      <w:r>
        <w:t xml:space="preserve">(абзац введен </w:t>
      </w:r>
      <w:hyperlink r:id="rId445"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составит 20 проц.;</w:t>
      </w:r>
    </w:p>
    <w:p w:rsidR="007A4D5A" w:rsidRDefault="007A4D5A">
      <w:pPr>
        <w:pStyle w:val="ConsPlusNormal"/>
        <w:jc w:val="both"/>
      </w:pPr>
      <w:r>
        <w:t xml:space="preserve">(абзац введен </w:t>
      </w:r>
      <w:hyperlink r:id="rId446"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 составит не менее 15 ед.</w:t>
      </w:r>
    </w:p>
    <w:p w:rsidR="007A4D5A" w:rsidRDefault="007A4D5A">
      <w:pPr>
        <w:pStyle w:val="ConsPlusNormal"/>
        <w:jc w:val="both"/>
      </w:pPr>
      <w:r>
        <w:t xml:space="preserve">(абзац введен </w:t>
      </w:r>
      <w:hyperlink r:id="rId447"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Реализация подпрограммы осуществляется в 2014-2020 годах в один этап.</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bookmarkStart w:id="8" w:name="P1598"/>
      <w:bookmarkEnd w:id="8"/>
      <w:r>
        <w:t>5. Основные мероприятия подпрограммы</w:t>
      </w:r>
    </w:p>
    <w:p w:rsidR="007A4D5A" w:rsidRDefault="007A4D5A">
      <w:pPr>
        <w:pStyle w:val="ConsPlusNormal"/>
        <w:jc w:val="center"/>
      </w:pPr>
    </w:p>
    <w:p w:rsidR="007A4D5A" w:rsidRDefault="007A4D5A">
      <w:pPr>
        <w:pStyle w:val="ConsPlusNormal"/>
        <w:jc w:val="center"/>
      </w:pPr>
      <w:r>
        <w:t xml:space="preserve">(в ред. </w:t>
      </w:r>
      <w:hyperlink r:id="rId448"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27.10.2014 N 488)</w:t>
      </w:r>
    </w:p>
    <w:p w:rsidR="007A4D5A" w:rsidRDefault="007A4D5A">
      <w:pPr>
        <w:pStyle w:val="ConsPlusNormal"/>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5.1. "Содействие в доступе субъектов малого и среднего предпринимательства к финансовым и материальным ресурсам";</w:t>
      </w:r>
    </w:p>
    <w:p w:rsidR="007A4D5A" w:rsidRDefault="007A4D5A">
      <w:pPr>
        <w:pStyle w:val="ConsPlusNormal"/>
        <w:spacing w:before="220"/>
        <w:ind w:firstLine="540"/>
        <w:jc w:val="both"/>
      </w:pPr>
      <w:r>
        <w:t>основное мероприятие 5.2.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p w:rsidR="007A4D5A" w:rsidRDefault="007A4D5A">
      <w:pPr>
        <w:pStyle w:val="ConsPlusNormal"/>
        <w:spacing w:before="220"/>
        <w:ind w:firstLine="540"/>
        <w:jc w:val="both"/>
      </w:pPr>
      <w:r>
        <w:t>основное мероприятие 5.3. "Содействие в продвижении продукции (работ, услуг) субъектов малого и среднего предпринимательства Ленинградской области на товарные рынки";</w:t>
      </w:r>
    </w:p>
    <w:p w:rsidR="007A4D5A" w:rsidRDefault="007A4D5A">
      <w:pPr>
        <w:pStyle w:val="ConsPlusNormal"/>
        <w:spacing w:before="220"/>
        <w:ind w:firstLine="540"/>
        <w:jc w:val="both"/>
      </w:pPr>
      <w:r>
        <w:lastRenderedPageBreak/>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p w:rsidR="007A4D5A" w:rsidRDefault="007A4D5A">
      <w:pPr>
        <w:pStyle w:val="ConsPlusNormal"/>
        <w:spacing w:before="220"/>
        <w:ind w:firstLine="540"/>
        <w:jc w:val="both"/>
      </w:pPr>
      <w:r>
        <w:t>основное мероприятие 5.5. "Содействие органам местного самоуправления по поддержке и развитию малого и среднего предпринимательства";</w:t>
      </w:r>
    </w:p>
    <w:p w:rsidR="007A4D5A" w:rsidRDefault="007A4D5A">
      <w:pPr>
        <w:pStyle w:val="ConsPlusNormal"/>
        <w:spacing w:before="220"/>
        <w:ind w:firstLine="540"/>
        <w:jc w:val="both"/>
      </w:pPr>
      <w:r>
        <w:t>основное мероприятие 5.6. "Развитие потребительского рынка Ленинградской области";</w:t>
      </w:r>
    </w:p>
    <w:p w:rsidR="007A4D5A" w:rsidRDefault="007A4D5A">
      <w:pPr>
        <w:pStyle w:val="ConsPlusNormal"/>
        <w:spacing w:before="220"/>
        <w:ind w:firstLine="540"/>
        <w:jc w:val="both"/>
      </w:pPr>
      <w:r>
        <w:t>основное мероприятие 5.7.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p w:rsidR="007A4D5A" w:rsidRDefault="007A4D5A">
      <w:pPr>
        <w:pStyle w:val="ConsPlusNormal"/>
        <w:spacing w:before="220"/>
        <w:ind w:firstLine="540"/>
        <w:jc w:val="both"/>
      </w:pPr>
      <w:r>
        <w:t>В рамках реализации основного мероприятия 5.1 предусматривается:</w:t>
      </w:r>
    </w:p>
    <w:p w:rsidR="007A4D5A" w:rsidRDefault="007A4D5A">
      <w:pPr>
        <w:pStyle w:val="ConsPlusNormal"/>
        <w:spacing w:before="220"/>
        <w:ind w:firstLine="540"/>
        <w:jc w:val="both"/>
      </w:pPr>
      <w:r>
        <w:t>5.1.1. 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p w:rsidR="007A4D5A" w:rsidRDefault="007A4D5A">
      <w:pPr>
        <w:pStyle w:val="ConsPlusNormal"/>
        <w:spacing w:before="220"/>
        <w:ind w:firstLine="540"/>
        <w:jc w:val="both"/>
      </w:pPr>
      <w:r>
        <w:t>5.1.2. Предоставление субсидий субъектам малого и среднего предпринимательства, осуществляющим деятельность в сфере жилищно-коммунального хозяйства, для возмещения части затрат, связанных с заключением договоров финансовой аренды (лизинга) (2014 год).</w:t>
      </w:r>
    </w:p>
    <w:p w:rsidR="007A4D5A" w:rsidRDefault="007A4D5A">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5.1.3. Предоставление субсидий организациям муниципальной инфраструктуры поддержки предпринимательства для возмещения части затрат, связанных с уплатой процентов по кредитным договорам и договорам финансовой аренды (лизинга) (2014-2015 годы).</w:t>
      </w:r>
    </w:p>
    <w:p w:rsidR="007A4D5A" w:rsidRDefault="007A4D5A">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5.1.4. Предоставление субсидий муниципальным организациям поддержки предпринимательства в целях создания и развития системы микрофинансирования.</w:t>
      </w:r>
    </w:p>
    <w:p w:rsidR="007A4D5A" w:rsidRDefault="007A4D5A">
      <w:pPr>
        <w:pStyle w:val="ConsPlusNormal"/>
        <w:spacing w:before="220"/>
        <w:ind w:firstLine="540"/>
        <w:jc w:val="both"/>
      </w:pPr>
      <w:r>
        <w:t>5.1.5. Предоставление субсидий субъектам малого и среднего предпринимательства для возмещения части затрат, связанных с уплатой процентов по кредитным договорам.</w:t>
      </w:r>
    </w:p>
    <w:p w:rsidR="007A4D5A" w:rsidRDefault="007A4D5A">
      <w:pPr>
        <w:pStyle w:val="ConsPlusNormal"/>
        <w:spacing w:before="220"/>
        <w:ind w:firstLine="540"/>
        <w:jc w:val="both"/>
      </w:pPr>
      <w:r>
        <w:t>5.1.6. Предоставление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7A4D5A" w:rsidRDefault="007A4D5A">
      <w:pPr>
        <w:pStyle w:val="ConsPlusNormal"/>
        <w:spacing w:before="220"/>
        <w:ind w:firstLine="540"/>
        <w:jc w:val="both"/>
      </w:pPr>
      <w:r>
        <w:t>5.1.7. 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а также иных подобных им видов деятельности по присмотру и уходу за детьми (2014-2015 годы).</w:t>
      </w:r>
    </w:p>
    <w:p w:rsidR="007A4D5A" w:rsidRDefault="007A4D5A">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5.1.8. 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(2014-2015 годы).</w:t>
      </w:r>
    </w:p>
    <w:p w:rsidR="007A4D5A" w:rsidRDefault="007A4D5A">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5.1.9. 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p w:rsidR="007A4D5A" w:rsidRDefault="007A4D5A">
      <w:pPr>
        <w:pStyle w:val="ConsPlusNormal"/>
        <w:spacing w:before="220"/>
        <w:ind w:firstLine="540"/>
        <w:jc w:val="both"/>
      </w:pPr>
      <w:r>
        <w:t>5.1.10. Предоставление субсидий субъектам малого и среднего предпринимательства для стимулирования развития франчайзинга в сфере малого и среднего предпринимательства (2014-2015 годы).</w:t>
      </w:r>
    </w:p>
    <w:p w:rsidR="007A4D5A" w:rsidRDefault="007A4D5A">
      <w:pPr>
        <w:pStyle w:val="ConsPlusNormal"/>
        <w:jc w:val="both"/>
      </w:pPr>
      <w:r>
        <w:t xml:space="preserve">(в ред. Постановлений Правительства Ленинградской области от 03.06.2015 </w:t>
      </w:r>
      <w:hyperlink r:id="rId453" w:history="1">
        <w:r>
          <w:rPr>
            <w:color w:val="0000FF"/>
          </w:rPr>
          <w:t>N 185</w:t>
        </w:r>
      </w:hyperlink>
      <w:r>
        <w:t xml:space="preserve">, от 27.04.2017 </w:t>
      </w:r>
      <w:hyperlink r:id="rId454" w:history="1">
        <w:r>
          <w:rPr>
            <w:color w:val="0000FF"/>
          </w:rPr>
          <w:t xml:space="preserve">N </w:t>
        </w:r>
        <w:r>
          <w:rPr>
            <w:color w:val="0000FF"/>
          </w:rPr>
          <w:lastRenderedPageBreak/>
          <w:t>133</w:t>
        </w:r>
      </w:hyperlink>
      <w:r>
        <w:t>)</w:t>
      </w:r>
    </w:p>
    <w:p w:rsidR="007A4D5A" w:rsidRDefault="007A4D5A">
      <w:pPr>
        <w:pStyle w:val="ConsPlusNormal"/>
        <w:spacing w:before="220"/>
        <w:ind w:firstLine="540"/>
        <w:jc w:val="both"/>
      </w:pPr>
      <w:r>
        <w:t>5.1.11. Взнос в уставный капитал акционерного общества "Агентство кредитного обеспечения" в целях увеличения объема предоставления поручительств субъектам малого и среднего предпринимательства (2014 год).</w:t>
      </w:r>
    </w:p>
    <w:p w:rsidR="007A4D5A" w:rsidRDefault="007A4D5A">
      <w:pPr>
        <w:pStyle w:val="ConsPlusNormal"/>
        <w:jc w:val="both"/>
      </w:pPr>
      <w:r>
        <w:t xml:space="preserve">(в ред. Постановлений Правительства Ленинградской области от 03.06.2015 </w:t>
      </w:r>
      <w:hyperlink r:id="rId455" w:history="1">
        <w:r>
          <w:rPr>
            <w:color w:val="0000FF"/>
          </w:rPr>
          <w:t>N 185</w:t>
        </w:r>
      </w:hyperlink>
      <w:r>
        <w:t xml:space="preserve">, от 22.07.2016 </w:t>
      </w:r>
      <w:hyperlink r:id="rId456" w:history="1">
        <w:r>
          <w:rPr>
            <w:color w:val="0000FF"/>
          </w:rPr>
          <w:t>N 261</w:t>
        </w:r>
      </w:hyperlink>
      <w:r>
        <w:t>)</w:t>
      </w:r>
    </w:p>
    <w:p w:rsidR="007A4D5A" w:rsidRDefault="007A4D5A">
      <w:pPr>
        <w:pStyle w:val="ConsPlusNormal"/>
        <w:spacing w:before="220"/>
        <w:ind w:firstLine="540"/>
        <w:jc w:val="both"/>
      </w:pPr>
      <w:r>
        <w:t>5.1.12. Создание и(или) развитие индустриальных парков, частных промышленных парков и(или) технопарков для размещения субъектов малого и среднего предпринимательства (2015 год).</w:t>
      </w:r>
    </w:p>
    <w:p w:rsidR="007A4D5A" w:rsidRDefault="007A4D5A">
      <w:pPr>
        <w:pStyle w:val="ConsPlusNormal"/>
        <w:jc w:val="both"/>
      </w:pPr>
      <w:r>
        <w:t xml:space="preserve">(в ред. Постановлений Правительства Ленинградской области от 03.06.2015 </w:t>
      </w:r>
      <w:hyperlink r:id="rId457" w:history="1">
        <w:r>
          <w:rPr>
            <w:color w:val="0000FF"/>
          </w:rPr>
          <w:t>N 185</w:t>
        </w:r>
      </w:hyperlink>
      <w:r>
        <w:t xml:space="preserve">, от 22.07.2016 </w:t>
      </w:r>
      <w:hyperlink r:id="rId458" w:history="1">
        <w:r>
          <w:rPr>
            <w:color w:val="0000FF"/>
          </w:rPr>
          <w:t>N 261</w:t>
        </w:r>
      </w:hyperlink>
      <w:r>
        <w:t>)</w:t>
      </w:r>
    </w:p>
    <w:p w:rsidR="007A4D5A" w:rsidRDefault="007A4D5A">
      <w:pPr>
        <w:pStyle w:val="ConsPlusNormal"/>
        <w:spacing w:before="220"/>
        <w:ind w:firstLine="540"/>
        <w:jc w:val="both"/>
      </w:pPr>
      <w:r>
        <w:t xml:space="preserve">5.1.13. Взнос в уставный капитал акционерного общества "Агентство кредитного обеспечения" для организации </w:t>
      </w:r>
      <w:proofErr w:type="spellStart"/>
      <w:r>
        <w:t>микрофинансовой</w:t>
      </w:r>
      <w:proofErr w:type="spellEnd"/>
      <w:r>
        <w:t xml:space="preserve"> деятельности (2015 год).</w:t>
      </w:r>
    </w:p>
    <w:p w:rsidR="007A4D5A" w:rsidRDefault="007A4D5A">
      <w:pPr>
        <w:pStyle w:val="ConsPlusNormal"/>
        <w:jc w:val="both"/>
      </w:pPr>
      <w:r>
        <w:t xml:space="preserve">(п. 5.1.13 введен </w:t>
      </w:r>
      <w:hyperlink r:id="rId459" w:history="1">
        <w:r>
          <w:rPr>
            <w:color w:val="0000FF"/>
          </w:rPr>
          <w:t>Постановлением</w:t>
        </w:r>
      </w:hyperlink>
      <w:r>
        <w:t xml:space="preserve"> Правительства Ленинградской области от 03.06.2015 N 185; в ред. </w:t>
      </w:r>
      <w:hyperlink r:id="rId460"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 xml:space="preserve">5.1.14. Взнос в уставный капитал акционерного общества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для организации </w:t>
      </w:r>
      <w:proofErr w:type="spellStart"/>
      <w:r>
        <w:t>микрофинансовой</w:t>
      </w:r>
      <w:proofErr w:type="spellEnd"/>
      <w:r>
        <w:t xml:space="preserve"> деятельности.</w:t>
      </w:r>
    </w:p>
    <w:p w:rsidR="007A4D5A" w:rsidRDefault="007A4D5A">
      <w:pPr>
        <w:pStyle w:val="ConsPlusNormal"/>
        <w:jc w:val="both"/>
      </w:pPr>
      <w:r>
        <w:t xml:space="preserve">(п. 5.1.14 в ред. </w:t>
      </w:r>
      <w:hyperlink r:id="rId461"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В рамках реализации основного мероприятия 5.2 предусматривается:</w:t>
      </w:r>
    </w:p>
    <w:p w:rsidR="007A4D5A" w:rsidRDefault="007A4D5A">
      <w:pPr>
        <w:pStyle w:val="ConsPlusNormal"/>
        <w:spacing w:before="220"/>
        <w:ind w:firstLine="540"/>
        <w:jc w:val="both"/>
      </w:pPr>
      <w:r>
        <w:t>5.2.1. Обеспечение деятельности государственного казенного учреждения Ленинградской области "Ленинградский областной центр поддержки предпринимательства".</w:t>
      </w:r>
    </w:p>
    <w:p w:rsidR="007A4D5A" w:rsidRDefault="007A4D5A">
      <w:pPr>
        <w:pStyle w:val="ConsPlusNormal"/>
        <w:spacing w:before="220"/>
        <w:ind w:firstLine="540"/>
        <w:jc w:val="both"/>
      </w:pPr>
      <w:r>
        <w:t>5.2.2. Организация и проведение конкурсов на лучшее муниципальное образование по реализации полномочий в сфере развития и поддержки малого и среднего предпринимательства (2014-2015 годы).</w:t>
      </w:r>
    </w:p>
    <w:p w:rsidR="007A4D5A" w:rsidRDefault="007A4D5A">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5.2.3. Организация и проведение конкурсов на лучшее ведение бизнеса малыми и средними предприятиями (2014-2015 годы).</w:t>
      </w:r>
    </w:p>
    <w:p w:rsidR="007A4D5A" w:rsidRDefault="007A4D5A">
      <w:pPr>
        <w:pStyle w:val="ConsPlusNormal"/>
        <w:jc w:val="both"/>
      </w:pPr>
      <w:r>
        <w:t xml:space="preserve">(в ред. </w:t>
      </w:r>
      <w:hyperlink r:id="rId463"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5.2.4. Проведение семинаров для субъектов малого и среднего предпринимательства по актуальным вопросам в сфере малого и среднего предпринимательства (2014-2015 годы).</w:t>
      </w:r>
    </w:p>
    <w:p w:rsidR="007A4D5A" w:rsidRDefault="007A4D5A">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5.2.5. Издание информационно-справочных, методических и презентационных материалов, посвященных вопросам развития малого и среднего предпринимательства в Ленинградской области (2014-2015 годы).</w:t>
      </w:r>
    </w:p>
    <w:p w:rsidR="007A4D5A" w:rsidRDefault="007A4D5A">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5.2.6. Производство и выпуск цикла телепередач, посвященных вопросам развития малого и среднего предпринимательства Ленинградской области (2014-2015 годы).</w:t>
      </w:r>
    </w:p>
    <w:p w:rsidR="007A4D5A" w:rsidRDefault="007A4D5A">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5.2.7. Организация и проведение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 (2014 год).</w:t>
      </w:r>
    </w:p>
    <w:p w:rsidR="007A4D5A" w:rsidRDefault="007A4D5A">
      <w:pPr>
        <w:pStyle w:val="ConsPlusNormal"/>
        <w:jc w:val="both"/>
      </w:pPr>
      <w:r>
        <w:t xml:space="preserve">(в ред. </w:t>
      </w:r>
      <w:hyperlink r:id="rId467"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 xml:space="preserve">5.2.8. Предоставление субсидий на развитие организаций, образующих инфраструктуру </w:t>
      </w:r>
      <w:r>
        <w:lastRenderedPageBreak/>
        <w:t>поддержки субъектов малого и среднего предпринимательства в Ленинградской области.</w:t>
      </w:r>
    </w:p>
    <w:p w:rsidR="007A4D5A" w:rsidRDefault="007A4D5A">
      <w:pPr>
        <w:pStyle w:val="ConsPlusNormal"/>
        <w:jc w:val="both"/>
      </w:pPr>
      <w:r>
        <w:t xml:space="preserve">(п. 5.2.8 в ред. </w:t>
      </w:r>
      <w:hyperlink r:id="rId468"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5.2.9.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rsidR="007A4D5A" w:rsidRDefault="007A4D5A">
      <w:pPr>
        <w:pStyle w:val="ConsPlusNormal"/>
        <w:jc w:val="both"/>
      </w:pPr>
      <w:r>
        <w:t xml:space="preserve">(п. 5.2.9 в ред. </w:t>
      </w:r>
      <w:hyperlink r:id="rId469"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5.2.10. Организация и проведение обучения сотрудников организаций муниципальной инфраструктуры поддержки предпринимательства по актуальным вопросам содействия развитию малого и среднего предпринимательства (2014-2015 годы).</w:t>
      </w:r>
    </w:p>
    <w:p w:rsidR="007A4D5A" w:rsidRDefault="007A4D5A">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5.2.11. Организация и проведение конкурса среди организаций муниципальной инфраструктуры поддержки предпринимательства на лучшую организацию поддержки предпринимательства (2014-2015 годы).</w:t>
      </w:r>
    </w:p>
    <w:p w:rsidR="007A4D5A" w:rsidRDefault="007A4D5A">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5.2.12. Проведение исследований в сфере развития малого и среднего предпринимательства (2014 год).</w:t>
      </w:r>
    </w:p>
    <w:p w:rsidR="007A4D5A" w:rsidRDefault="007A4D5A">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5.2.13. Предоставление субсидий организациям муниципальной инфраструктуры поддержки предпринимательства на проведение мероприятий, направленных на развитие малого и среднего предпринимательства (зональные семинары, конференции, круглые столы, тематические выставки, ярмарки, районные праздники и др.) (2015 год).</w:t>
      </w:r>
    </w:p>
    <w:p w:rsidR="007A4D5A" w:rsidRDefault="007A4D5A">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5.2.14. Предоставление некоммерческим организациям субсидий на разработку и реализацию программ бизнес-акселерации для субъектов малого и среднего предпринимательства.</w:t>
      </w:r>
    </w:p>
    <w:p w:rsidR="007A4D5A" w:rsidRDefault="007A4D5A">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28.09.2017 N 393)</w:t>
      </w:r>
    </w:p>
    <w:p w:rsidR="007A4D5A" w:rsidRDefault="007A4D5A">
      <w:pPr>
        <w:pStyle w:val="ConsPlusNormal"/>
        <w:spacing w:before="220"/>
        <w:ind w:firstLine="540"/>
        <w:jc w:val="both"/>
      </w:pPr>
      <w:r>
        <w:t>5.2.15. Подготовка и размещение информационных материалов о состоянии и развитии малого и среднего предпринимательства в Ленинградской области в периодическом печатном издании (2015 год).</w:t>
      </w:r>
    </w:p>
    <w:p w:rsidR="007A4D5A" w:rsidRDefault="007A4D5A">
      <w:pPr>
        <w:pStyle w:val="ConsPlusNormal"/>
        <w:jc w:val="both"/>
      </w:pPr>
      <w:r>
        <w:t xml:space="preserve">(п. 5.2.15 введен </w:t>
      </w:r>
      <w:hyperlink r:id="rId475" w:history="1">
        <w:r>
          <w:rPr>
            <w:color w:val="0000FF"/>
          </w:rPr>
          <w:t>Постановлением</w:t>
        </w:r>
      </w:hyperlink>
      <w:r>
        <w:t xml:space="preserve"> Правительства Ленинградской области от 22.12.2014 N 615; в ред. </w:t>
      </w:r>
      <w:hyperlink r:id="rId476"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5.2.16. Проведение информационной кампании, популяризирующей ведение предпринимательской деятельности и меры поддержки субъектов малого и среднего предпринимательства, реализуемые в Ленинградской области.</w:t>
      </w:r>
    </w:p>
    <w:p w:rsidR="007A4D5A" w:rsidRDefault="007A4D5A">
      <w:pPr>
        <w:pStyle w:val="ConsPlusNormal"/>
        <w:jc w:val="both"/>
      </w:pPr>
      <w:r>
        <w:t xml:space="preserve">(п. 5.2.16 введен </w:t>
      </w:r>
      <w:hyperlink r:id="rId477" w:history="1">
        <w:r>
          <w:rPr>
            <w:color w:val="0000FF"/>
          </w:rPr>
          <w:t>Постановлением</w:t>
        </w:r>
      </w:hyperlink>
      <w:r>
        <w:t xml:space="preserve"> Правительства Ленинградской области от 14.12.2015 N 476)</w:t>
      </w:r>
    </w:p>
    <w:p w:rsidR="007A4D5A" w:rsidRDefault="007A4D5A">
      <w:pPr>
        <w:pStyle w:val="ConsPlusNormal"/>
        <w:spacing w:before="220"/>
        <w:ind w:firstLine="540"/>
        <w:jc w:val="both"/>
      </w:pPr>
      <w:r>
        <w:t>5.2.17. Предоставление субсидий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p w:rsidR="007A4D5A" w:rsidRDefault="007A4D5A">
      <w:pPr>
        <w:pStyle w:val="ConsPlusNormal"/>
        <w:jc w:val="both"/>
      </w:pPr>
      <w:r>
        <w:t xml:space="preserve">(п. 5.2.17 введен </w:t>
      </w:r>
      <w:hyperlink r:id="rId478" w:history="1">
        <w:r>
          <w:rPr>
            <w:color w:val="0000FF"/>
          </w:rPr>
          <w:t>Постановлением</w:t>
        </w:r>
      </w:hyperlink>
      <w:r>
        <w:t xml:space="preserve"> Правительства Ленинградской области от 14.12.2015 N 476; в ред. </w:t>
      </w:r>
      <w:hyperlink r:id="rId479" w:history="1">
        <w:r>
          <w:rPr>
            <w:color w:val="0000FF"/>
          </w:rPr>
          <w:t>Постановления</w:t>
        </w:r>
      </w:hyperlink>
      <w:r>
        <w:t xml:space="preserve"> Правительства Ленинградской области от 04.04.2016 N 92)</w:t>
      </w:r>
    </w:p>
    <w:p w:rsidR="007A4D5A" w:rsidRDefault="007A4D5A">
      <w:pPr>
        <w:pStyle w:val="ConsPlusNormal"/>
        <w:spacing w:before="220"/>
        <w:ind w:firstLine="540"/>
        <w:jc w:val="both"/>
      </w:pPr>
      <w:r>
        <w:t xml:space="preserve">5.2.18.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с организацией участия субъектов малого и среднего предпринимательства в </w:t>
      </w:r>
      <w:proofErr w:type="spellStart"/>
      <w:r>
        <w:t>выставочно</w:t>
      </w:r>
      <w:proofErr w:type="spellEnd"/>
      <w:r>
        <w:t>-</w:t>
      </w:r>
      <w:r>
        <w:lastRenderedPageBreak/>
        <w:t>ярмарочных мероприятиях.</w:t>
      </w:r>
    </w:p>
    <w:p w:rsidR="007A4D5A" w:rsidRDefault="007A4D5A">
      <w:pPr>
        <w:pStyle w:val="ConsPlusNormal"/>
        <w:jc w:val="both"/>
      </w:pPr>
      <w:r>
        <w:t xml:space="preserve">(п. 5.2.18 в ред. </w:t>
      </w:r>
      <w:hyperlink r:id="rId480"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5.2.19. Предоставление субсидий некоммерческим организациям для разработки и реализации программ, направленных на повышение результативности и эффективности деятельности организаций муниципальной инфраструктуры поддержки предпринимательства (2016 год).</w:t>
      </w:r>
    </w:p>
    <w:p w:rsidR="007A4D5A" w:rsidRDefault="007A4D5A">
      <w:pPr>
        <w:pStyle w:val="ConsPlusNormal"/>
        <w:jc w:val="both"/>
      </w:pPr>
      <w:r>
        <w:t xml:space="preserve">(п. 5.2.19 введен </w:t>
      </w:r>
      <w:hyperlink r:id="rId481" w:history="1">
        <w:r>
          <w:rPr>
            <w:color w:val="0000FF"/>
          </w:rPr>
          <w:t>Постановлением</w:t>
        </w:r>
      </w:hyperlink>
      <w:r>
        <w:t xml:space="preserve"> Правительства Ленинградской области от 04.04.2016 N 92; в ред. </w:t>
      </w:r>
      <w:hyperlink r:id="rId482"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5.2.20. Организация разработки стратегии развития малого и среднего предпринимательства в Ленинградской области (2016 год).</w:t>
      </w:r>
    </w:p>
    <w:p w:rsidR="007A4D5A" w:rsidRDefault="007A4D5A">
      <w:pPr>
        <w:pStyle w:val="ConsPlusNormal"/>
        <w:jc w:val="both"/>
      </w:pPr>
      <w:r>
        <w:t xml:space="preserve">(п. 5.2.20 введен </w:t>
      </w:r>
      <w:hyperlink r:id="rId483" w:history="1">
        <w:r>
          <w:rPr>
            <w:color w:val="0000FF"/>
          </w:rPr>
          <w:t>Постановлением</w:t>
        </w:r>
      </w:hyperlink>
      <w:r>
        <w:t xml:space="preserve"> Правительства Ленинградской области от 04.04.2016 N 92; в ред. </w:t>
      </w:r>
      <w:hyperlink r:id="rId484"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5.2.21.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w:t>
      </w:r>
    </w:p>
    <w:p w:rsidR="007A4D5A" w:rsidRDefault="007A4D5A">
      <w:pPr>
        <w:pStyle w:val="ConsPlusNormal"/>
        <w:jc w:val="both"/>
      </w:pPr>
      <w:r>
        <w:t xml:space="preserve">(п. 5.2.21 введен </w:t>
      </w:r>
      <w:hyperlink r:id="rId485"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В рамках реализации основного мероприятия 5.3 предусматривается:</w:t>
      </w:r>
    </w:p>
    <w:p w:rsidR="007A4D5A" w:rsidRDefault="007A4D5A">
      <w:pPr>
        <w:pStyle w:val="ConsPlusNormal"/>
        <w:spacing w:before="220"/>
        <w:ind w:firstLine="540"/>
        <w:jc w:val="both"/>
      </w:pPr>
      <w:r>
        <w:t>5.3.1. Предоставление субсидий субъектам малого и среднего предпринимательства для возмещения части затрат, связанных с получением сертификатов.</w:t>
      </w:r>
    </w:p>
    <w:p w:rsidR="007A4D5A" w:rsidRDefault="007A4D5A">
      <w:pPr>
        <w:pStyle w:val="ConsPlusNormal"/>
        <w:spacing w:before="220"/>
        <w:ind w:firstLine="540"/>
        <w:jc w:val="both"/>
      </w:pPr>
      <w:r>
        <w:t>5.3.2. Организация и проведение семинаров для субъектов малого и среднего предпринимательства по вопросам получения сертификатов и ведения внешнеэкономической деятельности (2014 год).</w:t>
      </w:r>
    </w:p>
    <w:p w:rsidR="007A4D5A" w:rsidRDefault="007A4D5A">
      <w:pPr>
        <w:pStyle w:val="ConsPlusNormal"/>
        <w:jc w:val="both"/>
      </w:pPr>
      <w:r>
        <w:t xml:space="preserve">(в ред. </w:t>
      </w:r>
      <w:hyperlink r:id="rId486"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5.3.3. Организация и проведение конкурсов профессионального мастерства в сфере потребительского рынка (2014-2015 годы).</w:t>
      </w:r>
    </w:p>
    <w:p w:rsidR="007A4D5A" w:rsidRDefault="007A4D5A">
      <w:pPr>
        <w:pStyle w:val="ConsPlusNormal"/>
        <w:jc w:val="both"/>
      </w:pPr>
      <w:r>
        <w:t xml:space="preserve">(в ред. </w:t>
      </w:r>
      <w:hyperlink r:id="rId487"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5.3.4. Предоставление субъектам малого и среднего предпринимательства субсидий для возмещения части затрат, связанных с участием в </w:t>
      </w:r>
      <w:proofErr w:type="spellStart"/>
      <w:r>
        <w:t>выставочно</w:t>
      </w:r>
      <w:proofErr w:type="spellEnd"/>
      <w:r>
        <w:t>-ярмарочных мероприятиях.</w:t>
      </w:r>
    </w:p>
    <w:p w:rsidR="007A4D5A" w:rsidRDefault="007A4D5A">
      <w:pPr>
        <w:pStyle w:val="ConsPlusNormal"/>
        <w:spacing w:before="220"/>
        <w:ind w:firstLine="540"/>
        <w:jc w:val="both"/>
      </w:pPr>
      <w:r>
        <w:t xml:space="preserve">5.3.5. Исключен с 10 ноября 2016 года. - </w:t>
      </w:r>
      <w:hyperlink r:id="rId488"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spacing w:before="220"/>
        <w:ind w:firstLine="540"/>
        <w:jc w:val="both"/>
      </w:pPr>
      <w:r>
        <w:t>В рамках реализации основного мероприятия 5.4 предусматривается:</w:t>
      </w:r>
    </w:p>
    <w:p w:rsidR="007A4D5A" w:rsidRDefault="007A4D5A">
      <w:pPr>
        <w:pStyle w:val="ConsPlusNormal"/>
        <w:spacing w:before="220"/>
        <w:ind w:firstLine="540"/>
        <w:jc w:val="both"/>
      </w:pPr>
      <w:r>
        <w:t xml:space="preserve">5.4.1. Предоставление субсидий субъектам малого и среднего предпринимательства для возмещения части затрат, связанных с реализацией мероприятий программ </w:t>
      </w:r>
      <w:proofErr w:type="spellStart"/>
      <w:r>
        <w:t>энергоэффективности</w:t>
      </w:r>
      <w:proofErr w:type="spellEnd"/>
      <w:r>
        <w:t>.</w:t>
      </w:r>
    </w:p>
    <w:p w:rsidR="007A4D5A" w:rsidRDefault="007A4D5A">
      <w:pPr>
        <w:pStyle w:val="ConsPlusNormal"/>
        <w:spacing w:before="220"/>
        <w:ind w:firstLine="540"/>
        <w:jc w:val="both"/>
      </w:pPr>
      <w:r>
        <w:t>5.4.2. Предоставление субсидий субъектам малого и среднего предпринимательства для возмещения части затрат, связанных с технологическим присоединением к объектам электросетевого хозяйства (2014 год).</w:t>
      </w:r>
    </w:p>
    <w:p w:rsidR="007A4D5A" w:rsidRDefault="007A4D5A">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5.4.3. Организация и проведение информационных семинаров по вопросам технологического присоединения к электросетям, разработки и реализации программ </w:t>
      </w:r>
      <w:proofErr w:type="spellStart"/>
      <w:r>
        <w:t>энергоэффективности</w:t>
      </w:r>
      <w:proofErr w:type="spellEnd"/>
      <w:r>
        <w:t xml:space="preserve"> (2014 год).</w:t>
      </w:r>
    </w:p>
    <w:p w:rsidR="007A4D5A" w:rsidRDefault="007A4D5A">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В рамках реализации основного мероприятия 5.5 предусматривается:</w:t>
      </w:r>
    </w:p>
    <w:p w:rsidR="007A4D5A" w:rsidRDefault="007A4D5A">
      <w:pPr>
        <w:pStyle w:val="ConsPlusNormal"/>
        <w:spacing w:before="220"/>
        <w:ind w:firstLine="540"/>
        <w:jc w:val="both"/>
      </w:pPr>
      <w:r>
        <w:lastRenderedPageBreak/>
        <w:t>5.5.1.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предоставлены средства за счет субсидий из федерального бюджета.</w:t>
      </w:r>
    </w:p>
    <w:p w:rsidR="007A4D5A" w:rsidRDefault="007A4D5A">
      <w:pPr>
        <w:pStyle w:val="ConsPlusNormal"/>
        <w:spacing w:before="220"/>
        <w:ind w:firstLine="540"/>
        <w:jc w:val="both"/>
      </w:pPr>
      <w:r>
        <w:t>5.5.2. 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7A4D5A" w:rsidRDefault="007A4D5A">
      <w:pPr>
        <w:pStyle w:val="ConsPlusNormal"/>
        <w:spacing w:before="220"/>
        <w:ind w:firstLine="540"/>
        <w:jc w:val="both"/>
      </w:pPr>
      <w:r>
        <w:t>5.5.3.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p w:rsidR="007A4D5A" w:rsidRDefault="007A4D5A">
      <w:pPr>
        <w:pStyle w:val="ConsPlusNormal"/>
        <w:spacing w:before="220"/>
        <w:ind w:firstLine="540"/>
        <w:jc w:val="both"/>
      </w:pPr>
      <w:r>
        <w:t>5.5.4. Предоставление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хозяйствующих субъектов, осуществляющих торговую деятельность на территории Ленинградской области, на приобретение специализированных автомагазинов (2016 год).</w:t>
      </w:r>
    </w:p>
    <w:p w:rsidR="007A4D5A" w:rsidRDefault="007A4D5A">
      <w:pPr>
        <w:pStyle w:val="ConsPlusNormal"/>
        <w:jc w:val="both"/>
      </w:pPr>
      <w:r>
        <w:t xml:space="preserve">(п. 5.5.4 введен </w:t>
      </w:r>
      <w:hyperlink r:id="rId491" w:history="1">
        <w:r>
          <w:rPr>
            <w:color w:val="0000FF"/>
          </w:rPr>
          <w:t>Постановлением</w:t>
        </w:r>
      </w:hyperlink>
      <w:r>
        <w:t xml:space="preserve"> Правительства Ленинградской области от 04.04.2016 N 92; в ред. </w:t>
      </w:r>
      <w:hyperlink r:id="rId492"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5.5.5. Предоставление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 осуществляющих деятельность в сфере народных художественных промыслов и(или) ремесел (2016 год).</w:t>
      </w:r>
    </w:p>
    <w:p w:rsidR="007A4D5A" w:rsidRDefault="007A4D5A">
      <w:pPr>
        <w:pStyle w:val="ConsPlusNormal"/>
        <w:jc w:val="both"/>
      </w:pPr>
      <w:r>
        <w:t xml:space="preserve">(п. 5.5.5 введен </w:t>
      </w:r>
      <w:hyperlink r:id="rId493" w:history="1">
        <w:r>
          <w:rPr>
            <w:color w:val="0000FF"/>
          </w:rPr>
          <w:t>Постановлением</w:t>
        </w:r>
      </w:hyperlink>
      <w:r>
        <w:t xml:space="preserve"> Правительства Ленинградской области от 04.04.2016 N 92; в ред. Постановлений Правительства Ленинградской области от 22.07.2016 </w:t>
      </w:r>
      <w:hyperlink r:id="rId494" w:history="1">
        <w:r>
          <w:rPr>
            <w:color w:val="0000FF"/>
          </w:rPr>
          <w:t>N 261</w:t>
        </w:r>
      </w:hyperlink>
      <w:r>
        <w:t xml:space="preserve">, от 27.04.2017 </w:t>
      </w:r>
      <w:hyperlink r:id="rId495" w:history="1">
        <w:r>
          <w:rPr>
            <w:color w:val="0000FF"/>
          </w:rPr>
          <w:t>N 133</w:t>
        </w:r>
      </w:hyperlink>
      <w:r>
        <w:t>)</w:t>
      </w:r>
    </w:p>
    <w:p w:rsidR="007A4D5A" w:rsidRDefault="007A4D5A">
      <w:pPr>
        <w:pStyle w:val="ConsPlusNormal"/>
        <w:spacing w:before="220"/>
        <w:ind w:firstLine="540"/>
        <w:jc w:val="both"/>
      </w:pPr>
      <w:r>
        <w:t>5.5.6. Предоставление субсидий на реконструкцию и(или) создание объектов недвижимого имущества (бизнес-инкубаторов), включая разработку проектно-сметной документации.</w:t>
      </w:r>
    </w:p>
    <w:p w:rsidR="007A4D5A" w:rsidRDefault="007A4D5A">
      <w:pPr>
        <w:pStyle w:val="ConsPlusNormal"/>
        <w:jc w:val="both"/>
      </w:pPr>
      <w:r>
        <w:t xml:space="preserve">(п. 5.5.6 введен </w:t>
      </w:r>
      <w:hyperlink r:id="rId496"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5.5.7. Предоставление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p w:rsidR="007A4D5A" w:rsidRDefault="007A4D5A">
      <w:pPr>
        <w:pStyle w:val="ConsPlusNormal"/>
        <w:jc w:val="both"/>
      </w:pPr>
      <w:r>
        <w:t xml:space="preserve">(п. 5.5.7 введен </w:t>
      </w:r>
      <w:hyperlink r:id="rId497"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5.5.8.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p w:rsidR="007A4D5A" w:rsidRDefault="007A4D5A">
      <w:pPr>
        <w:pStyle w:val="ConsPlusNormal"/>
        <w:jc w:val="both"/>
      </w:pPr>
      <w:r>
        <w:t xml:space="preserve">(п. 5.5.8 в ред. </w:t>
      </w:r>
      <w:hyperlink r:id="rId498"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5.5.9. Предоставление субсидий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Ленинградской области.</w:t>
      </w:r>
    </w:p>
    <w:p w:rsidR="007A4D5A" w:rsidRDefault="007A4D5A">
      <w:pPr>
        <w:pStyle w:val="ConsPlusNormal"/>
        <w:jc w:val="both"/>
      </w:pPr>
      <w:r>
        <w:t xml:space="preserve">(п. 5.5.9 введен </w:t>
      </w:r>
      <w:hyperlink r:id="rId499"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В рамках реализации основного мероприятия 5.6 предусматривается:</w:t>
      </w:r>
    </w:p>
    <w:p w:rsidR="007A4D5A" w:rsidRDefault="007A4D5A">
      <w:pPr>
        <w:pStyle w:val="ConsPlusNormal"/>
        <w:spacing w:before="220"/>
        <w:ind w:firstLine="540"/>
        <w:jc w:val="both"/>
      </w:pPr>
      <w:r>
        <w:t>5.6.1. Совершенствование нормативно-правового обеспечения в сфере развития торговой деятельности.</w:t>
      </w:r>
    </w:p>
    <w:p w:rsidR="007A4D5A" w:rsidRDefault="007A4D5A">
      <w:pPr>
        <w:pStyle w:val="ConsPlusNormal"/>
        <w:spacing w:before="220"/>
        <w:ind w:firstLine="540"/>
        <w:jc w:val="both"/>
      </w:pPr>
      <w:r>
        <w:t xml:space="preserve">5.6.2. Мониторинг исполнения органами местного самоуправления требований </w:t>
      </w:r>
      <w:r>
        <w:lastRenderedPageBreak/>
        <w:t>действующего законодательства в сфере потребительского рынка (2014-2015 годы).</w:t>
      </w:r>
    </w:p>
    <w:p w:rsidR="007A4D5A" w:rsidRDefault="007A4D5A">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5.6.3. Формирование торгового реестра Ленинградской области и реестра розничных рынков Ленинградской области (2014-2015 годы).</w:t>
      </w:r>
    </w:p>
    <w:p w:rsidR="007A4D5A" w:rsidRDefault="007A4D5A">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22.07.2016 N 261)</w:t>
      </w:r>
    </w:p>
    <w:p w:rsidR="007A4D5A" w:rsidRDefault="007A4D5A">
      <w:pPr>
        <w:pStyle w:val="ConsPlusNormal"/>
        <w:spacing w:before="220"/>
        <w:ind w:firstLine="540"/>
        <w:jc w:val="both"/>
      </w:pPr>
      <w:r>
        <w:t>5.6.4. Размещение на официальном сайте комитета по развитию малого, среднего бизнеса и потребительского рынка Ленинградской области информации о проведении ярмарок на территории Ленинградской области.</w:t>
      </w:r>
    </w:p>
    <w:p w:rsidR="007A4D5A" w:rsidRDefault="007A4D5A">
      <w:pPr>
        <w:pStyle w:val="ConsPlusNormal"/>
        <w:spacing w:before="220"/>
        <w:ind w:firstLine="540"/>
        <w:jc w:val="both"/>
      </w:pPr>
      <w:r>
        <w:t>5.6.5. Предоставление субсидий субъектам малого и среднего предпринимательства, осуществляющим торговую деятельность на территории Ленинградской области, для возмещения части затрат, связанных с приобретением специализированных автомагазинов для обслуживания сельских населенных пунктов Ленинградской области.</w:t>
      </w:r>
    </w:p>
    <w:p w:rsidR="007A4D5A" w:rsidRDefault="007A4D5A">
      <w:pPr>
        <w:pStyle w:val="ConsPlusNormal"/>
        <w:jc w:val="both"/>
      </w:pPr>
      <w:r>
        <w:t xml:space="preserve">(п. 5.6.5 в ред. </w:t>
      </w:r>
      <w:hyperlink r:id="rId502"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5.6.6. Предоставление субсидий на возмещение части затрат организациям потребительской кооперации, входящим в Ленинградский областной союз потребительских обществ.</w:t>
      </w:r>
    </w:p>
    <w:p w:rsidR="007A4D5A" w:rsidRDefault="007A4D5A">
      <w:pPr>
        <w:pStyle w:val="ConsPlusNormal"/>
        <w:jc w:val="both"/>
      </w:pPr>
      <w:r>
        <w:t xml:space="preserve">(п. 5.6.6 в ред. </w:t>
      </w:r>
      <w:hyperlink r:id="rId503"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5.6.7. Предоставление субсидий субъектам малого и среднего предпринимательства для возмещения части затрат, связанных с приобретением автотранспортных средств, прицепов для участия в ярмарочных мероприятиях.</w:t>
      </w:r>
    </w:p>
    <w:p w:rsidR="007A4D5A" w:rsidRDefault="007A4D5A">
      <w:pPr>
        <w:pStyle w:val="ConsPlusNormal"/>
        <w:jc w:val="both"/>
      </w:pPr>
      <w:r>
        <w:t xml:space="preserve">(п. 5.6.7 введен </w:t>
      </w:r>
      <w:hyperlink r:id="rId504"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В рамках реализации основного мероприятия 5.7 предусматривается:</w:t>
      </w:r>
    </w:p>
    <w:p w:rsidR="007A4D5A" w:rsidRDefault="007A4D5A">
      <w:pPr>
        <w:pStyle w:val="ConsPlusNormal"/>
        <w:spacing w:before="220"/>
        <w:ind w:firstLine="540"/>
        <w:jc w:val="both"/>
      </w:pPr>
      <w:r>
        <w:t>5.7.1. Предоставление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p w:rsidR="007A4D5A" w:rsidRDefault="007A4D5A">
      <w:pPr>
        <w:pStyle w:val="ConsPlusNormal"/>
        <w:jc w:val="both"/>
      </w:pPr>
      <w:r>
        <w:t xml:space="preserve">(п. 5.7.1 в ред. </w:t>
      </w:r>
      <w:hyperlink r:id="rId505"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5.7.2. Предоставление субсидий субъектам малого и среднего предпринимательства, осуществляющим деятельность в сфере народных художественных промыслов и ремесел, для возмещения части затрат, связанных с организацией и(или) развитием товаропроводящей сети по реализации ремесленных изделий и продукции (2015 год).</w:t>
      </w:r>
    </w:p>
    <w:p w:rsidR="007A4D5A" w:rsidRDefault="007A4D5A">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5.7.3. Исключен с 10 ноября 2016 года. - </w:t>
      </w:r>
      <w:hyperlink r:id="rId507"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spacing w:before="220"/>
        <w:ind w:firstLine="540"/>
        <w:jc w:val="both"/>
      </w:pPr>
      <w:hyperlink r:id="rId508" w:history="1">
        <w:r>
          <w:rPr>
            <w:color w:val="0000FF"/>
          </w:rPr>
          <w:t>5.7.3</w:t>
        </w:r>
      </w:hyperlink>
      <w:r>
        <w:t xml:space="preserve">. Организация участия объединенной экспозиции работ мастеров народных промыслов и ремесел Ленинградской области в </w:t>
      </w:r>
      <w:proofErr w:type="spellStart"/>
      <w:r>
        <w:t>выставочно</w:t>
      </w:r>
      <w:proofErr w:type="spellEnd"/>
      <w:r>
        <w:t>-ярмарочных мероприятиях.</w:t>
      </w:r>
    </w:p>
    <w:p w:rsidR="007A4D5A" w:rsidRDefault="007A4D5A">
      <w:pPr>
        <w:pStyle w:val="ConsPlusNormal"/>
        <w:jc w:val="both"/>
      </w:pPr>
      <w:r>
        <w:t xml:space="preserve">(пункт введен </w:t>
      </w:r>
      <w:hyperlink r:id="rId509"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Подробный перечень мероприятий, сроки и объемы их финансирования за счет средств областного бюджета в рамках основных мероприятий 5.1 - 5.7 отражаются в детальном плане реализации подпрограммы "Развитие малого, среднего предпринимательства и потребительского рынка Ленинградской области", ежегодно утверждаемом приказом главного распорядителя бюджетных средств.</w:t>
      </w:r>
    </w:p>
    <w:p w:rsidR="007A4D5A" w:rsidRDefault="007A4D5A">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jc w:val="center"/>
      </w:pPr>
      <w:r>
        <w:lastRenderedPageBreak/>
        <w:t xml:space="preserve">Исключен с 14 декабря 2015 года. - </w:t>
      </w:r>
      <w:hyperlink r:id="rId511"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hyperlink r:id="rId512"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pPr>
    </w:p>
    <w:p w:rsidR="007A4D5A" w:rsidRDefault="007A4D5A">
      <w:pPr>
        <w:pStyle w:val="ConsPlusNormal"/>
        <w:ind w:firstLine="540"/>
        <w:jc w:val="both"/>
      </w:pPr>
      <w:r>
        <w:t>Муниципальные образования Ленинградской области принимают участие в мероприятиях подпрограммы на конкурсной основе. Реализация основного мероприятия 5.5. "Содействие органам местного самоуправления по поддержке и развитию малого и среднего предпринимательства направлена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 Размер софинансирования указанного мероприятия органами местного самоуправления определен по опыту реализации мероприятия в предыдущие годы и будет в дальнейшем скорректирован с учетом правового акта Правительства Ленинградской области, определяющего порядок расходования средств в рамках настоящей подпрограммы.</w:t>
      </w:r>
    </w:p>
    <w:p w:rsidR="007A4D5A" w:rsidRDefault="007A4D5A">
      <w:pPr>
        <w:pStyle w:val="ConsPlusNormal"/>
      </w:pPr>
    </w:p>
    <w:p w:rsidR="007A4D5A" w:rsidRDefault="007A4D5A">
      <w:pPr>
        <w:pStyle w:val="ConsPlusNormal"/>
        <w:jc w:val="center"/>
        <w:outlineLvl w:val="2"/>
      </w:pPr>
      <w:hyperlink r:id="rId513" w:history="1">
        <w:r>
          <w:rPr>
            <w:color w:val="0000FF"/>
          </w:rPr>
          <w:t>7</w:t>
        </w:r>
      </w:hyperlink>
      <w:r>
        <w:t>. Участие в реализации подпрограммы организаций,</w:t>
      </w:r>
    </w:p>
    <w:p w:rsidR="007A4D5A" w:rsidRDefault="007A4D5A">
      <w:pPr>
        <w:pStyle w:val="ConsPlusNormal"/>
        <w:jc w:val="center"/>
      </w:pPr>
      <w:r>
        <w:t>образующих инфраструктуру поддержки предпринимательства</w:t>
      </w:r>
    </w:p>
    <w:p w:rsidR="007A4D5A" w:rsidRDefault="007A4D5A">
      <w:pPr>
        <w:pStyle w:val="ConsPlusNormal"/>
        <w:jc w:val="center"/>
      </w:pPr>
      <w:r>
        <w:t>и иных юридических лиц</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22.12.2014 </w:t>
      </w:r>
      <w:hyperlink r:id="rId514" w:history="1">
        <w:r>
          <w:rPr>
            <w:color w:val="0000FF"/>
          </w:rPr>
          <w:t>N 615</w:t>
        </w:r>
      </w:hyperlink>
      <w:r>
        <w:t xml:space="preserve">, от 27.04.2017 </w:t>
      </w:r>
      <w:hyperlink r:id="rId515" w:history="1">
        <w:r>
          <w:rPr>
            <w:color w:val="0000FF"/>
          </w:rPr>
          <w:t>N 133</w:t>
        </w:r>
      </w:hyperlink>
      <w:r>
        <w:t>)</w:t>
      </w:r>
    </w:p>
    <w:p w:rsidR="007A4D5A" w:rsidRDefault="007A4D5A">
      <w:pPr>
        <w:pStyle w:val="ConsPlusNormal"/>
      </w:pPr>
    </w:p>
    <w:p w:rsidR="007A4D5A" w:rsidRDefault="007A4D5A">
      <w:pPr>
        <w:pStyle w:val="ConsPlusNormal"/>
        <w:ind w:firstLine="540"/>
        <w:jc w:val="both"/>
      </w:pPr>
      <w:r>
        <w:t xml:space="preserve">В реализации основного мероприятия 5.1 "Содействие в доступе субъектов малого и среднего предпринимательства к финансовым и материальным ресурсам" принимают участие 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открытое акционерное общество "Инновационное агентство Ленинградской области", общество с ограниченной ответственностью "</w:t>
      </w:r>
      <w:proofErr w:type="spellStart"/>
      <w:r>
        <w:t>Ленобллизинг</w:t>
      </w:r>
      <w:proofErr w:type="spellEnd"/>
      <w:r>
        <w:t>".</w:t>
      </w:r>
    </w:p>
    <w:p w:rsidR="007A4D5A" w:rsidRDefault="007A4D5A">
      <w:pPr>
        <w:pStyle w:val="ConsPlusNormal"/>
        <w:jc w:val="both"/>
      </w:pPr>
      <w:r>
        <w:t xml:space="preserve">(в ред. Постановлений Правительства Ленинградской области от 22.12.2014 </w:t>
      </w:r>
      <w:hyperlink r:id="rId516" w:history="1">
        <w:r>
          <w:rPr>
            <w:color w:val="0000FF"/>
          </w:rPr>
          <w:t>N 615</w:t>
        </w:r>
      </w:hyperlink>
      <w:r>
        <w:t xml:space="preserve">, от 03.06.2015 </w:t>
      </w:r>
      <w:hyperlink r:id="rId517" w:history="1">
        <w:r>
          <w:rPr>
            <w:color w:val="0000FF"/>
          </w:rPr>
          <w:t>N 185</w:t>
        </w:r>
      </w:hyperlink>
      <w:r>
        <w:t xml:space="preserve">, от 04.04.2016 </w:t>
      </w:r>
      <w:hyperlink r:id="rId518" w:history="1">
        <w:r>
          <w:rPr>
            <w:color w:val="0000FF"/>
          </w:rPr>
          <w:t>N 92</w:t>
        </w:r>
      </w:hyperlink>
      <w:r>
        <w:t xml:space="preserve">, от 10.11.2016 </w:t>
      </w:r>
      <w:hyperlink r:id="rId519" w:history="1">
        <w:r>
          <w:rPr>
            <w:color w:val="0000FF"/>
          </w:rPr>
          <w:t>N 428</w:t>
        </w:r>
      </w:hyperlink>
      <w:r>
        <w:t xml:space="preserve">, от 27.04.2017 </w:t>
      </w:r>
      <w:hyperlink r:id="rId520" w:history="1">
        <w:r>
          <w:rPr>
            <w:color w:val="0000FF"/>
          </w:rPr>
          <w:t>N 133</w:t>
        </w:r>
      </w:hyperlink>
      <w:r>
        <w:t>)</w:t>
      </w:r>
    </w:p>
    <w:p w:rsidR="007A4D5A" w:rsidRDefault="007A4D5A">
      <w:pPr>
        <w:pStyle w:val="ConsPlusNormal"/>
        <w:spacing w:before="220"/>
        <w:ind w:firstLine="540"/>
        <w:jc w:val="both"/>
      </w:pPr>
      <w:r>
        <w:t xml:space="preserve">Акционерное общество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а также предоставляет </w:t>
      </w:r>
      <w:proofErr w:type="spellStart"/>
      <w:r>
        <w:t>микрозаймы</w:t>
      </w:r>
      <w:proofErr w:type="spellEnd"/>
      <w:r>
        <w:t xml:space="preserve"> субъектам малого и среднего предпринимательства для осуществления предпринимательской деятельности. Целью деятельности агентства является содействие в получении субъектами малого и среднего предпринимательства кредитных ресурсов коммерческих банков и заключении лизинговых сделок, а также увеличение числа кредитоспособных и финансово устойчивых предприятий малого и среднего бизнеса на территории Ленинградской области.</w:t>
      </w:r>
    </w:p>
    <w:p w:rsidR="007A4D5A" w:rsidRDefault="007A4D5A">
      <w:pPr>
        <w:pStyle w:val="ConsPlusNormal"/>
        <w:jc w:val="both"/>
      </w:pPr>
      <w:r>
        <w:t xml:space="preserve">(в ред. Постановлений Правительства Ленинградской области от 03.06.2015 </w:t>
      </w:r>
      <w:hyperlink r:id="rId521" w:history="1">
        <w:r>
          <w:rPr>
            <w:color w:val="0000FF"/>
          </w:rPr>
          <w:t>N 185</w:t>
        </w:r>
      </w:hyperlink>
      <w:r>
        <w:t xml:space="preserve">, от 04.04.2016 </w:t>
      </w:r>
      <w:hyperlink r:id="rId522" w:history="1">
        <w:r>
          <w:rPr>
            <w:color w:val="0000FF"/>
          </w:rPr>
          <w:t>N 92</w:t>
        </w:r>
      </w:hyperlink>
      <w:r>
        <w:t xml:space="preserve">, от 27.04.2017 </w:t>
      </w:r>
      <w:hyperlink r:id="rId523" w:history="1">
        <w:r>
          <w:rPr>
            <w:color w:val="0000FF"/>
          </w:rPr>
          <w:t>N 133</w:t>
        </w:r>
      </w:hyperlink>
      <w:r>
        <w:t>)</w:t>
      </w:r>
    </w:p>
    <w:p w:rsidR="007A4D5A" w:rsidRDefault="007A4D5A">
      <w:pPr>
        <w:pStyle w:val="ConsPlusNormal"/>
        <w:spacing w:before="220"/>
        <w:ind w:firstLine="540"/>
        <w:jc w:val="both"/>
      </w:pPr>
      <w:r>
        <w:t>Открытое акционерное общество "Инновационное агентство Ленинградской области" функционирует как системный координатор инфраструктуры поддержки и развития инновационной деятельности в Ленинградской области, осуществляет сопровождение инновационных проектов от начала разработки до выхода на проектные производственные мощности.</w:t>
      </w:r>
    </w:p>
    <w:p w:rsidR="007A4D5A" w:rsidRDefault="007A4D5A">
      <w:pPr>
        <w:pStyle w:val="ConsPlusNormal"/>
        <w:spacing w:before="220"/>
        <w:ind w:firstLine="540"/>
        <w:jc w:val="both"/>
      </w:pPr>
      <w:r>
        <w:t>Общество с ограниченной ответственностью "</w:t>
      </w:r>
      <w:proofErr w:type="spellStart"/>
      <w:r>
        <w:t>Ленобллизинг</w:t>
      </w:r>
      <w:proofErr w:type="spellEnd"/>
      <w:r>
        <w:t xml:space="preserve">" - организация инфраструктуры поддержки малого и среднего предпринимательства, осуществляющая деятельность по передаче </w:t>
      </w:r>
      <w:r>
        <w:lastRenderedPageBreak/>
        <w:t>в лизинг техники, оборудования и транспортных средств субъектам малого и среднего предпринимательства.</w:t>
      </w:r>
    </w:p>
    <w:p w:rsidR="007A4D5A" w:rsidRDefault="007A4D5A">
      <w:pPr>
        <w:pStyle w:val="ConsPlusNormal"/>
        <w:jc w:val="both"/>
      </w:pPr>
      <w:r>
        <w:t xml:space="preserve">(абзац введен </w:t>
      </w:r>
      <w:hyperlink r:id="rId524" w:history="1">
        <w:r>
          <w:rPr>
            <w:color w:val="0000FF"/>
          </w:rPr>
          <w:t>Постановлением</w:t>
        </w:r>
      </w:hyperlink>
      <w:r>
        <w:t xml:space="preserve"> Правительства Ленинградской области от 22.12.2014 N 615; в ред. </w:t>
      </w:r>
      <w:hyperlink r:id="rId525"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В реализации основного мероприятия 5.2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 принимают участие организации, образующие инфраструктуру поддержки предпринимательства. На территории Ленинградской области к таким организациям относятся:</w:t>
      </w:r>
    </w:p>
    <w:p w:rsidR="007A4D5A" w:rsidRDefault="007A4D5A">
      <w:pPr>
        <w:pStyle w:val="ConsPlusNormal"/>
        <w:jc w:val="both"/>
      </w:pPr>
      <w:r>
        <w:t xml:space="preserve">(абзац введен </w:t>
      </w:r>
      <w:hyperlink r:id="rId526" w:history="1">
        <w:r>
          <w:rPr>
            <w:color w:val="0000FF"/>
          </w:rPr>
          <w:t>Постановлением</w:t>
        </w:r>
      </w:hyperlink>
      <w:r>
        <w:t xml:space="preserve"> Правительства Ленинградской области от 22.12.2014 N 615; в ред. </w:t>
      </w:r>
      <w:hyperlink r:id="rId527"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Некоммерческая организация "</w:t>
      </w:r>
      <w:proofErr w:type="spellStart"/>
      <w:r>
        <w:t>Микрокредитная</w:t>
      </w:r>
      <w:proofErr w:type="spellEnd"/>
      <w:r>
        <w:t xml:space="preserve"> компания Фонд поддержки предпринимательства МО "Город Пикалево";</w:t>
      </w:r>
    </w:p>
    <w:p w:rsidR="007A4D5A" w:rsidRDefault="007A4D5A">
      <w:pPr>
        <w:pStyle w:val="ConsPlusNormal"/>
        <w:jc w:val="both"/>
      </w:pPr>
      <w:r>
        <w:t xml:space="preserve">(в ред. </w:t>
      </w:r>
      <w:hyperlink r:id="rId528"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Централизованный муниципальный фонд по содействию и развитию малого предпринимательства </w:t>
      </w:r>
      <w:proofErr w:type="spellStart"/>
      <w:r>
        <w:t>Бокситогорского</w:t>
      </w:r>
      <w:proofErr w:type="spellEnd"/>
      <w:r>
        <w:t xml:space="preserve"> муниципального района;</w:t>
      </w:r>
    </w:p>
    <w:p w:rsidR="007A4D5A" w:rsidRDefault="007A4D5A">
      <w:pPr>
        <w:pStyle w:val="ConsPlusNormal"/>
        <w:jc w:val="both"/>
      </w:pPr>
      <w:r>
        <w:t xml:space="preserve">(абзац введен </w:t>
      </w:r>
      <w:hyperlink r:id="rId529"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по развитию индивидуального творчества и креативных отраслей "Творческие проекты "</w:t>
      </w:r>
      <w:proofErr w:type="spellStart"/>
      <w:r>
        <w:t>Кайкино</w:t>
      </w:r>
      <w:proofErr w:type="spellEnd"/>
      <w:r>
        <w:t>";</w:t>
      </w:r>
    </w:p>
    <w:p w:rsidR="007A4D5A" w:rsidRDefault="007A4D5A">
      <w:pPr>
        <w:pStyle w:val="ConsPlusNormal"/>
        <w:jc w:val="both"/>
      </w:pPr>
      <w:r>
        <w:t xml:space="preserve">(абзац введен </w:t>
      </w:r>
      <w:hyperlink r:id="rId530"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w:t>
      </w:r>
      <w:proofErr w:type="spellStart"/>
      <w:r>
        <w:t>Волховский</w:t>
      </w:r>
      <w:proofErr w:type="spellEnd"/>
      <w:r>
        <w:t xml:space="preserve"> Бизнес-Инкубатор";</w:t>
      </w:r>
    </w:p>
    <w:p w:rsidR="007A4D5A" w:rsidRDefault="007A4D5A">
      <w:pPr>
        <w:pStyle w:val="ConsPlusNormal"/>
        <w:jc w:val="both"/>
      </w:pPr>
      <w:r>
        <w:t xml:space="preserve">(абзац введен </w:t>
      </w:r>
      <w:hyperlink r:id="rId531"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Некоммерческая организация Фонд поддержки малого предпринимательства "Контакт";</w:t>
      </w:r>
    </w:p>
    <w:p w:rsidR="007A4D5A" w:rsidRDefault="007A4D5A">
      <w:pPr>
        <w:pStyle w:val="ConsPlusNormal"/>
        <w:jc w:val="both"/>
      </w:pPr>
      <w:r>
        <w:t xml:space="preserve">(абзац введен </w:t>
      </w:r>
      <w:hyperlink r:id="rId532"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Фонд поддержки малого и среднего предпринимательства муниципального образования "Город Всеволожск" Всеволожского муниципального района Ленинградской области "Центр поддержки";</w:t>
      </w:r>
    </w:p>
    <w:p w:rsidR="007A4D5A" w:rsidRDefault="007A4D5A">
      <w:pPr>
        <w:pStyle w:val="ConsPlusNormal"/>
        <w:jc w:val="both"/>
      </w:pPr>
      <w:r>
        <w:t xml:space="preserve">(абзац введен </w:t>
      </w:r>
      <w:hyperlink r:id="rId533"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Фонд поддержки малого и среднего предпринимательства муниципального образования "Всеволожский муниципальный район" Ленинградской области "Социально-деловой центр";</w:t>
      </w:r>
    </w:p>
    <w:p w:rsidR="007A4D5A" w:rsidRDefault="007A4D5A">
      <w:pPr>
        <w:pStyle w:val="ConsPlusNormal"/>
        <w:jc w:val="both"/>
      </w:pPr>
      <w:r>
        <w:t xml:space="preserve">(абзац введен </w:t>
      </w:r>
      <w:hyperlink r:id="rId534"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Муниципальный Фонд поддержки сельского развития и малого предпринимательства муниципального образования "Выборгский район" Ленинградской области;</w:t>
      </w:r>
    </w:p>
    <w:p w:rsidR="007A4D5A" w:rsidRDefault="007A4D5A">
      <w:pPr>
        <w:pStyle w:val="ConsPlusNormal"/>
        <w:jc w:val="both"/>
      </w:pPr>
      <w:r>
        <w:t xml:space="preserve">(абзац введен </w:t>
      </w:r>
      <w:hyperlink r:id="rId535"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Некоммерческое Партнерство "Женский ресурсный центр "Кристина";</w:t>
      </w:r>
    </w:p>
    <w:p w:rsidR="007A4D5A" w:rsidRDefault="007A4D5A">
      <w:pPr>
        <w:pStyle w:val="ConsPlusNormal"/>
        <w:jc w:val="both"/>
      </w:pPr>
      <w:r>
        <w:t xml:space="preserve">(абзац введен </w:t>
      </w:r>
      <w:hyperlink r:id="rId536"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Фонд поддержки и развития малого и среднего предпринимательства "Доверие";</w:t>
      </w:r>
    </w:p>
    <w:p w:rsidR="007A4D5A" w:rsidRDefault="007A4D5A">
      <w:pPr>
        <w:pStyle w:val="ConsPlusNormal"/>
        <w:jc w:val="both"/>
      </w:pPr>
      <w:r>
        <w:t xml:space="preserve">(абзац введен </w:t>
      </w:r>
      <w:hyperlink r:id="rId537"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 xml:space="preserve">Фонд поддержки малого и среднего предпринимательства - </w:t>
      </w:r>
      <w:proofErr w:type="spellStart"/>
      <w:r>
        <w:t>микрокредитная</w:t>
      </w:r>
      <w:proofErr w:type="spellEnd"/>
      <w:r>
        <w:t xml:space="preserve"> компания МО "Город Гатчина";</w:t>
      </w:r>
    </w:p>
    <w:p w:rsidR="007A4D5A" w:rsidRDefault="007A4D5A">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"Муниципальный Фонд поддержки предпринимательства" Гатчинского муниципального района;</w:t>
      </w:r>
    </w:p>
    <w:p w:rsidR="007A4D5A" w:rsidRDefault="007A4D5A">
      <w:pPr>
        <w:pStyle w:val="ConsPlusNormal"/>
        <w:jc w:val="both"/>
      </w:pPr>
      <w:r>
        <w:lastRenderedPageBreak/>
        <w:t xml:space="preserve">(абзац введен </w:t>
      </w:r>
      <w:hyperlink r:id="rId539"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Муниципальный фонд "</w:t>
      </w:r>
      <w:proofErr w:type="spellStart"/>
      <w:r>
        <w:t>Ивангородский</w:t>
      </w:r>
      <w:proofErr w:type="spellEnd"/>
      <w:r>
        <w:t xml:space="preserve"> центр устойчивого развития";</w:t>
      </w:r>
    </w:p>
    <w:p w:rsidR="007A4D5A" w:rsidRDefault="007A4D5A">
      <w:pPr>
        <w:pStyle w:val="ConsPlusNormal"/>
        <w:jc w:val="both"/>
      </w:pPr>
      <w:r>
        <w:t xml:space="preserve">(абзац введен </w:t>
      </w:r>
      <w:hyperlink r:id="rId540"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Межмуниципальная автономная некоммерческая организация "Центр содействия развитию малого и среднего предпринимательства (</w:t>
      </w:r>
      <w:proofErr w:type="spellStart"/>
      <w:r>
        <w:t>микрокредитная</w:t>
      </w:r>
      <w:proofErr w:type="spellEnd"/>
      <w:r>
        <w:t xml:space="preserve"> компания)";</w:t>
      </w:r>
    </w:p>
    <w:p w:rsidR="007A4D5A" w:rsidRDefault="007A4D5A">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Фонд поддержки малого бизнеса Кировского района Ленинградской области;</w:t>
      </w:r>
    </w:p>
    <w:p w:rsidR="007A4D5A" w:rsidRDefault="007A4D5A">
      <w:pPr>
        <w:pStyle w:val="ConsPlusNormal"/>
        <w:jc w:val="both"/>
      </w:pPr>
      <w:r>
        <w:t xml:space="preserve">(абзац введен </w:t>
      </w:r>
      <w:hyperlink r:id="rId542"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proofErr w:type="spellStart"/>
      <w:r>
        <w:t>Микрокредитная</w:t>
      </w:r>
      <w:proofErr w:type="spellEnd"/>
      <w:r>
        <w:t xml:space="preserve"> компания - </w:t>
      </w:r>
      <w:proofErr w:type="spellStart"/>
      <w:r>
        <w:t>Лодейнопольский</w:t>
      </w:r>
      <w:proofErr w:type="spellEnd"/>
      <w:r>
        <w:t xml:space="preserve"> фонд развития бизнеса "Содействие";</w:t>
      </w:r>
    </w:p>
    <w:p w:rsidR="007A4D5A" w:rsidRDefault="007A4D5A">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Ломоносовский фонд устойчивого развития "Бизнес-центр";</w:t>
      </w:r>
    </w:p>
    <w:p w:rsidR="007A4D5A" w:rsidRDefault="007A4D5A">
      <w:pPr>
        <w:pStyle w:val="ConsPlusNormal"/>
        <w:jc w:val="both"/>
      </w:pPr>
      <w:r>
        <w:t xml:space="preserve">(абзац введен </w:t>
      </w:r>
      <w:hyperlink r:id="rId544"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"Женский ресурсный центр "Анна";</w:t>
      </w:r>
    </w:p>
    <w:p w:rsidR="007A4D5A" w:rsidRDefault="007A4D5A">
      <w:pPr>
        <w:pStyle w:val="ConsPlusNormal"/>
        <w:jc w:val="both"/>
      </w:pPr>
      <w:r>
        <w:t xml:space="preserve">(абзац введен </w:t>
      </w:r>
      <w:hyperlink r:id="rId545"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 xml:space="preserve">Муниципальный фонд поддержки развития экономики и предпринимательства </w:t>
      </w:r>
      <w:proofErr w:type="spellStart"/>
      <w:r>
        <w:t>Лужского</w:t>
      </w:r>
      <w:proofErr w:type="spellEnd"/>
      <w:r>
        <w:t xml:space="preserve"> района "Социально-деловой Центр";</w:t>
      </w:r>
    </w:p>
    <w:p w:rsidR="007A4D5A" w:rsidRDefault="007A4D5A">
      <w:pPr>
        <w:pStyle w:val="ConsPlusNormal"/>
        <w:jc w:val="both"/>
      </w:pPr>
      <w:r>
        <w:t xml:space="preserve">(абзац введен </w:t>
      </w:r>
      <w:hyperlink r:id="rId546"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"Ресурсный Центр "ВЕРА";</w:t>
      </w:r>
    </w:p>
    <w:p w:rsidR="007A4D5A" w:rsidRDefault="007A4D5A">
      <w:pPr>
        <w:pStyle w:val="ConsPlusNormal"/>
        <w:jc w:val="both"/>
      </w:pPr>
      <w:r>
        <w:t xml:space="preserve">(абзац введен </w:t>
      </w:r>
      <w:hyperlink r:id="rId547"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proofErr w:type="spellStart"/>
      <w:r>
        <w:t>Подпорожский</w:t>
      </w:r>
      <w:proofErr w:type="spellEnd"/>
      <w:r>
        <w:t xml:space="preserve"> Фонд развития экономики и предпринимательства "Центр Делового Сотрудничества";</w:t>
      </w:r>
    </w:p>
    <w:p w:rsidR="007A4D5A" w:rsidRDefault="007A4D5A">
      <w:pPr>
        <w:pStyle w:val="ConsPlusNormal"/>
        <w:jc w:val="both"/>
      </w:pPr>
      <w:r>
        <w:t xml:space="preserve">(абзац введен </w:t>
      </w:r>
      <w:hyperlink r:id="rId548"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"Агентство поддержки предпринимательства, инновационных технологий и инвестиций";</w:t>
      </w:r>
    </w:p>
    <w:p w:rsidR="007A4D5A" w:rsidRDefault="007A4D5A">
      <w:pPr>
        <w:pStyle w:val="ConsPlusNormal"/>
        <w:jc w:val="both"/>
      </w:pPr>
      <w:r>
        <w:t xml:space="preserve">(абзац введен </w:t>
      </w:r>
      <w:hyperlink r:id="rId549"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proofErr w:type="spellStart"/>
      <w:r>
        <w:t>Микрокредитная</w:t>
      </w:r>
      <w:proofErr w:type="spellEnd"/>
      <w:r>
        <w:t xml:space="preserve"> компания "Фонд развития и поддержки малого, среднего бизнеса муниципального образования </w:t>
      </w:r>
      <w:proofErr w:type="spellStart"/>
      <w:r>
        <w:t>Приозерский</w:t>
      </w:r>
      <w:proofErr w:type="spellEnd"/>
      <w:r>
        <w:t xml:space="preserve"> муниципальный район";</w:t>
      </w:r>
    </w:p>
    <w:p w:rsidR="007A4D5A" w:rsidRDefault="007A4D5A">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Автономная некоммерческая организация "Ресурсный центр "Виктория";</w:t>
      </w:r>
    </w:p>
    <w:p w:rsidR="007A4D5A" w:rsidRDefault="007A4D5A">
      <w:pPr>
        <w:pStyle w:val="ConsPlusNormal"/>
        <w:jc w:val="both"/>
      </w:pPr>
      <w:r>
        <w:t xml:space="preserve">(абзац введен </w:t>
      </w:r>
      <w:hyperlink r:id="rId551"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 xml:space="preserve">Фонд поддержки малого и среднего предпринимательства муниципального образования </w:t>
      </w:r>
      <w:proofErr w:type="spellStart"/>
      <w:r>
        <w:t>Сланцевского</w:t>
      </w:r>
      <w:proofErr w:type="spellEnd"/>
      <w:r>
        <w:t xml:space="preserve"> муниципального района Ленинградской области "Социально-деловой центр";</w:t>
      </w:r>
    </w:p>
    <w:p w:rsidR="007A4D5A" w:rsidRDefault="007A4D5A">
      <w:pPr>
        <w:pStyle w:val="ConsPlusNormal"/>
        <w:jc w:val="both"/>
      </w:pPr>
      <w:r>
        <w:t xml:space="preserve">(абзац введен </w:t>
      </w:r>
      <w:hyperlink r:id="rId552"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Сосновоборский муниципальный фонд поддержки малого предпринимательства;</w:t>
      </w:r>
    </w:p>
    <w:p w:rsidR="007A4D5A" w:rsidRDefault="007A4D5A">
      <w:pPr>
        <w:pStyle w:val="ConsPlusNormal"/>
        <w:jc w:val="both"/>
      </w:pPr>
      <w:r>
        <w:t xml:space="preserve">(абзац введен </w:t>
      </w:r>
      <w:hyperlink r:id="rId553"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"Учебно-деловой центр (бизнес-инкубатор)";</w:t>
      </w:r>
    </w:p>
    <w:p w:rsidR="007A4D5A" w:rsidRDefault="007A4D5A">
      <w:pPr>
        <w:pStyle w:val="ConsPlusNormal"/>
        <w:jc w:val="both"/>
      </w:pPr>
      <w:r>
        <w:t xml:space="preserve">(абзац введен </w:t>
      </w:r>
      <w:hyperlink r:id="rId554"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Фонд "Муниципальный Центр поддержки предпринимательства";</w:t>
      </w:r>
    </w:p>
    <w:p w:rsidR="007A4D5A" w:rsidRDefault="007A4D5A">
      <w:pPr>
        <w:pStyle w:val="ConsPlusNormal"/>
        <w:jc w:val="both"/>
      </w:pPr>
      <w:r>
        <w:t xml:space="preserve">(абзац введен </w:t>
      </w:r>
      <w:hyperlink r:id="rId555"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Автономная некоммерческая организация "Технопарк "Университетский";</w:t>
      </w:r>
    </w:p>
    <w:p w:rsidR="007A4D5A" w:rsidRDefault="007A4D5A">
      <w:pPr>
        <w:pStyle w:val="ConsPlusNormal"/>
        <w:jc w:val="both"/>
      </w:pPr>
      <w:r>
        <w:lastRenderedPageBreak/>
        <w:t xml:space="preserve">(абзац введен </w:t>
      </w:r>
      <w:hyperlink r:id="rId556" w:history="1">
        <w:r>
          <w:rPr>
            <w:color w:val="0000FF"/>
          </w:rPr>
          <w:t>Постановлением</w:t>
        </w:r>
      </w:hyperlink>
      <w:r>
        <w:t xml:space="preserve"> Правительства Ленинградской области от 22.12.2014 N 615)</w:t>
      </w:r>
    </w:p>
    <w:p w:rsidR="007A4D5A" w:rsidRDefault="007A4D5A">
      <w:pPr>
        <w:pStyle w:val="ConsPlusNormal"/>
        <w:spacing w:before="220"/>
        <w:ind w:firstLine="540"/>
        <w:jc w:val="both"/>
      </w:pPr>
      <w:r>
        <w:t>Некоммерческое Партнерство "Совет делового сотрудничества и поддержки предпринимателей";</w:t>
      </w:r>
    </w:p>
    <w:p w:rsidR="007A4D5A" w:rsidRDefault="007A4D5A">
      <w:pPr>
        <w:pStyle w:val="ConsPlusNormal"/>
        <w:jc w:val="both"/>
      </w:pPr>
      <w:r>
        <w:t xml:space="preserve">(абзац введен </w:t>
      </w:r>
      <w:hyperlink r:id="rId557"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Некоммерческое партнерство "Бизнес-Союз";</w:t>
      </w:r>
    </w:p>
    <w:p w:rsidR="007A4D5A" w:rsidRDefault="007A4D5A">
      <w:pPr>
        <w:pStyle w:val="ConsPlusNormal"/>
        <w:jc w:val="both"/>
      </w:pPr>
      <w:r>
        <w:t xml:space="preserve">(абзац введен </w:t>
      </w:r>
      <w:hyperlink r:id="rId558"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 xml:space="preserve">Некоммерческое партнерство "Предприниматели </w:t>
      </w:r>
      <w:proofErr w:type="spellStart"/>
      <w:r>
        <w:t>Кингисеппского</w:t>
      </w:r>
      <w:proofErr w:type="spellEnd"/>
      <w:r>
        <w:t xml:space="preserve"> района";</w:t>
      </w:r>
    </w:p>
    <w:p w:rsidR="007A4D5A" w:rsidRDefault="007A4D5A">
      <w:pPr>
        <w:pStyle w:val="ConsPlusNormal"/>
        <w:jc w:val="both"/>
      </w:pPr>
      <w:r>
        <w:t xml:space="preserve">(абзац введен </w:t>
      </w:r>
      <w:hyperlink r:id="rId559"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Некоммерческое партнерство "</w:t>
      </w:r>
      <w:proofErr w:type="spellStart"/>
      <w:r>
        <w:t>Киришское</w:t>
      </w:r>
      <w:proofErr w:type="spellEnd"/>
      <w:r>
        <w:t xml:space="preserve"> содружество предпринимателей";</w:t>
      </w:r>
    </w:p>
    <w:p w:rsidR="007A4D5A" w:rsidRDefault="007A4D5A">
      <w:pPr>
        <w:pStyle w:val="ConsPlusNormal"/>
        <w:jc w:val="both"/>
      </w:pPr>
      <w:r>
        <w:t xml:space="preserve">(абзац введен </w:t>
      </w:r>
      <w:hyperlink r:id="rId560"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spacing w:before="220"/>
        <w:ind w:firstLine="540"/>
        <w:jc w:val="both"/>
      </w:pPr>
      <w:r>
        <w:t>Некоммерческое партнерство "Региональное объединение по развитию территорий Северо-Запада";</w:t>
      </w:r>
    </w:p>
    <w:p w:rsidR="007A4D5A" w:rsidRDefault="007A4D5A">
      <w:pPr>
        <w:pStyle w:val="ConsPlusNormal"/>
        <w:jc w:val="both"/>
      </w:pPr>
      <w:r>
        <w:t xml:space="preserve">(абзац введен </w:t>
      </w:r>
      <w:hyperlink r:id="rId561"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Автономная некоммерческая организация "Ресурсный центр "Профи";</w:t>
      </w:r>
    </w:p>
    <w:p w:rsidR="007A4D5A" w:rsidRDefault="007A4D5A">
      <w:pPr>
        <w:pStyle w:val="ConsPlusNormal"/>
        <w:jc w:val="both"/>
      </w:pPr>
      <w:r>
        <w:t xml:space="preserve">(абзац введен </w:t>
      </w:r>
      <w:hyperlink r:id="rId562" w:history="1">
        <w:r>
          <w:rPr>
            <w:color w:val="0000FF"/>
          </w:rPr>
          <w:t>Постановлением</w:t>
        </w:r>
      </w:hyperlink>
      <w:r>
        <w:t xml:space="preserve"> Правительства Ленинградской области от 22.07.2016 N 261)</w:t>
      </w:r>
    </w:p>
    <w:p w:rsidR="007A4D5A" w:rsidRDefault="007A4D5A">
      <w:pPr>
        <w:pStyle w:val="ConsPlusNormal"/>
        <w:spacing w:before="220"/>
        <w:ind w:firstLine="540"/>
        <w:jc w:val="both"/>
      </w:pPr>
      <w:r>
        <w:t>Центр поддержки и развития предпринимательства муниципального образования "Выборгский район" Ленинградской области;</w:t>
      </w:r>
    </w:p>
    <w:p w:rsidR="007A4D5A" w:rsidRDefault="007A4D5A">
      <w:pPr>
        <w:pStyle w:val="ConsPlusNormal"/>
        <w:jc w:val="both"/>
      </w:pPr>
      <w:r>
        <w:t xml:space="preserve">(абзац введен </w:t>
      </w:r>
      <w:hyperlink r:id="rId563"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spacing w:before="220"/>
        <w:ind w:firstLine="540"/>
        <w:jc w:val="both"/>
      </w:pPr>
      <w:r>
        <w:t>Союз "Ленинградская областная торгово-промышленная палата";</w:t>
      </w:r>
    </w:p>
    <w:p w:rsidR="007A4D5A" w:rsidRDefault="007A4D5A">
      <w:pPr>
        <w:pStyle w:val="ConsPlusNormal"/>
        <w:jc w:val="both"/>
      </w:pPr>
      <w:r>
        <w:t xml:space="preserve">(абзац введен </w:t>
      </w:r>
      <w:hyperlink r:id="rId564"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Муниципальное автономное учреждение культуры "Городской культурный Центр "Арт-Карусель";</w:t>
      </w:r>
    </w:p>
    <w:p w:rsidR="007A4D5A" w:rsidRDefault="007A4D5A">
      <w:pPr>
        <w:pStyle w:val="ConsPlusNormal"/>
        <w:jc w:val="both"/>
      </w:pPr>
      <w:r>
        <w:t xml:space="preserve">(абзац введен </w:t>
      </w:r>
      <w:hyperlink r:id="rId565"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Индустриальный парк "Левобережный" (ООО "</w:t>
      </w:r>
      <w:proofErr w:type="spellStart"/>
      <w:r>
        <w:t>Киришская</w:t>
      </w:r>
      <w:proofErr w:type="spellEnd"/>
      <w:r>
        <w:t xml:space="preserve"> сервисная компания");</w:t>
      </w:r>
    </w:p>
    <w:p w:rsidR="007A4D5A" w:rsidRDefault="007A4D5A">
      <w:pPr>
        <w:pStyle w:val="ConsPlusNormal"/>
        <w:jc w:val="both"/>
      </w:pPr>
      <w:r>
        <w:t xml:space="preserve">(абзац введен </w:t>
      </w:r>
      <w:hyperlink r:id="rId566"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Муниципальный фонд поддержки малого предпринимательства и сельского производителя </w:t>
      </w:r>
      <w:proofErr w:type="spellStart"/>
      <w:r>
        <w:t>Волховского</w:t>
      </w:r>
      <w:proofErr w:type="spellEnd"/>
      <w:r>
        <w:t xml:space="preserve"> района;</w:t>
      </w:r>
    </w:p>
    <w:p w:rsidR="007A4D5A" w:rsidRDefault="007A4D5A">
      <w:pPr>
        <w:pStyle w:val="ConsPlusNormal"/>
        <w:jc w:val="both"/>
      </w:pPr>
      <w:r>
        <w:t xml:space="preserve">(абзац введен </w:t>
      </w:r>
      <w:hyperlink r:id="rId567"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Муниципальный фонд поддержки сельского развития </w:t>
      </w:r>
      <w:proofErr w:type="spellStart"/>
      <w:r>
        <w:t>Бокситогорского</w:t>
      </w:r>
      <w:proofErr w:type="spellEnd"/>
      <w:r>
        <w:t xml:space="preserve"> района;</w:t>
      </w:r>
    </w:p>
    <w:p w:rsidR="007A4D5A" w:rsidRDefault="007A4D5A">
      <w:pPr>
        <w:pStyle w:val="ConsPlusNormal"/>
        <w:jc w:val="both"/>
      </w:pPr>
      <w:r>
        <w:t xml:space="preserve">(абзац введен </w:t>
      </w:r>
      <w:hyperlink r:id="rId568"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Акционерное общество "Инновационное агентство Ленинградской области";</w:t>
      </w:r>
    </w:p>
    <w:p w:rsidR="007A4D5A" w:rsidRDefault="007A4D5A">
      <w:pPr>
        <w:pStyle w:val="ConsPlusNormal"/>
        <w:jc w:val="both"/>
      </w:pPr>
      <w:r>
        <w:t xml:space="preserve">(абзац введен </w:t>
      </w:r>
      <w:hyperlink r:id="rId569"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ООО "Северо-Западный центр трансфера технологий";</w:t>
      </w:r>
    </w:p>
    <w:p w:rsidR="007A4D5A" w:rsidRDefault="007A4D5A">
      <w:pPr>
        <w:pStyle w:val="ConsPlusNormal"/>
        <w:jc w:val="both"/>
      </w:pPr>
      <w:r>
        <w:t xml:space="preserve">(абзац введен </w:t>
      </w:r>
      <w:hyperlink r:id="rId570"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Фонд поддержки малого и среднего бизнеса "Совместное развитие";</w:t>
      </w:r>
    </w:p>
    <w:p w:rsidR="007A4D5A" w:rsidRDefault="007A4D5A">
      <w:pPr>
        <w:pStyle w:val="ConsPlusNormal"/>
        <w:jc w:val="both"/>
      </w:pPr>
      <w:r>
        <w:t xml:space="preserve">(абзац введен </w:t>
      </w:r>
      <w:hyperlink r:id="rId571"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ООО "</w:t>
      </w:r>
      <w:proofErr w:type="spellStart"/>
      <w:r>
        <w:t>Ленобллизинг</w:t>
      </w:r>
      <w:proofErr w:type="spellEnd"/>
      <w:r>
        <w:t>";</w:t>
      </w:r>
    </w:p>
    <w:p w:rsidR="007A4D5A" w:rsidRDefault="007A4D5A">
      <w:pPr>
        <w:pStyle w:val="ConsPlusNormal"/>
        <w:jc w:val="both"/>
      </w:pPr>
      <w:r>
        <w:t xml:space="preserve">(абзац введен </w:t>
      </w:r>
      <w:hyperlink r:id="rId572"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spacing w:before="220"/>
        <w:ind w:firstLine="540"/>
        <w:jc w:val="both"/>
      </w:pPr>
      <w:r>
        <w:t xml:space="preserve">АО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w:t>
      </w:r>
    </w:p>
    <w:p w:rsidR="007A4D5A" w:rsidRDefault="007A4D5A">
      <w:pPr>
        <w:pStyle w:val="ConsPlusNormal"/>
        <w:jc w:val="both"/>
      </w:pPr>
      <w:r>
        <w:lastRenderedPageBreak/>
        <w:t xml:space="preserve">(абзац введен </w:t>
      </w:r>
      <w:hyperlink r:id="rId573"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pPr>
    </w:p>
    <w:p w:rsidR="007A4D5A" w:rsidRDefault="007A4D5A">
      <w:pPr>
        <w:pStyle w:val="ConsPlusNormal"/>
        <w:jc w:val="center"/>
        <w:outlineLvl w:val="2"/>
      </w:pPr>
      <w:hyperlink r:id="rId574" w:history="1">
        <w:r>
          <w:rPr>
            <w:color w:val="0000FF"/>
          </w:rPr>
          <w:t>8</w:t>
        </w:r>
      </w:hyperlink>
      <w:r>
        <w:t>.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в 2014-2020 годах составит 2596053,8 тыс. рублей.</w:t>
      </w:r>
    </w:p>
    <w:p w:rsidR="007A4D5A" w:rsidRDefault="007A4D5A">
      <w:pPr>
        <w:pStyle w:val="ConsPlusNormal"/>
        <w:jc w:val="both"/>
      </w:pPr>
      <w:r>
        <w:t xml:space="preserve">(в ред. Постановлений Правительства Ленинградской области от 07.07.2014 </w:t>
      </w:r>
      <w:hyperlink r:id="rId575" w:history="1">
        <w:r>
          <w:rPr>
            <w:color w:val="0000FF"/>
          </w:rPr>
          <w:t>N 293</w:t>
        </w:r>
      </w:hyperlink>
      <w:r>
        <w:t xml:space="preserve">, от 27.10.2014 </w:t>
      </w:r>
      <w:hyperlink r:id="rId576" w:history="1">
        <w:r>
          <w:rPr>
            <w:color w:val="0000FF"/>
          </w:rPr>
          <w:t>N 488</w:t>
        </w:r>
      </w:hyperlink>
      <w:r>
        <w:t xml:space="preserve">, от 22.12.2014 </w:t>
      </w:r>
      <w:hyperlink r:id="rId577" w:history="1">
        <w:r>
          <w:rPr>
            <w:color w:val="0000FF"/>
          </w:rPr>
          <w:t>N 615</w:t>
        </w:r>
      </w:hyperlink>
      <w:r>
        <w:t xml:space="preserve">, от 03.06.2015 </w:t>
      </w:r>
      <w:hyperlink r:id="rId578" w:history="1">
        <w:r>
          <w:rPr>
            <w:color w:val="0000FF"/>
          </w:rPr>
          <w:t>N 185</w:t>
        </w:r>
      </w:hyperlink>
      <w:r>
        <w:t xml:space="preserve">, от 14.12.2015 </w:t>
      </w:r>
      <w:hyperlink r:id="rId579" w:history="1">
        <w:r>
          <w:rPr>
            <w:color w:val="0000FF"/>
          </w:rPr>
          <w:t>N 476</w:t>
        </w:r>
      </w:hyperlink>
      <w:r>
        <w:t xml:space="preserve">, от 26.12.2015 </w:t>
      </w:r>
      <w:hyperlink r:id="rId580" w:history="1">
        <w:r>
          <w:rPr>
            <w:color w:val="0000FF"/>
          </w:rPr>
          <w:t>N 509</w:t>
        </w:r>
      </w:hyperlink>
      <w:r>
        <w:t xml:space="preserve">, от 04.04.2016 </w:t>
      </w:r>
      <w:hyperlink r:id="rId581" w:history="1">
        <w:r>
          <w:rPr>
            <w:color w:val="0000FF"/>
          </w:rPr>
          <w:t>N 92</w:t>
        </w:r>
      </w:hyperlink>
      <w:r>
        <w:t xml:space="preserve">, от 22.07.2016 </w:t>
      </w:r>
      <w:hyperlink r:id="rId582" w:history="1">
        <w:r>
          <w:rPr>
            <w:color w:val="0000FF"/>
          </w:rPr>
          <w:t>N 261</w:t>
        </w:r>
      </w:hyperlink>
      <w:r>
        <w:t xml:space="preserve">, от 10.11.2016 </w:t>
      </w:r>
      <w:hyperlink r:id="rId583" w:history="1">
        <w:r>
          <w:rPr>
            <w:color w:val="0000FF"/>
          </w:rPr>
          <w:t>N 428</w:t>
        </w:r>
      </w:hyperlink>
      <w:r>
        <w:t xml:space="preserve">, от 27.04.2017 </w:t>
      </w:r>
      <w:hyperlink r:id="rId584" w:history="1">
        <w:r>
          <w:rPr>
            <w:color w:val="0000FF"/>
          </w:rPr>
          <w:t>N 133</w:t>
        </w:r>
      </w:hyperlink>
      <w:r>
        <w:t xml:space="preserve">, от 28.09.2017 </w:t>
      </w:r>
      <w:hyperlink r:id="rId585" w:history="1">
        <w:r>
          <w:rPr>
            <w:color w:val="0000FF"/>
          </w:rPr>
          <w:t>N 393</w:t>
        </w:r>
      </w:hyperlink>
      <w:r>
        <w:t>)</w:t>
      </w:r>
    </w:p>
    <w:p w:rsidR="007A4D5A" w:rsidRDefault="007A4D5A">
      <w:pPr>
        <w:pStyle w:val="ConsPlusNormal"/>
        <w:spacing w:before="220"/>
        <w:ind w:firstLine="540"/>
        <w:jc w:val="both"/>
      </w:pPr>
      <w:r>
        <w:t>Наибольший объем средств (44,3 проц.) общего объема средств областного бюджета Ленинградской области, выделяемых на реализацию подпрограммы, будет направлен на основное мероприятие 5.1. "Содействие в доступе субъектов малого и среднего предпринимательства к финансовым и материальным ресурсам".</w:t>
      </w:r>
    </w:p>
    <w:p w:rsidR="007A4D5A" w:rsidRDefault="007A4D5A">
      <w:pPr>
        <w:pStyle w:val="ConsPlusNormal"/>
        <w:jc w:val="both"/>
      </w:pPr>
      <w:r>
        <w:t xml:space="preserve">(в ред. Постановлений Правительства Ленинградской области от 07.07.2014 </w:t>
      </w:r>
      <w:hyperlink r:id="rId586" w:history="1">
        <w:r>
          <w:rPr>
            <w:color w:val="0000FF"/>
          </w:rPr>
          <w:t>N 293</w:t>
        </w:r>
      </w:hyperlink>
      <w:r>
        <w:t xml:space="preserve">, от 27.10.2014 </w:t>
      </w:r>
      <w:hyperlink r:id="rId587" w:history="1">
        <w:r>
          <w:rPr>
            <w:color w:val="0000FF"/>
          </w:rPr>
          <w:t>N 488</w:t>
        </w:r>
      </w:hyperlink>
      <w:r>
        <w:t xml:space="preserve">, от 03.06.2015 </w:t>
      </w:r>
      <w:hyperlink r:id="rId588" w:history="1">
        <w:r>
          <w:rPr>
            <w:color w:val="0000FF"/>
          </w:rPr>
          <w:t>N 185</w:t>
        </w:r>
      </w:hyperlink>
      <w:r>
        <w:t xml:space="preserve">, от 14.12.2015 </w:t>
      </w:r>
      <w:hyperlink r:id="rId589" w:history="1">
        <w:r>
          <w:rPr>
            <w:color w:val="0000FF"/>
          </w:rPr>
          <w:t>N 476</w:t>
        </w:r>
      </w:hyperlink>
      <w:r>
        <w:t xml:space="preserve">, от 26.12.2015 </w:t>
      </w:r>
      <w:hyperlink r:id="rId590" w:history="1">
        <w:r>
          <w:rPr>
            <w:color w:val="0000FF"/>
          </w:rPr>
          <w:t>N 509</w:t>
        </w:r>
      </w:hyperlink>
      <w:r>
        <w:t xml:space="preserve">, от 04.04.2016 </w:t>
      </w:r>
      <w:hyperlink r:id="rId591" w:history="1">
        <w:r>
          <w:rPr>
            <w:color w:val="0000FF"/>
          </w:rPr>
          <w:t>N 92</w:t>
        </w:r>
      </w:hyperlink>
      <w:r>
        <w:t xml:space="preserve">, от 10.11.2016 </w:t>
      </w:r>
      <w:hyperlink r:id="rId592" w:history="1">
        <w:r>
          <w:rPr>
            <w:color w:val="0000FF"/>
          </w:rPr>
          <w:t>N 428</w:t>
        </w:r>
      </w:hyperlink>
      <w:r>
        <w:t xml:space="preserve">, от 27.04.2017 </w:t>
      </w:r>
      <w:hyperlink r:id="rId593" w:history="1">
        <w:r>
          <w:rPr>
            <w:color w:val="0000FF"/>
          </w:rPr>
          <w:t>N 133</w:t>
        </w:r>
      </w:hyperlink>
      <w:r>
        <w:t xml:space="preserve">, от 28.09.2017 </w:t>
      </w:r>
      <w:hyperlink r:id="rId594" w:history="1">
        <w:r>
          <w:rPr>
            <w:color w:val="0000FF"/>
          </w:rPr>
          <w:t>N 393</w:t>
        </w:r>
      </w:hyperlink>
      <w:r>
        <w:t>)</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spacing w:before="220"/>
        <w:ind w:firstLine="540"/>
        <w:jc w:val="both"/>
      </w:pPr>
      <w:r>
        <w:t>Оценка ресурсного обеспечения мероприятий подпрограммы, подлежащих финансированию за счет средств федерального бюджета в 2014 году, приводится в таблице 1.</w:t>
      </w:r>
    </w:p>
    <w:p w:rsidR="007A4D5A" w:rsidRDefault="007A4D5A">
      <w:pPr>
        <w:pStyle w:val="ConsPlusNormal"/>
        <w:jc w:val="both"/>
      </w:pPr>
      <w:r>
        <w:t xml:space="preserve">(абзац введен </w:t>
      </w:r>
      <w:hyperlink r:id="rId595"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pPr>
    </w:p>
    <w:p w:rsidR="007A4D5A" w:rsidRDefault="007A4D5A">
      <w:pPr>
        <w:sectPr w:rsidR="007A4D5A" w:rsidSect="007A4D5A">
          <w:pgSz w:w="11906" w:h="16838"/>
          <w:pgMar w:top="1134" w:right="850" w:bottom="1134" w:left="1701" w:header="708" w:footer="708" w:gutter="0"/>
          <w:cols w:space="708"/>
          <w:docGrid w:linePitch="360"/>
        </w:sectPr>
      </w:pPr>
    </w:p>
    <w:p w:rsidR="007A4D5A" w:rsidRDefault="007A4D5A">
      <w:pPr>
        <w:pStyle w:val="ConsPlusNormal"/>
        <w:jc w:val="right"/>
        <w:outlineLvl w:val="3"/>
      </w:pPr>
      <w:r>
        <w:lastRenderedPageBreak/>
        <w:t>Таблица 1</w:t>
      </w:r>
    </w:p>
    <w:p w:rsidR="007A4D5A" w:rsidRDefault="007A4D5A">
      <w:pPr>
        <w:pStyle w:val="ConsPlusNormal"/>
      </w:pPr>
    </w:p>
    <w:p w:rsidR="007A4D5A" w:rsidRDefault="007A4D5A">
      <w:pPr>
        <w:pStyle w:val="ConsPlusNormal"/>
        <w:jc w:val="center"/>
      </w:pPr>
      <w:r>
        <w:t>Оценка ресурсного обеспечения мероприятий подпрограммы</w:t>
      </w:r>
    </w:p>
    <w:p w:rsidR="007A4D5A" w:rsidRDefault="007A4D5A">
      <w:pPr>
        <w:pStyle w:val="ConsPlusNormal"/>
        <w:jc w:val="center"/>
      </w:pPr>
      <w:r>
        <w:t>"Развитие малого, среднего предпринимательства</w:t>
      </w:r>
    </w:p>
    <w:p w:rsidR="007A4D5A" w:rsidRDefault="007A4D5A">
      <w:pPr>
        <w:pStyle w:val="ConsPlusNormal"/>
        <w:jc w:val="center"/>
      </w:pPr>
      <w:r>
        <w:t>и потребительского рынка Ленинградской области", подлежащих</w:t>
      </w:r>
    </w:p>
    <w:p w:rsidR="007A4D5A" w:rsidRDefault="007A4D5A">
      <w:pPr>
        <w:pStyle w:val="ConsPlusNormal"/>
        <w:jc w:val="center"/>
      </w:pPr>
      <w:r>
        <w:t>финансированию за счет средств федерального бюджета</w:t>
      </w:r>
    </w:p>
    <w:p w:rsidR="007A4D5A" w:rsidRDefault="007A4D5A">
      <w:pPr>
        <w:pStyle w:val="ConsPlusNormal"/>
        <w:jc w:val="center"/>
      </w:pPr>
      <w:r>
        <w:t>в 2014 году</w:t>
      </w:r>
    </w:p>
    <w:p w:rsidR="007A4D5A" w:rsidRDefault="007A4D5A">
      <w:pPr>
        <w:pStyle w:val="ConsPlusNormal"/>
        <w:jc w:val="center"/>
      </w:pPr>
    </w:p>
    <w:p w:rsidR="007A4D5A" w:rsidRDefault="007A4D5A">
      <w:pPr>
        <w:pStyle w:val="ConsPlusNormal"/>
        <w:jc w:val="center"/>
      </w:pPr>
      <w:r>
        <w:t xml:space="preserve">(введена </w:t>
      </w:r>
      <w:hyperlink r:id="rId596"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от 07.07.2014 N 293)</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4025"/>
        <w:gridCol w:w="1264"/>
        <w:gridCol w:w="1492"/>
        <w:gridCol w:w="1192"/>
        <w:gridCol w:w="1084"/>
        <w:gridCol w:w="3061"/>
      </w:tblGrid>
      <w:tr w:rsidR="007A4D5A">
        <w:tc>
          <w:tcPr>
            <w:tcW w:w="724" w:type="dxa"/>
            <w:vMerge w:val="restart"/>
          </w:tcPr>
          <w:p w:rsidR="007A4D5A" w:rsidRDefault="007A4D5A">
            <w:pPr>
              <w:pStyle w:val="ConsPlusNormal"/>
              <w:jc w:val="center"/>
            </w:pPr>
            <w:r>
              <w:t xml:space="preserve">N п/п </w:t>
            </w:r>
            <w:hyperlink w:anchor="P1973" w:history="1">
              <w:r>
                <w:rPr>
                  <w:color w:val="0000FF"/>
                </w:rPr>
                <w:t>&lt;*&gt;</w:t>
              </w:r>
            </w:hyperlink>
          </w:p>
        </w:tc>
        <w:tc>
          <w:tcPr>
            <w:tcW w:w="4025" w:type="dxa"/>
            <w:vMerge w:val="restart"/>
          </w:tcPr>
          <w:p w:rsidR="007A4D5A" w:rsidRDefault="007A4D5A">
            <w:pPr>
              <w:pStyle w:val="ConsPlusNormal"/>
              <w:jc w:val="center"/>
            </w:pPr>
            <w:r>
              <w:t>Наименование мероприятия</w:t>
            </w:r>
          </w:p>
        </w:tc>
        <w:tc>
          <w:tcPr>
            <w:tcW w:w="5032" w:type="dxa"/>
            <w:gridSpan w:val="4"/>
          </w:tcPr>
          <w:p w:rsidR="007A4D5A" w:rsidRDefault="007A4D5A">
            <w:pPr>
              <w:pStyle w:val="ConsPlusNormal"/>
              <w:jc w:val="center"/>
            </w:pPr>
            <w:r>
              <w:t>Объем ресурсного обеспечения, тыс. рублей</w:t>
            </w:r>
          </w:p>
        </w:tc>
        <w:tc>
          <w:tcPr>
            <w:tcW w:w="3061" w:type="dxa"/>
            <w:vMerge w:val="restart"/>
          </w:tcPr>
          <w:p w:rsidR="007A4D5A" w:rsidRDefault="007A4D5A">
            <w:pPr>
              <w:pStyle w:val="ConsPlusNormal"/>
              <w:jc w:val="center"/>
            </w:pPr>
            <w:r>
              <w:t>Ожидаемый результат реализации мероприятия</w:t>
            </w:r>
          </w:p>
        </w:tc>
      </w:tr>
      <w:tr w:rsidR="007A4D5A">
        <w:tc>
          <w:tcPr>
            <w:tcW w:w="724" w:type="dxa"/>
            <w:vMerge/>
          </w:tcPr>
          <w:p w:rsidR="007A4D5A" w:rsidRDefault="007A4D5A"/>
        </w:tc>
        <w:tc>
          <w:tcPr>
            <w:tcW w:w="4025" w:type="dxa"/>
            <w:vMerge/>
          </w:tcPr>
          <w:p w:rsidR="007A4D5A" w:rsidRDefault="007A4D5A"/>
        </w:tc>
        <w:tc>
          <w:tcPr>
            <w:tcW w:w="1264" w:type="dxa"/>
          </w:tcPr>
          <w:p w:rsidR="007A4D5A" w:rsidRDefault="007A4D5A">
            <w:pPr>
              <w:pStyle w:val="ConsPlusNormal"/>
              <w:jc w:val="center"/>
            </w:pPr>
            <w:r>
              <w:t>всего</w:t>
            </w:r>
          </w:p>
        </w:tc>
        <w:tc>
          <w:tcPr>
            <w:tcW w:w="1492" w:type="dxa"/>
          </w:tcPr>
          <w:p w:rsidR="007A4D5A" w:rsidRDefault="007A4D5A">
            <w:pPr>
              <w:pStyle w:val="ConsPlusNormal"/>
              <w:jc w:val="center"/>
            </w:pPr>
            <w:r>
              <w:t>федеральный бюджет</w:t>
            </w:r>
          </w:p>
        </w:tc>
        <w:tc>
          <w:tcPr>
            <w:tcW w:w="1192" w:type="dxa"/>
          </w:tcPr>
          <w:p w:rsidR="007A4D5A" w:rsidRDefault="007A4D5A">
            <w:pPr>
              <w:pStyle w:val="ConsPlusNormal"/>
              <w:jc w:val="center"/>
            </w:pPr>
            <w:r>
              <w:t>областной бюджет</w:t>
            </w:r>
          </w:p>
        </w:tc>
        <w:tc>
          <w:tcPr>
            <w:tcW w:w="1084" w:type="dxa"/>
          </w:tcPr>
          <w:p w:rsidR="007A4D5A" w:rsidRDefault="007A4D5A">
            <w:pPr>
              <w:pStyle w:val="ConsPlusNormal"/>
              <w:jc w:val="center"/>
            </w:pPr>
            <w:r>
              <w:t>местные бюджеты</w:t>
            </w:r>
          </w:p>
        </w:tc>
        <w:tc>
          <w:tcPr>
            <w:tcW w:w="3061" w:type="dxa"/>
            <w:vMerge/>
          </w:tcPr>
          <w:p w:rsidR="007A4D5A" w:rsidRDefault="007A4D5A"/>
        </w:tc>
      </w:tr>
      <w:tr w:rsidR="007A4D5A">
        <w:tc>
          <w:tcPr>
            <w:tcW w:w="724" w:type="dxa"/>
          </w:tcPr>
          <w:p w:rsidR="007A4D5A" w:rsidRDefault="007A4D5A">
            <w:pPr>
              <w:pStyle w:val="ConsPlusNormal"/>
              <w:jc w:val="center"/>
            </w:pPr>
            <w:r>
              <w:t>1</w:t>
            </w:r>
          </w:p>
        </w:tc>
        <w:tc>
          <w:tcPr>
            <w:tcW w:w="4025" w:type="dxa"/>
          </w:tcPr>
          <w:p w:rsidR="007A4D5A" w:rsidRDefault="007A4D5A">
            <w:pPr>
              <w:pStyle w:val="ConsPlusNormal"/>
              <w:jc w:val="center"/>
            </w:pPr>
            <w:r>
              <w:t>2</w:t>
            </w:r>
          </w:p>
        </w:tc>
        <w:tc>
          <w:tcPr>
            <w:tcW w:w="1264" w:type="dxa"/>
          </w:tcPr>
          <w:p w:rsidR="007A4D5A" w:rsidRDefault="007A4D5A">
            <w:pPr>
              <w:pStyle w:val="ConsPlusNormal"/>
              <w:jc w:val="center"/>
            </w:pPr>
            <w:r>
              <w:t>3</w:t>
            </w:r>
          </w:p>
        </w:tc>
        <w:tc>
          <w:tcPr>
            <w:tcW w:w="1492" w:type="dxa"/>
          </w:tcPr>
          <w:p w:rsidR="007A4D5A" w:rsidRDefault="007A4D5A">
            <w:pPr>
              <w:pStyle w:val="ConsPlusNormal"/>
              <w:jc w:val="center"/>
            </w:pPr>
            <w:r>
              <w:t>4</w:t>
            </w:r>
          </w:p>
        </w:tc>
        <w:tc>
          <w:tcPr>
            <w:tcW w:w="1192" w:type="dxa"/>
          </w:tcPr>
          <w:p w:rsidR="007A4D5A" w:rsidRDefault="007A4D5A">
            <w:pPr>
              <w:pStyle w:val="ConsPlusNormal"/>
              <w:jc w:val="center"/>
            </w:pPr>
            <w:r>
              <w:t>5</w:t>
            </w:r>
          </w:p>
        </w:tc>
        <w:tc>
          <w:tcPr>
            <w:tcW w:w="1084" w:type="dxa"/>
          </w:tcPr>
          <w:p w:rsidR="007A4D5A" w:rsidRDefault="007A4D5A">
            <w:pPr>
              <w:pStyle w:val="ConsPlusNormal"/>
              <w:jc w:val="center"/>
            </w:pPr>
            <w:r>
              <w:t>6</w:t>
            </w:r>
          </w:p>
        </w:tc>
        <w:tc>
          <w:tcPr>
            <w:tcW w:w="3061" w:type="dxa"/>
          </w:tcPr>
          <w:p w:rsidR="007A4D5A" w:rsidRDefault="007A4D5A">
            <w:pPr>
              <w:pStyle w:val="ConsPlusNormal"/>
              <w:jc w:val="center"/>
            </w:pPr>
            <w:r>
              <w:t>7</w:t>
            </w:r>
          </w:p>
        </w:tc>
      </w:tr>
      <w:tr w:rsidR="007A4D5A">
        <w:tc>
          <w:tcPr>
            <w:tcW w:w="12842" w:type="dxa"/>
            <w:gridSpan w:val="7"/>
          </w:tcPr>
          <w:p w:rsidR="007A4D5A" w:rsidRDefault="007A4D5A">
            <w:pPr>
              <w:pStyle w:val="ConsPlusNormal"/>
              <w:jc w:val="center"/>
            </w:pPr>
            <w:r>
              <w:t>Подпрограмма 5. "Развитие малого, среднего предпринимательства и потребительского рынка Ленинградской области"</w:t>
            </w:r>
          </w:p>
        </w:tc>
      </w:tr>
      <w:tr w:rsidR="007A4D5A">
        <w:tc>
          <w:tcPr>
            <w:tcW w:w="724" w:type="dxa"/>
          </w:tcPr>
          <w:p w:rsidR="007A4D5A" w:rsidRDefault="007A4D5A">
            <w:pPr>
              <w:pStyle w:val="ConsPlusNormal"/>
              <w:jc w:val="center"/>
            </w:pPr>
            <w:r>
              <w:t>5.1</w:t>
            </w:r>
          </w:p>
        </w:tc>
        <w:tc>
          <w:tcPr>
            <w:tcW w:w="4025" w:type="dxa"/>
          </w:tcPr>
          <w:p w:rsidR="007A4D5A" w:rsidRDefault="007A4D5A">
            <w:pPr>
              <w:pStyle w:val="ConsPlusNormal"/>
            </w:pPr>
            <w:r>
              <w:t>Содействие в доступе субъектов малого и среднего предпринимательства к финансовым и материальным ресурсам</w:t>
            </w:r>
          </w:p>
        </w:tc>
        <w:tc>
          <w:tcPr>
            <w:tcW w:w="1264" w:type="dxa"/>
          </w:tcPr>
          <w:p w:rsidR="007A4D5A" w:rsidRDefault="007A4D5A">
            <w:pPr>
              <w:pStyle w:val="ConsPlusNormal"/>
              <w:jc w:val="center"/>
            </w:pPr>
            <w:r>
              <w:t>204283,337</w:t>
            </w:r>
          </w:p>
        </w:tc>
        <w:tc>
          <w:tcPr>
            <w:tcW w:w="1492" w:type="dxa"/>
          </w:tcPr>
          <w:p w:rsidR="007A4D5A" w:rsidRDefault="007A4D5A">
            <w:pPr>
              <w:pStyle w:val="ConsPlusNormal"/>
              <w:jc w:val="center"/>
            </w:pPr>
            <w:r>
              <w:t>142998,337</w:t>
            </w:r>
          </w:p>
        </w:tc>
        <w:tc>
          <w:tcPr>
            <w:tcW w:w="1192" w:type="dxa"/>
          </w:tcPr>
          <w:p w:rsidR="007A4D5A" w:rsidRDefault="007A4D5A">
            <w:pPr>
              <w:pStyle w:val="ConsPlusNormal"/>
              <w:jc w:val="center"/>
            </w:pPr>
            <w:r>
              <w:t>61285,0</w:t>
            </w:r>
          </w:p>
        </w:tc>
        <w:tc>
          <w:tcPr>
            <w:tcW w:w="1084" w:type="dxa"/>
          </w:tcPr>
          <w:p w:rsidR="007A4D5A" w:rsidRDefault="007A4D5A">
            <w:pPr>
              <w:pStyle w:val="ConsPlusNormal"/>
            </w:pPr>
          </w:p>
        </w:tc>
        <w:tc>
          <w:tcPr>
            <w:tcW w:w="3061" w:type="dxa"/>
          </w:tcPr>
          <w:p w:rsidR="007A4D5A" w:rsidRDefault="007A4D5A">
            <w:pPr>
              <w:pStyle w:val="ConsPlusNormal"/>
            </w:pPr>
          </w:p>
        </w:tc>
      </w:tr>
      <w:tr w:rsidR="007A4D5A">
        <w:tc>
          <w:tcPr>
            <w:tcW w:w="724" w:type="dxa"/>
          </w:tcPr>
          <w:p w:rsidR="007A4D5A" w:rsidRDefault="007A4D5A">
            <w:pPr>
              <w:pStyle w:val="ConsPlusNormal"/>
              <w:jc w:val="center"/>
            </w:pPr>
            <w:r>
              <w:t>5.1.1</w:t>
            </w:r>
          </w:p>
        </w:tc>
        <w:tc>
          <w:tcPr>
            <w:tcW w:w="4025" w:type="dxa"/>
          </w:tcPr>
          <w:p w:rsidR="007A4D5A" w:rsidRDefault="007A4D5A">
            <w:pPr>
              <w:pStyle w:val="ConsPlusNormal"/>
            </w:pPr>
            <w:r>
              <w:t>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tc>
        <w:tc>
          <w:tcPr>
            <w:tcW w:w="1264" w:type="dxa"/>
          </w:tcPr>
          <w:p w:rsidR="007A4D5A" w:rsidRDefault="007A4D5A">
            <w:pPr>
              <w:pStyle w:val="ConsPlusNormal"/>
              <w:jc w:val="center"/>
            </w:pPr>
            <w:r>
              <w:t>71666,667</w:t>
            </w:r>
          </w:p>
        </w:tc>
        <w:tc>
          <w:tcPr>
            <w:tcW w:w="1492" w:type="dxa"/>
          </w:tcPr>
          <w:p w:rsidR="007A4D5A" w:rsidRDefault="007A4D5A">
            <w:pPr>
              <w:pStyle w:val="ConsPlusNormal"/>
              <w:jc w:val="center"/>
            </w:pPr>
            <w:r>
              <w:t>50166,667</w:t>
            </w:r>
          </w:p>
        </w:tc>
        <w:tc>
          <w:tcPr>
            <w:tcW w:w="1192" w:type="dxa"/>
          </w:tcPr>
          <w:p w:rsidR="007A4D5A" w:rsidRDefault="007A4D5A">
            <w:pPr>
              <w:pStyle w:val="ConsPlusNormal"/>
              <w:jc w:val="center"/>
            </w:pPr>
            <w:r>
              <w:t>21500,0</w:t>
            </w:r>
          </w:p>
        </w:tc>
        <w:tc>
          <w:tcPr>
            <w:tcW w:w="1084" w:type="dxa"/>
          </w:tcPr>
          <w:p w:rsidR="007A4D5A" w:rsidRDefault="007A4D5A">
            <w:pPr>
              <w:pStyle w:val="ConsPlusNormal"/>
            </w:pPr>
          </w:p>
        </w:tc>
        <w:tc>
          <w:tcPr>
            <w:tcW w:w="3061" w:type="dxa"/>
          </w:tcPr>
          <w:p w:rsidR="007A4D5A" w:rsidRDefault="007A4D5A">
            <w:pPr>
              <w:pStyle w:val="ConsPlusNormal"/>
              <w:jc w:val="center"/>
            </w:pPr>
            <w:r>
              <w:t>Предоставление поддержки за счет средств областного и федерального бюджетов не менее чем 70 субъектам, в том числе за счет областного бюджета не менее чем 21 субъекту</w:t>
            </w:r>
          </w:p>
        </w:tc>
      </w:tr>
      <w:tr w:rsidR="007A4D5A">
        <w:tc>
          <w:tcPr>
            <w:tcW w:w="724" w:type="dxa"/>
          </w:tcPr>
          <w:p w:rsidR="007A4D5A" w:rsidRDefault="007A4D5A">
            <w:pPr>
              <w:pStyle w:val="ConsPlusNormal"/>
              <w:jc w:val="center"/>
            </w:pPr>
            <w:r>
              <w:t>5.1.2</w:t>
            </w:r>
          </w:p>
        </w:tc>
        <w:tc>
          <w:tcPr>
            <w:tcW w:w="4025" w:type="dxa"/>
          </w:tcPr>
          <w:p w:rsidR="007A4D5A" w:rsidRDefault="007A4D5A">
            <w:pPr>
              <w:pStyle w:val="ConsPlusNormal"/>
            </w:pPr>
            <w:r>
              <w:t xml:space="preserve">Предоставление субсидий субъектам малого и среднего предпринимательства, осуществляющим </w:t>
            </w:r>
            <w:r>
              <w:lastRenderedPageBreak/>
              <w:t>деятельность в сфере жилищно-коммунального хозяйства, для возмещения части затрат, связанных с заключением договоров финансовой аренды (лизинга)</w:t>
            </w:r>
          </w:p>
        </w:tc>
        <w:tc>
          <w:tcPr>
            <w:tcW w:w="1264" w:type="dxa"/>
          </w:tcPr>
          <w:p w:rsidR="007A4D5A" w:rsidRDefault="007A4D5A">
            <w:pPr>
              <w:pStyle w:val="ConsPlusNormal"/>
              <w:jc w:val="center"/>
            </w:pPr>
            <w:r>
              <w:lastRenderedPageBreak/>
              <w:t>33333,334</w:t>
            </w:r>
          </w:p>
        </w:tc>
        <w:tc>
          <w:tcPr>
            <w:tcW w:w="1492" w:type="dxa"/>
          </w:tcPr>
          <w:p w:rsidR="007A4D5A" w:rsidRDefault="007A4D5A">
            <w:pPr>
              <w:pStyle w:val="ConsPlusNormal"/>
              <w:jc w:val="center"/>
            </w:pPr>
            <w:r>
              <w:t>23333,334</w:t>
            </w:r>
          </w:p>
        </w:tc>
        <w:tc>
          <w:tcPr>
            <w:tcW w:w="1192" w:type="dxa"/>
          </w:tcPr>
          <w:p w:rsidR="007A4D5A" w:rsidRDefault="007A4D5A">
            <w:pPr>
              <w:pStyle w:val="ConsPlusNormal"/>
              <w:jc w:val="center"/>
            </w:pPr>
            <w:r>
              <w:t>10000,0</w:t>
            </w:r>
          </w:p>
        </w:tc>
        <w:tc>
          <w:tcPr>
            <w:tcW w:w="1084" w:type="dxa"/>
          </w:tcPr>
          <w:p w:rsidR="007A4D5A" w:rsidRDefault="007A4D5A">
            <w:pPr>
              <w:pStyle w:val="ConsPlusNormal"/>
            </w:pPr>
          </w:p>
        </w:tc>
        <w:tc>
          <w:tcPr>
            <w:tcW w:w="3061" w:type="dxa"/>
          </w:tcPr>
          <w:p w:rsidR="007A4D5A" w:rsidRDefault="007A4D5A">
            <w:pPr>
              <w:pStyle w:val="ConsPlusNormal"/>
              <w:jc w:val="center"/>
            </w:pPr>
            <w:r>
              <w:t xml:space="preserve">Предоставление поддержки за счет средств областного и федерального бюджетов не </w:t>
            </w:r>
            <w:r>
              <w:lastRenderedPageBreak/>
              <w:t>менее чем 30 субъектам, в том числе за счет областного бюджета не менее чем 9 субъектам</w:t>
            </w:r>
          </w:p>
        </w:tc>
      </w:tr>
      <w:tr w:rsidR="007A4D5A">
        <w:tc>
          <w:tcPr>
            <w:tcW w:w="724" w:type="dxa"/>
          </w:tcPr>
          <w:p w:rsidR="007A4D5A" w:rsidRDefault="007A4D5A">
            <w:pPr>
              <w:pStyle w:val="ConsPlusNormal"/>
              <w:jc w:val="center"/>
            </w:pPr>
            <w:r>
              <w:lastRenderedPageBreak/>
              <w:t>5.1.4</w:t>
            </w:r>
          </w:p>
        </w:tc>
        <w:tc>
          <w:tcPr>
            <w:tcW w:w="4025" w:type="dxa"/>
          </w:tcPr>
          <w:p w:rsidR="007A4D5A" w:rsidRDefault="007A4D5A">
            <w:pPr>
              <w:pStyle w:val="ConsPlusNormal"/>
            </w:pPr>
            <w:r>
              <w:t>Предоставление субсидий муниципальным организациям поддержки предпринимательства в целях создания и развития системы микрофинансирования</w:t>
            </w:r>
          </w:p>
        </w:tc>
        <w:tc>
          <w:tcPr>
            <w:tcW w:w="1264" w:type="dxa"/>
          </w:tcPr>
          <w:p w:rsidR="007A4D5A" w:rsidRDefault="007A4D5A">
            <w:pPr>
              <w:pStyle w:val="ConsPlusNormal"/>
              <w:jc w:val="center"/>
            </w:pPr>
            <w:r>
              <w:t>13816,667</w:t>
            </w:r>
          </w:p>
        </w:tc>
        <w:tc>
          <w:tcPr>
            <w:tcW w:w="1492" w:type="dxa"/>
          </w:tcPr>
          <w:p w:rsidR="007A4D5A" w:rsidRDefault="007A4D5A">
            <w:pPr>
              <w:pStyle w:val="ConsPlusNormal"/>
              <w:jc w:val="center"/>
            </w:pPr>
            <w:r>
              <w:t>9671,667</w:t>
            </w:r>
          </w:p>
        </w:tc>
        <w:tc>
          <w:tcPr>
            <w:tcW w:w="1192" w:type="dxa"/>
          </w:tcPr>
          <w:p w:rsidR="007A4D5A" w:rsidRDefault="007A4D5A">
            <w:pPr>
              <w:pStyle w:val="ConsPlusNormal"/>
              <w:jc w:val="center"/>
            </w:pPr>
            <w:r>
              <w:t>4145,0</w:t>
            </w:r>
          </w:p>
        </w:tc>
        <w:tc>
          <w:tcPr>
            <w:tcW w:w="1084" w:type="dxa"/>
          </w:tcPr>
          <w:p w:rsidR="007A4D5A" w:rsidRDefault="007A4D5A">
            <w:pPr>
              <w:pStyle w:val="ConsPlusNormal"/>
            </w:pPr>
          </w:p>
        </w:tc>
        <w:tc>
          <w:tcPr>
            <w:tcW w:w="3061" w:type="dxa"/>
          </w:tcPr>
          <w:p w:rsidR="007A4D5A" w:rsidRDefault="007A4D5A">
            <w:pPr>
              <w:pStyle w:val="ConsPlusNormal"/>
              <w:jc w:val="center"/>
            </w:pPr>
            <w:r>
              <w:t>Предоставление поддержки за счет средств областного и федерального бюджетов не менее чем 15 субъектам, в том числе за счет областного бюджета не менее чем 5 субъектам</w:t>
            </w:r>
          </w:p>
        </w:tc>
      </w:tr>
      <w:tr w:rsidR="007A4D5A">
        <w:tc>
          <w:tcPr>
            <w:tcW w:w="724" w:type="dxa"/>
          </w:tcPr>
          <w:p w:rsidR="007A4D5A" w:rsidRDefault="007A4D5A">
            <w:pPr>
              <w:pStyle w:val="ConsPlusNormal"/>
              <w:jc w:val="center"/>
            </w:pPr>
            <w:r>
              <w:t>5.1.7</w:t>
            </w:r>
          </w:p>
        </w:tc>
        <w:tc>
          <w:tcPr>
            <w:tcW w:w="4025" w:type="dxa"/>
          </w:tcPr>
          <w:p w:rsidR="007A4D5A" w:rsidRDefault="007A4D5A">
            <w:pPr>
              <w:pStyle w:val="ConsPlusNormal"/>
            </w:pPr>
            <w:r>
              <w:t>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а также иных подобных им видов деятельности по присмотру и уходу за детьми</w:t>
            </w:r>
          </w:p>
        </w:tc>
        <w:tc>
          <w:tcPr>
            <w:tcW w:w="1264" w:type="dxa"/>
          </w:tcPr>
          <w:p w:rsidR="007A4D5A" w:rsidRDefault="007A4D5A">
            <w:pPr>
              <w:pStyle w:val="ConsPlusNormal"/>
              <w:jc w:val="center"/>
            </w:pPr>
            <w:r>
              <w:t>8133,334</w:t>
            </w:r>
          </w:p>
        </w:tc>
        <w:tc>
          <w:tcPr>
            <w:tcW w:w="1492" w:type="dxa"/>
          </w:tcPr>
          <w:p w:rsidR="007A4D5A" w:rsidRDefault="007A4D5A">
            <w:pPr>
              <w:pStyle w:val="ConsPlusNormal"/>
              <w:jc w:val="center"/>
            </w:pPr>
            <w:r>
              <w:t>5693,334</w:t>
            </w:r>
          </w:p>
        </w:tc>
        <w:tc>
          <w:tcPr>
            <w:tcW w:w="1192" w:type="dxa"/>
          </w:tcPr>
          <w:p w:rsidR="007A4D5A" w:rsidRDefault="007A4D5A">
            <w:pPr>
              <w:pStyle w:val="ConsPlusNormal"/>
              <w:jc w:val="center"/>
            </w:pPr>
            <w:r>
              <w:t>2440,0</w:t>
            </w:r>
          </w:p>
        </w:tc>
        <w:tc>
          <w:tcPr>
            <w:tcW w:w="1084" w:type="dxa"/>
          </w:tcPr>
          <w:p w:rsidR="007A4D5A" w:rsidRDefault="007A4D5A">
            <w:pPr>
              <w:pStyle w:val="ConsPlusNormal"/>
            </w:pPr>
          </w:p>
        </w:tc>
        <w:tc>
          <w:tcPr>
            <w:tcW w:w="3061" w:type="dxa"/>
          </w:tcPr>
          <w:p w:rsidR="007A4D5A" w:rsidRDefault="007A4D5A">
            <w:pPr>
              <w:pStyle w:val="ConsPlusNormal"/>
              <w:jc w:val="center"/>
            </w:pPr>
            <w:r>
              <w:t>Предоставление поддержки за счет средств областного и федерального бюджетов не менее чем 9 субъектам, в том числе за счет областного бюджета не менее чем 3 субъектам</w:t>
            </w:r>
          </w:p>
        </w:tc>
      </w:tr>
      <w:tr w:rsidR="007A4D5A">
        <w:tc>
          <w:tcPr>
            <w:tcW w:w="724" w:type="dxa"/>
          </w:tcPr>
          <w:p w:rsidR="007A4D5A" w:rsidRDefault="007A4D5A">
            <w:pPr>
              <w:pStyle w:val="ConsPlusNormal"/>
              <w:jc w:val="center"/>
            </w:pPr>
            <w:r>
              <w:t>5.1.8</w:t>
            </w:r>
          </w:p>
        </w:tc>
        <w:tc>
          <w:tcPr>
            <w:tcW w:w="4025" w:type="dxa"/>
          </w:tcPr>
          <w:p w:rsidR="007A4D5A" w:rsidRDefault="007A4D5A">
            <w:pPr>
              <w:pStyle w:val="ConsPlusNormal"/>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tc>
        <w:tc>
          <w:tcPr>
            <w:tcW w:w="1264" w:type="dxa"/>
          </w:tcPr>
          <w:p w:rsidR="007A4D5A" w:rsidRDefault="007A4D5A">
            <w:pPr>
              <w:pStyle w:val="ConsPlusNormal"/>
              <w:jc w:val="center"/>
            </w:pPr>
            <w:r>
              <w:t>10666,667</w:t>
            </w:r>
          </w:p>
        </w:tc>
        <w:tc>
          <w:tcPr>
            <w:tcW w:w="1492" w:type="dxa"/>
          </w:tcPr>
          <w:p w:rsidR="007A4D5A" w:rsidRDefault="007A4D5A">
            <w:pPr>
              <w:pStyle w:val="ConsPlusNormal"/>
              <w:jc w:val="center"/>
            </w:pPr>
            <w:r>
              <w:t>7466,667</w:t>
            </w:r>
          </w:p>
        </w:tc>
        <w:tc>
          <w:tcPr>
            <w:tcW w:w="1192" w:type="dxa"/>
          </w:tcPr>
          <w:p w:rsidR="007A4D5A" w:rsidRDefault="007A4D5A">
            <w:pPr>
              <w:pStyle w:val="ConsPlusNormal"/>
              <w:jc w:val="center"/>
            </w:pPr>
            <w:r>
              <w:t>3200,0</w:t>
            </w:r>
          </w:p>
        </w:tc>
        <w:tc>
          <w:tcPr>
            <w:tcW w:w="1084" w:type="dxa"/>
          </w:tcPr>
          <w:p w:rsidR="007A4D5A" w:rsidRDefault="007A4D5A">
            <w:pPr>
              <w:pStyle w:val="ConsPlusNormal"/>
            </w:pPr>
          </w:p>
        </w:tc>
        <w:tc>
          <w:tcPr>
            <w:tcW w:w="3061" w:type="dxa"/>
          </w:tcPr>
          <w:p w:rsidR="007A4D5A" w:rsidRDefault="007A4D5A">
            <w:pPr>
              <w:pStyle w:val="ConsPlusNormal"/>
              <w:jc w:val="center"/>
            </w:pPr>
            <w:r>
              <w:t>Предоставление поддержки за счет средств областного и федерального бюджетов не менее чем 2 субъектам, в том числе за счет средств областного бюджета не менее чем 1 субъекту</w:t>
            </w:r>
          </w:p>
        </w:tc>
      </w:tr>
      <w:tr w:rsidR="007A4D5A">
        <w:tc>
          <w:tcPr>
            <w:tcW w:w="724" w:type="dxa"/>
          </w:tcPr>
          <w:p w:rsidR="007A4D5A" w:rsidRDefault="007A4D5A">
            <w:pPr>
              <w:pStyle w:val="ConsPlusNormal"/>
              <w:jc w:val="center"/>
            </w:pPr>
            <w:r>
              <w:t>5.1.9</w:t>
            </w:r>
          </w:p>
        </w:tc>
        <w:tc>
          <w:tcPr>
            <w:tcW w:w="4025" w:type="dxa"/>
          </w:tcPr>
          <w:p w:rsidR="007A4D5A" w:rsidRDefault="007A4D5A">
            <w:pPr>
              <w:pStyle w:val="ConsPlusNormal"/>
            </w:pPr>
            <w:r>
              <w:t xml:space="preserve">Предоставление субсидий субъектам малого и среднего предпринимательства для возмещения части затрат, связанных с </w:t>
            </w:r>
            <w:r>
              <w:lastRenderedPageBreak/>
              <w:t>приобретением оборудования в целях создания, и(или) развития, и(или) модернизации производства товаров</w:t>
            </w:r>
          </w:p>
        </w:tc>
        <w:tc>
          <w:tcPr>
            <w:tcW w:w="1264" w:type="dxa"/>
          </w:tcPr>
          <w:p w:rsidR="007A4D5A" w:rsidRDefault="007A4D5A">
            <w:pPr>
              <w:pStyle w:val="ConsPlusNormal"/>
              <w:jc w:val="center"/>
            </w:pPr>
            <w:r>
              <w:lastRenderedPageBreak/>
              <w:t>33333,334</w:t>
            </w:r>
          </w:p>
        </w:tc>
        <w:tc>
          <w:tcPr>
            <w:tcW w:w="1492" w:type="dxa"/>
          </w:tcPr>
          <w:p w:rsidR="007A4D5A" w:rsidRDefault="007A4D5A">
            <w:pPr>
              <w:pStyle w:val="ConsPlusNormal"/>
              <w:jc w:val="center"/>
            </w:pPr>
            <w:r>
              <w:t>23333,334</w:t>
            </w:r>
          </w:p>
        </w:tc>
        <w:tc>
          <w:tcPr>
            <w:tcW w:w="1192" w:type="dxa"/>
          </w:tcPr>
          <w:p w:rsidR="007A4D5A" w:rsidRDefault="007A4D5A">
            <w:pPr>
              <w:pStyle w:val="ConsPlusNormal"/>
              <w:jc w:val="center"/>
            </w:pPr>
            <w:r>
              <w:t>10000,0</w:t>
            </w:r>
          </w:p>
        </w:tc>
        <w:tc>
          <w:tcPr>
            <w:tcW w:w="1084" w:type="dxa"/>
          </w:tcPr>
          <w:p w:rsidR="007A4D5A" w:rsidRDefault="007A4D5A">
            <w:pPr>
              <w:pStyle w:val="ConsPlusNormal"/>
            </w:pPr>
          </w:p>
        </w:tc>
        <w:tc>
          <w:tcPr>
            <w:tcW w:w="3061" w:type="dxa"/>
          </w:tcPr>
          <w:p w:rsidR="007A4D5A" w:rsidRDefault="007A4D5A">
            <w:pPr>
              <w:pStyle w:val="ConsPlusNormal"/>
              <w:jc w:val="center"/>
            </w:pPr>
            <w:r>
              <w:t xml:space="preserve">Предоставление поддержки за счет средств областного и федерального бюджетов не менее чем 20 субъектам, в том </w:t>
            </w:r>
            <w:r>
              <w:lastRenderedPageBreak/>
              <w:t>числе за счет областного бюджета не менее чем 6 субъектам</w:t>
            </w:r>
          </w:p>
        </w:tc>
      </w:tr>
      <w:tr w:rsidR="007A4D5A">
        <w:tc>
          <w:tcPr>
            <w:tcW w:w="724" w:type="dxa"/>
          </w:tcPr>
          <w:p w:rsidR="007A4D5A" w:rsidRDefault="007A4D5A">
            <w:pPr>
              <w:pStyle w:val="ConsPlusNormal"/>
              <w:jc w:val="center"/>
            </w:pPr>
            <w:r>
              <w:lastRenderedPageBreak/>
              <w:t>5.1.11</w:t>
            </w:r>
          </w:p>
        </w:tc>
        <w:tc>
          <w:tcPr>
            <w:tcW w:w="4025" w:type="dxa"/>
          </w:tcPr>
          <w:p w:rsidR="007A4D5A" w:rsidRDefault="007A4D5A">
            <w:pPr>
              <w:pStyle w:val="ConsPlusNormal"/>
            </w:pPr>
            <w:r>
              <w:t>Увеличение уставного капитала ОАО "Агентство кредитного обеспечения"</w:t>
            </w:r>
          </w:p>
        </w:tc>
        <w:tc>
          <w:tcPr>
            <w:tcW w:w="1264" w:type="dxa"/>
          </w:tcPr>
          <w:p w:rsidR="007A4D5A" w:rsidRDefault="007A4D5A">
            <w:pPr>
              <w:pStyle w:val="ConsPlusNormal"/>
              <w:jc w:val="center"/>
            </w:pPr>
            <w:r>
              <w:t>33333,334</w:t>
            </w:r>
          </w:p>
        </w:tc>
        <w:tc>
          <w:tcPr>
            <w:tcW w:w="1492" w:type="dxa"/>
          </w:tcPr>
          <w:p w:rsidR="007A4D5A" w:rsidRDefault="007A4D5A">
            <w:pPr>
              <w:pStyle w:val="ConsPlusNormal"/>
              <w:jc w:val="center"/>
            </w:pPr>
            <w:r>
              <w:t>23333,334</w:t>
            </w:r>
          </w:p>
        </w:tc>
        <w:tc>
          <w:tcPr>
            <w:tcW w:w="1192" w:type="dxa"/>
          </w:tcPr>
          <w:p w:rsidR="007A4D5A" w:rsidRDefault="007A4D5A">
            <w:pPr>
              <w:pStyle w:val="ConsPlusNormal"/>
              <w:jc w:val="center"/>
            </w:pPr>
            <w:r>
              <w:t>10000,0</w:t>
            </w:r>
          </w:p>
        </w:tc>
        <w:tc>
          <w:tcPr>
            <w:tcW w:w="1084" w:type="dxa"/>
          </w:tcPr>
          <w:p w:rsidR="007A4D5A" w:rsidRDefault="007A4D5A">
            <w:pPr>
              <w:pStyle w:val="ConsPlusNormal"/>
            </w:pPr>
          </w:p>
        </w:tc>
        <w:tc>
          <w:tcPr>
            <w:tcW w:w="3061" w:type="dxa"/>
          </w:tcPr>
          <w:p w:rsidR="007A4D5A" w:rsidRDefault="007A4D5A">
            <w:pPr>
              <w:pStyle w:val="ConsPlusNormal"/>
              <w:jc w:val="center"/>
            </w:pPr>
            <w:r>
              <w:t>Оказание поддержки за счет средств областного и федерального бюджетов не менее чем 9 субъектам, в том числе за счет областного бюджета не менее чем 3 субъектам</w:t>
            </w:r>
          </w:p>
        </w:tc>
      </w:tr>
      <w:tr w:rsidR="007A4D5A">
        <w:tc>
          <w:tcPr>
            <w:tcW w:w="724" w:type="dxa"/>
          </w:tcPr>
          <w:p w:rsidR="007A4D5A" w:rsidRDefault="007A4D5A">
            <w:pPr>
              <w:pStyle w:val="ConsPlusNormal"/>
              <w:jc w:val="center"/>
            </w:pPr>
            <w:r>
              <w:t>5.5</w:t>
            </w:r>
          </w:p>
        </w:tc>
        <w:tc>
          <w:tcPr>
            <w:tcW w:w="4025" w:type="dxa"/>
          </w:tcPr>
          <w:p w:rsidR="007A4D5A" w:rsidRDefault="007A4D5A">
            <w:pPr>
              <w:pStyle w:val="ConsPlusNormal"/>
            </w:pPr>
            <w:r>
              <w:t>Содействие органам местного самоуправления по поддержке и развитию малого и среднего предпринимательства</w:t>
            </w:r>
          </w:p>
        </w:tc>
        <w:tc>
          <w:tcPr>
            <w:tcW w:w="1264" w:type="dxa"/>
          </w:tcPr>
          <w:p w:rsidR="007A4D5A" w:rsidRDefault="007A4D5A">
            <w:pPr>
              <w:pStyle w:val="ConsPlusNormal"/>
              <w:jc w:val="center"/>
            </w:pPr>
            <w:r>
              <w:t>87966,667</w:t>
            </w:r>
          </w:p>
        </w:tc>
        <w:tc>
          <w:tcPr>
            <w:tcW w:w="1492" w:type="dxa"/>
          </w:tcPr>
          <w:p w:rsidR="007A4D5A" w:rsidRDefault="007A4D5A">
            <w:pPr>
              <w:pStyle w:val="ConsPlusNormal"/>
              <w:jc w:val="center"/>
            </w:pPr>
            <w:r>
              <w:t>60666,667</w:t>
            </w:r>
          </w:p>
        </w:tc>
        <w:tc>
          <w:tcPr>
            <w:tcW w:w="1192" w:type="dxa"/>
          </w:tcPr>
          <w:p w:rsidR="007A4D5A" w:rsidRDefault="007A4D5A">
            <w:pPr>
              <w:pStyle w:val="ConsPlusNormal"/>
              <w:jc w:val="center"/>
            </w:pPr>
            <w:r>
              <w:t>26000,0</w:t>
            </w:r>
          </w:p>
        </w:tc>
        <w:tc>
          <w:tcPr>
            <w:tcW w:w="1084" w:type="dxa"/>
          </w:tcPr>
          <w:p w:rsidR="007A4D5A" w:rsidRDefault="007A4D5A">
            <w:pPr>
              <w:pStyle w:val="ConsPlusNormal"/>
              <w:jc w:val="center"/>
            </w:pPr>
            <w:r>
              <w:t>1300,0</w:t>
            </w:r>
          </w:p>
        </w:tc>
        <w:tc>
          <w:tcPr>
            <w:tcW w:w="3061" w:type="dxa"/>
          </w:tcPr>
          <w:p w:rsidR="007A4D5A" w:rsidRDefault="007A4D5A">
            <w:pPr>
              <w:pStyle w:val="ConsPlusNormal"/>
            </w:pPr>
          </w:p>
        </w:tc>
      </w:tr>
      <w:tr w:rsidR="007A4D5A">
        <w:tc>
          <w:tcPr>
            <w:tcW w:w="724" w:type="dxa"/>
          </w:tcPr>
          <w:p w:rsidR="007A4D5A" w:rsidRDefault="007A4D5A">
            <w:pPr>
              <w:pStyle w:val="ConsPlusNormal"/>
              <w:jc w:val="center"/>
            </w:pPr>
            <w:r>
              <w:t>5.5.2</w:t>
            </w:r>
          </w:p>
        </w:tc>
        <w:tc>
          <w:tcPr>
            <w:tcW w:w="4025" w:type="dxa"/>
          </w:tcPr>
          <w:p w:rsidR="007A4D5A" w:rsidRDefault="007A4D5A">
            <w:pPr>
              <w:pStyle w:val="ConsPlusNormal"/>
            </w:pPr>
            <w:r>
              <w:t>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264" w:type="dxa"/>
          </w:tcPr>
          <w:p w:rsidR="007A4D5A" w:rsidRDefault="007A4D5A">
            <w:pPr>
              <w:pStyle w:val="ConsPlusNormal"/>
              <w:jc w:val="center"/>
            </w:pPr>
            <w:r>
              <w:t>37000,0</w:t>
            </w:r>
          </w:p>
        </w:tc>
        <w:tc>
          <w:tcPr>
            <w:tcW w:w="1492" w:type="dxa"/>
          </w:tcPr>
          <w:p w:rsidR="007A4D5A" w:rsidRDefault="007A4D5A">
            <w:pPr>
              <w:pStyle w:val="ConsPlusNormal"/>
              <w:jc w:val="center"/>
            </w:pPr>
            <w:r>
              <w:t>25200,0</w:t>
            </w:r>
          </w:p>
        </w:tc>
        <w:tc>
          <w:tcPr>
            <w:tcW w:w="1192" w:type="dxa"/>
          </w:tcPr>
          <w:p w:rsidR="007A4D5A" w:rsidRDefault="007A4D5A">
            <w:pPr>
              <w:pStyle w:val="ConsPlusNormal"/>
              <w:jc w:val="center"/>
            </w:pPr>
            <w:r>
              <w:t>10800,0</w:t>
            </w:r>
          </w:p>
        </w:tc>
        <w:tc>
          <w:tcPr>
            <w:tcW w:w="1084" w:type="dxa"/>
          </w:tcPr>
          <w:p w:rsidR="007A4D5A" w:rsidRDefault="007A4D5A">
            <w:pPr>
              <w:pStyle w:val="ConsPlusNormal"/>
              <w:jc w:val="center"/>
            </w:pPr>
            <w:r>
              <w:t>1000,0</w:t>
            </w:r>
          </w:p>
        </w:tc>
        <w:tc>
          <w:tcPr>
            <w:tcW w:w="3061" w:type="dxa"/>
          </w:tcPr>
          <w:p w:rsidR="007A4D5A" w:rsidRDefault="007A4D5A">
            <w:pPr>
              <w:pStyle w:val="ConsPlusNormal"/>
              <w:jc w:val="center"/>
            </w:pPr>
            <w:r>
              <w:t>Предоставление поддержки за счет средств областного и федерального бюджетов не менее чем 120 субъектам, в том числе за счет областного бюджета не менее чем 36 субъектам</w:t>
            </w:r>
          </w:p>
        </w:tc>
      </w:tr>
      <w:tr w:rsidR="007A4D5A">
        <w:tc>
          <w:tcPr>
            <w:tcW w:w="724" w:type="dxa"/>
          </w:tcPr>
          <w:p w:rsidR="007A4D5A" w:rsidRDefault="007A4D5A">
            <w:pPr>
              <w:pStyle w:val="ConsPlusNormal"/>
              <w:jc w:val="center"/>
            </w:pPr>
            <w:r>
              <w:t>5.5.3</w:t>
            </w:r>
          </w:p>
        </w:tc>
        <w:tc>
          <w:tcPr>
            <w:tcW w:w="4025" w:type="dxa"/>
          </w:tcPr>
          <w:p w:rsidR="007A4D5A" w:rsidRDefault="007A4D5A">
            <w:pPr>
              <w:pStyle w:val="ConsPlusNormal"/>
            </w:pPr>
            <w:r>
              <w:t xml:space="preserve">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w:t>
            </w:r>
            <w:r>
              <w:lastRenderedPageBreak/>
              <w:t>субъектов малого и среднего предпринимательства</w:t>
            </w:r>
          </w:p>
        </w:tc>
        <w:tc>
          <w:tcPr>
            <w:tcW w:w="1264" w:type="dxa"/>
          </w:tcPr>
          <w:p w:rsidR="007A4D5A" w:rsidRDefault="007A4D5A">
            <w:pPr>
              <w:pStyle w:val="ConsPlusNormal"/>
              <w:jc w:val="center"/>
            </w:pPr>
            <w:r>
              <w:lastRenderedPageBreak/>
              <w:t>50966,667</w:t>
            </w:r>
          </w:p>
        </w:tc>
        <w:tc>
          <w:tcPr>
            <w:tcW w:w="1492" w:type="dxa"/>
          </w:tcPr>
          <w:p w:rsidR="007A4D5A" w:rsidRDefault="007A4D5A">
            <w:pPr>
              <w:pStyle w:val="ConsPlusNormal"/>
              <w:jc w:val="center"/>
            </w:pPr>
            <w:r>
              <w:t>35466,667</w:t>
            </w:r>
          </w:p>
        </w:tc>
        <w:tc>
          <w:tcPr>
            <w:tcW w:w="1192" w:type="dxa"/>
          </w:tcPr>
          <w:p w:rsidR="007A4D5A" w:rsidRDefault="007A4D5A">
            <w:pPr>
              <w:pStyle w:val="ConsPlusNormal"/>
              <w:jc w:val="center"/>
            </w:pPr>
            <w:r>
              <w:t>15200,0</w:t>
            </w:r>
          </w:p>
        </w:tc>
        <w:tc>
          <w:tcPr>
            <w:tcW w:w="1084" w:type="dxa"/>
          </w:tcPr>
          <w:p w:rsidR="007A4D5A" w:rsidRDefault="007A4D5A">
            <w:pPr>
              <w:pStyle w:val="ConsPlusNormal"/>
              <w:jc w:val="center"/>
            </w:pPr>
            <w:r>
              <w:t>300,0</w:t>
            </w:r>
          </w:p>
        </w:tc>
        <w:tc>
          <w:tcPr>
            <w:tcW w:w="3061" w:type="dxa"/>
          </w:tcPr>
          <w:p w:rsidR="007A4D5A" w:rsidRDefault="007A4D5A">
            <w:pPr>
              <w:pStyle w:val="ConsPlusNormal"/>
              <w:jc w:val="center"/>
            </w:pPr>
            <w:r>
              <w:t xml:space="preserve">Предоставление поддержки за счет средств областного и федерального бюджетов не менее чем 80 субъектам, в том числе за счет областного </w:t>
            </w:r>
            <w:r>
              <w:lastRenderedPageBreak/>
              <w:t>бюджета не менее чем 24 субъектам</w:t>
            </w:r>
          </w:p>
        </w:tc>
      </w:tr>
      <w:tr w:rsidR="007A4D5A">
        <w:tc>
          <w:tcPr>
            <w:tcW w:w="724" w:type="dxa"/>
          </w:tcPr>
          <w:p w:rsidR="007A4D5A" w:rsidRDefault="007A4D5A">
            <w:pPr>
              <w:pStyle w:val="ConsPlusNormal"/>
            </w:pPr>
          </w:p>
        </w:tc>
        <w:tc>
          <w:tcPr>
            <w:tcW w:w="4025" w:type="dxa"/>
          </w:tcPr>
          <w:p w:rsidR="007A4D5A" w:rsidRDefault="007A4D5A">
            <w:pPr>
              <w:pStyle w:val="ConsPlusNormal"/>
            </w:pPr>
            <w:r>
              <w:t>Итого</w:t>
            </w:r>
          </w:p>
        </w:tc>
        <w:tc>
          <w:tcPr>
            <w:tcW w:w="1264" w:type="dxa"/>
          </w:tcPr>
          <w:p w:rsidR="007A4D5A" w:rsidRDefault="007A4D5A">
            <w:pPr>
              <w:pStyle w:val="ConsPlusNormal"/>
              <w:jc w:val="center"/>
            </w:pPr>
            <w:r>
              <w:t>292250,004</w:t>
            </w:r>
          </w:p>
        </w:tc>
        <w:tc>
          <w:tcPr>
            <w:tcW w:w="1492" w:type="dxa"/>
          </w:tcPr>
          <w:p w:rsidR="007A4D5A" w:rsidRDefault="007A4D5A">
            <w:pPr>
              <w:pStyle w:val="ConsPlusNormal"/>
              <w:jc w:val="center"/>
            </w:pPr>
            <w:r>
              <w:t>203665,004</w:t>
            </w:r>
          </w:p>
        </w:tc>
        <w:tc>
          <w:tcPr>
            <w:tcW w:w="1192" w:type="dxa"/>
          </w:tcPr>
          <w:p w:rsidR="007A4D5A" w:rsidRDefault="007A4D5A">
            <w:pPr>
              <w:pStyle w:val="ConsPlusNormal"/>
              <w:jc w:val="center"/>
            </w:pPr>
            <w:r>
              <w:t>87285,0</w:t>
            </w:r>
          </w:p>
        </w:tc>
        <w:tc>
          <w:tcPr>
            <w:tcW w:w="1084" w:type="dxa"/>
          </w:tcPr>
          <w:p w:rsidR="007A4D5A" w:rsidRDefault="007A4D5A">
            <w:pPr>
              <w:pStyle w:val="ConsPlusNormal"/>
              <w:jc w:val="center"/>
            </w:pPr>
            <w:r>
              <w:t>1300,0</w:t>
            </w:r>
          </w:p>
        </w:tc>
        <w:tc>
          <w:tcPr>
            <w:tcW w:w="3061" w:type="dxa"/>
          </w:tcPr>
          <w:p w:rsidR="007A4D5A" w:rsidRDefault="007A4D5A">
            <w:pPr>
              <w:pStyle w:val="ConsPlusNormal"/>
            </w:pPr>
          </w:p>
        </w:tc>
      </w:tr>
    </w:tbl>
    <w:p w:rsidR="007A4D5A" w:rsidRDefault="007A4D5A">
      <w:pPr>
        <w:pStyle w:val="ConsPlusNormal"/>
      </w:pPr>
    </w:p>
    <w:p w:rsidR="007A4D5A" w:rsidRDefault="007A4D5A">
      <w:pPr>
        <w:pStyle w:val="ConsPlusNormal"/>
        <w:ind w:firstLine="540"/>
        <w:jc w:val="both"/>
      </w:pPr>
      <w:r>
        <w:t>--------------------------------</w:t>
      </w:r>
    </w:p>
    <w:p w:rsidR="007A4D5A" w:rsidRDefault="007A4D5A">
      <w:pPr>
        <w:pStyle w:val="ConsPlusNormal"/>
        <w:spacing w:before="220"/>
        <w:ind w:firstLine="540"/>
        <w:jc w:val="both"/>
      </w:pPr>
      <w:bookmarkStart w:id="9" w:name="P1973"/>
      <w:bookmarkEnd w:id="9"/>
      <w:r>
        <w:t xml:space="preserve">&lt;*&gt; Нумерация соответствует нумерации мероприятий в </w:t>
      </w:r>
      <w:hyperlink w:anchor="P1598" w:history="1">
        <w:r>
          <w:rPr>
            <w:color w:val="0000FF"/>
          </w:rPr>
          <w:t>разделе 5</w:t>
        </w:r>
      </w:hyperlink>
      <w:r>
        <w:t xml:space="preserve">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A4D5A" w:rsidRDefault="007A4D5A">
      <w:pPr>
        <w:pStyle w:val="ConsPlusNormal"/>
      </w:pPr>
    </w:p>
    <w:p w:rsidR="007A4D5A" w:rsidRDefault="007A4D5A">
      <w:pPr>
        <w:pStyle w:val="ConsPlusNormal"/>
        <w:ind w:firstLine="540"/>
        <w:jc w:val="both"/>
      </w:pPr>
      <w:r>
        <w:t>Оценка ресурсного обеспечения мероприятий подпрограммы, подлежащих финансированию за счет средств федерального бюджета в 2015 году, приводится в таблице 2.</w:t>
      </w:r>
    </w:p>
    <w:p w:rsidR="007A4D5A" w:rsidRDefault="007A4D5A">
      <w:pPr>
        <w:pStyle w:val="ConsPlusNormal"/>
        <w:jc w:val="both"/>
      </w:pPr>
      <w:r>
        <w:t xml:space="preserve">(абзац введен </w:t>
      </w:r>
      <w:hyperlink r:id="rId597"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jc w:val="both"/>
      </w:pPr>
    </w:p>
    <w:p w:rsidR="007A4D5A" w:rsidRDefault="007A4D5A">
      <w:pPr>
        <w:pStyle w:val="ConsPlusNormal"/>
        <w:jc w:val="right"/>
        <w:outlineLvl w:val="3"/>
      </w:pPr>
      <w:r>
        <w:t>Таблица 2</w:t>
      </w:r>
    </w:p>
    <w:p w:rsidR="007A4D5A" w:rsidRDefault="007A4D5A">
      <w:pPr>
        <w:pStyle w:val="ConsPlusNormal"/>
        <w:jc w:val="both"/>
      </w:pPr>
    </w:p>
    <w:p w:rsidR="007A4D5A" w:rsidRDefault="007A4D5A">
      <w:pPr>
        <w:pStyle w:val="ConsPlusNormal"/>
        <w:jc w:val="center"/>
      </w:pPr>
      <w:r>
        <w:t>Оценка ресурсного обеспечения по мероприятиям</w:t>
      </w:r>
    </w:p>
    <w:p w:rsidR="007A4D5A" w:rsidRDefault="007A4D5A">
      <w:pPr>
        <w:pStyle w:val="ConsPlusNormal"/>
        <w:jc w:val="center"/>
      </w:pPr>
      <w:r>
        <w:t>подпрограммы "Развитие малого, среднего предпринимательства</w:t>
      </w:r>
    </w:p>
    <w:p w:rsidR="007A4D5A" w:rsidRDefault="007A4D5A">
      <w:pPr>
        <w:pStyle w:val="ConsPlusNormal"/>
        <w:jc w:val="center"/>
      </w:pPr>
      <w:r>
        <w:t>и потребительского рынка Ленинградской области"</w:t>
      </w:r>
    </w:p>
    <w:p w:rsidR="007A4D5A" w:rsidRDefault="007A4D5A">
      <w:pPr>
        <w:pStyle w:val="ConsPlusNormal"/>
        <w:jc w:val="center"/>
      </w:pPr>
      <w:r>
        <w:t>государственной программы Ленинградской области</w:t>
      </w:r>
    </w:p>
    <w:p w:rsidR="007A4D5A" w:rsidRDefault="007A4D5A">
      <w:pPr>
        <w:pStyle w:val="ConsPlusNormal"/>
        <w:jc w:val="center"/>
      </w:pPr>
      <w:r>
        <w:t>"Стимулирование экономической активности Ленинградской</w:t>
      </w:r>
    </w:p>
    <w:p w:rsidR="007A4D5A" w:rsidRDefault="007A4D5A">
      <w:pPr>
        <w:pStyle w:val="ConsPlusNormal"/>
        <w:jc w:val="center"/>
      </w:pPr>
      <w:r>
        <w:t>области", подлежащим финансированию за счет средств</w:t>
      </w:r>
    </w:p>
    <w:p w:rsidR="007A4D5A" w:rsidRDefault="007A4D5A">
      <w:pPr>
        <w:pStyle w:val="ConsPlusNormal"/>
        <w:jc w:val="center"/>
      </w:pPr>
      <w:r>
        <w:t>федерального бюджета в 2015 году</w:t>
      </w:r>
    </w:p>
    <w:p w:rsidR="007A4D5A" w:rsidRDefault="007A4D5A">
      <w:pPr>
        <w:pStyle w:val="ConsPlusNormal"/>
        <w:jc w:val="center"/>
      </w:pPr>
    </w:p>
    <w:p w:rsidR="007A4D5A" w:rsidRDefault="007A4D5A">
      <w:pPr>
        <w:pStyle w:val="ConsPlusNormal"/>
        <w:jc w:val="center"/>
      </w:pPr>
      <w:r>
        <w:t xml:space="preserve">(в ред. </w:t>
      </w:r>
      <w:hyperlink r:id="rId598"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608"/>
        <w:gridCol w:w="1264"/>
        <w:gridCol w:w="1492"/>
        <w:gridCol w:w="1192"/>
        <w:gridCol w:w="1084"/>
        <w:gridCol w:w="4422"/>
      </w:tblGrid>
      <w:tr w:rsidR="007A4D5A">
        <w:tc>
          <w:tcPr>
            <w:tcW w:w="604" w:type="dxa"/>
            <w:vMerge w:val="restart"/>
          </w:tcPr>
          <w:p w:rsidR="007A4D5A" w:rsidRDefault="007A4D5A">
            <w:pPr>
              <w:pStyle w:val="ConsPlusNormal"/>
              <w:jc w:val="center"/>
            </w:pPr>
            <w:r>
              <w:t xml:space="preserve">N п/п </w:t>
            </w:r>
            <w:hyperlink w:anchor="P2089" w:history="1">
              <w:r>
                <w:rPr>
                  <w:color w:val="0000FF"/>
                </w:rPr>
                <w:t>&lt;*&gt;</w:t>
              </w:r>
            </w:hyperlink>
          </w:p>
        </w:tc>
        <w:tc>
          <w:tcPr>
            <w:tcW w:w="2608" w:type="dxa"/>
            <w:vMerge w:val="restart"/>
          </w:tcPr>
          <w:p w:rsidR="007A4D5A" w:rsidRDefault="007A4D5A">
            <w:pPr>
              <w:pStyle w:val="ConsPlusNormal"/>
              <w:jc w:val="center"/>
            </w:pPr>
            <w:r>
              <w:t>Наименование мероприятия</w:t>
            </w:r>
          </w:p>
        </w:tc>
        <w:tc>
          <w:tcPr>
            <w:tcW w:w="5032" w:type="dxa"/>
            <w:gridSpan w:val="4"/>
          </w:tcPr>
          <w:p w:rsidR="007A4D5A" w:rsidRDefault="007A4D5A">
            <w:pPr>
              <w:pStyle w:val="ConsPlusNormal"/>
              <w:jc w:val="center"/>
            </w:pPr>
            <w:r>
              <w:t>Объем ресурсного обеспечения, тыс. рублей</w:t>
            </w:r>
          </w:p>
        </w:tc>
        <w:tc>
          <w:tcPr>
            <w:tcW w:w="4422" w:type="dxa"/>
            <w:vMerge w:val="restart"/>
          </w:tcPr>
          <w:p w:rsidR="007A4D5A" w:rsidRDefault="007A4D5A">
            <w:pPr>
              <w:pStyle w:val="ConsPlusNormal"/>
              <w:jc w:val="center"/>
            </w:pPr>
            <w:r>
              <w:t>Ожидаемый результат реализации мероприятия</w:t>
            </w:r>
          </w:p>
        </w:tc>
      </w:tr>
      <w:tr w:rsidR="007A4D5A">
        <w:tc>
          <w:tcPr>
            <w:tcW w:w="604" w:type="dxa"/>
            <w:vMerge/>
          </w:tcPr>
          <w:p w:rsidR="007A4D5A" w:rsidRDefault="007A4D5A"/>
        </w:tc>
        <w:tc>
          <w:tcPr>
            <w:tcW w:w="2608" w:type="dxa"/>
            <w:vMerge/>
          </w:tcPr>
          <w:p w:rsidR="007A4D5A" w:rsidRDefault="007A4D5A"/>
        </w:tc>
        <w:tc>
          <w:tcPr>
            <w:tcW w:w="1264" w:type="dxa"/>
          </w:tcPr>
          <w:p w:rsidR="007A4D5A" w:rsidRDefault="007A4D5A">
            <w:pPr>
              <w:pStyle w:val="ConsPlusNormal"/>
              <w:jc w:val="center"/>
            </w:pPr>
            <w:r>
              <w:t>всего</w:t>
            </w:r>
          </w:p>
        </w:tc>
        <w:tc>
          <w:tcPr>
            <w:tcW w:w="1492" w:type="dxa"/>
          </w:tcPr>
          <w:p w:rsidR="007A4D5A" w:rsidRDefault="007A4D5A">
            <w:pPr>
              <w:pStyle w:val="ConsPlusNormal"/>
              <w:jc w:val="center"/>
            </w:pPr>
            <w:r>
              <w:t>федеральный бюджет</w:t>
            </w:r>
          </w:p>
        </w:tc>
        <w:tc>
          <w:tcPr>
            <w:tcW w:w="1192" w:type="dxa"/>
          </w:tcPr>
          <w:p w:rsidR="007A4D5A" w:rsidRDefault="007A4D5A">
            <w:pPr>
              <w:pStyle w:val="ConsPlusNormal"/>
              <w:jc w:val="center"/>
            </w:pPr>
            <w:r>
              <w:t>областной бюджет</w:t>
            </w:r>
          </w:p>
        </w:tc>
        <w:tc>
          <w:tcPr>
            <w:tcW w:w="1084" w:type="dxa"/>
          </w:tcPr>
          <w:p w:rsidR="007A4D5A" w:rsidRDefault="007A4D5A">
            <w:pPr>
              <w:pStyle w:val="ConsPlusNormal"/>
              <w:jc w:val="center"/>
            </w:pPr>
            <w:r>
              <w:t>местные бюджеты</w:t>
            </w:r>
          </w:p>
        </w:tc>
        <w:tc>
          <w:tcPr>
            <w:tcW w:w="4422" w:type="dxa"/>
            <w:vMerge/>
          </w:tcPr>
          <w:p w:rsidR="007A4D5A" w:rsidRDefault="007A4D5A"/>
        </w:tc>
      </w:tr>
      <w:tr w:rsidR="007A4D5A">
        <w:tc>
          <w:tcPr>
            <w:tcW w:w="604" w:type="dxa"/>
          </w:tcPr>
          <w:p w:rsidR="007A4D5A" w:rsidRDefault="007A4D5A">
            <w:pPr>
              <w:pStyle w:val="ConsPlusNormal"/>
              <w:jc w:val="center"/>
            </w:pPr>
            <w:r>
              <w:lastRenderedPageBreak/>
              <w:t>1</w:t>
            </w:r>
          </w:p>
        </w:tc>
        <w:tc>
          <w:tcPr>
            <w:tcW w:w="2608" w:type="dxa"/>
          </w:tcPr>
          <w:p w:rsidR="007A4D5A" w:rsidRDefault="007A4D5A">
            <w:pPr>
              <w:pStyle w:val="ConsPlusNormal"/>
              <w:jc w:val="center"/>
            </w:pPr>
            <w:r>
              <w:t>2</w:t>
            </w:r>
          </w:p>
        </w:tc>
        <w:tc>
          <w:tcPr>
            <w:tcW w:w="1264" w:type="dxa"/>
          </w:tcPr>
          <w:p w:rsidR="007A4D5A" w:rsidRDefault="007A4D5A">
            <w:pPr>
              <w:pStyle w:val="ConsPlusNormal"/>
              <w:jc w:val="center"/>
            </w:pPr>
            <w:r>
              <w:t>3</w:t>
            </w:r>
          </w:p>
        </w:tc>
        <w:tc>
          <w:tcPr>
            <w:tcW w:w="1492" w:type="dxa"/>
          </w:tcPr>
          <w:p w:rsidR="007A4D5A" w:rsidRDefault="007A4D5A">
            <w:pPr>
              <w:pStyle w:val="ConsPlusNormal"/>
              <w:jc w:val="center"/>
            </w:pPr>
            <w:r>
              <w:t>4</w:t>
            </w:r>
          </w:p>
        </w:tc>
        <w:tc>
          <w:tcPr>
            <w:tcW w:w="1192" w:type="dxa"/>
          </w:tcPr>
          <w:p w:rsidR="007A4D5A" w:rsidRDefault="007A4D5A">
            <w:pPr>
              <w:pStyle w:val="ConsPlusNormal"/>
              <w:jc w:val="center"/>
            </w:pPr>
            <w:r>
              <w:t>5</w:t>
            </w:r>
          </w:p>
        </w:tc>
        <w:tc>
          <w:tcPr>
            <w:tcW w:w="1084" w:type="dxa"/>
          </w:tcPr>
          <w:p w:rsidR="007A4D5A" w:rsidRDefault="007A4D5A">
            <w:pPr>
              <w:pStyle w:val="ConsPlusNormal"/>
              <w:jc w:val="center"/>
            </w:pPr>
            <w:r>
              <w:t>6</w:t>
            </w:r>
          </w:p>
        </w:tc>
        <w:tc>
          <w:tcPr>
            <w:tcW w:w="4422" w:type="dxa"/>
          </w:tcPr>
          <w:p w:rsidR="007A4D5A" w:rsidRDefault="007A4D5A">
            <w:pPr>
              <w:pStyle w:val="ConsPlusNormal"/>
              <w:jc w:val="center"/>
            </w:pPr>
            <w:r>
              <w:t>7</w:t>
            </w:r>
          </w:p>
        </w:tc>
      </w:tr>
      <w:tr w:rsidR="007A4D5A">
        <w:tc>
          <w:tcPr>
            <w:tcW w:w="12666" w:type="dxa"/>
            <w:gridSpan w:val="7"/>
          </w:tcPr>
          <w:p w:rsidR="007A4D5A" w:rsidRDefault="007A4D5A">
            <w:pPr>
              <w:pStyle w:val="ConsPlusNormal"/>
              <w:jc w:val="center"/>
            </w:pPr>
            <w:r>
              <w:t>Подпрограмма 5 "Развитие малого, среднего предпринимательства и потребительского рынка Ленинградской области"</w:t>
            </w:r>
          </w:p>
        </w:tc>
      </w:tr>
      <w:tr w:rsidR="007A4D5A">
        <w:tc>
          <w:tcPr>
            <w:tcW w:w="604" w:type="dxa"/>
          </w:tcPr>
          <w:p w:rsidR="007A4D5A" w:rsidRDefault="007A4D5A">
            <w:pPr>
              <w:pStyle w:val="ConsPlusNormal"/>
              <w:jc w:val="center"/>
            </w:pPr>
            <w:r>
              <w:t>5.1</w:t>
            </w:r>
          </w:p>
        </w:tc>
        <w:tc>
          <w:tcPr>
            <w:tcW w:w="2608" w:type="dxa"/>
          </w:tcPr>
          <w:p w:rsidR="007A4D5A" w:rsidRDefault="007A4D5A">
            <w:pPr>
              <w:pStyle w:val="ConsPlusNormal"/>
            </w:pPr>
            <w:r>
              <w:t>Содействие в доступе субъектов малого и среднего предпринимательства к финансовым и материальным ресурсам</w:t>
            </w:r>
          </w:p>
        </w:tc>
        <w:tc>
          <w:tcPr>
            <w:tcW w:w="1264" w:type="dxa"/>
          </w:tcPr>
          <w:p w:rsidR="007A4D5A" w:rsidRDefault="007A4D5A">
            <w:pPr>
              <w:pStyle w:val="ConsPlusNormal"/>
              <w:jc w:val="center"/>
            </w:pPr>
            <w:r>
              <w:t>234749,532</w:t>
            </w:r>
          </w:p>
        </w:tc>
        <w:tc>
          <w:tcPr>
            <w:tcW w:w="1492" w:type="dxa"/>
          </w:tcPr>
          <w:p w:rsidR="007A4D5A" w:rsidRDefault="007A4D5A">
            <w:pPr>
              <w:pStyle w:val="ConsPlusNormal"/>
              <w:jc w:val="center"/>
            </w:pPr>
            <w:r>
              <w:t>187749,532</w:t>
            </w:r>
          </w:p>
        </w:tc>
        <w:tc>
          <w:tcPr>
            <w:tcW w:w="1192" w:type="dxa"/>
          </w:tcPr>
          <w:p w:rsidR="007A4D5A" w:rsidRDefault="007A4D5A">
            <w:pPr>
              <w:pStyle w:val="ConsPlusNormal"/>
              <w:jc w:val="center"/>
            </w:pPr>
            <w:r>
              <w:t>47000,0</w:t>
            </w:r>
          </w:p>
        </w:tc>
        <w:tc>
          <w:tcPr>
            <w:tcW w:w="1084" w:type="dxa"/>
          </w:tcPr>
          <w:p w:rsidR="007A4D5A" w:rsidRDefault="007A4D5A">
            <w:pPr>
              <w:pStyle w:val="ConsPlusNormal"/>
            </w:pPr>
          </w:p>
        </w:tc>
        <w:tc>
          <w:tcPr>
            <w:tcW w:w="4422" w:type="dxa"/>
          </w:tcPr>
          <w:p w:rsidR="007A4D5A" w:rsidRDefault="007A4D5A">
            <w:pPr>
              <w:pStyle w:val="ConsPlusNormal"/>
            </w:pPr>
          </w:p>
        </w:tc>
      </w:tr>
      <w:tr w:rsidR="007A4D5A">
        <w:tc>
          <w:tcPr>
            <w:tcW w:w="604" w:type="dxa"/>
          </w:tcPr>
          <w:p w:rsidR="007A4D5A" w:rsidRDefault="007A4D5A">
            <w:pPr>
              <w:pStyle w:val="ConsPlusNormal"/>
              <w:jc w:val="center"/>
            </w:pPr>
            <w:r>
              <w:t>5.1.1</w:t>
            </w:r>
          </w:p>
        </w:tc>
        <w:tc>
          <w:tcPr>
            <w:tcW w:w="2608" w:type="dxa"/>
          </w:tcPr>
          <w:p w:rsidR="007A4D5A" w:rsidRDefault="007A4D5A">
            <w:pPr>
              <w:pStyle w:val="ConsPlusNormal"/>
            </w:pPr>
            <w:r>
              <w:t>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tc>
        <w:tc>
          <w:tcPr>
            <w:tcW w:w="1264" w:type="dxa"/>
          </w:tcPr>
          <w:p w:rsidR="007A4D5A" w:rsidRDefault="007A4D5A">
            <w:pPr>
              <w:pStyle w:val="ConsPlusNormal"/>
              <w:jc w:val="center"/>
            </w:pPr>
            <w:r>
              <w:t>175000,00</w:t>
            </w:r>
          </w:p>
        </w:tc>
        <w:tc>
          <w:tcPr>
            <w:tcW w:w="1492" w:type="dxa"/>
          </w:tcPr>
          <w:p w:rsidR="007A4D5A" w:rsidRDefault="007A4D5A">
            <w:pPr>
              <w:pStyle w:val="ConsPlusNormal"/>
              <w:jc w:val="center"/>
            </w:pPr>
            <w:r>
              <w:t>140000,0</w:t>
            </w:r>
          </w:p>
        </w:tc>
        <w:tc>
          <w:tcPr>
            <w:tcW w:w="1192" w:type="dxa"/>
          </w:tcPr>
          <w:p w:rsidR="007A4D5A" w:rsidRDefault="007A4D5A">
            <w:pPr>
              <w:pStyle w:val="ConsPlusNormal"/>
              <w:jc w:val="center"/>
            </w:pPr>
            <w:r>
              <w:t>35000,0</w:t>
            </w:r>
          </w:p>
        </w:tc>
        <w:tc>
          <w:tcPr>
            <w:tcW w:w="1084" w:type="dxa"/>
          </w:tcPr>
          <w:p w:rsidR="007A4D5A" w:rsidRDefault="007A4D5A">
            <w:pPr>
              <w:pStyle w:val="ConsPlusNormal"/>
            </w:pPr>
          </w:p>
        </w:tc>
        <w:tc>
          <w:tcPr>
            <w:tcW w:w="4422" w:type="dxa"/>
          </w:tcPr>
          <w:p w:rsidR="007A4D5A" w:rsidRDefault="007A4D5A">
            <w:pPr>
              <w:pStyle w:val="ConsPlusNormal"/>
            </w:pPr>
            <w:r>
              <w:t>Предоставление поддержки не менее чем 88 субъектам, в том числе за счет средств областного бюджета не менее чем 18 субъектам.</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35, в том числе за счет средств областного бюджета не менее чем 7.</w:t>
            </w:r>
          </w:p>
          <w:p w:rsidR="007A4D5A" w:rsidRDefault="007A4D5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составит не менее 30 млн рублей, в том числе получивших поддержку за счет средств областного бюджета - не менее 6 млн рублей.</w:t>
            </w:r>
          </w:p>
          <w:p w:rsidR="007A4D5A" w:rsidRDefault="007A4D5A">
            <w:pPr>
              <w:pStyle w:val="ConsPlusNormal"/>
            </w:pPr>
            <w:r>
              <w:t xml:space="preserve">Исполнение расходных обязательств за счет субсидии, предоставленной в текущем финансовом году из федерального бюджета </w:t>
            </w:r>
            <w:r>
              <w:lastRenderedPageBreak/>
              <w:t>на реализацию мероприятия, - 100 проц.</w:t>
            </w:r>
          </w:p>
        </w:tc>
      </w:tr>
      <w:tr w:rsidR="007A4D5A">
        <w:tc>
          <w:tcPr>
            <w:tcW w:w="604" w:type="dxa"/>
          </w:tcPr>
          <w:p w:rsidR="007A4D5A" w:rsidRDefault="007A4D5A">
            <w:pPr>
              <w:pStyle w:val="ConsPlusNormal"/>
              <w:jc w:val="center"/>
            </w:pPr>
            <w:r>
              <w:lastRenderedPageBreak/>
              <w:t>5.1.7</w:t>
            </w:r>
          </w:p>
        </w:tc>
        <w:tc>
          <w:tcPr>
            <w:tcW w:w="2608" w:type="dxa"/>
          </w:tcPr>
          <w:p w:rsidR="007A4D5A" w:rsidRDefault="007A4D5A">
            <w:pPr>
              <w:pStyle w:val="ConsPlusNormal"/>
            </w:pPr>
            <w:r>
              <w:t>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а также иных подобных им видов деятельности по присмотру и уходу за детьми</w:t>
            </w:r>
          </w:p>
        </w:tc>
        <w:tc>
          <w:tcPr>
            <w:tcW w:w="1264" w:type="dxa"/>
          </w:tcPr>
          <w:p w:rsidR="007A4D5A" w:rsidRDefault="007A4D5A">
            <w:pPr>
              <w:pStyle w:val="ConsPlusNormal"/>
              <w:jc w:val="center"/>
            </w:pPr>
            <w:r>
              <w:t>9749,532</w:t>
            </w:r>
          </w:p>
        </w:tc>
        <w:tc>
          <w:tcPr>
            <w:tcW w:w="1492" w:type="dxa"/>
          </w:tcPr>
          <w:p w:rsidR="007A4D5A" w:rsidRDefault="007A4D5A">
            <w:pPr>
              <w:pStyle w:val="ConsPlusNormal"/>
              <w:jc w:val="center"/>
            </w:pPr>
            <w:r>
              <w:t>7749,532</w:t>
            </w:r>
          </w:p>
        </w:tc>
        <w:tc>
          <w:tcPr>
            <w:tcW w:w="1192" w:type="dxa"/>
          </w:tcPr>
          <w:p w:rsidR="007A4D5A" w:rsidRDefault="007A4D5A">
            <w:pPr>
              <w:pStyle w:val="ConsPlusNormal"/>
              <w:jc w:val="center"/>
            </w:pPr>
            <w:r>
              <w:t>2000,0</w:t>
            </w:r>
          </w:p>
        </w:tc>
        <w:tc>
          <w:tcPr>
            <w:tcW w:w="1084" w:type="dxa"/>
          </w:tcPr>
          <w:p w:rsidR="007A4D5A" w:rsidRDefault="007A4D5A">
            <w:pPr>
              <w:pStyle w:val="ConsPlusNormal"/>
            </w:pPr>
          </w:p>
        </w:tc>
        <w:tc>
          <w:tcPr>
            <w:tcW w:w="4422" w:type="dxa"/>
          </w:tcPr>
          <w:p w:rsidR="007A4D5A" w:rsidRDefault="007A4D5A">
            <w:pPr>
              <w:pStyle w:val="ConsPlusNormal"/>
            </w:pPr>
            <w:r>
              <w:t>Количество получивших государственную поддержку центров времяпрепровождения детей (субъектов) - 8, в том числе за счет средств областного бюджета - не менее чем 2 субъекта.</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20, в том числе за счет средств областного бюджета - не менее чем 4.</w:t>
            </w:r>
          </w:p>
          <w:p w:rsidR="007A4D5A" w:rsidRDefault="007A4D5A">
            <w:pPr>
              <w:pStyle w:val="ConsPlusNormal"/>
            </w:pPr>
            <w:r>
              <w:t>Количество детей, воспользовавшихся услугами центров времяпрепровождения детей, - не менее 80, в том числе при поддержке за счет средств областного бюджета - не менее 20.</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jc w:val="center"/>
            </w:pPr>
            <w:r>
              <w:t>5.1.8</w:t>
            </w:r>
          </w:p>
        </w:tc>
        <w:tc>
          <w:tcPr>
            <w:tcW w:w="2608" w:type="dxa"/>
          </w:tcPr>
          <w:p w:rsidR="007A4D5A" w:rsidRDefault="007A4D5A">
            <w:pPr>
              <w:pStyle w:val="ConsPlusNormal"/>
            </w:pPr>
            <w:r>
              <w:t xml:space="preserve">Предоставление субсидий субъектам малого и среднего предпринимательства, осуществляющим образовательную деятельность по образовательным программам </w:t>
            </w:r>
            <w:r>
              <w:lastRenderedPageBreak/>
              <w:t>дошкольного образования, а также присмотру и уходу за детьми</w:t>
            </w:r>
          </w:p>
        </w:tc>
        <w:tc>
          <w:tcPr>
            <w:tcW w:w="1264" w:type="dxa"/>
          </w:tcPr>
          <w:p w:rsidR="007A4D5A" w:rsidRDefault="007A4D5A">
            <w:pPr>
              <w:pStyle w:val="ConsPlusNormal"/>
              <w:jc w:val="center"/>
            </w:pPr>
            <w:r>
              <w:lastRenderedPageBreak/>
              <w:t>10000,00</w:t>
            </w:r>
          </w:p>
        </w:tc>
        <w:tc>
          <w:tcPr>
            <w:tcW w:w="1492" w:type="dxa"/>
          </w:tcPr>
          <w:p w:rsidR="007A4D5A" w:rsidRDefault="007A4D5A">
            <w:pPr>
              <w:pStyle w:val="ConsPlusNormal"/>
              <w:jc w:val="center"/>
            </w:pPr>
            <w:r>
              <w:t>8000,0</w:t>
            </w:r>
          </w:p>
        </w:tc>
        <w:tc>
          <w:tcPr>
            <w:tcW w:w="1192" w:type="dxa"/>
          </w:tcPr>
          <w:p w:rsidR="007A4D5A" w:rsidRDefault="007A4D5A">
            <w:pPr>
              <w:pStyle w:val="ConsPlusNormal"/>
              <w:jc w:val="center"/>
            </w:pPr>
            <w:r>
              <w:t>2000,0</w:t>
            </w:r>
          </w:p>
        </w:tc>
        <w:tc>
          <w:tcPr>
            <w:tcW w:w="1084" w:type="dxa"/>
          </w:tcPr>
          <w:p w:rsidR="007A4D5A" w:rsidRDefault="007A4D5A">
            <w:pPr>
              <w:pStyle w:val="ConsPlusNormal"/>
            </w:pPr>
          </w:p>
        </w:tc>
        <w:tc>
          <w:tcPr>
            <w:tcW w:w="4422" w:type="dxa"/>
          </w:tcPr>
          <w:p w:rsidR="007A4D5A" w:rsidRDefault="007A4D5A">
            <w:pPr>
              <w:pStyle w:val="ConsPlusNormal"/>
            </w:pPr>
            <w:r>
              <w:t>Количество дошкольных образовательных центров (субъектов), получивших государственную поддержку, - 1.</w:t>
            </w:r>
          </w:p>
          <w:p w:rsidR="007A4D5A" w:rsidRDefault="007A4D5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w:t>
            </w:r>
            <w:r>
              <w:lastRenderedPageBreak/>
              <w:t>менее чем 5.</w:t>
            </w:r>
          </w:p>
          <w:p w:rsidR="007A4D5A" w:rsidRDefault="007A4D5A">
            <w:pPr>
              <w:pStyle w:val="ConsPlusNormal"/>
            </w:pPr>
            <w:r>
              <w:t>Количество детей, воспользовавшихся услугами дошкольных образовательных центров, - не менее 15.</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jc w:val="center"/>
            </w:pPr>
            <w:r>
              <w:lastRenderedPageBreak/>
              <w:t>5.1.9</w:t>
            </w:r>
          </w:p>
        </w:tc>
        <w:tc>
          <w:tcPr>
            <w:tcW w:w="2608" w:type="dxa"/>
          </w:tcPr>
          <w:p w:rsidR="007A4D5A" w:rsidRDefault="007A4D5A">
            <w:pPr>
              <w:pStyle w:val="ConsPlusNormal"/>
            </w:pPr>
            <w:r>
              <w:t>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1264" w:type="dxa"/>
          </w:tcPr>
          <w:p w:rsidR="007A4D5A" w:rsidRDefault="007A4D5A">
            <w:pPr>
              <w:pStyle w:val="ConsPlusNormal"/>
              <w:jc w:val="center"/>
            </w:pPr>
            <w:r>
              <w:t>40000,00</w:t>
            </w:r>
          </w:p>
        </w:tc>
        <w:tc>
          <w:tcPr>
            <w:tcW w:w="1492" w:type="dxa"/>
          </w:tcPr>
          <w:p w:rsidR="007A4D5A" w:rsidRDefault="007A4D5A">
            <w:pPr>
              <w:pStyle w:val="ConsPlusNormal"/>
              <w:jc w:val="center"/>
            </w:pPr>
            <w:r>
              <w:t>32000,0</w:t>
            </w:r>
          </w:p>
        </w:tc>
        <w:tc>
          <w:tcPr>
            <w:tcW w:w="1192" w:type="dxa"/>
          </w:tcPr>
          <w:p w:rsidR="007A4D5A" w:rsidRDefault="007A4D5A">
            <w:pPr>
              <w:pStyle w:val="ConsPlusNormal"/>
              <w:jc w:val="center"/>
            </w:pPr>
            <w:r>
              <w:t>8000,0</w:t>
            </w:r>
          </w:p>
        </w:tc>
        <w:tc>
          <w:tcPr>
            <w:tcW w:w="1084" w:type="dxa"/>
          </w:tcPr>
          <w:p w:rsidR="007A4D5A" w:rsidRDefault="007A4D5A">
            <w:pPr>
              <w:pStyle w:val="ConsPlusNormal"/>
            </w:pPr>
          </w:p>
        </w:tc>
        <w:tc>
          <w:tcPr>
            <w:tcW w:w="4422" w:type="dxa"/>
          </w:tcPr>
          <w:p w:rsidR="007A4D5A" w:rsidRDefault="007A4D5A">
            <w:pPr>
              <w:pStyle w:val="ConsPlusNormal"/>
            </w:pPr>
            <w:r>
              <w:t>Предоставление поддержки не менее чем 20 субъектам, в том числе за счет средств областного бюджета, - не менее чем 4 субъектам.</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9, в том числе за счет средств областного бюджета - не менее чем 2.</w:t>
            </w:r>
          </w:p>
          <w:p w:rsidR="007A4D5A" w:rsidRDefault="007A4D5A">
            <w:pPr>
              <w:pStyle w:val="ConsPlusNormal"/>
            </w:pPr>
            <w:r>
              <w:t>Размер собственных средств субъектов малого и среднего предпринимательства, получивших государственную поддержку, направленный на приобретение оборудования, составит не менее 40 млн рублей, в том числе получивших поддержку за счет средств областного бюджета - не менее 8 млн рублей.</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jc w:val="center"/>
            </w:pPr>
            <w:r>
              <w:lastRenderedPageBreak/>
              <w:t>5.5</w:t>
            </w:r>
          </w:p>
        </w:tc>
        <w:tc>
          <w:tcPr>
            <w:tcW w:w="2608" w:type="dxa"/>
          </w:tcPr>
          <w:p w:rsidR="007A4D5A" w:rsidRDefault="007A4D5A">
            <w:pPr>
              <w:pStyle w:val="ConsPlusNormal"/>
            </w:pPr>
            <w:r>
              <w:t>Содействие органам местного самоуправления по поддержке и развитию малого и среднего предпринимательства</w:t>
            </w:r>
          </w:p>
        </w:tc>
        <w:tc>
          <w:tcPr>
            <w:tcW w:w="1264" w:type="dxa"/>
          </w:tcPr>
          <w:p w:rsidR="007A4D5A" w:rsidRDefault="007A4D5A">
            <w:pPr>
              <w:pStyle w:val="ConsPlusNormal"/>
              <w:jc w:val="center"/>
            </w:pPr>
            <w:r>
              <w:t>101250,00</w:t>
            </w:r>
          </w:p>
        </w:tc>
        <w:tc>
          <w:tcPr>
            <w:tcW w:w="1492" w:type="dxa"/>
          </w:tcPr>
          <w:p w:rsidR="007A4D5A" w:rsidRDefault="007A4D5A">
            <w:pPr>
              <w:pStyle w:val="ConsPlusNormal"/>
              <w:jc w:val="center"/>
            </w:pPr>
            <w:r>
              <w:t>80000,0</w:t>
            </w:r>
          </w:p>
        </w:tc>
        <w:tc>
          <w:tcPr>
            <w:tcW w:w="1192" w:type="dxa"/>
          </w:tcPr>
          <w:p w:rsidR="007A4D5A" w:rsidRDefault="007A4D5A">
            <w:pPr>
              <w:pStyle w:val="ConsPlusNormal"/>
              <w:jc w:val="center"/>
            </w:pPr>
            <w:r>
              <w:t>20000,0</w:t>
            </w:r>
          </w:p>
        </w:tc>
        <w:tc>
          <w:tcPr>
            <w:tcW w:w="1084" w:type="dxa"/>
          </w:tcPr>
          <w:p w:rsidR="007A4D5A" w:rsidRDefault="007A4D5A">
            <w:pPr>
              <w:pStyle w:val="ConsPlusNormal"/>
              <w:jc w:val="center"/>
            </w:pPr>
            <w:r>
              <w:t>1250,0</w:t>
            </w:r>
          </w:p>
        </w:tc>
        <w:tc>
          <w:tcPr>
            <w:tcW w:w="4422" w:type="dxa"/>
          </w:tcPr>
          <w:p w:rsidR="007A4D5A" w:rsidRDefault="007A4D5A">
            <w:pPr>
              <w:pStyle w:val="ConsPlusNormal"/>
            </w:pPr>
          </w:p>
        </w:tc>
      </w:tr>
      <w:tr w:rsidR="007A4D5A">
        <w:tc>
          <w:tcPr>
            <w:tcW w:w="604" w:type="dxa"/>
          </w:tcPr>
          <w:p w:rsidR="007A4D5A" w:rsidRDefault="007A4D5A">
            <w:pPr>
              <w:pStyle w:val="ConsPlusNormal"/>
              <w:jc w:val="center"/>
            </w:pPr>
            <w:r>
              <w:t>5.5.2</w:t>
            </w:r>
          </w:p>
        </w:tc>
        <w:tc>
          <w:tcPr>
            <w:tcW w:w="2608" w:type="dxa"/>
          </w:tcPr>
          <w:p w:rsidR="007A4D5A" w:rsidRDefault="007A4D5A">
            <w:pPr>
              <w:pStyle w:val="ConsPlusNormal"/>
            </w:pPr>
            <w:r>
              <w:t>Предоставление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tc>
        <w:tc>
          <w:tcPr>
            <w:tcW w:w="1264" w:type="dxa"/>
          </w:tcPr>
          <w:p w:rsidR="007A4D5A" w:rsidRDefault="007A4D5A">
            <w:pPr>
              <w:pStyle w:val="ConsPlusNormal"/>
              <w:jc w:val="center"/>
            </w:pPr>
            <w:r>
              <w:t>30900,00</w:t>
            </w:r>
          </w:p>
        </w:tc>
        <w:tc>
          <w:tcPr>
            <w:tcW w:w="1492" w:type="dxa"/>
          </w:tcPr>
          <w:p w:rsidR="007A4D5A" w:rsidRDefault="007A4D5A">
            <w:pPr>
              <w:pStyle w:val="ConsPlusNormal"/>
              <w:jc w:val="center"/>
            </w:pPr>
            <w:r>
              <w:t>24000,0</w:t>
            </w:r>
          </w:p>
        </w:tc>
        <w:tc>
          <w:tcPr>
            <w:tcW w:w="1192" w:type="dxa"/>
          </w:tcPr>
          <w:p w:rsidR="007A4D5A" w:rsidRDefault="007A4D5A">
            <w:pPr>
              <w:pStyle w:val="ConsPlusNormal"/>
              <w:jc w:val="center"/>
            </w:pPr>
            <w:r>
              <w:t>6000,0</w:t>
            </w:r>
          </w:p>
        </w:tc>
        <w:tc>
          <w:tcPr>
            <w:tcW w:w="1084" w:type="dxa"/>
          </w:tcPr>
          <w:p w:rsidR="007A4D5A" w:rsidRDefault="007A4D5A">
            <w:pPr>
              <w:pStyle w:val="ConsPlusNormal"/>
              <w:jc w:val="center"/>
            </w:pPr>
            <w:r>
              <w:t>900,0</w:t>
            </w:r>
          </w:p>
        </w:tc>
        <w:tc>
          <w:tcPr>
            <w:tcW w:w="4422" w:type="dxa"/>
          </w:tcPr>
          <w:p w:rsidR="007A4D5A" w:rsidRDefault="007A4D5A">
            <w:pPr>
              <w:pStyle w:val="ConsPlusNormal"/>
            </w:pPr>
            <w:r>
              <w:t>Предоставление поддержки не менее чем 62 субъектам, в том числе за счет средств областного бюджета - не менее чем 12 субъектам, за счет средств муниципальных бюджетов - не менее чем 2 субъектам малого предпринимательства.</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чем 124, в том числе за счет средств областного бюджета - не менее чем 24, за счет средств муниципальных бюджетов - не менее 4.</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jc w:val="center"/>
            </w:pPr>
            <w:r>
              <w:t>5.5.3</w:t>
            </w:r>
          </w:p>
        </w:tc>
        <w:tc>
          <w:tcPr>
            <w:tcW w:w="2608" w:type="dxa"/>
          </w:tcPr>
          <w:p w:rsidR="007A4D5A" w:rsidRDefault="007A4D5A">
            <w:pPr>
              <w:pStyle w:val="ConsPlusNormal"/>
            </w:pPr>
            <w:r>
              <w:t xml:space="preserve">Предоставление субсидий бюджетам муниципальных образований моногородов Ленинградской области для софинансирования </w:t>
            </w:r>
            <w:r>
              <w:lastRenderedPageBreak/>
              <w:t>муниципальных программ поддержки и развития субъектов малого и среднего предпринимательства</w:t>
            </w:r>
          </w:p>
        </w:tc>
        <w:tc>
          <w:tcPr>
            <w:tcW w:w="1264" w:type="dxa"/>
          </w:tcPr>
          <w:p w:rsidR="007A4D5A" w:rsidRDefault="007A4D5A">
            <w:pPr>
              <w:pStyle w:val="ConsPlusNormal"/>
              <w:jc w:val="center"/>
            </w:pPr>
            <w:r>
              <w:lastRenderedPageBreak/>
              <w:t>70350,00</w:t>
            </w:r>
          </w:p>
        </w:tc>
        <w:tc>
          <w:tcPr>
            <w:tcW w:w="1492" w:type="dxa"/>
          </w:tcPr>
          <w:p w:rsidR="007A4D5A" w:rsidRDefault="007A4D5A">
            <w:pPr>
              <w:pStyle w:val="ConsPlusNormal"/>
              <w:jc w:val="center"/>
            </w:pPr>
            <w:r>
              <w:t>56000,0</w:t>
            </w:r>
          </w:p>
        </w:tc>
        <w:tc>
          <w:tcPr>
            <w:tcW w:w="1192" w:type="dxa"/>
          </w:tcPr>
          <w:p w:rsidR="007A4D5A" w:rsidRDefault="007A4D5A">
            <w:pPr>
              <w:pStyle w:val="ConsPlusNormal"/>
              <w:jc w:val="center"/>
            </w:pPr>
            <w:r>
              <w:t>14000,0</w:t>
            </w:r>
          </w:p>
        </w:tc>
        <w:tc>
          <w:tcPr>
            <w:tcW w:w="1084" w:type="dxa"/>
          </w:tcPr>
          <w:p w:rsidR="007A4D5A" w:rsidRDefault="007A4D5A">
            <w:pPr>
              <w:pStyle w:val="ConsPlusNormal"/>
              <w:jc w:val="center"/>
            </w:pPr>
            <w:r>
              <w:t>350,0</w:t>
            </w:r>
          </w:p>
        </w:tc>
        <w:tc>
          <w:tcPr>
            <w:tcW w:w="4422" w:type="dxa"/>
          </w:tcPr>
          <w:p w:rsidR="007A4D5A" w:rsidRDefault="007A4D5A">
            <w:pPr>
              <w:pStyle w:val="ConsPlusNormal"/>
            </w:pPr>
            <w:r>
              <w:t>Предоставление поддержки не менее чем 81 субъекту, в том числе за счет средств областного бюджета - не менее чем 16 субъектам, за счет средств муниципальных бюджетов - не менее 1 субъекта.</w:t>
            </w:r>
          </w:p>
          <w:p w:rsidR="007A4D5A" w:rsidRDefault="007A4D5A">
            <w:pPr>
              <w:pStyle w:val="ConsPlusNormal"/>
            </w:pPr>
            <w:r>
              <w:t xml:space="preserve">Количество вновь созданных рабочих мест (включая вновь зарегистрированных </w:t>
            </w:r>
            <w:r>
              <w:lastRenderedPageBreak/>
              <w:t>индивидуальных предпринимателей) субъектами малого и среднего предпринимательства, получившими государственную поддержку, составит не менее чем 84, в том числе за счет средств областного бюджета - не менее чем 17.</w:t>
            </w:r>
          </w:p>
          <w:p w:rsidR="007A4D5A" w:rsidRDefault="007A4D5A">
            <w:pPr>
              <w:pStyle w:val="ConsPlusNormal"/>
            </w:pPr>
            <w:r>
              <w:t xml:space="preserve">Доля </w:t>
            </w:r>
            <w:proofErr w:type="spellStart"/>
            <w:r>
              <w:t>монопрофильных</w:t>
            </w:r>
            <w:proofErr w:type="spellEnd"/>
            <w:r>
              <w:t xml:space="preserve"> муниципальных образований, получивших государственную поддержку, в общем количестве </w:t>
            </w:r>
            <w:proofErr w:type="spellStart"/>
            <w:r>
              <w:t>монопрофильных</w:t>
            </w:r>
            <w:proofErr w:type="spellEnd"/>
            <w:r>
              <w:t xml:space="preserve"> муниципальных образований на территории Ленинградской области составляет 66 проц.</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pPr>
          </w:p>
        </w:tc>
        <w:tc>
          <w:tcPr>
            <w:tcW w:w="2608" w:type="dxa"/>
          </w:tcPr>
          <w:p w:rsidR="007A4D5A" w:rsidRDefault="007A4D5A">
            <w:pPr>
              <w:pStyle w:val="ConsPlusNormal"/>
            </w:pPr>
            <w:r>
              <w:t>Итого по подпрограмме</w:t>
            </w:r>
          </w:p>
        </w:tc>
        <w:tc>
          <w:tcPr>
            <w:tcW w:w="1264" w:type="dxa"/>
          </w:tcPr>
          <w:p w:rsidR="007A4D5A" w:rsidRDefault="007A4D5A">
            <w:pPr>
              <w:pStyle w:val="ConsPlusNormal"/>
              <w:jc w:val="center"/>
            </w:pPr>
            <w:r>
              <w:t>335999,532</w:t>
            </w:r>
          </w:p>
        </w:tc>
        <w:tc>
          <w:tcPr>
            <w:tcW w:w="1492" w:type="dxa"/>
          </w:tcPr>
          <w:p w:rsidR="007A4D5A" w:rsidRDefault="007A4D5A">
            <w:pPr>
              <w:pStyle w:val="ConsPlusNormal"/>
              <w:jc w:val="center"/>
            </w:pPr>
            <w:r>
              <w:t>267749,532</w:t>
            </w:r>
          </w:p>
        </w:tc>
        <w:tc>
          <w:tcPr>
            <w:tcW w:w="1192" w:type="dxa"/>
          </w:tcPr>
          <w:p w:rsidR="007A4D5A" w:rsidRDefault="007A4D5A">
            <w:pPr>
              <w:pStyle w:val="ConsPlusNormal"/>
              <w:jc w:val="center"/>
            </w:pPr>
            <w:r>
              <w:t>67000,00</w:t>
            </w:r>
          </w:p>
        </w:tc>
        <w:tc>
          <w:tcPr>
            <w:tcW w:w="1084" w:type="dxa"/>
          </w:tcPr>
          <w:p w:rsidR="007A4D5A" w:rsidRDefault="007A4D5A">
            <w:pPr>
              <w:pStyle w:val="ConsPlusNormal"/>
              <w:jc w:val="center"/>
            </w:pPr>
            <w:r>
              <w:t>1250,00</w:t>
            </w:r>
          </w:p>
        </w:tc>
        <w:tc>
          <w:tcPr>
            <w:tcW w:w="4422" w:type="dxa"/>
          </w:tcPr>
          <w:p w:rsidR="007A4D5A" w:rsidRDefault="007A4D5A">
            <w:pPr>
              <w:pStyle w:val="ConsPlusNormal"/>
            </w:pP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jc w:val="both"/>
      </w:pPr>
    </w:p>
    <w:p w:rsidR="007A4D5A" w:rsidRDefault="007A4D5A">
      <w:pPr>
        <w:pStyle w:val="ConsPlusNormal"/>
        <w:ind w:firstLine="540"/>
        <w:jc w:val="both"/>
      </w:pPr>
      <w:r>
        <w:t>--------------------------------</w:t>
      </w:r>
    </w:p>
    <w:p w:rsidR="007A4D5A" w:rsidRDefault="007A4D5A">
      <w:pPr>
        <w:pStyle w:val="ConsPlusNormal"/>
        <w:spacing w:before="220"/>
        <w:ind w:firstLine="540"/>
        <w:jc w:val="both"/>
      </w:pPr>
      <w:bookmarkStart w:id="10" w:name="P2089"/>
      <w:bookmarkEnd w:id="10"/>
      <w:r>
        <w:t xml:space="preserve">&lt;*&gt; Нумерация соответствует нумерации мероприятий в </w:t>
      </w:r>
      <w:hyperlink w:anchor="P1598" w:history="1">
        <w:r>
          <w:rPr>
            <w:color w:val="0000FF"/>
          </w:rPr>
          <w:t>разделе 5</w:t>
        </w:r>
      </w:hyperlink>
      <w:r>
        <w:t xml:space="preserve">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A4D5A" w:rsidRDefault="007A4D5A">
      <w:pPr>
        <w:pStyle w:val="ConsPlusNormal"/>
        <w:jc w:val="both"/>
      </w:pPr>
      <w:r>
        <w:t xml:space="preserve">(сноска введена </w:t>
      </w:r>
      <w:hyperlink r:id="rId599" w:history="1">
        <w:r>
          <w:rPr>
            <w:color w:val="0000FF"/>
          </w:rPr>
          <w:t>Постановлением</w:t>
        </w:r>
      </w:hyperlink>
      <w:r>
        <w:t xml:space="preserve"> Правительства Ленинградской области от 03.06.2015 N 185)</w:t>
      </w:r>
    </w:p>
    <w:p w:rsidR="007A4D5A" w:rsidRDefault="007A4D5A">
      <w:pPr>
        <w:pStyle w:val="ConsPlusNormal"/>
      </w:pPr>
    </w:p>
    <w:p w:rsidR="007A4D5A" w:rsidRDefault="007A4D5A">
      <w:pPr>
        <w:pStyle w:val="ConsPlusNormal"/>
        <w:ind w:firstLine="540"/>
        <w:jc w:val="both"/>
      </w:pPr>
      <w:r>
        <w:t>Оценка ресурсного обеспечения мероприятий подпрограммы, подлежащих финансированию за счет средств федерального бюджета в 2016 году, приводится в таблице 3.</w:t>
      </w:r>
    </w:p>
    <w:p w:rsidR="007A4D5A" w:rsidRDefault="007A4D5A">
      <w:pPr>
        <w:pStyle w:val="ConsPlusNormal"/>
        <w:jc w:val="both"/>
      </w:pPr>
      <w:r>
        <w:t xml:space="preserve">(абзац введен </w:t>
      </w:r>
      <w:hyperlink r:id="rId600" w:history="1">
        <w:r>
          <w:rPr>
            <w:color w:val="0000FF"/>
          </w:rPr>
          <w:t>Постановлением</w:t>
        </w:r>
      </w:hyperlink>
      <w:r>
        <w:t xml:space="preserve"> Правительства Ленинградской области от 04.04.2016 N 92)</w:t>
      </w:r>
    </w:p>
    <w:p w:rsidR="007A4D5A" w:rsidRDefault="007A4D5A">
      <w:pPr>
        <w:pStyle w:val="ConsPlusNormal"/>
        <w:jc w:val="right"/>
      </w:pPr>
    </w:p>
    <w:p w:rsidR="007A4D5A" w:rsidRDefault="007A4D5A">
      <w:pPr>
        <w:pStyle w:val="ConsPlusNormal"/>
        <w:jc w:val="right"/>
        <w:outlineLvl w:val="3"/>
      </w:pPr>
      <w:r>
        <w:t>Таблица 3</w:t>
      </w:r>
    </w:p>
    <w:p w:rsidR="007A4D5A" w:rsidRDefault="007A4D5A">
      <w:pPr>
        <w:pStyle w:val="ConsPlusNormal"/>
        <w:ind w:firstLine="540"/>
        <w:jc w:val="both"/>
      </w:pPr>
    </w:p>
    <w:p w:rsidR="007A4D5A" w:rsidRDefault="007A4D5A">
      <w:pPr>
        <w:pStyle w:val="ConsPlusNormal"/>
        <w:jc w:val="center"/>
      </w:pPr>
      <w:r>
        <w:t>Оценка ресурсного обеспечения по мероприятиям подпрограммы</w:t>
      </w:r>
    </w:p>
    <w:p w:rsidR="007A4D5A" w:rsidRDefault="007A4D5A">
      <w:pPr>
        <w:pStyle w:val="ConsPlusNormal"/>
        <w:jc w:val="center"/>
      </w:pPr>
      <w:r>
        <w:t>"Развитие малого, среднего предпринимательства</w:t>
      </w:r>
    </w:p>
    <w:p w:rsidR="007A4D5A" w:rsidRDefault="007A4D5A">
      <w:pPr>
        <w:pStyle w:val="ConsPlusNormal"/>
        <w:jc w:val="center"/>
      </w:pPr>
      <w:r>
        <w:t>и потребительского рынка Ленинградской области"</w:t>
      </w:r>
    </w:p>
    <w:p w:rsidR="007A4D5A" w:rsidRDefault="007A4D5A">
      <w:pPr>
        <w:pStyle w:val="ConsPlusNormal"/>
        <w:jc w:val="center"/>
      </w:pPr>
      <w:r>
        <w:t>государственной программы Ленинградской области</w:t>
      </w:r>
    </w:p>
    <w:p w:rsidR="007A4D5A" w:rsidRDefault="007A4D5A">
      <w:pPr>
        <w:pStyle w:val="ConsPlusNormal"/>
        <w:jc w:val="center"/>
      </w:pPr>
      <w:r>
        <w:t>"Стимулирование экономической активности Ленинградской</w:t>
      </w:r>
    </w:p>
    <w:p w:rsidR="007A4D5A" w:rsidRDefault="007A4D5A">
      <w:pPr>
        <w:pStyle w:val="ConsPlusNormal"/>
        <w:jc w:val="center"/>
      </w:pPr>
      <w:r>
        <w:t>области", подлежащим финансированию за счет средств</w:t>
      </w:r>
    </w:p>
    <w:p w:rsidR="007A4D5A" w:rsidRDefault="007A4D5A">
      <w:pPr>
        <w:pStyle w:val="ConsPlusNormal"/>
        <w:jc w:val="center"/>
      </w:pPr>
      <w:r>
        <w:t>федерального бюджета в 2016 году</w:t>
      </w:r>
    </w:p>
    <w:p w:rsidR="007A4D5A" w:rsidRDefault="007A4D5A">
      <w:pPr>
        <w:pStyle w:val="ConsPlusNormal"/>
        <w:jc w:val="center"/>
      </w:pPr>
    </w:p>
    <w:p w:rsidR="007A4D5A" w:rsidRDefault="007A4D5A">
      <w:pPr>
        <w:pStyle w:val="ConsPlusNormal"/>
        <w:jc w:val="center"/>
      </w:pPr>
      <w:r>
        <w:t xml:space="preserve">(в ред. </w:t>
      </w:r>
      <w:hyperlink r:id="rId601"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22.07.2016 N 261)</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835"/>
        <w:gridCol w:w="1264"/>
        <w:gridCol w:w="1492"/>
        <w:gridCol w:w="1192"/>
        <w:gridCol w:w="1084"/>
        <w:gridCol w:w="3912"/>
      </w:tblGrid>
      <w:tr w:rsidR="007A4D5A">
        <w:tc>
          <w:tcPr>
            <w:tcW w:w="604" w:type="dxa"/>
            <w:vMerge w:val="restart"/>
          </w:tcPr>
          <w:p w:rsidR="007A4D5A" w:rsidRDefault="007A4D5A">
            <w:pPr>
              <w:pStyle w:val="ConsPlusNormal"/>
              <w:jc w:val="center"/>
            </w:pPr>
            <w:r>
              <w:t xml:space="preserve">N п/п </w:t>
            </w:r>
            <w:hyperlink w:anchor="P2178" w:history="1">
              <w:r>
                <w:rPr>
                  <w:color w:val="0000FF"/>
                </w:rPr>
                <w:t>&lt;*&gt;</w:t>
              </w:r>
            </w:hyperlink>
          </w:p>
        </w:tc>
        <w:tc>
          <w:tcPr>
            <w:tcW w:w="2835" w:type="dxa"/>
            <w:vMerge w:val="restart"/>
          </w:tcPr>
          <w:p w:rsidR="007A4D5A" w:rsidRDefault="007A4D5A">
            <w:pPr>
              <w:pStyle w:val="ConsPlusNormal"/>
              <w:jc w:val="center"/>
            </w:pPr>
            <w:r>
              <w:t>Наименование мероприятия</w:t>
            </w:r>
          </w:p>
        </w:tc>
        <w:tc>
          <w:tcPr>
            <w:tcW w:w="5032" w:type="dxa"/>
            <w:gridSpan w:val="4"/>
          </w:tcPr>
          <w:p w:rsidR="007A4D5A" w:rsidRDefault="007A4D5A">
            <w:pPr>
              <w:pStyle w:val="ConsPlusNormal"/>
              <w:jc w:val="center"/>
            </w:pPr>
            <w:r>
              <w:t>Объем ресурсного обеспечения, тыс. рублей</w:t>
            </w:r>
          </w:p>
        </w:tc>
        <w:tc>
          <w:tcPr>
            <w:tcW w:w="3912" w:type="dxa"/>
            <w:vMerge w:val="restart"/>
          </w:tcPr>
          <w:p w:rsidR="007A4D5A" w:rsidRDefault="007A4D5A">
            <w:pPr>
              <w:pStyle w:val="ConsPlusNormal"/>
              <w:jc w:val="center"/>
            </w:pPr>
            <w:r>
              <w:t>Ожидаемый результат реализации мероприятия</w:t>
            </w:r>
          </w:p>
        </w:tc>
      </w:tr>
      <w:tr w:rsidR="007A4D5A">
        <w:tc>
          <w:tcPr>
            <w:tcW w:w="604" w:type="dxa"/>
            <w:vMerge/>
          </w:tcPr>
          <w:p w:rsidR="007A4D5A" w:rsidRDefault="007A4D5A"/>
        </w:tc>
        <w:tc>
          <w:tcPr>
            <w:tcW w:w="2835" w:type="dxa"/>
            <w:vMerge/>
          </w:tcPr>
          <w:p w:rsidR="007A4D5A" w:rsidRDefault="007A4D5A"/>
        </w:tc>
        <w:tc>
          <w:tcPr>
            <w:tcW w:w="1264" w:type="dxa"/>
            <w:vMerge w:val="restart"/>
          </w:tcPr>
          <w:p w:rsidR="007A4D5A" w:rsidRDefault="007A4D5A">
            <w:pPr>
              <w:pStyle w:val="ConsPlusNormal"/>
              <w:jc w:val="center"/>
            </w:pPr>
            <w:r>
              <w:t>всего</w:t>
            </w:r>
          </w:p>
        </w:tc>
        <w:tc>
          <w:tcPr>
            <w:tcW w:w="3768" w:type="dxa"/>
            <w:gridSpan w:val="3"/>
          </w:tcPr>
          <w:p w:rsidR="007A4D5A" w:rsidRDefault="007A4D5A">
            <w:pPr>
              <w:pStyle w:val="ConsPlusNormal"/>
              <w:jc w:val="center"/>
            </w:pPr>
            <w:r>
              <w:t>в том числе</w:t>
            </w:r>
          </w:p>
        </w:tc>
        <w:tc>
          <w:tcPr>
            <w:tcW w:w="3912" w:type="dxa"/>
            <w:vMerge/>
          </w:tcPr>
          <w:p w:rsidR="007A4D5A" w:rsidRDefault="007A4D5A"/>
        </w:tc>
      </w:tr>
      <w:tr w:rsidR="007A4D5A">
        <w:tc>
          <w:tcPr>
            <w:tcW w:w="604" w:type="dxa"/>
            <w:vMerge/>
          </w:tcPr>
          <w:p w:rsidR="007A4D5A" w:rsidRDefault="007A4D5A"/>
        </w:tc>
        <w:tc>
          <w:tcPr>
            <w:tcW w:w="2835" w:type="dxa"/>
            <w:vMerge/>
          </w:tcPr>
          <w:p w:rsidR="007A4D5A" w:rsidRDefault="007A4D5A"/>
        </w:tc>
        <w:tc>
          <w:tcPr>
            <w:tcW w:w="1264" w:type="dxa"/>
            <w:vMerge/>
          </w:tcPr>
          <w:p w:rsidR="007A4D5A" w:rsidRDefault="007A4D5A"/>
        </w:tc>
        <w:tc>
          <w:tcPr>
            <w:tcW w:w="1492" w:type="dxa"/>
          </w:tcPr>
          <w:p w:rsidR="007A4D5A" w:rsidRDefault="007A4D5A">
            <w:pPr>
              <w:pStyle w:val="ConsPlusNormal"/>
              <w:jc w:val="center"/>
            </w:pPr>
            <w:r>
              <w:t>федеральный бюджет</w:t>
            </w:r>
          </w:p>
        </w:tc>
        <w:tc>
          <w:tcPr>
            <w:tcW w:w="1192" w:type="dxa"/>
          </w:tcPr>
          <w:p w:rsidR="007A4D5A" w:rsidRDefault="007A4D5A">
            <w:pPr>
              <w:pStyle w:val="ConsPlusNormal"/>
              <w:jc w:val="center"/>
            </w:pPr>
            <w:r>
              <w:t>областной бюджет</w:t>
            </w:r>
          </w:p>
        </w:tc>
        <w:tc>
          <w:tcPr>
            <w:tcW w:w="1084" w:type="dxa"/>
          </w:tcPr>
          <w:p w:rsidR="007A4D5A" w:rsidRDefault="007A4D5A">
            <w:pPr>
              <w:pStyle w:val="ConsPlusNormal"/>
              <w:jc w:val="center"/>
            </w:pPr>
            <w:r>
              <w:t>местные бюджеты</w:t>
            </w:r>
          </w:p>
        </w:tc>
        <w:tc>
          <w:tcPr>
            <w:tcW w:w="3912" w:type="dxa"/>
            <w:vMerge/>
          </w:tcPr>
          <w:p w:rsidR="007A4D5A" w:rsidRDefault="007A4D5A"/>
        </w:tc>
      </w:tr>
      <w:tr w:rsidR="007A4D5A">
        <w:tc>
          <w:tcPr>
            <w:tcW w:w="604" w:type="dxa"/>
          </w:tcPr>
          <w:p w:rsidR="007A4D5A" w:rsidRDefault="007A4D5A">
            <w:pPr>
              <w:pStyle w:val="ConsPlusNormal"/>
              <w:jc w:val="center"/>
            </w:pPr>
            <w:r>
              <w:t>1</w:t>
            </w:r>
          </w:p>
        </w:tc>
        <w:tc>
          <w:tcPr>
            <w:tcW w:w="2835" w:type="dxa"/>
          </w:tcPr>
          <w:p w:rsidR="007A4D5A" w:rsidRDefault="007A4D5A">
            <w:pPr>
              <w:pStyle w:val="ConsPlusNormal"/>
              <w:jc w:val="center"/>
            </w:pPr>
            <w:r>
              <w:t>2</w:t>
            </w:r>
          </w:p>
        </w:tc>
        <w:tc>
          <w:tcPr>
            <w:tcW w:w="1264" w:type="dxa"/>
          </w:tcPr>
          <w:p w:rsidR="007A4D5A" w:rsidRDefault="007A4D5A">
            <w:pPr>
              <w:pStyle w:val="ConsPlusNormal"/>
              <w:jc w:val="center"/>
            </w:pPr>
            <w:r>
              <w:t>3</w:t>
            </w:r>
          </w:p>
        </w:tc>
        <w:tc>
          <w:tcPr>
            <w:tcW w:w="1492" w:type="dxa"/>
          </w:tcPr>
          <w:p w:rsidR="007A4D5A" w:rsidRDefault="007A4D5A">
            <w:pPr>
              <w:pStyle w:val="ConsPlusNormal"/>
              <w:jc w:val="center"/>
            </w:pPr>
            <w:r>
              <w:t>4</w:t>
            </w:r>
          </w:p>
        </w:tc>
        <w:tc>
          <w:tcPr>
            <w:tcW w:w="1192" w:type="dxa"/>
          </w:tcPr>
          <w:p w:rsidR="007A4D5A" w:rsidRDefault="007A4D5A">
            <w:pPr>
              <w:pStyle w:val="ConsPlusNormal"/>
              <w:jc w:val="center"/>
            </w:pPr>
            <w:r>
              <w:t>5</w:t>
            </w:r>
          </w:p>
        </w:tc>
        <w:tc>
          <w:tcPr>
            <w:tcW w:w="1084" w:type="dxa"/>
          </w:tcPr>
          <w:p w:rsidR="007A4D5A" w:rsidRDefault="007A4D5A">
            <w:pPr>
              <w:pStyle w:val="ConsPlusNormal"/>
              <w:jc w:val="center"/>
            </w:pPr>
            <w:r>
              <w:t>6</w:t>
            </w:r>
          </w:p>
        </w:tc>
        <w:tc>
          <w:tcPr>
            <w:tcW w:w="3912" w:type="dxa"/>
          </w:tcPr>
          <w:p w:rsidR="007A4D5A" w:rsidRDefault="007A4D5A">
            <w:pPr>
              <w:pStyle w:val="ConsPlusNormal"/>
              <w:jc w:val="center"/>
            </w:pPr>
            <w:r>
              <w:t>7</w:t>
            </w:r>
          </w:p>
        </w:tc>
      </w:tr>
      <w:tr w:rsidR="007A4D5A">
        <w:tc>
          <w:tcPr>
            <w:tcW w:w="12383" w:type="dxa"/>
            <w:gridSpan w:val="7"/>
          </w:tcPr>
          <w:p w:rsidR="007A4D5A" w:rsidRDefault="007A4D5A">
            <w:pPr>
              <w:pStyle w:val="ConsPlusNormal"/>
              <w:jc w:val="center"/>
            </w:pPr>
            <w:r>
              <w:lastRenderedPageBreak/>
              <w:t>Подпрограмма 5 "Развитие малого, среднего предпринимательства и потребительского рынка Ленинградской области"</w:t>
            </w:r>
          </w:p>
        </w:tc>
      </w:tr>
      <w:tr w:rsidR="007A4D5A">
        <w:tc>
          <w:tcPr>
            <w:tcW w:w="604" w:type="dxa"/>
          </w:tcPr>
          <w:p w:rsidR="007A4D5A" w:rsidRDefault="007A4D5A">
            <w:pPr>
              <w:pStyle w:val="ConsPlusNormal"/>
              <w:jc w:val="center"/>
            </w:pPr>
            <w:r>
              <w:t>5.1</w:t>
            </w:r>
          </w:p>
        </w:tc>
        <w:tc>
          <w:tcPr>
            <w:tcW w:w="2835" w:type="dxa"/>
          </w:tcPr>
          <w:p w:rsidR="007A4D5A" w:rsidRDefault="007A4D5A">
            <w:pPr>
              <w:pStyle w:val="ConsPlusNormal"/>
            </w:pPr>
            <w:r>
              <w:t>Содействие в доступе субъектов малого и среднего предпринимательства к финансовым и материальным ресурсам</w:t>
            </w:r>
          </w:p>
        </w:tc>
        <w:tc>
          <w:tcPr>
            <w:tcW w:w="1264" w:type="dxa"/>
          </w:tcPr>
          <w:p w:rsidR="007A4D5A" w:rsidRDefault="007A4D5A">
            <w:pPr>
              <w:pStyle w:val="ConsPlusNormal"/>
              <w:jc w:val="center"/>
            </w:pPr>
            <w:r>
              <w:t>146261,206</w:t>
            </w:r>
          </w:p>
        </w:tc>
        <w:tc>
          <w:tcPr>
            <w:tcW w:w="1492" w:type="dxa"/>
          </w:tcPr>
          <w:p w:rsidR="007A4D5A" w:rsidRDefault="007A4D5A">
            <w:pPr>
              <w:pStyle w:val="ConsPlusNormal"/>
              <w:jc w:val="center"/>
            </w:pPr>
            <w:r>
              <w:t>113511,206</w:t>
            </w:r>
          </w:p>
        </w:tc>
        <w:tc>
          <w:tcPr>
            <w:tcW w:w="1192" w:type="dxa"/>
          </w:tcPr>
          <w:p w:rsidR="007A4D5A" w:rsidRDefault="007A4D5A">
            <w:pPr>
              <w:pStyle w:val="ConsPlusNormal"/>
              <w:jc w:val="center"/>
            </w:pPr>
            <w:r>
              <w:t>32750</w:t>
            </w:r>
          </w:p>
        </w:tc>
        <w:tc>
          <w:tcPr>
            <w:tcW w:w="1084" w:type="dxa"/>
          </w:tcPr>
          <w:p w:rsidR="007A4D5A" w:rsidRDefault="007A4D5A">
            <w:pPr>
              <w:pStyle w:val="ConsPlusNormal"/>
            </w:pPr>
          </w:p>
        </w:tc>
        <w:tc>
          <w:tcPr>
            <w:tcW w:w="3912" w:type="dxa"/>
          </w:tcPr>
          <w:p w:rsidR="007A4D5A" w:rsidRDefault="007A4D5A">
            <w:pPr>
              <w:pStyle w:val="ConsPlusNormal"/>
            </w:pPr>
          </w:p>
        </w:tc>
      </w:tr>
      <w:tr w:rsidR="007A4D5A">
        <w:tc>
          <w:tcPr>
            <w:tcW w:w="604" w:type="dxa"/>
          </w:tcPr>
          <w:p w:rsidR="007A4D5A" w:rsidRDefault="007A4D5A">
            <w:pPr>
              <w:pStyle w:val="ConsPlusNormal"/>
              <w:jc w:val="center"/>
            </w:pPr>
            <w:r>
              <w:t>5.1.1</w:t>
            </w:r>
          </w:p>
        </w:tc>
        <w:tc>
          <w:tcPr>
            <w:tcW w:w="2835" w:type="dxa"/>
          </w:tcPr>
          <w:p w:rsidR="007A4D5A" w:rsidRDefault="007A4D5A">
            <w:pPr>
              <w:pStyle w:val="ConsPlusNormal"/>
            </w:pPr>
            <w:r>
              <w:t>Предоставление субсидий субъектам малого и среднего предпринимательства для возмещения части затрат, связанных с заключением договоров финансовой аренды (лизинга)</w:t>
            </w:r>
          </w:p>
        </w:tc>
        <w:tc>
          <w:tcPr>
            <w:tcW w:w="1264" w:type="dxa"/>
          </w:tcPr>
          <w:p w:rsidR="007A4D5A" w:rsidRDefault="007A4D5A">
            <w:pPr>
              <w:pStyle w:val="ConsPlusNormal"/>
              <w:jc w:val="center"/>
            </w:pPr>
            <w:r>
              <w:t>96000</w:t>
            </w:r>
          </w:p>
        </w:tc>
        <w:tc>
          <w:tcPr>
            <w:tcW w:w="1492" w:type="dxa"/>
          </w:tcPr>
          <w:p w:rsidR="007A4D5A" w:rsidRDefault="007A4D5A">
            <w:pPr>
              <w:pStyle w:val="ConsPlusNormal"/>
              <w:jc w:val="center"/>
            </w:pPr>
            <w:r>
              <w:t>75000</w:t>
            </w:r>
          </w:p>
        </w:tc>
        <w:tc>
          <w:tcPr>
            <w:tcW w:w="1192" w:type="dxa"/>
          </w:tcPr>
          <w:p w:rsidR="007A4D5A" w:rsidRDefault="007A4D5A">
            <w:pPr>
              <w:pStyle w:val="ConsPlusNormal"/>
              <w:jc w:val="center"/>
            </w:pPr>
            <w:r>
              <w:t>21000</w:t>
            </w:r>
          </w:p>
        </w:tc>
        <w:tc>
          <w:tcPr>
            <w:tcW w:w="1084" w:type="dxa"/>
          </w:tcPr>
          <w:p w:rsidR="007A4D5A" w:rsidRDefault="007A4D5A">
            <w:pPr>
              <w:pStyle w:val="ConsPlusNormal"/>
            </w:pPr>
          </w:p>
        </w:tc>
        <w:tc>
          <w:tcPr>
            <w:tcW w:w="3912" w:type="dxa"/>
          </w:tcPr>
          <w:p w:rsidR="007A4D5A" w:rsidRDefault="007A4D5A">
            <w:pPr>
              <w:pStyle w:val="ConsPlusNormal"/>
            </w:pPr>
            <w:r>
              <w:t>Предоставление поддержки не менее 49 субъектам, в том числе за счет средств областного бюджета - не менее 11 субъектам.</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49, в том числе за счет средств областного бюджета - не менее 11.</w:t>
            </w:r>
          </w:p>
          <w:p w:rsidR="007A4D5A" w:rsidRDefault="007A4D5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составит не менее 144 млн рублей, в том числе получивших поддержку за счет средств областного бюджета - не менее 31,5 млн рублей.</w:t>
            </w:r>
          </w:p>
          <w:p w:rsidR="007A4D5A" w:rsidRDefault="007A4D5A">
            <w:pPr>
              <w:pStyle w:val="ConsPlusNormal"/>
            </w:pPr>
            <w:r>
              <w:t xml:space="preserve">Исполнение расходных обязательств за счет субсидии, предоставленной в текущем финансовом году из </w:t>
            </w:r>
            <w:r>
              <w:lastRenderedPageBreak/>
              <w:t>федерального бюджета на реализацию мероприятия, - 100 проц.</w:t>
            </w:r>
          </w:p>
        </w:tc>
      </w:tr>
      <w:tr w:rsidR="007A4D5A">
        <w:tc>
          <w:tcPr>
            <w:tcW w:w="604" w:type="dxa"/>
          </w:tcPr>
          <w:p w:rsidR="007A4D5A" w:rsidRDefault="007A4D5A">
            <w:pPr>
              <w:pStyle w:val="ConsPlusNormal"/>
              <w:jc w:val="center"/>
            </w:pPr>
            <w:r>
              <w:lastRenderedPageBreak/>
              <w:t>5.1.9</w:t>
            </w:r>
          </w:p>
        </w:tc>
        <w:tc>
          <w:tcPr>
            <w:tcW w:w="2835" w:type="dxa"/>
          </w:tcPr>
          <w:p w:rsidR="007A4D5A" w:rsidRDefault="007A4D5A">
            <w:pPr>
              <w:pStyle w:val="ConsPlusNormal"/>
            </w:pPr>
            <w:r>
              <w:t>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w:t>
            </w:r>
          </w:p>
        </w:tc>
        <w:tc>
          <w:tcPr>
            <w:tcW w:w="1264" w:type="dxa"/>
          </w:tcPr>
          <w:p w:rsidR="007A4D5A" w:rsidRDefault="007A4D5A">
            <w:pPr>
              <w:pStyle w:val="ConsPlusNormal"/>
              <w:jc w:val="center"/>
            </w:pPr>
            <w:r>
              <w:t>50261,206</w:t>
            </w:r>
          </w:p>
        </w:tc>
        <w:tc>
          <w:tcPr>
            <w:tcW w:w="1492" w:type="dxa"/>
          </w:tcPr>
          <w:p w:rsidR="007A4D5A" w:rsidRDefault="007A4D5A">
            <w:pPr>
              <w:pStyle w:val="ConsPlusNormal"/>
              <w:jc w:val="center"/>
            </w:pPr>
            <w:r>
              <w:t>38511,206</w:t>
            </w:r>
          </w:p>
        </w:tc>
        <w:tc>
          <w:tcPr>
            <w:tcW w:w="1192" w:type="dxa"/>
          </w:tcPr>
          <w:p w:rsidR="007A4D5A" w:rsidRDefault="007A4D5A">
            <w:pPr>
              <w:pStyle w:val="ConsPlusNormal"/>
              <w:jc w:val="center"/>
            </w:pPr>
            <w:r>
              <w:t>11750</w:t>
            </w:r>
          </w:p>
        </w:tc>
        <w:tc>
          <w:tcPr>
            <w:tcW w:w="1084" w:type="dxa"/>
          </w:tcPr>
          <w:p w:rsidR="007A4D5A" w:rsidRDefault="007A4D5A">
            <w:pPr>
              <w:pStyle w:val="ConsPlusNormal"/>
            </w:pPr>
          </w:p>
        </w:tc>
        <w:tc>
          <w:tcPr>
            <w:tcW w:w="3912" w:type="dxa"/>
          </w:tcPr>
          <w:p w:rsidR="007A4D5A" w:rsidRDefault="007A4D5A">
            <w:pPr>
              <w:pStyle w:val="ConsPlusNormal"/>
            </w:pPr>
            <w:r>
              <w:t>Предоставление поддержки не менее 26 субъектам, в том числе за счет средств областного бюджета - не менее 6 субъектам.</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26, в том числе за счет средств областного бюджета - не менее 6.</w:t>
            </w:r>
          </w:p>
          <w:p w:rsidR="007A4D5A" w:rsidRDefault="007A4D5A">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составит не менее 50,26 млн рублей, в том числе получивших поддержку за счет средств областного бюджета - не менее 11,75 млн рублей.</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jc w:val="center"/>
            </w:pPr>
            <w:r>
              <w:t>5.5</w:t>
            </w:r>
          </w:p>
        </w:tc>
        <w:tc>
          <w:tcPr>
            <w:tcW w:w="2835" w:type="dxa"/>
          </w:tcPr>
          <w:p w:rsidR="007A4D5A" w:rsidRDefault="007A4D5A">
            <w:pPr>
              <w:pStyle w:val="ConsPlusNormal"/>
            </w:pPr>
            <w:r>
              <w:t xml:space="preserve">Содействие органам местного самоуправления по поддержке и развитию </w:t>
            </w:r>
            <w:r>
              <w:lastRenderedPageBreak/>
              <w:t>малого и среднего предпринимательства</w:t>
            </w:r>
          </w:p>
        </w:tc>
        <w:tc>
          <w:tcPr>
            <w:tcW w:w="1264" w:type="dxa"/>
          </w:tcPr>
          <w:p w:rsidR="007A4D5A" w:rsidRDefault="007A4D5A">
            <w:pPr>
              <w:pStyle w:val="ConsPlusNormal"/>
              <w:jc w:val="center"/>
            </w:pPr>
            <w:r>
              <w:lastRenderedPageBreak/>
              <w:t>55300</w:t>
            </w:r>
          </w:p>
        </w:tc>
        <w:tc>
          <w:tcPr>
            <w:tcW w:w="1492" w:type="dxa"/>
          </w:tcPr>
          <w:p w:rsidR="007A4D5A" w:rsidRDefault="007A4D5A">
            <w:pPr>
              <w:pStyle w:val="ConsPlusNormal"/>
              <w:jc w:val="center"/>
            </w:pPr>
            <w:r>
              <w:t>44000</w:t>
            </w:r>
          </w:p>
        </w:tc>
        <w:tc>
          <w:tcPr>
            <w:tcW w:w="1192" w:type="dxa"/>
          </w:tcPr>
          <w:p w:rsidR="007A4D5A" w:rsidRDefault="007A4D5A">
            <w:pPr>
              <w:pStyle w:val="ConsPlusNormal"/>
              <w:jc w:val="center"/>
            </w:pPr>
            <w:r>
              <w:t>11000</w:t>
            </w:r>
          </w:p>
        </w:tc>
        <w:tc>
          <w:tcPr>
            <w:tcW w:w="1084" w:type="dxa"/>
          </w:tcPr>
          <w:p w:rsidR="007A4D5A" w:rsidRDefault="007A4D5A">
            <w:pPr>
              <w:pStyle w:val="ConsPlusNormal"/>
              <w:jc w:val="center"/>
            </w:pPr>
            <w:r>
              <w:t>300</w:t>
            </w:r>
          </w:p>
        </w:tc>
        <w:tc>
          <w:tcPr>
            <w:tcW w:w="3912" w:type="dxa"/>
          </w:tcPr>
          <w:p w:rsidR="007A4D5A" w:rsidRDefault="007A4D5A">
            <w:pPr>
              <w:pStyle w:val="ConsPlusNormal"/>
            </w:pPr>
          </w:p>
        </w:tc>
      </w:tr>
      <w:tr w:rsidR="007A4D5A">
        <w:tc>
          <w:tcPr>
            <w:tcW w:w="604" w:type="dxa"/>
          </w:tcPr>
          <w:p w:rsidR="007A4D5A" w:rsidRDefault="007A4D5A">
            <w:pPr>
              <w:pStyle w:val="ConsPlusNormal"/>
              <w:jc w:val="center"/>
            </w:pPr>
            <w:r>
              <w:lastRenderedPageBreak/>
              <w:t>5.5.3</w:t>
            </w:r>
          </w:p>
        </w:tc>
        <w:tc>
          <w:tcPr>
            <w:tcW w:w="2835" w:type="dxa"/>
          </w:tcPr>
          <w:p w:rsidR="007A4D5A" w:rsidRDefault="007A4D5A">
            <w:pPr>
              <w:pStyle w:val="ConsPlusNormal"/>
            </w:pPr>
            <w:r>
              <w:t>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264" w:type="dxa"/>
          </w:tcPr>
          <w:p w:rsidR="007A4D5A" w:rsidRDefault="007A4D5A">
            <w:pPr>
              <w:pStyle w:val="ConsPlusNormal"/>
              <w:jc w:val="center"/>
            </w:pPr>
            <w:r>
              <w:t>55300</w:t>
            </w:r>
          </w:p>
        </w:tc>
        <w:tc>
          <w:tcPr>
            <w:tcW w:w="1492" w:type="dxa"/>
          </w:tcPr>
          <w:p w:rsidR="007A4D5A" w:rsidRDefault="007A4D5A">
            <w:pPr>
              <w:pStyle w:val="ConsPlusNormal"/>
              <w:jc w:val="center"/>
            </w:pPr>
            <w:r>
              <w:t>44000</w:t>
            </w:r>
          </w:p>
        </w:tc>
        <w:tc>
          <w:tcPr>
            <w:tcW w:w="1192" w:type="dxa"/>
          </w:tcPr>
          <w:p w:rsidR="007A4D5A" w:rsidRDefault="007A4D5A">
            <w:pPr>
              <w:pStyle w:val="ConsPlusNormal"/>
              <w:jc w:val="center"/>
            </w:pPr>
            <w:r>
              <w:t>11000</w:t>
            </w:r>
          </w:p>
        </w:tc>
        <w:tc>
          <w:tcPr>
            <w:tcW w:w="1084" w:type="dxa"/>
          </w:tcPr>
          <w:p w:rsidR="007A4D5A" w:rsidRDefault="007A4D5A">
            <w:pPr>
              <w:pStyle w:val="ConsPlusNormal"/>
              <w:jc w:val="center"/>
            </w:pPr>
            <w:r>
              <w:t>300</w:t>
            </w:r>
          </w:p>
        </w:tc>
        <w:tc>
          <w:tcPr>
            <w:tcW w:w="3912" w:type="dxa"/>
          </w:tcPr>
          <w:p w:rsidR="007A4D5A" w:rsidRDefault="007A4D5A">
            <w:pPr>
              <w:pStyle w:val="ConsPlusNormal"/>
            </w:pPr>
            <w:r>
              <w:t>Предоставление поддержки не менее 61 субъекту, в том числе за счет средств областного бюджета - не менее 14 субъектам.</w:t>
            </w:r>
          </w:p>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61, в том числе за счет средств областного бюджета - не менее 14.</w:t>
            </w:r>
          </w:p>
          <w:p w:rsidR="007A4D5A" w:rsidRDefault="007A4D5A">
            <w:pPr>
              <w:pStyle w:val="ConsPlusNormal"/>
            </w:pPr>
            <w:r>
              <w:t xml:space="preserve">Доля </w:t>
            </w:r>
            <w:proofErr w:type="spellStart"/>
            <w:r>
              <w:t>монопрофильных</w:t>
            </w:r>
            <w:proofErr w:type="spellEnd"/>
            <w:r>
              <w:t xml:space="preserve"> муниципальных образований, получивших государственную поддержку, в общем количестве </w:t>
            </w:r>
            <w:proofErr w:type="spellStart"/>
            <w:r>
              <w:t>монопрофильных</w:t>
            </w:r>
            <w:proofErr w:type="spellEnd"/>
            <w:r>
              <w:t xml:space="preserve"> муниципальных образований на территории Ленинградской области составит 100 проц.</w:t>
            </w:r>
          </w:p>
          <w:p w:rsidR="007A4D5A" w:rsidRDefault="007A4D5A">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- 100 проц.</w:t>
            </w:r>
          </w:p>
        </w:tc>
      </w:tr>
      <w:tr w:rsidR="007A4D5A">
        <w:tc>
          <w:tcPr>
            <w:tcW w:w="604" w:type="dxa"/>
          </w:tcPr>
          <w:p w:rsidR="007A4D5A" w:rsidRDefault="007A4D5A">
            <w:pPr>
              <w:pStyle w:val="ConsPlusNormal"/>
              <w:jc w:val="center"/>
            </w:pPr>
          </w:p>
        </w:tc>
        <w:tc>
          <w:tcPr>
            <w:tcW w:w="2835" w:type="dxa"/>
          </w:tcPr>
          <w:p w:rsidR="007A4D5A" w:rsidRDefault="007A4D5A">
            <w:pPr>
              <w:pStyle w:val="ConsPlusNormal"/>
            </w:pPr>
            <w:r>
              <w:t>Итого по подпрограмме</w:t>
            </w:r>
          </w:p>
        </w:tc>
        <w:tc>
          <w:tcPr>
            <w:tcW w:w="1264" w:type="dxa"/>
          </w:tcPr>
          <w:p w:rsidR="007A4D5A" w:rsidRDefault="007A4D5A">
            <w:pPr>
              <w:pStyle w:val="ConsPlusNormal"/>
              <w:jc w:val="center"/>
            </w:pPr>
            <w:r>
              <w:t>201561,206</w:t>
            </w:r>
          </w:p>
        </w:tc>
        <w:tc>
          <w:tcPr>
            <w:tcW w:w="1492" w:type="dxa"/>
          </w:tcPr>
          <w:p w:rsidR="007A4D5A" w:rsidRDefault="007A4D5A">
            <w:pPr>
              <w:pStyle w:val="ConsPlusNormal"/>
              <w:jc w:val="center"/>
            </w:pPr>
            <w:r>
              <w:t>157511,206</w:t>
            </w:r>
          </w:p>
        </w:tc>
        <w:tc>
          <w:tcPr>
            <w:tcW w:w="1192" w:type="dxa"/>
          </w:tcPr>
          <w:p w:rsidR="007A4D5A" w:rsidRDefault="007A4D5A">
            <w:pPr>
              <w:pStyle w:val="ConsPlusNormal"/>
              <w:jc w:val="center"/>
            </w:pPr>
            <w:r>
              <w:t>43750</w:t>
            </w:r>
          </w:p>
        </w:tc>
        <w:tc>
          <w:tcPr>
            <w:tcW w:w="1084" w:type="dxa"/>
          </w:tcPr>
          <w:p w:rsidR="007A4D5A" w:rsidRDefault="007A4D5A">
            <w:pPr>
              <w:pStyle w:val="ConsPlusNormal"/>
              <w:jc w:val="center"/>
            </w:pPr>
            <w:r>
              <w:t>300</w:t>
            </w:r>
          </w:p>
        </w:tc>
        <w:tc>
          <w:tcPr>
            <w:tcW w:w="3912" w:type="dxa"/>
          </w:tcPr>
          <w:p w:rsidR="007A4D5A" w:rsidRDefault="007A4D5A">
            <w:pPr>
              <w:pStyle w:val="ConsPlusNormal"/>
            </w:pPr>
          </w:p>
        </w:tc>
      </w:tr>
    </w:tbl>
    <w:p w:rsidR="007A4D5A" w:rsidRDefault="007A4D5A">
      <w:pPr>
        <w:pStyle w:val="ConsPlusNormal"/>
        <w:jc w:val="both"/>
      </w:pPr>
    </w:p>
    <w:p w:rsidR="007A4D5A" w:rsidRDefault="007A4D5A">
      <w:pPr>
        <w:pStyle w:val="ConsPlusNormal"/>
        <w:ind w:firstLine="540"/>
        <w:jc w:val="both"/>
      </w:pPr>
      <w:r>
        <w:t>--------------------------------</w:t>
      </w:r>
    </w:p>
    <w:p w:rsidR="007A4D5A" w:rsidRDefault="007A4D5A">
      <w:pPr>
        <w:pStyle w:val="ConsPlusNormal"/>
        <w:spacing w:before="220"/>
        <w:ind w:firstLine="540"/>
        <w:jc w:val="both"/>
      </w:pPr>
      <w:bookmarkStart w:id="11" w:name="P2178"/>
      <w:bookmarkEnd w:id="11"/>
      <w:r>
        <w:t xml:space="preserve">&lt;*&gt; Нумерация соответствует нумерации мероприятий в </w:t>
      </w:r>
      <w:hyperlink w:anchor="P1598" w:history="1">
        <w:r>
          <w:rPr>
            <w:color w:val="0000FF"/>
          </w:rPr>
          <w:t>разделе 5</w:t>
        </w:r>
      </w:hyperlink>
      <w:r>
        <w:t xml:space="preserve"> подпрограммы "Развитие малого, среднего предпринимательства и </w:t>
      </w:r>
      <w:r>
        <w:lastRenderedPageBreak/>
        <w:t>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A4D5A" w:rsidRDefault="007A4D5A">
      <w:pPr>
        <w:pStyle w:val="ConsPlusNormal"/>
      </w:pPr>
    </w:p>
    <w:p w:rsidR="007A4D5A" w:rsidRDefault="007A4D5A">
      <w:pPr>
        <w:pStyle w:val="ConsPlusNormal"/>
        <w:ind w:firstLine="540"/>
        <w:jc w:val="both"/>
      </w:pPr>
      <w:r>
        <w:t>Оценка ресурсного обеспечения мероприятий подпрограммы, подлежащих финансированию за счет средств федерального бюджета в 2017 году, приводится в таблице 4.</w:t>
      </w:r>
    </w:p>
    <w:p w:rsidR="007A4D5A" w:rsidRDefault="007A4D5A">
      <w:pPr>
        <w:pStyle w:val="ConsPlusNormal"/>
        <w:jc w:val="both"/>
      </w:pPr>
      <w:r>
        <w:t xml:space="preserve">(абзац введен </w:t>
      </w:r>
      <w:hyperlink r:id="rId602" w:history="1">
        <w:r>
          <w:rPr>
            <w:color w:val="0000FF"/>
          </w:rPr>
          <w:t>Постановлением</w:t>
        </w:r>
      </w:hyperlink>
      <w:r>
        <w:t xml:space="preserve"> Правительства Ленинградской области от 27.04.2017 N 133)</w:t>
      </w:r>
    </w:p>
    <w:p w:rsidR="007A4D5A" w:rsidRDefault="007A4D5A">
      <w:pPr>
        <w:pStyle w:val="ConsPlusNormal"/>
        <w:ind w:firstLine="540"/>
        <w:jc w:val="both"/>
      </w:pPr>
    </w:p>
    <w:p w:rsidR="007A4D5A" w:rsidRDefault="007A4D5A">
      <w:pPr>
        <w:pStyle w:val="ConsPlusNormal"/>
        <w:jc w:val="right"/>
        <w:outlineLvl w:val="3"/>
      </w:pPr>
      <w:r>
        <w:t>Таблица 4</w:t>
      </w:r>
    </w:p>
    <w:p w:rsidR="007A4D5A" w:rsidRDefault="007A4D5A">
      <w:pPr>
        <w:pStyle w:val="ConsPlusNormal"/>
        <w:ind w:firstLine="540"/>
        <w:jc w:val="both"/>
      </w:pPr>
    </w:p>
    <w:p w:rsidR="007A4D5A" w:rsidRDefault="007A4D5A">
      <w:pPr>
        <w:pStyle w:val="ConsPlusNormal"/>
        <w:jc w:val="center"/>
      </w:pPr>
      <w:r>
        <w:t>Оценка ресурсного обеспечения по мероприятиям подпрограммы</w:t>
      </w:r>
    </w:p>
    <w:p w:rsidR="007A4D5A" w:rsidRDefault="007A4D5A">
      <w:pPr>
        <w:pStyle w:val="ConsPlusNormal"/>
        <w:jc w:val="center"/>
      </w:pPr>
      <w:r>
        <w:t>"Развитие малого, среднего предпринимательства</w:t>
      </w:r>
    </w:p>
    <w:p w:rsidR="007A4D5A" w:rsidRDefault="007A4D5A">
      <w:pPr>
        <w:pStyle w:val="ConsPlusNormal"/>
        <w:jc w:val="center"/>
      </w:pPr>
      <w:r>
        <w:t>и потребительского рынка Ленинградской области"</w:t>
      </w:r>
    </w:p>
    <w:p w:rsidR="007A4D5A" w:rsidRDefault="007A4D5A">
      <w:pPr>
        <w:pStyle w:val="ConsPlusNormal"/>
        <w:jc w:val="center"/>
      </w:pPr>
      <w:r>
        <w:t>государственной программы Ленинградской области</w:t>
      </w:r>
    </w:p>
    <w:p w:rsidR="007A4D5A" w:rsidRDefault="007A4D5A">
      <w:pPr>
        <w:pStyle w:val="ConsPlusNormal"/>
        <w:jc w:val="center"/>
      </w:pPr>
      <w:r>
        <w:t>"Стимулирование экономической активности Ленинградской</w:t>
      </w:r>
    </w:p>
    <w:p w:rsidR="007A4D5A" w:rsidRDefault="007A4D5A">
      <w:pPr>
        <w:pStyle w:val="ConsPlusNormal"/>
        <w:jc w:val="center"/>
      </w:pPr>
      <w:r>
        <w:t>области", подлежащим финансированию за счет средств</w:t>
      </w:r>
    </w:p>
    <w:p w:rsidR="007A4D5A" w:rsidRDefault="007A4D5A">
      <w:pPr>
        <w:pStyle w:val="ConsPlusNormal"/>
        <w:jc w:val="center"/>
      </w:pPr>
      <w:r>
        <w:t>федерального бюджета в 2017 году</w:t>
      </w:r>
    </w:p>
    <w:p w:rsidR="007A4D5A" w:rsidRDefault="007A4D5A">
      <w:pPr>
        <w:pStyle w:val="ConsPlusNormal"/>
        <w:jc w:val="center"/>
      </w:pPr>
    </w:p>
    <w:p w:rsidR="007A4D5A" w:rsidRDefault="007A4D5A">
      <w:pPr>
        <w:pStyle w:val="ConsPlusNormal"/>
        <w:jc w:val="center"/>
      </w:pPr>
      <w:r>
        <w:t xml:space="preserve">(введена </w:t>
      </w:r>
      <w:hyperlink r:id="rId603"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от 27.04.2017 N 133)</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916"/>
        <w:gridCol w:w="2674"/>
        <w:gridCol w:w="1192"/>
        <w:gridCol w:w="1492"/>
        <w:gridCol w:w="1084"/>
        <w:gridCol w:w="1144"/>
        <w:gridCol w:w="2449"/>
      </w:tblGrid>
      <w:tr w:rsidR="007A4D5A">
        <w:tc>
          <w:tcPr>
            <w:tcW w:w="3005" w:type="dxa"/>
            <w:vMerge w:val="restart"/>
          </w:tcPr>
          <w:p w:rsidR="007A4D5A" w:rsidRDefault="007A4D5A">
            <w:pPr>
              <w:pStyle w:val="ConsPlusNormal"/>
              <w:jc w:val="center"/>
            </w:pPr>
            <w:r>
              <w:t xml:space="preserve">Наименование мероприятия в соответствии с соглашением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w:t>
            </w:r>
            <w:r>
              <w:lastRenderedPageBreak/>
              <w:t>"Развитие малого и среднего предпринимательства" государственной программы Российской Федерации "Экономическое развитие и инновационная экономика" от 21.02.2017 N 139-08-199</w:t>
            </w:r>
          </w:p>
        </w:tc>
        <w:tc>
          <w:tcPr>
            <w:tcW w:w="916" w:type="dxa"/>
            <w:vMerge w:val="restart"/>
          </w:tcPr>
          <w:p w:rsidR="007A4D5A" w:rsidRDefault="007A4D5A">
            <w:pPr>
              <w:pStyle w:val="ConsPlusNormal"/>
              <w:jc w:val="center"/>
            </w:pPr>
            <w:r>
              <w:lastRenderedPageBreak/>
              <w:t>Номер мероприятия подпрограммы</w:t>
            </w:r>
          </w:p>
        </w:tc>
        <w:tc>
          <w:tcPr>
            <w:tcW w:w="2674" w:type="dxa"/>
            <w:vMerge w:val="restart"/>
          </w:tcPr>
          <w:p w:rsidR="007A4D5A" w:rsidRDefault="007A4D5A">
            <w:pPr>
              <w:pStyle w:val="ConsPlusNormal"/>
              <w:jc w:val="center"/>
            </w:pPr>
            <w:r>
              <w:t>Наименование мероприятия в рамках подпрограммы "Развитие малого и среднего предпринимательства"</w:t>
            </w:r>
          </w:p>
        </w:tc>
        <w:tc>
          <w:tcPr>
            <w:tcW w:w="4912" w:type="dxa"/>
            <w:gridSpan w:val="4"/>
          </w:tcPr>
          <w:p w:rsidR="007A4D5A" w:rsidRDefault="007A4D5A">
            <w:pPr>
              <w:pStyle w:val="ConsPlusNormal"/>
              <w:jc w:val="center"/>
            </w:pPr>
            <w:r>
              <w:t>Объем ресурсного обеспечения, тыс. рублей</w:t>
            </w:r>
          </w:p>
        </w:tc>
        <w:tc>
          <w:tcPr>
            <w:tcW w:w="2449" w:type="dxa"/>
            <w:vMerge w:val="restart"/>
          </w:tcPr>
          <w:p w:rsidR="007A4D5A" w:rsidRDefault="007A4D5A">
            <w:pPr>
              <w:pStyle w:val="ConsPlusNormal"/>
              <w:jc w:val="center"/>
            </w:pPr>
            <w:r>
              <w:t>Ожидаемый результат реализации мероприятия</w:t>
            </w:r>
          </w:p>
        </w:tc>
      </w:tr>
      <w:tr w:rsidR="007A4D5A">
        <w:tc>
          <w:tcPr>
            <w:tcW w:w="3005" w:type="dxa"/>
            <w:vMerge/>
          </w:tcPr>
          <w:p w:rsidR="007A4D5A" w:rsidRDefault="007A4D5A"/>
        </w:tc>
        <w:tc>
          <w:tcPr>
            <w:tcW w:w="916" w:type="dxa"/>
            <w:vMerge/>
          </w:tcPr>
          <w:p w:rsidR="007A4D5A" w:rsidRDefault="007A4D5A"/>
        </w:tc>
        <w:tc>
          <w:tcPr>
            <w:tcW w:w="2674" w:type="dxa"/>
            <w:vMerge/>
          </w:tcPr>
          <w:p w:rsidR="007A4D5A" w:rsidRDefault="007A4D5A"/>
        </w:tc>
        <w:tc>
          <w:tcPr>
            <w:tcW w:w="1192" w:type="dxa"/>
          </w:tcPr>
          <w:p w:rsidR="007A4D5A" w:rsidRDefault="007A4D5A">
            <w:pPr>
              <w:pStyle w:val="ConsPlusNormal"/>
              <w:jc w:val="center"/>
            </w:pPr>
            <w:r>
              <w:t>областной бюджет</w:t>
            </w:r>
          </w:p>
        </w:tc>
        <w:tc>
          <w:tcPr>
            <w:tcW w:w="1492" w:type="dxa"/>
          </w:tcPr>
          <w:p w:rsidR="007A4D5A" w:rsidRDefault="007A4D5A">
            <w:pPr>
              <w:pStyle w:val="ConsPlusNormal"/>
              <w:jc w:val="center"/>
            </w:pPr>
            <w:r>
              <w:t>федеральный бюджет</w:t>
            </w:r>
          </w:p>
        </w:tc>
        <w:tc>
          <w:tcPr>
            <w:tcW w:w="1084" w:type="dxa"/>
          </w:tcPr>
          <w:p w:rsidR="007A4D5A" w:rsidRDefault="007A4D5A">
            <w:pPr>
              <w:pStyle w:val="ConsPlusNormal"/>
              <w:jc w:val="center"/>
            </w:pPr>
            <w:r>
              <w:t>местные бюджеты</w:t>
            </w:r>
          </w:p>
        </w:tc>
        <w:tc>
          <w:tcPr>
            <w:tcW w:w="1144" w:type="dxa"/>
          </w:tcPr>
          <w:p w:rsidR="007A4D5A" w:rsidRDefault="007A4D5A">
            <w:pPr>
              <w:pStyle w:val="ConsPlusNormal"/>
              <w:jc w:val="center"/>
            </w:pPr>
            <w:r>
              <w:t>всего</w:t>
            </w:r>
          </w:p>
        </w:tc>
        <w:tc>
          <w:tcPr>
            <w:tcW w:w="2449" w:type="dxa"/>
            <w:vMerge/>
          </w:tcPr>
          <w:p w:rsidR="007A4D5A" w:rsidRDefault="007A4D5A"/>
        </w:tc>
      </w:tr>
      <w:tr w:rsidR="007A4D5A">
        <w:tc>
          <w:tcPr>
            <w:tcW w:w="3005" w:type="dxa"/>
          </w:tcPr>
          <w:p w:rsidR="007A4D5A" w:rsidRDefault="007A4D5A">
            <w:pPr>
              <w:pStyle w:val="ConsPlusNormal"/>
              <w:jc w:val="center"/>
            </w:pPr>
            <w:r>
              <w:lastRenderedPageBreak/>
              <w:t>1</w:t>
            </w:r>
          </w:p>
        </w:tc>
        <w:tc>
          <w:tcPr>
            <w:tcW w:w="916" w:type="dxa"/>
          </w:tcPr>
          <w:p w:rsidR="007A4D5A" w:rsidRDefault="007A4D5A">
            <w:pPr>
              <w:pStyle w:val="ConsPlusNormal"/>
              <w:jc w:val="center"/>
            </w:pPr>
            <w:r>
              <w:t>2</w:t>
            </w:r>
          </w:p>
        </w:tc>
        <w:tc>
          <w:tcPr>
            <w:tcW w:w="2674" w:type="dxa"/>
          </w:tcPr>
          <w:p w:rsidR="007A4D5A" w:rsidRDefault="007A4D5A">
            <w:pPr>
              <w:pStyle w:val="ConsPlusNormal"/>
              <w:jc w:val="center"/>
            </w:pPr>
            <w:r>
              <w:t>3</w:t>
            </w:r>
          </w:p>
        </w:tc>
        <w:tc>
          <w:tcPr>
            <w:tcW w:w="1192" w:type="dxa"/>
          </w:tcPr>
          <w:p w:rsidR="007A4D5A" w:rsidRDefault="007A4D5A">
            <w:pPr>
              <w:pStyle w:val="ConsPlusNormal"/>
              <w:jc w:val="center"/>
            </w:pPr>
            <w:r>
              <w:t>4</w:t>
            </w:r>
          </w:p>
        </w:tc>
        <w:tc>
          <w:tcPr>
            <w:tcW w:w="1492" w:type="dxa"/>
          </w:tcPr>
          <w:p w:rsidR="007A4D5A" w:rsidRDefault="007A4D5A">
            <w:pPr>
              <w:pStyle w:val="ConsPlusNormal"/>
              <w:jc w:val="center"/>
            </w:pPr>
            <w:r>
              <w:t>5</w:t>
            </w:r>
          </w:p>
        </w:tc>
        <w:tc>
          <w:tcPr>
            <w:tcW w:w="1084" w:type="dxa"/>
          </w:tcPr>
          <w:p w:rsidR="007A4D5A" w:rsidRDefault="007A4D5A">
            <w:pPr>
              <w:pStyle w:val="ConsPlusNormal"/>
              <w:jc w:val="center"/>
            </w:pPr>
            <w:r>
              <w:t>6</w:t>
            </w:r>
          </w:p>
        </w:tc>
        <w:tc>
          <w:tcPr>
            <w:tcW w:w="1144" w:type="dxa"/>
          </w:tcPr>
          <w:p w:rsidR="007A4D5A" w:rsidRDefault="007A4D5A">
            <w:pPr>
              <w:pStyle w:val="ConsPlusNormal"/>
              <w:jc w:val="center"/>
            </w:pPr>
            <w:r>
              <w:t>7</w:t>
            </w:r>
          </w:p>
        </w:tc>
        <w:tc>
          <w:tcPr>
            <w:tcW w:w="2449" w:type="dxa"/>
          </w:tcPr>
          <w:p w:rsidR="007A4D5A" w:rsidRDefault="007A4D5A">
            <w:pPr>
              <w:pStyle w:val="ConsPlusNormal"/>
              <w:jc w:val="center"/>
            </w:pPr>
            <w:r>
              <w:t>8</w:t>
            </w:r>
          </w:p>
        </w:tc>
      </w:tr>
      <w:tr w:rsidR="007A4D5A">
        <w:tc>
          <w:tcPr>
            <w:tcW w:w="13956" w:type="dxa"/>
            <w:gridSpan w:val="8"/>
          </w:tcPr>
          <w:p w:rsidR="007A4D5A" w:rsidRDefault="007A4D5A">
            <w:pPr>
              <w:pStyle w:val="ConsPlusNormal"/>
              <w:jc w:val="center"/>
            </w:pPr>
            <w:r>
              <w:t>Подпрограмма 5 "Развитие малого, среднего предпринимательства и потребительского рынка Ленинградской области"</w:t>
            </w:r>
          </w:p>
        </w:tc>
      </w:tr>
      <w:tr w:rsidR="007A4D5A">
        <w:tc>
          <w:tcPr>
            <w:tcW w:w="3005" w:type="dxa"/>
            <w:vMerge w:val="restart"/>
            <w:tcBorders>
              <w:bottom w:val="nil"/>
            </w:tcBorders>
          </w:tcPr>
          <w:p w:rsidR="007A4D5A" w:rsidRDefault="007A4D5A">
            <w:pPr>
              <w:pStyle w:val="ConsPlusNormal"/>
            </w:pPr>
            <w:r>
              <w:t xml:space="preserve">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 в том числе фондов содействия кредитованию (гарантийных фондов, фондов поручительств), </w:t>
            </w:r>
            <w:proofErr w:type="spellStart"/>
            <w:r>
              <w:t>микрофинансовых</w:t>
            </w:r>
            <w:proofErr w:type="spellEnd"/>
            <w:r>
              <w:t xml:space="preserve"> организаций предпринимательского финансирования первого и второго уровней</w:t>
            </w:r>
          </w:p>
        </w:tc>
        <w:tc>
          <w:tcPr>
            <w:tcW w:w="916" w:type="dxa"/>
          </w:tcPr>
          <w:p w:rsidR="007A4D5A" w:rsidRDefault="007A4D5A">
            <w:pPr>
              <w:pStyle w:val="ConsPlusNormal"/>
              <w:jc w:val="center"/>
            </w:pPr>
            <w:r>
              <w:t>5.1</w:t>
            </w:r>
          </w:p>
        </w:tc>
        <w:tc>
          <w:tcPr>
            <w:tcW w:w="2674" w:type="dxa"/>
          </w:tcPr>
          <w:p w:rsidR="007A4D5A" w:rsidRDefault="007A4D5A">
            <w:pPr>
              <w:pStyle w:val="ConsPlusNormal"/>
            </w:pPr>
            <w:r>
              <w:t>Содействие в доступе субъектов малого и среднего предпринимательства к финансовым и материальным ресурсам</w:t>
            </w:r>
          </w:p>
        </w:tc>
        <w:tc>
          <w:tcPr>
            <w:tcW w:w="1192" w:type="dxa"/>
          </w:tcPr>
          <w:p w:rsidR="007A4D5A" w:rsidRDefault="007A4D5A">
            <w:pPr>
              <w:pStyle w:val="ConsPlusNormal"/>
              <w:jc w:val="center"/>
            </w:pPr>
            <w:r>
              <w:t>27019,57</w:t>
            </w:r>
          </w:p>
        </w:tc>
        <w:tc>
          <w:tcPr>
            <w:tcW w:w="1492" w:type="dxa"/>
          </w:tcPr>
          <w:p w:rsidR="007A4D5A" w:rsidRDefault="007A4D5A">
            <w:pPr>
              <w:pStyle w:val="ConsPlusNormal"/>
              <w:jc w:val="center"/>
            </w:pPr>
            <w:r>
              <w:t>12130,434</w:t>
            </w:r>
          </w:p>
        </w:tc>
        <w:tc>
          <w:tcPr>
            <w:tcW w:w="1084" w:type="dxa"/>
          </w:tcPr>
          <w:p w:rsidR="007A4D5A" w:rsidRDefault="007A4D5A">
            <w:pPr>
              <w:pStyle w:val="ConsPlusNormal"/>
            </w:pPr>
          </w:p>
        </w:tc>
        <w:tc>
          <w:tcPr>
            <w:tcW w:w="1144" w:type="dxa"/>
          </w:tcPr>
          <w:p w:rsidR="007A4D5A" w:rsidRDefault="007A4D5A">
            <w:pPr>
              <w:pStyle w:val="ConsPlusNormal"/>
              <w:jc w:val="center"/>
            </w:pPr>
            <w:r>
              <w:t>39150,004</w:t>
            </w:r>
          </w:p>
        </w:tc>
        <w:tc>
          <w:tcPr>
            <w:tcW w:w="2449" w:type="dxa"/>
            <w:vMerge w:val="restart"/>
          </w:tcPr>
          <w:p w:rsidR="007A4D5A" w:rsidRDefault="007A4D5A">
            <w:pPr>
              <w:pStyle w:val="ConsPlusNormal"/>
            </w:pPr>
            <w:r>
              <w:t>Количество субъектов малого и среднего предпринимательства, получивших государственную поддержку, - не менее 19 ед., в том числе за счет средств областного бюджета - не менее 16 ед.</w:t>
            </w:r>
          </w:p>
        </w:tc>
      </w:tr>
      <w:tr w:rsidR="007A4D5A">
        <w:trPr>
          <w:trHeight w:val="450"/>
        </w:trPr>
        <w:tc>
          <w:tcPr>
            <w:tcW w:w="3005" w:type="dxa"/>
            <w:vMerge/>
            <w:tcBorders>
              <w:bottom w:val="nil"/>
            </w:tcBorders>
          </w:tcPr>
          <w:p w:rsidR="007A4D5A" w:rsidRDefault="007A4D5A"/>
        </w:tc>
        <w:tc>
          <w:tcPr>
            <w:tcW w:w="916" w:type="dxa"/>
            <w:vMerge w:val="restart"/>
            <w:tcBorders>
              <w:bottom w:val="nil"/>
            </w:tcBorders>
          </w:tcPr>
          <w:p w:rsidR="007A4D5A" w:rsidRDefault="007A4D5A">
            <w:pPr>
              <w:pStyle w:val="ConsPlusNormal"/>
              <w:jc w:val="center"/>
            </w:pPr>
            <w:r>
              <w:t>5.1.14</w:t>
            </w:r>
          </w:p>
        </w:tc>
        <w:tc>
          <w:tcPr>
            <w:tcW w:w="2674" w:type="dxa"/>
            <w:vMerge w:val="restart"/>
            <w:tcBorders>
              <w:bottom w:val="nil"/>
            </w:tcBorders>
          </w:tcPr>
          <w:p w:rsidR="007A4D5A" w:rsidRDefault="007A4D5A">
            <w:pPr>
              <w:pStyle w:val="ConsPlusNormal"/>
            </w:pPr>
            <w:r>
              <w:t xml:space="preserve">Взнос в уставный капитал АО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для организации </w:t>
            </w:r>
            <w:proofErr w:type="spellStart"/>
            <w:r>
              <w:t>микрофинансовой</w:t>
            </w:r>
            <w:proofErr w:type="spellEnd"/>
            <w:r>
              <w:t xml:space="preserve"> деятельности</w:t>
            </w:r>
          </w:p>
        </w:tc>
        <w:tc>
          <w:tcPr>
            <w:tcW w:w="1192" w:type="dxa"/>
            <w:vMerge w:val="restart"/>
            <w:tcBorders>
              <w:bottom w:val="nil"/>
            </w:tcBorders>
          </w:tcPr>
          <w:p w:rsidR="007A4D5A" w:rsidRDefault="007A4D5A">
            <w:pPr>
              <w:pStyle w:val="ConsPlusNormal"/>
              <w:jc w:val="center"/>
            </w:pPr>
            <w:r>
              <w:t>27019,57</w:t>
            </w:r>
          </w:p>
        </w:tc>
        <w:tc>
          <w:tcPr>
            <w:tcW w:w="1492" w:type="dxa"/>
            <w:vMerge w:val="restart"/>
            <w:tcBorders>
              <w:bottom w:val="nil"/>
            </w:tcBorders>
          </w:tcPr>
          <w:p w:rsidR="007A4D5A" w:rsidRDefault="007A4D5A">
            <w:pPr>
              <w:pStyle w:val="ConsPlusNormal"/>
              <w:jc w:val="center"/>
            </w:pPr>
            <w:r>
              <w:t>12130,434</w:t>
            </w:r>
          </w:p>
        </w:tc>
        <w:tc>
          <w:tcPr>
            <w:tcW w:w="1084" w:type="dxa"/>
            <w:vMerge w:val="restart"/>
            <w:tcBorders>
              <w:bottom w:val="nil"/>
            </w:tcBorders>
          </w:tcPr>
          <w:p w:rsidR="007A4D5A" w:rsidRDefault="007A4D5A">
            <w:pPr>
              <w:pStyle w:val="ConsPlusNormal"/>
            </w:pPr>
          </w:p>
        </w:tc>
        <w:tc>
          <w:tcPr>
            <w:tcW w:w="1144" w:type="dxa"/>
            <w:vMerge w:val="restart"/>
            <w:tcBorders>
              <w:bottom w:val="nil"/>
            </w:tcBorders>
          </w:tcPr>
          <w:p w:rsidR="007A4D5A" w:rsidRDefault="007A4D5A">
            <w:pPr>
              <w:pStyle w:val="ConsPlusNormal"/>
              <w:jc w:val="center"/>
            </w:pPr>
            <w:r>
              <w:t>39150,004</w:t>
            </w:r>
          </w:p>
        </w:tc>
        <w:tc>
          <w:tcPr>
            <w:tcW w:w="2449" w:type="dxa"/>
            <w:vMerge/>
          </w:tcPr>
          <w:p w:rsidR="007A4D5A" w:rsidRDefault="007A4D5A"/>
        </w:tc>
      </w:tr>
      <w:tr w:rsidR="007A4D5A">
        <w:tc>
          <w:tcPr>
            <w:tcW w:w="3005" w:type="dxa"/>
            <w:vMerge/>
            <w:tcBorders>
              <w:bottom w:val="nil"/>
            </w:tcBorders>
          </w:tcPr>
          <w:p w:rsidR="007A4D5A" w:rsidRDefault="007A4D5A"/>
        </w:tc>
        <w:tc>
          <w:tcPr>
            <w:tcW w:w="916" w:type="dxa"/>
            <w:vMerge/>
            <w:tcBorders>
              <w:bottom w:val="nil"/>
            </w:tcBorders>
          </w:tcPr>
          <w:p w:rsidR="007A4D5A" w:rsidRDefault="007A4D5A"/>
        </w:tc>
        <w:tc>
          <w:tcPr>
            <w:tcW w:w="2674" w:type="dxa"/>
            <w:vMerge/>
            <w:tcBorders>
              <w:bottom w:val="nil"/>
            </w:tcBorders>
          </w:tcPr>
          <w:p w:rsidR="007A4D5A" w:rsidRDefault="007A4D5A"/>
        </w:tc>
        <w:tc>
          <w:tcPr>
            <w:tcW w:w="1192" w:type="dxa"/>
            <w:vMerge/>
            <w:tcBorders>
              <w:bottom w:val="nil"/>
            </w:tcBorders>
          </w:tcPr>
          <w:p w:rsidR="007A4D5A" w:rsidRDefault="007A4D5A"/>
        </w:tc>
        <w:tc>
          <w:tcPr>
            <w:tcW w:w="1492" w:type="dxa"/>
            <w:vMerge/>
            <w:tcBorders>
              <w:bottom w:val="nil"/>
            </w:tcBorders>
          </w:tcPr>
          <w:p w:rsidR="007A4D5A" w:rsidRDefault="007A4D5A"/>
        </w:tc>
        <w:tc>
          <w:tcPr>
            <w:tcW w:w="1084" w:type="dxa"/>
            <w:vMerge/>
            <w:tcBorders>
              <w:bottom w:val="nil"/>
            </w:tcBorders>
          </w:tcPr>
          <w:p w:rsidR="007A4D5A" w:rsidRDefault="007A4D5A"/>
        </w:tc>
        <w:tc>
          <w:tcPr>
            <w:tcW w:w="1144" w:type="dxa"/>
            <w:vMerge/>
            <w:tcBorders>
              <w:bottom w:val="nil"/>
            </w:tcBorders>
          </w:tcPr>
          <w:p w:rsidR="007A4D5A" w:rsidRDefault="007A4D5A"/>
        </w:tc>
        <w:tc>
          <w:tcPr>
            <w:tcW w:w="2449" w:type="dxa"/>
          </w:tcPr>
          <w:p w:rsidR="007A4D5A" w:rsidRDefault="007A4D5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 составит не менее 9 ед., в том числе за счет средств областного бюджета - не менее 6 ед.</w:t>
            </w:r>
          </w:p>
        </w:tc>
      </w:tr>
      <w:tr w:rsidR="007A4D5A">
        <w:tblPrEx>
          <w:tblBorders>
            <w:insideH w:val="nil"/>
          </w:tblBorders>
        </w:tblPrEx>
        <w:tc>
          <w:tcPr>
            <w:tcW w:w="3005" w:type="dxa"/>
            <w:vMerge/>
            <w:tcBorders>
              <w:bottom w:val="nil"/>
            </w:tcBorders>
          </w:tcPr>
          <w:p w:rsidR="007A4D5A" w:rsidRDefault="007A4D5A"/>
        </w:tc>
        <w:tc>
          <w:tcPr>
            <w:tcW w:w="916" w:type="dxa"/>
            <w:vMerge/>
            <w:tcBorders>
              <w:bottom w:val="nil"/>
            </w:tcBorders>
          </w:tcPr>
          <w:p w:rsidR="007A4D5A" w:rsidRDefault="007A4D5A"/>
        </w:tc>
        <w:tc>
          <w:tcPr>
            <w:tcW w:w="2674" w:type="dxa"/>
            <w:vMerge/>
            <w:tcBorders>
              <w:bottom w:val="nil"/>
            </w:tcBorders>
          </w:tcPr>
          <w:p w:rsidR="007A4D5A" w:rsidRDefault="007A4D5A"/>
        </w:tc>
        <w:tc>
          <w:tcPr>
            <w:tcW w:w="1192" w:type="dxa"/>
            <w:vMerge/>
            <w:tcBorders>
              <w:bottom w:val="nil"/>
            </w:tcBorders>
          </w:tcPr>
          <w:p w:rsidR="007A4D5A" w:rsidRDefault="007A4D5A"/>
        </w:tc>
        <w:tc>
          <w:tcPr>
            <w:tcW w:w="1492" w:type="dxa"/>
            <w:vMerge/>
            <w:tcBorders>
              <w:bottom w:val="nil"/>
            </w:tcBorders>
          </w:tcPr>
          <w:p w:rsidR="007A4D5A" w:rsidRDefault="007A4D5A"/>
        </w:tc>
        <w:tc>
          <w:tcPr>
            <w:tcW w:w="1084" w:type="dxa"/>
            <w:vMerge/>
            <w:tcBorders>
              <w:bottom w:val="nil"/>
            </w:tcBorders>
          </w:tcPr>
          <w:p w:rsidR="007A4D5A" w:rsidRDefault="007A4D5A"/>
        </w:tc>
        <w:tc>
          <w:tcPr>
            <w:tcW w:w="1144" w:type="dxa"/>
            <w:vMerge/>
            <w:tcBorders>
              <w:bottom w:val="nil"/>
            </w:tcBorders>
          </w:tcPr>
          <w:p w:rsidR="007A4D5A" w:rsidRDefault="007A4D5A"/>
        </w:tc>
        <w:tc>
          <w:tcPr>
            <w:tcW w:w="2449" w:type="dxa"/>
          </w:tcPr>
          <w:p w:rsidR="007A4D5A" w:rsidRDefault="007A4D5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не менее 10%</w:t>
            </w:r>
          </w:p>
        </w:tc>
      </w:tr>
      <w:tr w:rsidR="007A4D5A">
        <w:tblPrEx>
          <w:tblBorders>
            <w:insideH w:val="nil"/>
          </w:tblBorders>
        </w:tblPrEx>
        <w:tc>
          <w:tcPr>
            <w:tcW w:w="3005" w:type="dxa"/>
            <w:vMerge w:val="restart"/>
            <w:tcBorders>
              <w:top w:val="nil"/>
            </w:tcBorders>
          </w:tcPr>
          <w:p w:rsidR="007A4D5A" w:rsidRDefault="007A4D5A">
            <w:pPr>
              <w:pStyle w:val="ConsPlusNormal"/>
            </w:pPr>
          </w:p>
        </w:tc>
        <w:tc>
          <w:tcPr>
            <w:tcW w:w="916" w:type="dxa"/>
            <w:vMerge w:val="restart"/>
            <w:tcBorders>
              <w:top w:val="nil"/>
            </w:tcBorders>
          </w:tcPr>
          <w:p w:rsidR="007A4D5A" w:rsidRDefault="007A4D5A">
            <w:pPr>
              <w:pStyle w:val="ConsPlusNormal"/>
            </w:pPr>
          </w:p>
        </w:tc>
        <w:tc>
          <w:tcPr>
            <w:tcW w:w="2674" w:type="dxa"/>
            <w:vMerge w:val="restart"/>
            <w:tcBorders>
              <w:top w:val="nil"/>
            </w:tcBorders>
          </w:tcPr>
          <w:p w:rsidR="007A4D5A" w:rsidRDefault="007A4D5A">
            <w:pPr>
              <w:pStyle w:val="ConsPlusNormal"/>
            </w:pPr>
          </w:p>
        </w:tc>
        <w:tc>
          <w:tcPr>
            <w:tcW w:w="1192" w:type="dxa"/>
            <w:vMerge w:val="restart"/>
            <w:tcBorders>
              <w:top w:val="nil"/>
            </w:tcBorders>
          </w:tcPr>
          <w:p w:rsidR="007A4D5A" w:rsidRDefault="007A4D5A">
            <w:pPr>
              <w:pStyle w:val="ConsPlusNormal"/>
            </w:pPr>
          </w:p>
        </w:tc>
        <w:tc>
          <w:tcPr>
            <w:tcW w:w="1492" w:type="dxa"/>
            <w:vMerge w:val="restart"/>
            <w:tcBorders>
              <w:top w:val="nil"/>
            </w:tcBorders>
          </w:tcPr>
          <w:p w:rsidR="007A4D5A" w:rsidRDefault="007A4D5A">
            <w:pPr>
              <w:pStyle w:val="ConsPlusNormal"/>
            </w:pPr>
          </w:p>
        </w:tc>
        <w:tc>
          <w:tcPr>
            <w:tcW w:w="1084" w:type="dxa"/>
            <w:vMerge w:val="restart"/>
            <w:tcBorders>
              <w:top w:val="nil"/>
            </w:tcBorders>
          </w:tcPr>
          <w:p w:rsidR="007A4D5A" w:rsidRDefault="007A4D5A">
            <w:pPr>
              <w:pStyle w:val="ConsPlusNormal"/>
            </w:pPr>
          </w:p>
        </w:tc>
        <w:tc>
          <w:tcPr>
            <w:tcW w:w="1144" w:type="dxa"/>
            <w:vMerge w:val="restart"/>
            <w:tcBorders>
              <w:top w:val="nil"/>
            </w:tcBorders>
          </w:tcPr>
          <w:p w:rsidR="007A4D5A" w:rsidRDefault="007A4D5A">
            <w:pPr>
              <w:pStyle w:val="ConsPlusNormal"/>
            </w:pPr>
          </w:p>
        </w:tc>
        <w:tc>
          <w:tcPr>
            <w:tcW w:w="2449" w:type="dxa"/>
          </w:tcPr>
          <w:p w:rsidR="007A4D5A" w:rsidRDefault="007A4D5A">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 не менее 2%</w:t>
            </w:r>
          </w:p>
        </w:tc>
      </w:tr>
      <w:tr w:rsidR="007A4D5A">
        <w:tc>
          <w:tcPr>
            <w:tcW w:w="3005" w:type="dxa"/>
            <w:vMerge/>
            <w:tcBorders>
              <w:top w:val="nil"/>
            </w:tcBorders>
          </w:tcPr>
          <w:p w:rsidR="007A4D5A" w:rsidRDefault="007A4D5A"/>
        </w:tc>
        <w:tc>
          <w:tcPr>
            <w:tcW w:w="916" w:type="dxa"/>
            <w:vMerge/>
            <w:tcBorders>
              <w:top w:val="nil"/>
            </w:tcBorders>
          </w:tcPr>
          <w:p w:rsidR="007A4D5A" w:rsidRDefault="007A4D5A"/>
        </w:tc>
        <w:tc>
          <w:tcPr>
            <w:tcW w:w="2674" w:type="dxa"/>
            <w:vMerge/>
            <w:tcBorders>
              <w:top w:val="nil"/>
            </w:tcBorders>
          </w:tcPr>
          <w:p w:rsidR="007A4D5A" w:rsidRDefault="007A4D5A"/>
        </w:tc>
        <w:tc>
          <w:tcPr>
            <w:tcW w:w="1192" w:type="dxa"/>
            <w:vMerge/>
            <w:tcBorders>
              <w:top w:val="nil"/>
            </w:tcBorders>
          </w:tcPr>
          <w:p w:rsidR="007A4D5A" w:rsidRDefault="007A4D5A"/>
        </w:tc>
        <w:tc>
          <w:tcPr>
            <w:tcW w:w="1492" w:type="dxa"/>
            <w:vMerge/>
            <w:tcBorders>
              <w:top w:val="nil"/>
            </w:tcBorders>
          </w:tcPr>
          <w:p w:rsidR="007A4D5A" w:rsidRDefault="007A4D5A"/>
        </w:tc>
        <w:tc>
          <w:tcPr>
            <w:tcW w:w="1084" w:type="dxa"/>
            <w:vMerge/>
            <w:tcBorders>
              <w:top w:val="nil"/>
            </w:tcBorders>
          </w:tcPr>
          <w:p w:rsidR="007A4D5A" w:rsidRDefault="007A4D5A"/>
        </w:tc>
        <w:tc>
          <w:tcPr>
            <w:tcW w:w="1144" w:type="dxa"/>
            <w:vMerge/>
            <w:tcBorders>
              <w:top w:val="nil"/>
            </w:tcBorders>
          </w:tcPr>
          <w:p w:rsidR="007A4D5A" w:rsidRDefault="007A4D5A"/>
        </w:tc>
        <w:tc>
          <w:tcPr>
            <w:tcW w:w="2449" w:type="dxa"/>
          </w:tcPr>
          <w:p w:rsidR="007A4D5A" w:rsidRDefault="007A4D5A">
            <w:pPr>
              <w:pStyle w:val="ConsPlusNormal"/>
            </w:pPr>
            <w:r>
              <w:t xml:space="preserve">Доля обрабатывающей промышленности в </w:t>
            </w:r>
            <w:r>
              <w:lastRenderedPageBreak/>
              <w:t>обороте субъектов малого и среднего предпринимательства (без учета индивидуальных предпринимателей), получивших государственную поддержку, - не менее 10%</w:t>
            </w:r>
          </w:p>
        </w:tc>
      </w:tr>
      <w:tr w:rsidR="007A4D5A">
        <w:tc>
          <w:tcPr>
            <w:tcW w:w="3005" w:type="dxa"/>
          </w:tcPr>
          <w:p w:rsidR="007A4D5A" w:rsidRDefault="007A4D5A">
            <w:pPr>
              <w:pStyle w:val="ConsPlusNormal"/>
            </w:pPr>
          </w:p>
        </w:tc>
        <w:tc>
          <w:tcPr>
            <w:tcW w:w="3590" w:type="dxa"/>
            <w:gridSpan w:val="2"/>
          </w:tcPr>
          <w:p w:rsidR="007A4D5A" w:rsidRDefault="007A4D5A">
            <w:pPr>
              <w:pStyle w:val="ConsPlusNormal"/>
            </w:pPr>
            <w:r>
              <w:t>Итого по мероприятию</w:t>
            </w:r>
          </w:p>
        </w:tc>
        <w:tc>
          <w:tcPr>
            <w:tcW w:w="1192" w:type="dxa"/>
          </w:tcPr>
          <w:p w:rsidR="007A4D5A" w:rsidRDefault="007A4D5A">
            <w:pPr>
              <w:pStyle w:val="ConsPlusNormal"/>
              <w:jc w:val="center"/>
            </w:pPr>
            <w:r>
              <w:t>27019,57</w:t>
            </w:r>
          </w:p>
        </w:tc>
        <w:tc>
          <w:tcPr>
            <w:tcW w:w="1492" w:type="dxa"/>
          </w:tcPr>
          <w:p w:rsidR="007A4D5A" w:rsidRDefault="007A4D5A">
            <w:pPr>
              <w:pStyle w:val="ConsPlusNormal"/>
              <w:jc w:val="center"/>
            </w:pPr>
            <w:r>
              <w:t>12130,434</w:t>
            </w:r>
          </w:p>
        </w:tc>
        <w:tc>
          <w:tcPr>
            <w:tcW w:w="1084" w:type="dxa"/>
          </w:tcPr>
          <w:p w:rsidR="007A4D5A" w:rsidRDefault="007A4D5A">
            <w:pPr>
              <w:pStyle w:val="ConsPlusNormal"/>
            </w:pPr>
          </w:p>
        </w:tc>
        <w:tc>
          <w:tcPr>
            <w:tcW w:w="1144" w:type="dxa"/>
          </w:tcPr>
          <w:p w:rsidR="007A4D5A" w:rsidRDefault="007A4D5A">
            <w:pPr>
              <w:pStyle w:val="ConsPlusNormal"/>
              <w:jc w:val="center"/>
            </w:pPr>
            <w:r>
              <w:t>39150,004</w:t>
            </w:r>
          </w:p>
        </w:tc>
        <w:tc>
          <w:tcPr>
            <w:tcW w:w="2449" w:type="dxa"/>
          </w:tcPr>
          <w:p w:rsidR="007A4D5A" w:rsidRDefault="007A4D5A">
            <w:pPr>
              <w:pStyle w:val="ConsPlusNormal"/>
            </w:pPr>
          </w:p>
        </w:tc>
      </w:tr>
      <w:tr w:rsidR="007A4D5A">
        <w:tc>
          <w:tcPr>
            <w:tcW w:w="3005" w:type="dxa"/>
            <w:vMerge w:val="restart"/>
            <w:tcBorders>
              <w:bottom w:val="nil"/>
            </w:tcBorders>
          </w:tcPr>
          <w:p w:rsidR="007A4D5A" w:rsidRDefault="007A4D5A">
            <w:pPr>
              <w:pStyle w:val="ConsPlusNormal"/>
            </w:pPr>
            <w:r>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экспортно ориентированных субъектов малого и среднего предпринимательства, центров инноваций социальной сферы</w:t>
            </w:r>
          </w:p>
        </w:tc>
        <w:tc>
          <w:tcPr>
            <w:tcW w:w="916" w:type="dxa"/>
          </w:tcPr>
          <w:p w:rsidR="007A4D5A" w:rsidRDefault="007A4D5A">
            <w:pPr>
              <w:pStyle w:val="ConsPlusNormal"/>
              <w:jc w:val="center"/>
            </w:pPr>
            <w:r>
              <w:t>5.2</w:t>
            </w:r>
          </w:p>
        </w:tc>
        <w:tc>
          <w:tcPr>
            <w:tcW w:w="2674" w:type="dxa"/>
          </w:tcPr>
          <w:p w:rsidR="007A4D5A" w:rsidRDefault="007A4D5A">
            <w:pPr>
              <w:pStyle w:val="ConsPlusNormal"/>
            </w:pPr>
            <w:r>
              <w:t>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192" w:type="dxa"/>
          </w:tcPr>
          <w:p w:rsidR="007A4D5A" w:rsidRDefault="007A4D5A">
            <w:pPr>
              <w:pStyle w:val="ConsPlusNormal"/>
              <w:jc w:val="center"/>
            </w:pPr>
            <w:r>
              <w:t>21404,69</w:t>
            </w:r>
          </w:p>
        </w:tc>
        <w:tc>
          <w:tcPr>
            <w:tcW w:w="1492" w:type="dxa"/>
            <w:vMerge w:val="restart"/>
            <w:tcBorders>
              <w:bottom w:val="nil"/>
            </w:tcBorders>
          </w:tcPr>
          <w:p w:rsidR="007A4D5A" w:rsidRDefault="007A4D5A">
            <w:pPr>
              <w:pStyle w:val="ConsPlusNormal"/>
              <w:jc w:val="center"/>
            </w:pPr>
            <w:r>
              <w:t>9840</w:t>
            </w:r>
          </w:p>
        </w:tc>
        <w:tc>
          <w:tcPr>
            <w:tcW w:w="1084" w:type="dxa"/>
            <w:vMerge w:val="restart"/>
            <w:tcBorders>
              <w:bottom w:val="nil"/>
            </w:tcBorders>
          </w:tcPr>
          <w:p w:rsidR="007A4D5A" w:rsidRDefault="007A4D5A">
            <w:pPr>
              <w:pStyle w:val="ConsPlusNormal"/>
            </w:pPr>
          </w:p>
        </w:tc>
        <w:tc>
          <w:tcPr>
            <w:tcW w:w="1144" w:type="dxa"/>
            <w:vMerge w:val="restart"/>
            <w:tcBorders>
              <w:bottom w:val="nil"/>
            </w:tcBorders>
          </w:tcPr>
          <w:p w:rsidR="007A4D5A" w:rsidRDefault="007A4D5A">
            <w:pPr>
              <w:pStyle w:val="ConsPlusNormal"/>
              <w:jc w:val="center"/>
            </w:pPr>
            <w:r>
              <w:t>31744,69</w:t>
            </w:r>
          </w:p>
        </w:tc>
        <w:tc>
          <w:tcPr>
            <w:tcW w:w="2449" w:type="dxa"/>
          </w:tcPr>
          <w:p w:rsidR="007A4D5A" w:rsidRDefault="007A4D5A">
            <w:pPr>
              <w:pStyle w:val="ConsPlusNormal"/>
            </w:pPr>
            <w:r>
              <w:t>Количество субъектов малого и среднего предпринимательства, получивших государственную поддержку, - не менее 1548 ед., в том числе за счет средств областного бюджета - не менее 840 ед.</w:t>
            </w:r>
          </w:p>
        </w:tc>
      </w:tr>
      <w:tr w:rsidR="007A4D5A">
        <w:tc>
          <w:tcPr>
            <w:tcW w:w="3005" w:type="dxa"/>
            <w:vMerge/>
            <w:tcBorders>
              <w:bottom w:val="nil"/>
            </w:tcBorders>
          </w:tcPr>
          <w:p w:rsidR="007A4D5A" w:rsidRDefault="007A4D5A"/>
        </w:tc>
        <w:tc>
          <w:tcPr>
            <w:tcW w:w="916" w:type="dxa"/>
            <w:vMerge w:val="restart"/>
            <w:tcBorders>
              <w:bottom w:val="nil"/>
            </w:tcBorders>
          </w:tcPr>
          <w:p w:rsidR="007A4D5A" w:rsidRDefault="007A4D5A">
            <w:pPr>
              <w:pStyle w:val="ConsPlusNormal"/>
              <w:jc w:val="center"/>
            </w:pPr>
            <w:r>
              <w:t>5.2.1</w:t>
            </w:r>
          </w:p>
        </w:tc>
        <w:tc>
          <w:tcPr>
            <w:tcW w:w="2674" w:type="dxa"/>
            <w:vMerge w:val="restart"/>
            <w:tcBorders>
              <w:bottom w:val="nil"/>
            </w:tcBorders>
          </w:tcPr>
          <w:p w:rsidR="007A4D5A" w:rsidRDefault="007A4D5A">
            <w:pPr>
              <w:pStyle w:val="ConsPlusNormal"/>
            </w:pPr>
            <w:r>
              <w:t>Обеспечение деятельности государственного казенного учреждения Ленинградской области "Ленинградский областной центр поддержки предпринимательства"</w:t>
            </w:r>
          </w:p>
        </w:tc>
        <w:tc>
          <w:tcPr>
            <w:tcW w:w="1192" w:type="dxa"/>
            <w:vMerge w:val="restart"/>
            <w:tcBorders>
              <w:bottom w:val="nil"/>
            </w:tcBorders>
          </w:tcPr>
          <w:p w:rsidR="007A4D5A" w:rsidRDefault="007A4D5A">
            <w:pPr>
              <w:pStyle w:val="ConsPlusNormal"/>
              <w:jc w:val="center"/>
            </w:pPr>
            <w:r>
              <w:t>19414,69</w:t>
            </w:r>
          </w:p>
        </w:tc>
        <w:tc>
          <w:tcPr>
            <w:tcW w:w="1492" w:type="dxa"/>
            <w:vMerge/>
            <w:tcBorders>
              <w:bottom w:val="nil"/>
            </w:tcBorders>
          </w:tcPr>
          <w:p w:rsidR="007A4D5A" w:rsidRDefault="007A4D5A"/>
        </w:tc>
        <w:tc>
          <w:tcPr>
            <w:tcW w:w="1084" w:type="dxa"/>
            <w:vMerge/>
            <w:tcBorders>
              <w:bottom w:val="nil"/>
            </w:tcBorders>
          </w:tcPr>
          <w:p w:rsidR="007A4D5A" w:rsidRDefault="007A4D5A"/>
        </w:tc>
        <w:tc>
          <w:tcPr>
            <w:tcW w:w="1144" w:type="dxa"/>
            <w:vMerge/>
            <w:tcBorders>
              <w:bottom w:val="nil"/>
            </w:tcBorders>
          </w:tcPr>
          <w:p w:rsidR="007A4D5A" w:rsidRDefault="007A4D5A"/>
        </w:tc>
        <w:tc>
          <w:tcPr>
            <w:tcW w:w="2449" w:type="dxa"/>
          </w:tcPr>
          <w:p w:rsidR="007A4D5A" w:rsidRDefault="007A4D5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w:t>
            </w:r>
            <w:r>
              <w:lastRenderedPageBreak/>
              <w:t>государственную поддержку, составит не менее 100 ед., в том числе за счет средств областного бюджета - не менее 54 ед.</w:t>
            </w:r>
          </w:p>
        </w:tc>
      </w:tr>
      <w:tr w:rsidR="007A4D5A">
        <w:tblPrEx>
          <w:tblBorders>
            <w:insideH w:val="nil"/>
          </w:tblBorders>
        </w:tblPrEx>
        <w:tc>
          <w:tcPr>
            <w:tcW w:w="3005" w:type="dxa"/>
            <w:vMerge/>
            <w:tcBorders>
              <w:bottom w:val="nil"/>
            </w:tcBorders>
          </w:tcPr>
          <w:p w:rsidR="007A4D5A" w:rsidRDefault="007A4D5A"/>
        </w:tc>
        <w:tc>
          <w:tcPr>
            <w:tcW w:w="916" w:type="dxa"/>
            <w:vMerge/>
            <w:tcBorders>
              <w:bottom w:val="nil"/>
            </w:tcBorders>
          </w:tcPr>
          <w:p w:rsidR="007A4D5A" w:rsidRDefault="007A4D5A"/>
        </w:tc>
        <w:tc>
          <w:tcPr>
            <w:tcW w:w="2674" w:type="dxa"/>
            <w:vMerge/>
            <w:tcBorders>
              <w:bottom w:val="nil"/>
            </w:tcBorders>
          </w:tcPr>
          <w:p w:rsidR="007A4D5A" w:rsidRDefault="007A4D5A"/>
        </w:tc>
        <w:tc>
          <w:tcPr>
            <w:tcW w:w="1192" w:type="dxa"/>
            <w:vMerge/>
            <w:tcBorders>
              <w:bottom w:val="nil"/>
            </w:tcBorders>
          </w:tcPr>
          <w:p w:rsidR="007A4D5A" w:rsidRDefault="007A4D5A"/>
        </w:tc>
        <w:tc>
          <w:tcPr>
            <w:tcW w:w="1492" w:type="dxa"/>
            <w:vMerge/>
            <w:tcBorders>
              <w:bottom w:val="nil"/>
            </w:tcBorders>
          </w:tcPr>
          <w:p w:rsidR="007A4D5A" w:rsidRDefault="007A4D5A"/>
        </w:tc>
        <w:tc>
          <w:tcPr>
            <w:tcW w:w="1084" w:type="dxa"/>
            <w:vMerge/>
            <w:tcBorders>
              <w:bottom w:val="nil"/>
            </w:tcBorders>
          </w:tcPr>
          <w:p w:rsidR="007A4D5A" w:rsidRDefault="007A4D5A"/>
        </w:tc>
        <w:tc>
          <w:tcPr>
            <w:tcW w:w="1144" w:type="dxa"/>
            <w:vMerge/>
            <w:tcBorders>
              <w:bottom w:val="nil"/>
            </w:tcBorders>
          </w:tcPr>
          <w:p w:rsidR="007A4D5A" w:rsidRDefault="007A4D5A"/>
        </w:tc>
        <w:tc>
          <w:tcPr>
            <w:tcW w:w="2449" w:type="dxa"/>
          </w:tcPr>
          <w:p w:rsidR="007A4D5A" w:rsidRDefault="007A4D5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не менее 2%</w:t>
            </w:r>
          </w:p>
        </w:tc>
      </w:tr>
      <w:tr w:rsidR="007A4D5A">
        <w:tblPrEx>
          <w:tblBorders>
            <w:insideH w:val="nil"/>
          </w:tblBorders>
        </w:tblPrEx>
        <w:tc>
          <w:tcPr>
            <w:tcW w:w="3005" w:type="dxa"/>
            <w:vMerge w:val="restart"/>
            <w:tcBorders>
              <w:top w:val="nil"/>
              <w:bottom w:val="nil"/>
            </w:tcBorders>
          </w:tcPr>
          <w:p w:rsidR="007A4D5A" w:rsidRDefault="007A4D5A">
            <w:pPr>
              <w:pStyle w:val="ConsPlusNormal"/>
            </w:pPr>
          </w:p>
        </w:tc>
        <w:tc>
          <w:tcPr>
            <w:tcW w:w="916" w:type="dxa"/>
            <w:vMerge w:val="restart"/>
            <w:tcBorders>
              <w:top w:val="nil"/>
            </w:tcBorders>
          </w:tcPr>
          <w:p w:rsidR="007A4D5A" w:rsidRDefault="007A4D5A">
            <w:pPr>
              <w:pStyle w:val="ConsPlusNormal"/>
            </w:pPr>
          </w:p>
        </w:tc>
        <w:tc>
          <w:tcPr>
            <w:tcW w:w="2674" w:type="dxa"/>
            <w:vMerge w:val="restart"/>
            <w:tcBorders>
              <w:top w:val="nil"/>
            </w:tcBorders>
          </w:tcPr>
          <w:p w:rsidR="007A4D5A" w:rsidRDefault="007A4D5A">
            <w:pPr>
              <w:pStyle w:val="ConsPlusNormal"/>
            </w:pPr>
          </w:p>
        </w:tc>
        <w:tc>
          <w:tcPr>
            <w:tcW w:w="1192" w:type="dxa"/>
            <w:vMerge w:val="restart"/>
            <w:tcBorders>
              <w:top w:val="nil"/>
            </w:tcBorders>
          </w:tcPr>
          <w:p w:rsidR="007A4D5A" w:rsidRDefault="007A4D5A">
            <w:pPr>
              <w:pStyle w:val="ConsPlusNormal"/>
            </w:pPr>
          </w:p>
        </w:tc>
        <w:tc>
          <w:tcPr>
            <w:tcW w:w="1492" w:type="dxa"/>
            <w:vMerge w:val="restart"/>
            <w:tcBorders>
              <w:top w:val="nil"/>
            </w:tcBorders>
          </w:tcPr>
          <w:p w:rsidR="007A4D5A" w:rsidRDefault="007A4D5A">
            <w:pPr>
              <w:pStyle w:val="ConsPlusNormal"/>
            </w:pPr>
          </w:p>
        </w:tc>
        <w:tc>
          <w:tcPr>
            <w:tcW w:w="1084" w:type="dxa"/>
            <w:vMerge w:val="restart"/>
            <w:tcBorders>
              <w:top w:val="nil"/>
            </w:tcBorders>
          </w:tcPr>
          <w:p w:rsidR="007A4D5A" w:rsidRDefault="007A4D5A">
            <w:pPr>
              <w:pStyle w:val="ConsPlusNormal"/>
            </w:pPr>
          </w:p>
        </w:tc>
        <w:tc>
          <w:tcPr>
            <w:tcW w:w="1144" w:type="dxa"/>
            <w:vMerge w:val="restart"/>
            <w:tcBorders>
              <w:top w:val="nil"/>
            </w:tcBorders>
          </w:tcPr>
          <w:p w:rsidR="007A4D5A" w:rsidRDefault="007A4D5A">
            <w:pPr>
              <w:pStyle w:val="ConsPlusNormal"/>
            </w:pPr>
          </w:p>
        </w:tc>
        <w:tc>
          <w:tcPr>
            <w:tcW w:w="2449" w:type="dxa"/>
          </w:tcPr>
          <w:p w:rsidR="007A4D5A" w:rsidRDefault="007A4D5A">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 не менее 1%</w:t>
            </w:r>
          </w:p>
        </w:tc>
      </w:tr>
      <w:tr w:rsidR="007A4D5A">
        <w:tc>
          <w:tcPr>
            <w:tcW w:w="3005" w:type="dxa"/>
            <w:vMerge/>
            <w:tcBorders>
              <w:top w:val="nil"/>
              <w:bottom w:val="nil"/>
            </w:tcBorders>
          </w:tcPr>
          <w:p w:rsidR="007A4D5A" w:rsidRDefault="007A4D5A"/>
        </w:tc>
        <w:tc>
          <w:tcPr>
            <w:tcW w:w="916" w:type="dxa"/>
            <w:vMerge/>
            <w:tcBorders>
              <w:top w:val="nil"/>
            </w:tcBorders>
          </w:tcPr>
          <w:p w:rsidR="007A4D5A" w:rsidRDefault="007A4D5A"/>
        </w:tc>
        <w:tc>
          <w:tcPr>
            <w:tcW w:w="2674" w:type="dxa"/>
            <w:vMerge/>
            <w:tcBorders>
              <w:top w:val="nil"/>
            </w:tcBorders>
          </w:tcPr>
          <w:p w:rsidR="007A4D5A" w:rsidRDefault="007A4D5A"/>
        </w:tc>
        <w:tc>
          <w:tcPr>
            <w:tcW w:w="1192" w:type="dxa"/>
            <w:vMerge/>
            <w:tcBorders>
              <w:top w:val="nil"/>
            </w:tcBorders>
          </w:tcPr>
          <w:p w:rsidR="007A4D5A" w:rsidRDefault="007A4D5A"/>
        </w:tc>
        <w:tc>
          <w:tcPr>
            <w:tcW w:w="1492" w:type="dxa"/>
            <w:vMerge/>
            <w:tcBorders>
              <w:top w:val="nil"/>
            </w:tcBorders>
          </w:tcPr>
          <w:p w:rsidR="007A4D5A" w:rsidRDefault="007A4D5A"/>
        </w:tc>
        <w:tc>
          <w:tcPr>
            <w:tcW w:w="1084" w:type="dxa"/>
            <w:vMerge/>
            <w:tcBorders>
              <w:top w:val="nil"/>
            </w:tcBorders>
          </w:tcPr>
          <w:p w:rsidR="007A4D5A" w:rsidRDefault="007A4D5A"/>
        </w:tc>
        <w:tc>
          <w:tcPr>
            <w:tcW w:w="1144" w:type="dxa"/>
            <w:vMerge/>
            <w:tcBorders>
              <w:top w:val="nil"/>
            </w:tcBorders>
          </w:tcPr>
          <w:p w:rsidR="007A4D5A" w:rsidRDefault="007A4D5A"/>
        </w:tc>
        <w:tc>
          <w:tcPr>
            <w:tcW w:w="2449" w:type="dxa"/>
          </w:tcPr>
          <w:p w:rsidR="007A4D5A" w:rsidRDefault="007A4D5A">
            <w:pPr>
              <w:pStyle w:val="ConsPlusNormal"/>
            </w:pPr>
            <w:r>
              <w:t xml:space="preserve">Доля обрабатывающей </w:t>
            </w:r>
            <w:r>
              <w:lastRenderedPageBreak/>
              <w:t>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не менее 5%</w:t>
            </w:r>
          </w:p>
        </w:tc>
      </w:tr>
      <w:tr w:rsidR="007A4D5A">
        <w:tc>
          <w:tcPr>
            <w:tcW w:w="3005" w:type="dxa"/>
            <w:vMerge w:val="restart"/>
            <w:tcBorders>
              <w:top w:val="nil"/>
            </w:tcBorders>
          </w:tcPr>
          <w:p w:rsidR="007A4D5A" w:rsidRDefault="007A4D5A">
            <w:pPr>
              <w:pStyle w:val="ConsPlusNormal"/>
              <w:jc w:val="both"/>
            </w:pPr>
          </w:p>
        </w:tc>
        <w:tc>
          <w:tcPr>
            <w:tcW w:w="916" w:type="dxa"/>
          </w:tcPr>
          <w:p w:rsidR="007A4D5A" w:rsidRDefault="007A4D5A">
            <w:pPr>
              <w:pStyle w:val="ConsPlusNormal"/>
              <w:jc w:val="center"/>
            </w:pPr>
            <w:r>
              <w:t>5.2.16</w:t>
            </w:r>
          </w:p>
        </w:tc>
        <w:tc>
          <w:tcPr>
            <w:tcW w:w="2674" w:type="dxa"/>
          </w:tcPr>
          <w:p w:rsidR="007A4D5A" w:rsidRDefault="007A4D5A">
            <w:pPr>
              <w:pStyle w:val="ConsPlusNormal"/>
            </w:pPr>
            <w:r>
              <w:t>Проведение информационной кампании, популяризирующей ведение предпринимательской деятельности и меры поддержки субъектов малого и среднего предпринимательства, реализуемые в Ленинградской области</w:t>
            </w:r>
          </w:p>
        </w:tc>
        <w:tc>
          <w:tcPr>
            <w:tcW w:w="1192" w:type="dxa"/>
          </w:tcPr>
          <w:p w:rsidR="007A4D5A" w:rsidRDefault="007A4D5A">
            <w:pPr>
              <w:pStyle w:val="ConsPlusNormal"/>
              <w:jc w:val="center"/>
            </w:pPr>
            <w:r>
              <w:t>1990,0</w:t>
            </w:r>
          </w:p>
        </w:tc>
        <w:tc>
          <w:tcPr>
            <w:tcW w:w="1492" w:type="dxa"/>
            <w:vMerge w:val="restart"/>
          </w:tcPr>
          <w:p w:rsidR="007A4D5A" w:rsidRDefault="007A4D5A">
            <w:pPr>
              <w:pStyle w:val="ConsPlusNormal"/>
            </w:pPr>
          </w:p>
        </w:tc>
        <w:tc>
          <w:tcPr>
            <w:tcW w:w="1084" w:type="dxa"/>
            <w:vMerge w:val="restart"/>
          </w:tcPr>
          <w:p w:rsidR="007A4D5A" w:rsidRDefault="007A4D5A">
            <w:pPr>
              <w:pStyle w:val="ConsPlusNormal"/>
            </w:pPr>
          </w:p>
        </w:tc>
        <w:tc>
          <w:tcPr>
            <w:tcW w:w="1144" w:type="dxa"/>
            <w:vMerge w:val="restart"/>
          </w:tcPr>
          <w:p w:rsidR="007A4D5A" w:rsidRDefault="007A4D5A">
            <w:pPr>
              <w:pStyle w:val="ConsPlusNormal"/>
            </w:pPr>
          </w:p>
        </w:tc>
        <w:tc>
          <w:tcPr>
            <w:tcW w:w="2449" w:type="dxa"/>
            <w:vMerge w:val="restart"/>
          </w:tcPr>
          <w:p w:rsidR="007A4D5A" w:rsidRDefault="007A4D5A">
            <w:pPr>
              <w:pStyle w:val="ConsPlusNormal"/>
            </w:pPr>
          </w:p>
        </w:tc>
      </w:tr>
      <w:tr w:rsidR="007A4D5A">
        <w:tc>
          <w:tcPr>
            <w:tcW w:w="3005" w:type="dxa"/>
            <w:vMerge/>
            <w:tcBorders>
              <w:top w:val="nil"/>
            </w:tcBorders>
          </w:tcPr>
          <w:p w:rsidR="007A4D5A" w:rsidRDefault="007A4D5A"/>
        </w:tc>
        <w:tc>
          <w:tcPr>
            <w:tcW w:w="916" w:type="dxa"/>
          </w:tcPr>
          <w:p w:rsidR="007A4D5A" w:rsidRDefault="007A4D5A">
            <w:pPr>
              <w:pStyle w:val="ConsPlusNormal"/>
              <w:jc w:val="center"/>
            </w:pPr>
            <w:r>
              <w:t>5.7</w:t>
            </w:r>
          </w:p>
        </w:tc>
        <w:tc>
          <w:tcPr>
            <w:tcW w:w="2674" w:type="dxa"/>
          </w:tcPr>
          <w:p w:rsidR="007A4D5A" w:rsidRDefault="007A4D5A">
            <w:pPr>
              <w:pStyle w:val="ConsPlusNormal"/>
            </w:pPr>
            <w:r>
              <w:t>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1192" w:type="dxa"/>
          </w:tcPr>
          <w:p w:rsidR="007A4D5A" w:rsidRDefault="007A4D5A">
            <w:pPr>
              <w:pStyle w:val="ConsPlusNormal"/>
              <w:jc w:val="center"/>
            </w:pPr>
            <w:r>
              <w:t>500</w:t>
            </w:r>
          </w:p>
        </w:tc>
        <w:tc>
          <w:tcPr>
            <w:tcW w:w="1492" w:type="dxa"/>
            <w:vMerge/>
          </w:tcPr>
          <w:p w:rsidR="007A4D5A" w:rsidRDefault="007A4D5A"/>
        </w:tc>
        <w:tc>
          <w:tcPr>
            <w:tcW w:w="1084" w:type="dxa"/>
            <w:vMerge/>
          </w:tcPr>
          <w:p w:rsidR="007A4D5A" w:rsidRDefault="007A4D5A"/>
        </w:tc>
        <w:tc>
          <w:tcPr>
            <w:tcW w:w="1144" w:type="dxa"/>
            <w:vMerge/>
          </w:tcPr>
          <w:p w:rsidR="007A4D5A" w:rsidRDefault="007A4D5A"/>
        </w:tc>
        <w:tc>
          <w:tcPr>
            <w:tcW w:w="2449" w:type="dxa"/>
            <w:vMerge/>
          </w:tcPr>
          <w:p w:rsidR="007A4D5A" w:rsidRDefault="007A4D5A"/>
        </w:tc>
      </w:tr>
      <w:tr w:rsidR="007A4D5A">
        <w:tc>
          <w:tcPr>
            <w:tcW w:w="3005" w:type="dxa"/>
            <w:vMerge/>
            <w:tcBorders>
              <w:top w:val="nil"/>
            </w:tcBorders>
          </w:tcPr>
          <w:p w:rsidR="007A4D5A" w:rsidRDefault="007A4D5A"/>
        </w:tc>
        <w:tc>
          <w:tcPr>
            <w:tcW w:w="916" w:type="dxa"/>
          </w:tcPr>
          <w:p w:rsidR="007A4D5A" w:rsidRDefault="007A4D5A">
            <w:pPr>
              <w:pStyle w:val="ConsPlusNormal"/>
              <w:jc w:val="center"/>
            </w:pPr>
            <w:r>
              <w:t>5.7.3</w:t>
            </w:r>
          </w:p>
        </w:tc>
        <w:tc>
          <w:tcPr>
            <w:tcW w:w="2674" w:type="dxa"/>
          </w:tcPr>
          <w:p w:rsidR="007A4D5A" w:rsidRDefault="007A4D5A">
            <w:pPr>
              <w:pStyle w:val="ConsPlusNormal"/>
            </w:pPr>
            <w:r>
              <w:t xml:space="preserve">Организация участия объединенной экспозиции работ мастеров народных промыслов и ремесел Ленинградской области в </w:t>
            </w:r>
            <w:proofErr w:type="spellStart"/>
            <w:r>
              <w:t>выставочно</w:t>
            </w:r>
            <w:proofErr w:type="spellEnd"/>
            <w:r>
              <w:t>-ярмарочных мероприятиях</w:t>
            </w:r>
          </w:p>
        </w:tc>
        <w:tc>
          <w:tcPr>
            <w:tcW w:w="1192" w:type="dxa"/>
          </w:tcPr>
          <w:p w:rsidR="007A4D5A" w:rsidRDefault="007A4D5A">
            <w:pPr>
              <w:pStyle w:val="ConsPlusNormal"/>
              <w:jc w:val="center"/>
            </w:pPr>
            <w:r>
              <w:t>500</w:t>
            </w:r>
          </w:p>
        </w:tc>
        <w:tc>
          <w:tcPr>
            <w:tcW w:w="1492" w:type="dxa"/>
            <w:vMerge/>
          </w:tcPr>
          <w:p w:rsidR="007A4D5A" w:rsidRDefault="007A4D5A"/>
        </w:tc>
        <w:tc>
          <w:tcPr>
            <w:tcW w:w="1084" w:type="dxa"/>
            <w:vMerge/>
          </w:tcPr>
          <w:p w:rsidR="007A4D5A" w:rsidRDefault="007A4D5A"/>
        </w:tc>
        <w:tc>
          <w:tcPr>
            <w:tcW w:w="1144" w:type="dxa"/>
            <w:vMerge/>
          </w:tcPr>
          <w:p w:rsidR="007A4D5A" w:rsidRDefault="007A4D5A"/>
        </w:tc>
        <w:tc>
          <w:tcPr>
            <w:tcW w:w="2449" w:type="dxa"/>
            <w:vMerge/>
          </w:tcPr>
          <w:p w:rsidR="007A4D5A" w:rsidRDefault="007A4D5A"/>
        </w:tc>
      </w:tr>
      <w:tr w:rsidR="007A4D5A">
        <w:tc>
          <w:tcPr>
            <w:tcW w:w="3005" w:type="dxa"/>
          </w:tcPr>
          <w:p w:rsidR="007A4D5A" w:rsidRDefault="007A4D5A">
            <w:pPr>
              <w:pStyle w:val="ConsPlusNormal"/>
            </w:pPr>
          </w:p>
        </w:tc>
        <w:tc>
          <w:tcPr>
            <w:tcW w:w="3590" w:type="dxa"/>
            <w:gridSpan w:val="2"/>
          </w:tcPr>
          <w:p w:rsidR="007A4D5A" w:rsidRDefault="007A4D5A">
            <w:pPr>
              <w:pStyle w:val="ConsPlusNormal"/>
            </w:pPr>
            <w:r>
              <w:t>Итого по мероприятию</w:t>
            </w:r>
          </w:p>
        </w:tc>
        <w:tc>
          <w:tcPr>
            <w:tcW w:w="1192" w:type="dxa"/>
          </w:tcPr>
          <w:p w:rsidR="007A4D5A" w:rsidRDefault="007A4D5A">
            <w:pPr>
              <w:pStyle w:val="ConsPlusNormal"/>
              <w:jc w:val="center"/>
            </w:pPr>
            <w:r>
              <w:t>21904,69</w:t>
            </w:r>
          </w:p>
        </w:tc>
        <w:tc>
          <w:tcPr>
            <w:tcW w:w="1492" w:type="dxa"/>
          </w:tcPr>
          <w:p w:rsidR="007A4D5A" w:rsidRDefault="007A4D5A">
            <w:pPr>
              <w:pStyle w:val="ConsPlusNormal"/>
              <w:jc w:val="center"/>
            </w:pPr>
            <w:r>
              <w:t>9840</w:t>
            </w:r>
          </w:p>
        </w:tc>
        <w:tc>
          <w:tcPr>
            <w:tcW w:w="1084" w:type="dxa"/>
          </w:tcPr>
          <w:p w:rsidR="007A4D5A" w:rsidRDefault="007A4D5A">
            <w:pPr>
              <w:pStyle w:val="ConsPlusNormal"/>
            </w:pPr>
          </w:p>
        </w:tc>
        <w:tc>
          <w:tcPr>
            <w:tcW w:w="1144" w:type="dxa"/>
          </w:tcPr>
          <w:p w:rsidR="007A4D5A" w:rsidRDefault="007A4D5A">
            <w:pPr>
              <w:pStyle w:val="ConsPlusNormal"/>
              <w:jc w:val="center"/>
            </w:pPr>
            <w:r>
              <w:t>31744,69</w:t>
            </w:r>
          </w:p>
        </w:tc>
        <w:tc>
          <w:tcPr>
            <w:tcW w:w="2449" w:type="dxa"/>
          </w:tcPr>
          <w:p w:rsidR="007A4D5A" w:rsidRDefault="007A4D5A">
            <w:pPr>
              <w:pStyle w:val="ConsPlusNormal"/>
            </w:pPr>
          </w:p>
        </w:tc>
      </w:tr>
      <w:tr w:rsidR="007A4D5A">
        <w:tc>
          <w:tcPr>
            <w:tcW w:w="3005" w:type="dxa"/>
            <w:vMerge w:val="restart"/>
            <w:tcBorders>
              <w:bottom w:val="nil"/>
            </w:tcBorders>
          </w:tcPr>
          <w:p w:rsidR="007A4D5A" w:rsidRDefault="007A4D5A">
            <w:pPr>
              <w:pStyle w:val="ConsPlusNormal"/>
            </w:pPr>
            <w:r>
              <w:t xml:space="preserve">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w:t>
            </w:r>
          </w:p>
        </w:tc>
        <w:tc>
          <w:tcPr>
            <w:tcW w:w="916" w:type="dxa"/>
          </w:tcPr>
          <w:p w:rsidR="007A4D5A" w:rsidRDefault="007A4D5A">
            <w:pPr>
              <w:pStyle w:val="ConsPlusNormal"/>
              <w:jc w:val="center"/>
            </w:pPr>
            <w:r>
              <w:t>5.5</w:t>
            </w:r>
          </w:p>
        </w:tc>
        <w:tc>
          <w:tcPr>
            <w:tcW w:w="2674" w:type="dxa"/>
          </w:tcPr>
          <w:p w:rsidR="007A4D5A" w:rsidRDefault="007A4D5A">
            <w:pPr>
              <w:pStyle w:val="ConsPlusNormal"/>
            </w:pPr>
            <w:r>
              <w:t>Содействие органам местного самоуправления по поддержке и развитию малого и среднего предпринимательства</w:t>
            </w:r>
          </w:p>
        </w:tc>
        <w:tc>
          <w:tcPr>
            <w:tcW w:w="1192" w:type="dxa"/>
          </w:tcPr>
          <w:p w:rsidR="007A4D5A" w:rsidRDefault="007A4D5A">
            <w:pPr>
              <w:pStyle w:val="ConsPlusNormal"/>
              <w:jc w:val="center"/>
            </w:pPr>
            <w:r>
              <w:t>12000</w:t>
            </w:r>
          </w:p>
        </w:tc>
        <w:tc>
          <w:tcPr>
            <w:tcW w:w="1492" w:type="dxa"/>
          </w:tcPr>
          <w:p w:rsidR="007A4D5A" w:rsidRDefault="007A4D5A">
            <w:pPr>
              <w:pStyle w:val="ConsPlusNormal"/>
              <w:jc w:val="center"/>
            </w:pPr>
            <w:r>
              <w:t>5391,304</w:t>
            </w:r>
          </w:p>
        </w:tc>
        <w:tc>
          <w:tcPr>
            <w:tcW w:w="1084" w:type="dxa"/>
          </w:tcPr>
          <w:p w:rsidR="007A4D5A" w:rsidRDefault="007A4D5A">
            <w:pPr>
              <w:pStyle w:val="ConsPlusNormal"/>
              <w:jc w:val="center"/>
            </w:pPr>
            <w:r>
              <w:t>282,2</w:t>
            </w:r>
          </w:p>
        </w:tc>
        <w:tc>
          <w:tcPr>
            <w:tcW w:w="1144" w:type="dxa"/>
          </w:tcPr>
          <w:p w:rsidR="007A4D5A" w:rsidRDefault="007A4D5A">
            <w:pPr>
              <w:pStyle w:val="ConsPlusNormal"/>
              <w:jc w:val="center"/>
            </w:pPr>
            <w:r>
              <w:t>17673,504</w:t>
            </w:r>
          </w:p>
        </w:tc>
        <w:tc>
          <w:tcPr>
            <w:tcW w:w="2449" w:type="dxa"/>
            <w:vMerge w:val="restart"/>
          </w:tcPr>
          <w:p w:rsidR="007A4D5A" w:rsidRDefault="007A4D5A">
            <w:pPr>
              <w:pStyle w:val="ConsPlusNormal"/>
            </w:pPr>
            <w:r>
              <w:t>Количество субъектов малого и среднего предпринимательства, получивших государственную поддержку, - не менее 20 ед., в том числе за счет средств областного бюджета - не менее 12 ед.</w:t>
            </w:r>
          </w:p>
        </w:tc>
      </w:tr>
      <w:tr w:rsidR="007A4D5A">
        <w:trPr>
          <w:trHeight w:val="450"/>
        </w:trPr>
        <w:tc>
          <w:tcPr>
            <w:tcW w:w="3005" w:type="dxa"/>
            <w:vMerge/>
            <w:tcBorders>
              <w:bottom w:val="nil"/>
            </w:tcBorders>
          </w:tcPr>
          <w:p w:rsidR="007A4D5A" w:rsidRDefault="007A4D5A"/>
        </w:tc>
        <w:tc>
          <w:tcPr>
            <w:tcW w:w="916" w:type="dxa"/>
            <w:vMerge w:val="restart"/>
            <w:tcBorders>
              <w:bottom w:val="nil"/>
            </w:tcBorders>
          </w:tcPr>
          <w:p w:rsidR="007A4D5A" w:rsidRDefault="007A4D5A">
            <w:pPr>
              <w:pStyle w:val="ConsPlusNormal"/>
              <w:jc w:val="center"/>
            </w:pPr>
            <w:r>
              <w:t>5.5.3</w:t>
            </w:r>
          </w:p>
        </w:tc>
        <w:tc>
          <w:tcPr>
            <w:tcW w:w="2674" w:type="dxa"/>
            <w:vMerge w:val="restart"/>
            <w:tcBorders>
              <w:bottom w:val="nil"/>
            </w:tcBorders>
          </w:tcPr>
          <w:p w:rsidR="007A4D5A" w:rsidRDefault="007A4D5A">
            <w:pPr>
              <w:pStyle w:val="ConsPlusNormal"/>
            </w:pPr>
            <w:r>
              <w:t>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192" w:type="dxa"/>
            <w:vMerge w:val="restart"/>
            <w:tcBorders>
              <w:bottom w:val="nil"/>
            </w:tcBorders>
          </w:tcPr>
          <w:p w:rsidR="007A4D5A" w:rsidRDefault="007A4D5A">
            <w:pPr>
              <w:pStyle w:val="ConsPlusNormal"/>
              <w:jc w:val="center"/>
            </w:pPr>
            <w:r>
              <w:t>12000</w:t>
            </w:r>
          </w:p>
        </w:tc>
        <w:tc>
          <w:tcPr>
            <w:tcW w:w="1492" w:type="dxa"/>
            <w:vMerge w:val="restart"/>
            <w:tcBorders>
              <w:bottom w:val="nil"/>
            </w:tcBorders>
          </w:tcPr>
          <w:p w:rsidR="007A4D5A" w:rsidRDefault="007A4D5A">
            <w:pPr>
              <w:pStyle w:val="ConsPlusNormal"/>
              <w:jc w:val="center"/>
            </w:pPr>
            <w:r>
              <w:t>5391,304</w:t>
            </w:r>
          </w:p>
        </w:tc>
        <w:tc>
          <w:tcPr>
            <w:tcW w:w="1084" w:type="dxa"/>
            <w:vMerge w:val="restart"/>
            <w:tcBorders>
              <w:bottom w:val="nil"/>
            </w:tcBorders>
          </w:tcPr>
          <w:p w:rsidR="007A4D5A" w:rsidRDefault="007A4D5A">
            <w:pPr>
              <w:pStyle w:val="ConsPlusNormal"/>
              <w:jc w:val="center"/>
            </w:pPr>
            <w:r>
              <w:t>282,2</w:t>
            </w:r>
          </w:p>
        </w:tc>
        <w:tc>
          <w:tcPr>
            <w:tcW w:w="1144" w:type="dxa"/>
            <w:vMerge w:val="restart"/>
            <w:tcBorders>
              <w:bottom w:val="nil"/>
            </w:tcBorders>
          </w:tcPr>
          <w:p w:rsidR="007A4D5A" w:rsidRDefault="007A4D5A">
            <w:pPr>
              <w:pStyle w:val="ConsPlusNormal"/>
              <w:jc w:val="center"/>
            </w:pPr>
            <w:r>
              <w:t>17673,504</w:t>
            </w:r>
          </w:p>
        </w:tc>
        <w:tc>
          <w:tcPr>
            <w:tcW w:w="2449" w:type="dxa"/>
            <w:vMerge/>
          </w:tcPr>
          <w:p w:rsidR="007A4D5A" w:rsidRDefault="007A4D5A"/>
        </w:tc>
      </w:tr>
      <w:tr w:rsidR="007A4D5A">
        <w:tc>
          <w:tcPr>
            <w:tcW w:w="3005" w:type="dxa"/>
            <w:vMerge/>
            <w:tcBorders>
              <w:bottom w:val="nil"/>
            </w:tcBorders>
          </w:tcPr>
          <w:p w:rsidR="007A4D5A" w:rsidRDefault="007A4D5A"/>
        </w:tc>
        <w:tc>
          <w:tcPr>
            <w:tcW w:w="916" w:type="dxa"/>
            <w:vMerge/>
            <w:tcBorders>
              <w:bottom w:val="nil"/>
            </w:tcBorders>
          </w:tcPr>
          <w:p w:rsidR="007A4D5A" w:rsidRDefault="007A4D5A"/>
        </w:tc>
        <w:tc>
          <w:tcPr>
            <w:tcW w:w="2674" w:type="dxa"/>
            <w:vMerge/>
            <w:tcBorders>
              <w:bottom w:val="nil"/>
            </w:tcBorders>
          </w:tcPr>
          <w:p w:rsidR="007A4D5A" w:rsidRDefault="007A4D5A"/>
        </w:tc>
        <w:tc>
          <w:tcPr>
            <w:tcW w:w="1192" w:type="dxa"/>
            <w:vMerge/>
            <w:tcBorders>
              <w:bottom w:val="nil"/>
            </w:tcBorders>
          </w:tcPr>
          <w:p w:rsidR="007A4D5A" w:rsidRDefault="007A4D5A"/>
        </w:tc>
        <w:tc>
          <w:tcPr>
            <w:tcW w:w="1492" w:type="dxa"/>
            <w:vMerge/>
            <w:tcBorders>
              <w:bottom w:val="nil"/>
            </w:tcBorders>
          </w:tcPr>
          <w:p w:rsidR="007A4D5A" w:rsidRDefault="007A4D5A"/>
        </w:tc>
        <w:tc>
          <w:tcPr>
            <w:tcW w:w="1084" w:type="dxa"/>
            <w:vMerge/>
            <w:tcBorders>
              <w:bottom w:val="nil"/>
            </w:tcBorders>
          </w:tcPr>
          <w:p w:rsidR="007A4D5A" w:rsidRDefault="007A4D5A"/>
        </w:tc>
        <w:tc>
          <w:tcPr>
            <w:tcW w:w="1144" w:type="dxa"/>
            <w:vMerge/>
            <w:tcBorders>
              <w:bottom w:val="nil"/>
            </w:tcBorders>
          </w:tcPr>
          <w:p w:rsidR="007A4D5A" w:rsidRDefault="007A4D5A"/>
        </w:tc>
        <w:tc>
          <w:tcPr>
            <w:tcW w:w="2449" w:type="dxa"/>
          </w:tcPr>
          <w:p w:rsidR="007A4D5A" w:rsidRDefault="007A4D5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составит не менее 20 ед., в том </w:t>
            </w:r>
            <w:r>
              <w:lastRenderedPageBreak/>
              <w:t>числе за счет средств областного бюджета - не менее 12 ед.</w:t>
            </w:r>
          </w:p>
        </w:tc>
      </w:tr>
      <w:tr w:rsidR="007A4D5A">
        <w:tblPrEx>
          <w:tblBorders>
            <w:insideH w:val="nil"/>
          </w:tblBorders>
        </w:tblPrEx>
        <w:tc>
          <w:tcPr>
            <w:tcW w:w="3005" w:type="dxa"/>
            <w:vMerge/>
            <w:tcBorders>
              <w:bottom w:val="nil"/>
            </w:tcBorders>
          </w:tcPr>
          <w:p w:rsidR="007A4D5A" w:rsidRDefault="007A4D5A"/>
        </w:tc>
        <w:tc>
          <w:tcPr>
            <w:tcW w:w="916" w:type="dxa"/>
            <w:vMerge/>
            <w:tcBorders>
              <w:bottom w:val="nil"/>
            </w:tcBorders>
          </w:tcPr>
          <w:p w:rsidR="007A4D5A" w:rsidRDefault="007A4D5A"/>
        </w:tc>
        <w:tc>
          <w:tcPr>
            <w:tcW w:w="2674" w:type="dxa"/>
            <w:vMerge/>
            <w:tcBorders>
              <w:bottom w:val="nil"/>
            </w:tcBorders>
          </w:tcPr>
          <w:p w:rsidR="007A4D5A" w:rsidRDefault="007A4D5A"/>
        </w:tc>
        <w:tc>
          <w:tcPr>
            <w:tcW w:w="1192" w:type="dxa"/>
            <w:vMerge/>
            <w:tcBorders>
              <w:bottom w:val="nil"/>
            </w:tcBorders>
          </w:tcPr>
          <w:p w:rsidR="007A4D5A" w:rsidRDefault="007A4D5A"/>
        </w:tc>
        <w:tc>
          <w:tcPr>
            <w:tcW w:w="1492" w:type="dxa"/>
            <w:vMerge/>
            <w:tcBorders>
              <w:bottom w:val="nil"/>
            </w:tcBorders>
          </w:tcPr>
          <w:p w:rsidR="007A4D5A" w:rsidRDefault="007A4D5A"/>
        </w:tc>
        <w:tc>
          <w:tcPr>
            <w:tcW w:w="1084" w:type="dxa"/>
            <w:vMerge/>
            <w:tcBorders>
              <w:bottom w:val="nil"/>
            </w:tcBorders>
          </w:tcPr>
          <w:p w:rsidR="007A4D5A" w:rsidRDefault="007A4D5A"/>
        </w:tc>
        <w:tc>
          <w:tcPr>
            <w:tcW w:w="1144" w:type="dxa"/>
            <w:vMerge/>
            <w:tcBorders>
              <w:bottom w:val="nil"/>
            </w:tcBorders>
          </w:tcPr>
          <w:p w:rsidR="007A4D5A" w:rsidRDefault="007A4D5A"/>
        </w:tc>
        <w:tc>
          <w:tcPr>
            <w:tcW w:w="2449" w:type="dxa"/>
          </w:tcPr>
          <w:p w:rsidR="007A4D5A" w:rsidRDefault="007A4D5A">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не менее 5%</w:t>
            </w:r>
          </w:p>
        </w:tc>
      </w:tr>
      <w:tr w:rsidR="007A4D5A">
        <w:tblPrEx>
          <w:tblBorders>
            <w:insideH w:val="nil"/>
          </w:tblBorders>
        </w:tblPrEx>
        <w:tc>
          <w:tcPr>
            <w:tcW w:w="3005" w:type="dxa"/>
            <w:vMerge w:val="restart"/>
            <w:tcBorders>
              <w:top w:val="nil"/>
            </w:tcBorders>
          </w:tcPr>
          <w:p w:rsidR="007A4D5A" w:rsidRDefault="007A4D5A">
            <w:pPr>
              <w:pStyle w:val="ConsPlusNormal"/>
            </w:pPr>
          </w:p>
        </w:tc>
        <w:tc>
          <w:tcPr>
            <w:tcW w:w="916" w:type="dxa"/>
            <w:vMerge w:val="restart"/>
            <w:tcBorders>
              <w:top w:val="nil"/>
            </w:tcBorders>
          </w:tcPr>
          <w:p w:rsidR="007A4D5A" w:rsidRDefault="007A4D5A">
            <w:pPr>
              <w:pStyle w:val="ConsPlusNormal"/>
            </w:pPr>
          </w:p>
        </w:tc>
        <w:tc>
          <w:tcPr>
            <w:tcW w:w="2674" w:type="dxa"/>
            <w:vMerge w:val="restart"/>
            <w:tcBorders>
              <w:top w:val="nil"/>
            </w:tcBorders>
          </w:tcPr>
          <w:p w:rsidR="007A4D5A" w:rsidRDefault="007A4D5A">
            <w:pPr>
              <w:pStyle w:val="ConsPlusNormal"/>
            </w:pPr>
          </w:p>
        </w:tc>
        <w:tc>
          <w:tcPr>
            <w:tcW w:w="1192" w:type="dxa"/>
            <w:vMerge w:val="restart"/>
            <w:tcBorders>
              <w:top w:val="nil"/>
            </w:tcBorders>
          </w:tcPr>
          <w:p w:rsidR="007A4D5A" w:rsidRDefault="007A4D5A">
            <w:pPr>
              <w:pStyle w:val="ConsPlusNormal"/>
            </w:pPr>
          </w:p>
        </w:tc>
        <w:tc>
          <w:tcPr>
            <w:tcW w:w="1492" w:type="dxa"/>
            <w:vMerge w:val="restart"/>
            <w:tcBorders>
              <w:top w:val="nil"/>
            </w:tcBorders>
          </w:tcPr>
          <w:p w:rsidR="007A4D5A" w:rsidRDefault="007A4D5A">
            <w:pPr>
              <w:pStyle w:val="ConsPlusNormal"/>
            </w:pPr>
          </w:p>
        </w:tc>
        <w:tc>
          <w:tcPr>
            <w:tcW w:w="1084" w:type="dxa"/>
            <w:vMerge w:val="restart"/>
            <w:tcBorders>
              <w:top w:val="nil"/>
            </w:tcBorders>
          </w:tcPr>
          <w:p w:rsidR="007A4D5A" w:rsidRDefault="007A4D5A">
            <w:pPr>
              <w:pStyle w:val="ConsPlusNormal"/>
            </w:pPr>
          </w:p>
        </w:tc>
        <w:tc>
          <w:tcPr>
            <w:tcW w:w="1144" w:type="dxa"/>
            <w:vMerge w:val="restart"/>
            <w:tcBorders>
              <w:top w:val="nil"/>
            </w:tcBorders>
          </w:tcPr>
          <w:p w:rsidR="007A4D5A" w:rsidRDefault="007A4D5A">
            <w:pPr>
              <w:pStyle w:val="ConsPlusNormal"/>
            </w:pPr>
          </w:p>
        </w:tc>
        <w:tc>
          <w:tcPr>
            <w:tcW w:w="2449" w:type="dxa"/>
          </w:tcPr>
          <w:p w:rsidR="007A4D5A" w:rsidRDefault="007A4D5A">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 не менее 2%</w:t>
            </w:r>
          </w:p>
        </w:tc>
      </w:tr>
      <w:tr w:rsidR="007A4D5A">
        <w:tc>
          <w:tcPr>
            <w:tcW w:w="3005" w:type="dxa"/>
            <w:vMerge/>
            <w:tcBorders>
              <w:top w:val="nil"/>
            </w:tcBorders>
          </w:tcPr>
          <w:p w:rsidR="007A4D5A" w:rsidRDefault="007A4D5A"/>
        </w:tc>
        <w:tc>
          <w:tcPr>
            <w:tcW w:w="916" w:type="dxa"/>
            <w:vMerge/>
            <w:tcBorders>
              <w:top w:val="nil"/>
            </w:tcBorders>
          </w:tcPr>
          <w:p w:rsidR="007A4D5A" w:rsidRDefault="007A4D5A"/>
        </w:tc>
        <w:tc>
          <w:tcPr>
            <w:tcW w:w="2674" w:type="dxa"/>
            <w:vMerge/>
            <w:tcBorders>
              <w:top w:val="nil"/>
            </w:tcBorders>
          </w:tcPr>
          <w:p w:rsidR="007A4D5A" w:rsidRDefault="007A4D5A"/>
        </w:tc>
        <w:tc>
          <w:tcPr>
            <w:tcW w:w="1192" w:type="dxa"/>
            <w:vMerge/>
            <w:tcBorders>
              <w:top w:val="nil"/>
            </w:tcBorders>
          </w:tcPr>
          <w:p w:rsidR="007A4D5A" w:rsidRDefault="007A4D5A"/>
        </w:tc>
        <w:tc>
          <w:tcPr>
            <w:tcW w:w="1492" w:type="dxa"/>
            <w:vMerge/>
            <w:tcBorders>
              <w:top w:val="nil"/>
            </w:tcBorders>
          </w:tcPr>
          <w:p w:rsidR="007A4D5A" w:rsidRDefault="007A4D5A"/>
        </w:tc>
        <w:tc>
          <w:tcPr>
            <w:tcW w:w="1084" w:type="dxa"/>
            <w:vMerge/>
            <w:tcBorders>
              <w:top w:val="nil"/>
            </w:tcBorders>
          </w:tcPr>
          <w:p w:rsidR="007A4D5A" w:rsidRDefault="007A4D5A"/>
        </w:tc>
        <w:tc>
          <w:tcPr>
            <w:tcW w:w="1144" w:type="dxa"/>
            <w:vMerge/>
            <w:tcBorders>
              <w:top w:val="nil"/>
            </w:tcBorders>
          </w:tcPr>
          <w:p w:rsidR="007A4D5A" w:rsidRDefault="007A4D5A"/>
        </w:tc>
        <w:tc>
          <w:tcPr>
            <w:tcW w:w="2449" w:type="dxa"/>
          </w:tcPr>
          <w:p w:rsidR="007A4D5A" w:rsidRDefault="007A4D5A">
            <w:pPr>
              <w:pStyle w:val="ConsPlusNormal"/>
            </w:pPr>
            <w:r>
              <w:t xml:space="preserve">Доля обрабатывающей промышленности в обороте субъектов малого и среднего </w:t>
            </w:r>
            <w:r>
              <w:lastRenderedPageBreak/>
              <w:t>предпринимательства (без учета индивидуальных предпринимателей), получивших государственную поддержку, - не менее 5%</w:t>
            </w:r>
          </w:p>
        </w:tc>
      </w:tr>
      <w:tr w:rsidR="007A4D5A">
        <w:tc>
          <w:tcPr>
            <w:tcW w:w="3005" w:type="dxa"/>
            <w:vMerge w:val="restart"/>
          </w:tcPr>
          <w:p w:rsidR="007A4D5A" w:rsidRDefault="007A4D5A">
            <w:pPr>
              <w:pStyle w:val="ConsPlusNormal"/>
            </w:pPr>
          </w:p>
        </w:tc>
        <w:tc>
          <w:tcPr>
            <w:tcW w:w="3590" w:type="dxa"/>
            <w:gridSpan w:val="2"/>
          </w:tcPr>
          <w:p w:rsidR="007A4D5A" w:rsidRDefault="007A4D5A">
            <w:pPr>
              <w:pStyle w:val="ConsPlusNormal"/>
            </w:pPr>
            <w:r>
              <w:t>Итого по мероприятию</w:t>
            </w:r>
          </w:p>
        </w:tc>
        <w:tc>
          <w:tcPr>
            <w:tcW w:w="1192" w:type="dxa"/>
          </w:tcPr>
          <w:p w:rsidR="007A4D5A" w:rsidRDefault="007A4D5A">
            <w:pPr>
              <w:pStyle w:val="ConsPlusNormal"/>
              <w:jc w:val="center"/>
            </w:pPr>
            <w:r>
              <w:t>12000</w:t>
            </w:r>
          </w:p>
        </w:tc>
        <w:tc>
          <w:tcPr>
            <w:tcW w:w="1492" w:type="dxa"/>
          </w:tcPr>
          <w:p w:rsidR="007A4D5A" w:rsidRDefault="007A4D5A">
            <w:pPr>
              <w:pStyle w:val="ConsPlusNormal"/>
              <w:jc w:val="center"/>
            </w:pPr>
            <w:r>
              <w:t>5391,304</w:t>
            </w:r>
          </w:p>
        </w:tc>
        <w:tc>
          <w:tcPr>
            <w:tcW w:w="1084" w:type="dxa"/>
          </w:tcPr>
          <w:p w:rsidR="007A4D5A" w:rsidRDefault="007A4D5A">
            <w:pPr>
              <w:pStyle w:val="ConsPlusNormal"/>
              <w:jc w:val="center"/>
            </w:pPr>
            <w:r>
              <w:t>282,2</w:t>
            </w:r>
          </w:p>
        </w:tc>
        <w:tc>
          <w:tcPr>
            <w:tcW w:w="1144" w:type="dxa"/>
          </w:tcPr>
          <w:p w:rsidR="007A4D5A" w:rsidRDefault="007A4D5A">
            <w:pPr>
              <w:pStyle w:val="ConsPlusNormal"/>
              <w:jc w:val="center"/>
            </w:pPr>
            <w:r>
              <w:t>17673,504</w:t>
            </w:r>
          </w:p>
        </w:tc>
        <w:tc>
          <w:tcPr>
            <w:tcW w:w="2449" w:type="dxa"/>
            <w:vMerge w:val="restart"/>
          </w:tcPr>
          <w:p w:rsidR="007A4D5A" w:rsidRDefault="007A4D5A">
            <w:pPr>
              <w:pStyle w:val="ConsPlusNormal"/>
            </w:pPr>
          </w:p>
        </w:tc>
      </w:tr>
      <w:tr w:rsidR="007A4D5A">
        <w:tc>
          <w:tcPr>
            <w:tcW w:w="3005" w:type="dxa"/>
            <w:vMerge/>
          </w:tcPr>
          <w:p w:rsidR="007A4D5A" w:rsidRDefault="007A4D5A"/>
        </w:tc>
        <w:tc>
          <w:tcPr>
            <w:tcW w:w="3590" w:type="dxa"/>
            <w:gridSpan w:val="2"/>
          </w:tcPr>
          <w:p w:rsidR="007A4D5A" w:rsidRDefault="007A4D5A">
            <w:pPr>
              <w:pStyle w:val="ConsPlusNormal"/>
            </w:pPr>
            <w:r>
              <w:t>Итого</w:t>
            </w:r>
          </w:p>
        </w:tc>
        <w:tc>
          <w:tcPr>
            <w:tcW w:w="1192" w:type="dxa"/>
          </w:tcPr>
          <w:p w:rsidR="007A4D5A" w:rsidRDefault="007A4D5A">
            <w:pPr>
              <w:pStyle w:val="ConsPlusNormal"/>
              <w:jc w:val="center"/>
            </w:pPr>
            <w:r>
              <w:t>60924,26</w:t>
            </w:r>
          </w:p>
        </w:tc>
        <w:tc>
          <w:tcPr>
            <w:tcW w:w="1492" w:type="dxa"/>
          </w:tcPr>
          <w:p w:rsidR="007A4D5A" w:rsidRDefault="007A4D5A">
            <w:pPr>
              <w:pStyle w:val="ConsPlusNormal"/>
              <w:jc w:val="center"/>
            </w:pPr>
            <w:r>
              <w:t>27361,738</w:t>
            </w:r>
          </w:p>
        </w:tc>
        <w:tc>
          <w:tcPr>
            <w:tcW w:w="1084" w:type="dxa"/>
          </w:tcPr>
          <w:p w:rsidR="007A4D5A" w:rsidRDefault="007A4D5A">
            <w:pPr>
              <w:pStyle w:val="ConsPlusNormal"/>
              <w:jc w:val="center"/>
            </w:pPr>
            <w:r>
              <w:t>282,2</w:t>
            </w:r>
          </w:p>
        </w:tc>
        <w:tc>
          <w:tcPr>
            <w:tcW w:w="1144" w:type="dxa"/>
          </w:tcPr>
          <w:p w:rsidR="007A4D5A" w:rsidRDefault="007A4D5A">
            <w:pPr>
              <w:pStyle w:val="ConsPlusNormal"/>
              <w:jc w:val="center"/>
            </w:pPr>
            <w:r>
              <w:t>88568,198</w:t>
            </w:r>
          </w:p>
        </w:tc>
        <w:tc>
          <w:tcPr>
            <w:tcW w:w="2449" w:type="dxa"/>
            <w:vMerge/>
          </w:tcPr>
          <w:p w:rsidR="007A4D5A" w:rsidRDefault="007A4D5A"/>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pPr>
    </w:p>
    <w:p w:rsidR="007A4D5A" w:rsidRDefault="007A4D5A">
      <w:pPr>
        <w:pStyle w:val="ConsPlusNormal"/>
        <w:jc w:val="center"/>
        <w:outlineLvl w:val="2"/>
      </w:pPr>
      <w:r>
        <w:t>10. Анализ рисков реализации подпрограммы и описание мер</w:t>
      </w:r>
    </w:p>
    <w:p w:rsidR="007A4D5A" w:rsidRDefault="007A4D5A">
      <w:pPr>
        <w:pStyle w:val="ConsPlusNormal"/>
        <w:jc w:val="center"/>
      </w:pPr>
      <w:r>
        <w:t>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604"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12" w:name="P2333"/>
      <w:bookmarkEnd w:id="12"/>
      <w:r>
        <w:t>Подпрограмма 6. "Развитие международных</w:t>
      </w:r>
    </w:p>
    <w:p w:rsidR="007A4D5A" w:rsidRDefault="007A4D5A">
      <w:pPr>
        <w:pStyle w:val="ConsPlusNormal"/>
        <w:jc w:val="center"/>
      </w:pPr>
      <w:r>
        <w:t>и межрегиональных связей 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t>подпрограммы "Развитие международных</w:t>
      </w:r>
    </w:p>
    <w:p w:rsidR="007A4D5A" w:rsidRDefault="007A4D5A">
      <w:pPr>
        <w:pStyle w:val="ConsPlusNormal"/>
        <w:jc w:val="center"/>
      </w:pPr>
      <w:r>
        <w:t>и межрегиональных связей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"Развитие международных и межрегиональных связей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по внешним связям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Участники подпрограммы</w:t>
            </w:r>
          </w:p>
        </w:tc>
        <w:tc>
          <w:tcPr>
            <w:tcW w:w="7200" w:type="dxa"/>
            <w:tcBorders>
              <w:bottom w:val="nil"/>
            </w:tcBorders>
          </w:tcPr>
          <w:p w:rsidR="007A4D5A" w:rsidRDefault="007A4D5A">
            <w:pPr>
              <w:pStyle w:val="ConsPlusNormal"/>
              <w:ind w:firstLine="283"/>
              <w:jc w:val="both"/>
            </w:pPr>
            <w:r>
              <w:t>Управление делами Правительства Ленинградской области;</w:t>
            </w:r>
          </w:p>
          <w:p w:rsidR="007A4D5A" w:rsidRDefault="007A4D5A">
            <w:pPr>
              <w:pStyle w:val="ConsPlusNormal"/>
              <w:ind w:firstLine="283"/>
              <w:jc w:val="both"/>
            </w:pPr>
            <w:r>
              <w:t>комитет по культуре Ленинградской области;</w:t>
            </w:r>
          </w:p>
          <w:p w:rsidR="007A4D5A" w:rsidRDefault="007A4D5A">
            <w:pPr>
              <w:pStyle w:val="ConsPlusNormal"/>
              <w:ind w:firstLine="283"/>
              <w:jc w:val="both"/>
            </w:pPr>
            <w:r>
              <w:t>комитет по молодежной политике Ленинградской области;</w:t>
            </w:r>
          </w:p>
          <w:p w:rsidR="007A4D5A" w:rsidRDefault="007A4D5A">
            <w:pPr>
              <w:pStyle w:val="ConsPlusNormal"/>
              <w:ind w:firstLine="283"/>
              <w:jc w:val="both"/>
            </w:pPr>
            <w:r>
              <w:t>комитет по печати и связям с общественностью Ленинградской области;</w:t>
            </w:r>
          </w:p>
          <w:p w:rsidR="007A4D5A" w:rsidRDefault="007A4D5A">
            <w:pPr>
              <w:pStyle w:val="ConsPlusNormal"/>
              <w:ind w:firstLine="283"/>
              <w:jc w:val="both"/>
            </w:pPr>
            <w:r>
              <w:t>комитет по труду и занятости населения Ленинградской области;</w:t>
            </w:r>
          </w:p>
          <w:p w:rsidR="007A4D5A" w:rsidRDefault="007A4D5A">
            <w:pPr>
              <w:pStyle w:val="ConsPlusNormal"/>
              <w:ind w:firstLine="283"/>
              <w:jc w:val="both"/>
            </w:pPr>
            <w:r>
              <w:t>комитет по физической культуре и спорту Ленинградской области;</w:t>
            </w:r>
          </w:p>
          <w:p w:rsidR="007A4D5A" w:rsidRDefault="007A4D5A">
            <w:pPr>
              <w:pStyle w:val="ConsPlusNormal"/>
              <w:ind w:firstLine="283"/>
              <w:jc w:val="both"/>
            </w:pPr>
            <w:r>
              <w:t>комитет общего и профессионального образования Ленинградской области;</w:t>
            </w:r>
          </w:p>
          <w:p w:rsidR="007A4D5A" w:rsidRDefault="007A4D5A">
            <w:pPr>
              <w:pStyle w:val="ConsPlusNormal"/>
              <w:ind w:firstLine="283"/>
              <w:jc w:val="both"/>
            </w:pPr>
            <w:r>
              <w:t>государственное бюджетное учреждение Ленинградской области "Центр досуговых, оздоровительных и учебных программ "Молодежный";</w:t>
            </w:r>
          </w:p>
          <w:p w:rsidR="007A4D5A" w:rsidRDefault="007A4D5A">
            <w:pPr>
              <w:pStyle w:val="ConsPlusNormal"/>
              <w:ind w:firstLine="283"/>
              <w:jc w:val="both"/>
            </w:pPr>
            <w:r>
              <w:t>органы местного самоуправления;</w:t>
            </w:r>
          </w:p>
          <w:p w:rsidR="007A4D5A" w:rsidRDefault="007A4D5A">
            <w:pPr>
              <w:pStyle w:val="ConsPlusNormal"/>
              <w:ind w:firstLine="283"/>
              <w:jc w:val="both"/>
            </w:pPr>
            <w:r>
              <w:t>Государственное автономное учреждение Ленинградской области "Центр спортивной подготовки сборных команд Ленинградской области";</w:t>
            </w:r>
          </w:p>
          <w:p w:rsidR="007A4D5A" w:rsidRDefault="007A4D5A">
            <w:pPr>
              <w:pStyle w:val="ConsPlusNormal"/>
              <w:ind w:firstLine="283"/>
              <w:jc w:val="both"/>
            </w:pPr>
            <w:r>
              <w:t>Государственное бюджетное учреждение Ленинградской области "Центр олимпийской подготовки по зимним видам спорта";</w:t>
            </w:r>
          </w:p>
          <w:p w:rsidR="007A4D5A" w:rsidRDefault="007A4D5A">
            <w:pPr>
              <w:pStyle w:val="ConsPlusNormal"/>
              <w:ind w:firstLine="283"/>
              <w:jc w:val="both"/>
            </w:pPr>
            <w:r>
              <w:t>государственное казенное учреждение культуры "Ленинградская областная детская библиотека"</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07.07.2014 </w:t>
            </w:r>
            <w:hyperlink r:id="rId605" w:history="1">
              <w:r>
                <w:rPr>
                  <w:color w:val="0000FF"/>
                </w:rPr>
                <w:t>N 293</w:t>
              </w:r>
            </w:hyperlink>
            <w:r>
              <w:t xml:space="preserve">, от 26.12.2015 </w:t>
            </w:r>
            <w:hyperlink r:id="rId606" w:history="1">
              <w:r>
                <w:rPr>
                  <w:color w:val="0000FF"/>
                </w:rPr>
                <w:t>N 509</w:t>
              </w:r>
            </w:hyperlink>
            <w:r>
              <w:t xml:space="preserve">, от 22.07.2016 </w:t>
            </w:r>
            <w:hyperlink r:id="rId607" w:history="1">
              <w:r>
                <w:rPr>
                  <w:color w:val="0000FF"/>
                </w:rPr>
                <w:t>N 261</w:t>
              </w:r>
            </w:hyperlink>
            <w:r>
              <w:t>)</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608"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Цель подпрограммы</w:t>
            </w:r>
          </w:p>
        </w:tc>
        <w:tc>
          <w:tcPr>
            <w:tcW w:w="7200" w:type="dxa"/>
          </w:tcPr>
          <w:p w:rsidR="007A4D5A" w:rsidRDefault="007A4D5A">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7A4D5A">
        <w:tc>
          <w:tcPr>
            <w:tcW w:w="1852" w:type="dxa"/>
          </w:tcPr>
          <w:p w:rsidR="007A4D5A" w:rsidRDefault="007A4D5A">
            <w:pPr>
              <w:pStyle w:val="ConsPlusNormal"/>
            </w:pPr>
            <w:r>
              <w:t>Задачи подпрограммы</w:t>
            </w:r>
          </w:p>
        </w:tc>
        <w:tc>
          <w:tcPr>
            <w:tcW w:w="7200" w:type="dxa"/>
          </w:tcPr>
          <w:p w:rsidR="007A4D5A" w:rsidRDefault="007A4D5A">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7A4D5A" w:rsidRDefault="007A4D5A">
            <w:pPr>
              <w:pStyle w:val="ConsPlusNormal"/>
              <w:ind w:firstLine="283"/>
              <w:jc w:val="both"/>
            </w:pPr>
            <w:r>
              <w:lastRenderedPageBreak/>
              <w:t>укрепление связей Ленинградской области с соотечественниками за рубежом и созданными ими организациями</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lastRenderedPageBreak/>
              <w:t xml:space="preserve">Позиция исключена с 29 июня 2015 года. - </w:t>
            </w:r>
            <w:hyperlink r:id="rId609"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Этапы и сроки реализации подпрограммы</w:t>
            </w:r>
          </w:p>
        </w:tc>
        <w:tc>
          <w:tcPr>
            <w:tcW w:w="7200" w:type="dxa"/>
          </w:tcPr>
          <w:p w:rsidR="007A4D5A" w:rsidRDefault="007A4D5A">
            <w:pPr>
              <w:pStyle w:val="ConsPlusNormal"/>
              <w:ind w:firstLine="283"/>
              <w:jc w:val="both"/>
            </w:pPr>
            <w:r>
              <w:t>2014-2020 годы, реализуется в один этап</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- 177356,2 тыс. рублей за счет средств областного бюджета, в том числе:</w:t>
            </w:r>
          </w:p>
          <w:p w:rsidR="007A4D5A" w:rsidRDefault="007A4D5A">
            <w:pPr>
              <w:pStyle w:val="ConsPlusNormal"/>
              <w:ind w:firstLine="283"/>
              <w:jc w:val="both"/>
            </w:pPr>
            <w:r>
              <w:t>2014 год - 23472,1 тыс. рублей,</w:t>
            </w:r>
          </w:p>
          <w:p w:rsidR="007A4D5A" w:rsidRDefault="007A4D5A">
            <w:pPr>
              <w:pStyle w:val="ConsPlusNormal"/>
              <w:ind w:firstLine="283"/>
              <w:jc w:val="both"/>
            </w:pPr>
            <w:r>
              <w:t>2015 год - 23902,6 тыс. рублей,</w:t>
            </w:r>
          </w:p>
          <w:p w:rsidR="007A4D5A" w:rsidRDefault="007A4D5A">
            <w:pPr>
              <w:pStyle w:val="ConsPlusNormal"/>
              <w:ind w:firstLine="283"/>
              <w:jc w:val="both"/>
            </w:pPr>
            <w:r>
              <w:t>2016 год - 25502,3 тыс. рублей,</w:t>
            </w:r>
          </w:p>
          <w:p w:rsidR="007A4D5A" w:rsidRDefault="007A4D5A">
            <w:pPr>
              <w:pStyle w:val="ConsPlusNormal"/>
              <w:ind w:firstLine="283"/>
              <w:jc w:val="both"/>
            </w:pPr>
            <w:r>
              <w:t>2017 год - 33978,4 тыс. рублей,</w:t>
            </w:r>
          </w:p>
          <w:p w:rsidR="007A4D5A" w:rsidRDefault="007A4D5A">
            <w:pPr>
              <w:pStyle w:val="ConsPlusNormal"/>
              <w:ind w:firstLine="283"/>
              <w:jc w:val="both"/>
            </w:pPr>
            <w:r>
              <w:t>2018 год - 24717,4 тыс. рублей,</w:t>
            </w:r>
          </w:p>
          <w:p w:rsidR="007A4D5A" w:rsidRDefault="007A4D5A">
            <w:pPr>
              <w:pStyle w:val="ConsPlusNormal"/>
              <w:ind w:firstLine="283"/>
              <w:jc w:val="both"/>
            </w:pPr>
            <w:r>
              <w:t>2019 год - 25492,4 тыс. рублей,</w:t>
            </w:r>
          </w:p>
          <w:p w:rsidR="007A4D5A" w:rsidRDefault="007A4D5A">
            <w:pPr>
              <w:pStyle w:val="ConsPlusNormal"/>
              <w:ind w:firstLine="283"/>
              <w:jc w:val="both"/>
            </w:pPr>
            <w:r>
              <w:t>2020 год - 20291,0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Постановлений Правительства Ленинградской области от 10.11.2016 </w:t>
            </w:r>
            <w:hyperlink r:id="rId610" w:history="1">
              <w:r>
                <w:rPr>
                  <w:color w:val="0000FF"/>
                </w:rPr>
                <w:t>N 428</w:t>
              </w:r>
            </w:hyperlink>
            <w:r>
              <w:t xml:space="preserve">, от 27.04.2017 </w:t>
            </w:r>
            <w:hyperlink r:id="rId611" w:history="1">
              <w:r>
                <w:rPr>
                  <w:color w:val="0000FF"/>
                </w:rPr>
                <w:t>N 133</w:t>
              </w:r>
            </w:hyperlink>
            <w:r>
              <w:t>)</w:t>
            </w:r>
          </w:p>
        </w:tc>
      </w:tr>
      <w:tr w:rsidR="007A4D5A">
        <w:tc>
          <w:tcPr>
            <w:tcW w:w="1852" w:type="dxa"/>
          </w:tcPr>
          <w:p w:rsidR="007A4D5A" w:rsidRDefault="007A4D5A">
            <w:pPr>
              <w:pStyle w:val="ConsPlusNormal"/>
            </w:pPr>
            <w:r>
              <w:t>Ожидаемые результаты реализации подпрограммы</w:t>
            </w:r>
          </w:p>
        </w:tc>
        <w:tc>
          <w:tcPr>
            <w:tcW w:w="7200" w:type="dxa"/>
          </w:tcPr>
          <w:p w:rsidR="007A4D5A" w:rsidRDefault="007A4D5A">
            <w:pPr>
              <w:pStyle w:val="ConsPlusNormal"/>
              <w:ind w:firstLine="283"/>
              <w:jc w:val="both"/>
            </w:pPr>
            <w:r>
              <w:t>К концу 2020 года:</w:t>
            </w:r>
          </w:p>
          <w:p w:rsidR="007A4D5A" w:rsidRDefault="007A4D5A">
            <w:pPr>
              <w:pStyle w:val="ConsPlusNormal"/>
              <w:ind w:firstLine="283"/>
              <w:jc w:val="both"/>
            </w:pPr>
            <w:r>
              <w:t>количество совместных проектов в рамках международного и регионального сотрудничества составит 50 единиц;</w:t>
            </w:r>
          </w:p>
          <w:p w:rsidR="007A4D5A" w:rsidRDefault="007A4D5A">
            <w:pPr>
              <w:pStyle w:val="ConsPlusNormal"/>
              <w:ind w:firstLine="283"/>
              <w:jc w:val="both"/>
            </w:pPr>
            <w:r>
              <w:t>количество мероприятий, направленных на продвижение имиджа Ленинградской области, составит 115 единиц;</w:t>
            </w:r>
          </w:p>
          <w:p w:rsidR="007A4D5A" w:rsidRDefault="007A4D5A">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27 единиц</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w:t>
      </w:r>
    </w:p>
    <w:p w:rsidR="007A4D5A" w:rsidRDefault="007A4D5A">
      <w:pPr>
        <w:pStyle w:val="ConsPlusNormal"/>
        <w:jc w:val="center"/>
      </w:pPr>
      <w:r>
        <w:t>и прогноз развития сферы реализации подпрограммы</w:t>
      </w:r>
    </w:p>
    <w:p w:rsidR="007A4D5A" w:rsidRDefault="007A4D5A">
      <w:pPr>
        <w:pStyle w:val="ConsPlusNormal"/>
      </w:pPr>
    </w:p>
    <w:p w:rsidR="007A4D5A" w:rsidRDefault="007A4D5A">
      <w:pPr>
        <w:pStyle w:val="ConsPlusNormal"/>
        <w:ind w:firstLine="540"/>
        <w:jc w:val="both"/>
      </w:pPr>
      <w: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7A4D5A" w:rsidRDefault="007A4D5A">
      <w:pPr>
        <w:pStyle w:val="ConsPlusNormal"/>
        <w:spacing w:before="220"/>
        <w:ind w:firstLine="540"/>
        <w:jc w:val="both"/>
      </w:pPr>
      <w:r>
        <w:t>Наиболее существенными объективными факторами, влияющими на развитие международных, межрегиональных и внешнеэкономических связей Ленинградской области, являются процесс глобализации экономики и преодоление последствий мирового финансового кризиса, поступательное развитие отношений России на пространстве Содружества Независимых Государств и с Европейским союзом в рамках стратегического партнерства. Особенности специализации и задачи социально-экономического развития Ленинградской области играют основную роль в формировании приоритетов развития двусторонних связей с зарубежными партнерами и субъектами Российской Федерации.</w:t>
      </w:r>
    </w:p>
    <w:p w:rsidR="007A4D5A" w:rsidRDefault="007A4D5A">
      <w:pPr>
        <w:pStyle w:val="ConsPlusNormal"/>
        <w:spacing w:before="220"/>
        <w:ind w:firstLine="540"/>
        <w:jc w:val="both"/>
      </w:pPr>
      <w:r>
        <w:t>На 1 января 2013 года действует 50 соглашений о сотрудничестве Ленинградской области, в том числе 18 соглашений с зарубежными регионами, включая пять соглашений с регионами стран Содружества Независимых Государств, соглашение с Правительством Республики Беларусь, соглашение с Министерством экономики и транспорта Венгерской Республики, меморандум о сотрудничестве с Министерством экономики республики Словения, 30 соглашений с субъектами Российской Федерации.</w:t>
      </w:r>
    </w:p>
    <w:p w:rsidR="007A4D5A" w:rsidRDefault="007A4D5A">
      <w:pPr>
        <w:pStyle w:val="ConsPlusNormal"/>
        <w:jc w:val="both"/>
      </w:pPr>
      <w:r>
        <w:lastRenderedPageBreak/>
        <w:t xml:space="preserve">(в ред. </w:t>
      </w:r>
      <w:hyperlink r:id="rId612" w:history="1">
        <w:r>
          <w:rPr>
            <w:color w:val="0000FF"/>
          </w:rPr>
          <w:t>Постановления</w:t>
        </w:r>
      </w:hyperlink>
      <w:r>
        <w:t xml:space="preserve"> Правительства Ленинградской области от 07.07.2014 N 293)</w:t>
      </w:r>
    </w:p>
    <w:p w:rsidR="007A4D5A" w:rsidRDefault="007A4D5A">
      <w:pPr>
        <w:pStyle w:val="ConsPlusNormal"/>
        <w:spacing w:before="22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7A4D5A" w:rsidRDefault="007A4D5A">
      <w:pPr>
        <w:pStyle w:val="ConsPlusNormal"/>
        <w:spacing w:before="220"/>
        <w:ind w:firstLine="540"/>
        <w:jc w:val="both"/>
      </w:pPr>
      <w:r>
        <w:t>Основными инструментами развития сотрудничества с сопредельными государствами являются программы приграничного сотрудничества Российской Федерации с Европейским союзом. В рамках указанных программ финансируются проекты по модернизации пограничных пунктов пропуска, развитию транспортно-логистической, туристической инфраструктуры, восстановлению исторического наследия, охране окружающей среды, энергетике, развитию предпринимательства и инвестиций, здравоохранению и социальному обеспечению, содействию развития контактов между людьми на местном уровне.</w:t>
      </w:r>
    </w:p>
    <w:p w:rsidR="007A4D5A" w:rsidRDefault="007A4D5A">
      <w:pPr>
        <w:pStyle w:val="ConsPlusNormal"/>
        <w:spacing w:before="22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7A4D5A" w:rsidRDefault="007A4D5A">
      <w:pPr>
        <w:pStyle w:val="ConsPlusNormal"/>
        <w:spacing w:before="22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7A4D5A" w:rsidRDefault="007A4D5A">
      <w:pPr>
        <w:pStyle w:val="ConsPlusNormal"/>
        <w:spacing w:before="220"/>
        <w:ind w:firstLine="540"/>
        <w:jc w:val="both"/>
      </w:pPr>
      <w:r>
        <w:t>Восстановление и развитие новых экономических связей между регионами, обмен опытом работы в различных сферах жизнедеятельности, внедрение передовых технологий и методик, развитие сети партнерств на уровне муниципальных образований, общественных и некоммерческих организаций, реализация совместных проектов в гуманитарной сфере составляют основу взаимодействия Ленинградской области с субъектами Российской Федерации.</w:t>
      </w:r>
    </w:p>
    <w:p w:rsidR="007A4D5A" w:rsidRDefault="007A4D5A">
      <w:pPr>
        <w:pStyle w:val="ConsPlusNormal"/>
        <w:spacing w:before="220"/>
        <w:ind w:firstLine="540"/>
        <w:jc w:val="both"/>
      </w:pPr>
      <w:r>
        <w:t xml:space="preserve">Абзац утратил силу с 10 ноября 2016 года. - </w:t>
      </w:r>
      <w:hyperlink r:id="rId613"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right"/>
        <w:outlineLvl w:val="3"/>
      </w:pPr>
      <w:r>
        <w:t>Таблица 1</w:t>
      </w:r>
    </w:p>
    <w:p w:rsidR="007A4D5A" w:rsidRDefault="007A4D5A">
      <w:pPr>
        <w:pStyle w:val="ConsPlusNormal"/>
      </w:pPr>
    </w:p>
    <w:p w:rsidR="007A4D5A" w:rsidRDefault="007A4D5A">
      <w:pPr>
        <w:pStyle w:val="ConsPlusNormal"/>
        <w:ind w:firstLine="540"/>
        <w:jc w:val="both"/>
      </w:pPr>
      <w:r>
        <w:t xml:space="preserve">Исключена с 10 января 2016 года. - </w:t>
      </w:r>
      <w:hyperlink r:id="rId614"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 следующие документы стратегического планирования:</w:t>
      </w:r>
    </w:p>
    <w:p w:rsidR="007A4D5A" w:rsidRDefault="007A4D5A">
      <w:pPr>
        <w:pStyle w:val="ConsPlusNormal"/>
        <w:spacing w:before="220"/>
        <w:ind w:firstLine="540"/>
        <w:jc w:val="both"/>
      </w:pPr>
      <w:hyperlink r:id="rId615" w:history="1">
        <w:r>
          <w:rPr>
            <w:color w:val="0000FF"/>
          </w:rPr>
          <w:t>Концепция</w:t>
        </w:r>
      </w:hyperlink>
      <w:r>
        <w:t xml:space="preserve"> внешней политики Российской Федерации (утверждена Президентом Российской Федерации 12 февраля 2013 года);</w:t>
      </w:r>
    </w:p>
    <w:p w:rsidR="007A4D5A" w:rsidRDefault="007A4D5A">
      <w:pPr>
        <w:pStyle w:val="ConsPlusNormal"/>
        <w:spacing w:before="220"/>
        <w:ind w:firstLine="540"/>
        <w:jc w:val="both"/>
      </w:pPr>
      <w:hyperlink r:id="rId616"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(утверждены Министерством иностранных дел </w:t>
      </w:r>
      <w:r>
        <w:lastRenderedPageBreak/>
        <w:t>Российской Федерации 18 декабря 2010 года);</w:t>
      </w:r>
    </w:p>
    <w:p w:rsidR="007A4D5A" w:rsidRDefault="007A4D5A">
      <w:pPr>
        <w:pStyle w:val="ConsPlusNormal"/>
        <w:spacing w:before="220"/>
        <w:ind w:firstLine="540"/>
        <w:jc w:val="both"/>
      </w:pPr>
      <w:r>
        <w:t xml:space="preserve">Экологическая </w:t>
      </w:r>
      <w:hyperlink r:id="rId617" w:history="1">
        <w:r>
          <w:rPr>
            <w:color w:val="0000FF"/>
          </w:rPr>
          <w:t>доктрина</w:t>
        </w:r>
      </w:hyperlink>
      <w:r>
        <w:t xml:space="preserve"> Российской Федерации (одобрена распоряжением Правительства Российской Федерации от 31 августа 2002 года N 1225-р);</w:t>
      </w:r>
    </w:p>
    <w:p w:rsidR="007A4D5A" w:rsidRDefault="007A4D5A">
      <w:pPr>
        <w:pStyle w:val="ConsPlusNormal"/>
        <w:spacing w:before="220"/>
        <w:ind w:firstLine="540"/>
        <w:jc w:val="both"/>
      </w:pPr>
      <w:r>
        <w:t xml:space="preserve">Государственная </w:t>
      </w:r>
      <w:hyperlink r:id="rId618" w:history="1">
        <w:r>
          <w:rPr>
            <w:color w:val="0000FF"/>
          </w:rPr>
          <w:t>программа</w:t>
        </w:r>
      </w:hyperlink>
      <w:r>
        <w:t xml:space="preserve"> Российской Федерации "Внешнеполитическая деятельность" (утверждена постановлением Правительства Российской Федерации от 15 апреля 2014 года N 325-10);</w:t>
      </w:r>
    </w:p>
    <w:p w:rsidR="007A4D5A" w:rsidRDefault="007A4D5A">
      <w:pPr>
        <w:pStyle w:val="ConsPlusNormal"/>
        <w:jc w:val="both"/>
      </w:pPr>
      <w:r>
        <w:t xml:space="preserve">(в ред. </w:t>
      </w:r>
      <w:hyperlink r:id="rId619"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hyperlink r:id="rId620"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7A4D5A" w:rsidRDefault="007A4D5A">
      <w:pPr>
        <w:pStyle w:val="ConsPlusNormal"/>
        <w:spacing w:before="220"/>
        <w:ind w:firstLine="540"/>
        <w:jc w:val="both"/>
      </w:pPr>
      <w:hyperlink r:id="rId621" w:history="1">
        <w:r>
          <w:rPr>
            <w:color w:val="0000FF"/>
          </w:rPr>
          <w:t>Стратегия</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A4D5A" w:rsidRDefault="007A4D5A">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hyperlink r:id="rId623" w:history="1">
        <w:r>
          <w:rPr>
            <w:color w:val="0000FF"/>
          </w:rPr>
          <w:t>Концепция</w:t>
        </w:r>
      </w:hyperlink>
      <w:r>
        <w:t xml:space="preserve"> приграничного сотрудничества в Российской Федерации (утверждена распоряжением Правительства Российской Федерации от 9 февраля 2001 года N 196-р).</w:t>
      </w:r>
    </w:p>
    <w:p w:rsidR="007A4D5A" w:rsidRDefault="007A4D5A">
      <w:pPr>
        <w:pStyle w:val="ConsPlusNormal"/>
        <w:jc w:val="both"/>
      </w:pPr>
      <w:r>
        <w:t xml:space="preserve">(абзац введен </w:t>
      </w:r>
      <w:hyperlink r:id="rId624"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spacing w:before="220"/>
        <w:ind w:firstLine="540"/>
        <w:jc w:val="both"/>
      </w:pPr>
      <w:r>
        <w:t xml:space="preserve">Абзацы девятый - одиннадцатый утратили силу с 10 ноября 2016 года. - </w:t>
      </w:r>
      <w:hyperlink r:id="rId625"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626"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pPr>
    </w:p>
    <w:p w:rsidR="007A4D5A" w:rsidRDefault="007A4D5A">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за рубежом.</w:t>
      </w:r>
    </w:p>
    <w:p w:rsidR="007A4D5A" w:rsidRDefault="007A4D5A">
      <w:pPr>
        <w:pStyle w:val="ConsPlusNormal"/>
        <w:spacing w:before="22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7A4D5A" w:rsidRDefault="007A4D5A">
      <w:pPr>
        <w:pStyle w:val="ConsPlusNormal"/>
        <w:spacing w:before="220"/>
        <w:ind w:firstLine="540"/>
        <w:jc w:val="both"/>
      </w:pPr>
      <w:r>
        <w:t>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7A4D5A" w:rsidRDefault="007A4D5A">
      <w:pPr>
        <w:pStyle w:val="ConsPlusNormal"/>
        <w:spacing w:before="220"/>
        <w:ind w:firstLine="540"/>
        <w:jc w:val="both"/>
      </w:pPr>
      <w:r>
        <w:t>Показателями решения задачи 1 являются количество совместных проектов в рамках международного и межрегионального сотрудничества,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p w:rsidR="007A4D5A" w:rsidRDefault="007A4D5A">
      <w:pPr>
        <w:pStyle w:val="ConsPlusNormal"/>
        <w:spacing w:before="220"/>
        <w:ind w:firstLine="540"/>
        <w:jc w:val="both"/>
      </w:pPr>
      <w:r>
        <w:t>Задача 2. Укрепление связей Ленинградской области с соотечественниками за рубежом и созданными ими организациями.</w:t>
      </w:r>
    </w:p>
    <w:p w:rsidR="007A4D5A" w:rsidRDefault="007A4D5A">
      <w:pPr>
        <w:pStyle w:val="ConsPlusNormal"/>
        <w:spacing w:before="220"/>
        <w:ind w:firstLine="540"/>
        <w:jc w:val="both"/>
      </w:pPr>
      <w:r>
        <w:t>Показателем решения задачи 2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7A4D5A" w:rsidRDefault="007A4D5A">
      <w:pPr>
        <w:pStyle w:val="ConsPlusNormal"/>
        <w:spacing w:before="220"/>
        <w:ind w:firstLine="540"/>
        <w:jc w:val="both"/>
      </w:pPr>
      <w:r>
        <w:lastRenderedPageBreak/>
        <w:t>Ожидаемые результаты реализации подпрограммы к концу 2020 года:</w:t>
      </w:r>
    </w:p>
    <w:p w:rsidR="007A4D5A" w:rsidRDefault="007A4D5A">
      <w:pPr>
        <w:pStyle w:val="ConsPlusNormal"/>
        <w:spacing w:before="220"/>
        <w:ind w:firstLine="540"/>
        <w:jc w:val="both"/>
      </w:pPr>
      <w:r>
        <w:t>количество совместных проектов в рамках международного и регионального сотрудничества составит 50 единиц;</w:t>
      </w:r>
    </w:p>
    <w:p w:rsidR="007A4D5A" w:rsidRDefault="007A4D5A">
      <w:pPr>
        <w:pStyle w:val="ConsPlusNormal"/>
        <w:spacing w:before="220"/>
        <w:ind w:firstLine="540"/>
        <w:jc w:val="both"/>
      </w:pPr>
      <w:r>
        <w:t>количество мероприятий, направленных на продвижение имиджа Ленинградской области, составит 115 единиц;</w:t>
      </w:r>
    </w:p>
    <w:p w:rsidR="007A4D5A" w:rsidRDefault="007A4D5A">
      <w:pPr>
        <w:pStyle w:val="ConsPlusNormal"/>
        <w:spacing w:before="220"/>
        <w:ind w:firstLine="540"/>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27 единиц.</w:t>
      </w:r>
    </w:p>
    <w:p w:rsidR="007A4D5A" w:rsidRDefault="007A4D5A">
      <w:pPr>
        <w:pStyle w:val="ConsPlusNormal"/>
        <w:spacing w:before="220"/>
        <w:ind w:firstLine="540"/>
        <w:jc w:val="both"/>
      </w:pPr>
      <w:r>
        <w:t>Реализация подпрограммы осуществляется в 2014-2020 годах в один этап.</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4440" w:history="1">
        <w:r>
          <w:rPr>
            <w:color w:val="0000FF"/>
          </w:rPr>
          <w:t>приложении 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5. Основные мероприятия подпрограммы</w:t>
      </w:r>
    </w:p>
    <w:p w:rsidR="007A4D5A" w:rsidRDefault="007A4D5A">
      <w:pPr>
        <w:pStyle w:val="ConsPlusNormal"/>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6.1. "Развитие международных, внешнеэкономических и межрегиональных связей";</w:t>
      </w:r>
    </w:p>
    <w:p w:rsidR="007A4D5A" w:rsidRDefault="007A4D5A">
      <w:pPr>
        <w:pStyle w:val="ConsPlusNormal"/>
        <w:spacing w:before="220"/>
        <w:ind w:firstLine="540"/>
        <w:jc w:val="both"/>
      </w:pPr>
      <w:r>
        <w:t>основное мероприятие 6.2. "Взаимодействие с соотечественниками, проживающими за рубежом".</w:t>
      </w:r>
    </w:p>
    <w:p w:rsidR="007A4D5A" w:rsidRDefault="007A4D5A">
      <w:pPr>
        <w:pStyle w:val="ConsPlusNormal"/>
        <w:spacing w:before="220"/>
        <w:ind w:firstLine="540"/>
        <w:jc w:val="both"/>
      </w:pPr>
      <w:r>
        <w:t>В рамках реализации основного мероприятия 6.1 предусматривается:</w:t>
      </w:r>
    </w:p>
    <w:p w:rsidR="007A4D5A" w:rsidRDefault="007A4D5A">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7A4D5A" w:rsidRDefault="007A4D5A">
      <w:pPr>
        <w:pStyle w:val="ConsPlusNormal"/>
        <w:spacing w:before="220"/>
        <w:ind w:firstLine="540"/>
        <w:jc w:val="both"/>
      </w:pPr>
      <w:r>
        <w:t>реализация программ и проектов, направленных на развитие приграничного сотрудничества;</w:t>
      </w:r>
    </w:p>
    <w:p w:rsidR="007A4D5A" w:rsidRDefault="007A4D5A">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7A4D5A" w:rsidRDefault="007A4D5A">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7A4D5A" w:rsidRDefault="007A4D5A">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7A4D5A" w:rsidRDefault="007A4D5A">
      <w:pPr>
        <w:pStyle w:val="ConsPlusNormal"/>
        <w:spacing w:before="220"/>
        <w:ind w:firstLine="540"/>
        <w:jc w:val="both"/>
      </w:pPr>
      <w:r>
        <w:t>В рамках реализации основного мероприятия 6.2 предусматривается:</w:t>
      </w:r>
    </w:p>
    <w:p w:rsidR="007A4D5A" w:rsidRDefault="007A4D5A">
      <w:pPr>
        <w:pStyle w:val="ConsPlusNormal"/>
        <w:spacing w:before="220"/>
        <w:ind w:firstLine="540"/>
        <w:jc w:val="both"/>
      </w:pPr>
      <w:r>
        <w:t>укрепление роли русского языка и культуры за рубежом;</w:t>
      </w:r>
    </w:p>
    <w:p w:rsidR="007A4D5A" w:rsidRDefault="007A4D5A">
      <w:pPr>
        <w:pStyle w:val="ConsPlusNormal"/>
        <w:spacing w:before="220"/>
        <w:ind w:firstLine="540"/>
        <w:jc w:val="both"/>
      </w:pPr>
      <w:r>
        <w:t>развитие информационного взаимодействия и деловых связей с соотечественниками за рубежом и созданными ими организациями.</w:t>
      </w:r>
    </w:p>
    <w:p w:rsidR="007A4D5A" w:rsidRDefault="007A4D5A">
      <w:pPr>
        <w:pStyle w:val="ConsPlusNormal"/>
      </w:pPr>
    </w:p>
    <w:p w:rsidR="007A4D5A" w:rsidRDefault="007A4D5A">
      <w:pPr>
        <w:pStyle w:val="ConsPlusNormal"/>
        <w:jc w:val="center"/>
        <w:outlineLvl w:val="2"/>
      </w:pPr>
      <w:r>
        <w:t>6. Основные меры правового регулирования в сфере</w:t>
      </w:r>
    </w:p>
    <w:p w:rsidR="007A4D5A" w:rsidRDefault="007A4D5A">
      <w:pPr>
        <w:pStyle w:val="ConsPlusNormal"/>
        <w:jc w:val="center"/>
      </w:pPr>
      <w:r>
        <w:lastRenderedPageBreak/>
        <w:t>реализации подпрограммы</w:t>
      </w:r>
    </w:p>
    <w:p w:rsidR="007A4D5A" w:rsidRDefault="007A4D5A">
      <w:pPr>
        <w:pStyle w:val="ConsPlusNormal"/>
      </w:pPr>
    </w:p>
    <w:p w:rsidR="007A4D5A" w:rsidRDefault="007A4D5A">
      <w:pPr>
        <w:pStyle w:val="ConsPlusNormal"/>
        <w:jc w:val="center"/>
      </w:pPr>
      <w:r>
        <w:t xml:space="preserve">Исключен с 14 декабря 2015 года. - </w:t>
      </w:r>
      <w:hyperlink r:id="rId627"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jc w:val="center"/>
        <w:outlineLvl w:val="2"/>
      </w:pPr>
      <w:hyperlink r:id="rId628"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pPr>
    </w:p>
    <w:p w:rsidR="007A4D5A" w:rsidRDefault="007A4D5A">
      <w:pPr>
        <w:pStyle w:val="ConsPlusNormal"/>
        <w:ind w:firstLine="540"/>
        <w:jc w:val="both"/>
      </w:pPr>
      <w:r>
        <w:t>Органы местного самоуправления Ленинградской области осуществляют деятельность по развитию международных и внешнеэкономических связей с административно-территориальными единицами (районами и городами) зарубежных государств. На 1 января 2013 года действовало 62 соглашения о сотрудничестве.</w:t>
      </w:r>
    </w:p>
    <w:p w:rsidR="007A4D5A" w:rsidRDefault="007A4D5A">
      <w:pPr>
        <w:pStyle w:val="ConsPlusNormal"/>
        <w:spacing w:before="220"/>
        <w:ind w:firstLine="540"/>
        <w:jc w:val="both"/>
      </w:pPr>
      <w:r>
        <w:t xml:space="preserve">Муниципальные образования Ленинградской области активно участвуют в реализации программ приграничного сотрудничества, реализуют проекты в сферах развития экономики, малого и среднего бизнеса, повышения </w:t>
      </w:r>
      <w:proofErr w:type="spellStart"/>
      <w:r>
        <w:t>энергоэффективности</w:t>
      </w:r>
      <w:proofErr w:type="spellEnd"/>
      <w:r>
        <w:t>, развития транспортно-логистического комплекса, социальной защиты и здравоохранения, контактов между людьми. Социально-экономический эффект от реализации проектов заключается в развитии приграничной территории, повышении ее конкурентоспособности, повышении уровня жизни и обеспеченности населения услугами.</w:t>
      </w:r>
    </w:p>
    <w:p w:rsidR="007A4D5A" w:rsidRDefault="007A4D5A">
      <w:pPr>
        <w:pStyle w:val="ConsPlusNormal"/>
      </w:pPr>
    </w:p>
    <w:p w:rsidR="007A4D5A" w:rsidRDefault="007A4D5A">
      <w:pPr>
        <w:pStyle w:val="ConsPlusNormal"/>
        <w:jc w:val="center"/>
        <w:outlineLvl w:val="2"/>
      </w:pPr>
      <w:hyperlink r:id="rId629" w:history="1">
        <w:r>
          <w:rPr>
            <w:color w:val="0000FF"/>
          </w:rPr>
          <w:t>7</w:t>
        </w:r>
      </w:hyperlink>
      <w:r>
        <w:t>. Участие государственных учреждений</w:t>
      </w:r>
    </w:p>
    <w:p w:rsidR="007A4D5A" w:rsidRDefault="007A4D5A">
      <w:pPr>
        <w:pStyle w:val="ConsPlusNormal"/>
        <w:jc w:val="center"/>
      </w:pPr>
      <w:r>
        <w:t>в реализации подпрограммы</w:t>
      </w:r>
    </w:p>
    <w:p w:rsidR="007A4D5A" w:rsidRDefault="007A4D5A">
      <w:pPr>
        <w:pStyle w:val="ConsPlusNormal"/>
      </w:pPr>
    </w:p>
    <w:p w:rsidR="007A4D5A" w:rsidRDefault="007A4D5A">
      <w:pPr>
        <w:pStyle w:val="ConsPlusNormal"/>
        <w:ind w:firstLine="540"/>
        <w:jc w:val="both"/>
      </w:pPr>
      <w:r>
        <w:t>В реализации мероприятия 6.2 подпрограммы принимает участие государственное бюджетное учреждение Ленинградской области "Центр досуговых, оздоровительных и учебных программ "Молодежный", государственное автономное учреждение Ленинградской области "Центр спортивной подготовки сборных команд Ленинградской области"; государственное бюджетное учреждение Ленинградской области "Центр олимпийской подготовки по зимним видам спорта", государственное казенное учреждение культуры "Ленинградская областная детская библиотека".</w:t>
      </w:r>
    </w:p>
    <w:p w:rsidR="007A4D5A" w:rsidRDefault="007A4D5A">
      <w:pPr>
        <w:pStyle w:val="ConsPlusNormal"/>
        <w:jc w:val="both"/>
      </w:pPr>
      <w:r>
        <w:t xml:space="preserve">(в ред. Постановлений Правительства Ленинградской области от 26.12.2015 </w:t>
      </w:r>
      <w:hyperlink r:id="rId630" w:history="1">
        <w:r>
          <w:rPr>
            <w:color w:val="0000FF"/>
          </w:rPr>
          <w:t>N 509</w:t>
        </w:r>
      </w:hyperlink>
      <w:r>
        <w:t xml:space="preserve">, от 22.07.2016 </w:t>
      </w:r>
      <w:hyperlink r:id="rId631" w:history="1">
        <w:r>
          <w:rPr>
            <w:color w:val="0000FF"/>
          </w:rPr>
          <w:t>N 261</w:t>
        </w:r>
      </w:hyperlink>
      <w:r>
        <w:t>)</w:t>
      </w:r>
    </w:p>
    <w:p w:rsidR="007A4D5A" w:rsidRDefault="007A4D5A">
      <w:pPr>
        <w:pStyle w:val="ConsPlusNormal"/>
      </w:pPr>
    </w:p>
    <w:p w:rsidR="007A4D5A" w:rsidRDefault="007A4D5A">
      <w:pPr>
        <w:pStyle w:val="ConsPlusNormal"/>
        <w:jc w:val="center"/>
        <w:outlineLvl w:val="2"/>
      </w:pPr>
      <w:hyperlink r:id="rId632" w:history="1">
        <w:r>
          <w:rPr>
            <w:color w:val="0000FF"/>
          </w:rPr>
          <w:t>8</w:t>
        </w:r>
      </w:hyperlink>
      <w:r>
        <w:t>.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в 2014-2020 годах составит 177356,2 тыс. рублей за счет средств областного бюджета Ленинградской области.</w:t>
      </w:r>
    </w:p>
    <w:p w:rsidR="007A4D5A" w:rsidRDefault="007A4D5A">
      <w:pPr>
        <w:pStyle w:val="ConsPlusNormal"/>
        <w:jc w:val="both"/>
      </w:pPr>
      <w:r>
        <w:t xml:space="preserve">(в ред. Постановлений Правительства Ленинградской области от 27.10.2014 </w:t>
      </w:r>
      <w:hyperlink r:id="rId633" w:history="1">
        <w:r>
          <w:rPr>
            <w:color w:val="0000FF"/>
          </w:rPr>
          <w:t>N 488</w:t>
        </w:r>
      </w:hyperlink>
      <w:r>
        <w:t xml:space="preserve">, от 14.12.2015 </w:t>
      </w:r>
      <w:hyperlink r:id="rId634" w:history="1">
        <w:r>
          <w:rPr>
            <w:color w:val="0000FF"/>
          </w:rPr>
          <w:t>N 476</w:t>
        </w:r>
      </w:hyperlink>
      <w:r>
        <w:t xml:space="preserve">, от 04.04.2016 </w:t>
      </w:r>
      <w:hyperlink r:id="rId635" w:history="1">
        <w:r>
          <w:rPr>
            <w:color w:val="0000FF"/>
          </w:rPr>
          <w:t>N 92</w:t>
        </w:r>
      </w:hyperlink>
      <w:r>
        <w:t xml:space="preserve">, от 10.11.2016 </w:t>
      </w:r>
      <w:hyperlink r:id="rId636" w:history="1">
        <w:r>
          <w:rPr>
            <w:color w:val="0000FF"/>
          </w:rPr>
          <w:t>N 428</w:t>
        </w:r>
      </w:hyperlink>
      <w:r>
        <w:t xml:space="preserve">, от 27.04.2017 </w:t>
      </w:r>
      <w:hyperlink r:id="rId637" w:history="1">
        <w:r>
          <w:rPr>
            <w:color w:val="0000FF"/>
          </w:rPr>
          <w:t>N 133</w:t>
        </w:r>
      </w:hyperlink>
      <w:r>
        <w:t>)</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10. Анализ рисков реализации подпрограммы и меры</w:t>
      </w:r>
    </w:p>
    <w:p w:rsidR="007A4D5A" w:rsidRDefault="007A4D5A">
      <w:pPr>
        <w:pStyle w:val="ConsPlusNormal"/>
        <w:jc w:val="center"/>
      </w:pPr>
      <w:r>
        <w:t>по минимизации их негативного влияния</w:t>
      </w:r>
    </w:p>
    <w:p w:rsidR="007A4D5A" w:rsidRDefault="007A4D5A">
      <w:pPr>
        <w:pStyle w:val="ConsPlusNormal"/>
      </w:pPr>
    </w:p>
    <w:p w:rsidR="007A4D5A" w:rsidRDefault="007A4D5A">
      <w:pPr>
        <w:pStyle w:val="ConsPlusNormal"/>
        <w:jc w:val="center"/>
      </w:pPr>
      <w:r>
        <w:t xml:space="preserve">Исключен с 29 июня 2015 года. - </w:t>
      </w:r>
      <w:hyperlink r:id="rId638"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jc w:val="center"/>
        <w:outlineLvl w:val="1"/>
      </w:pPr>
      <w:bookmarkStart w:id="13" w:name="P2484"/>
      <w:bookmarkEnd w:id="13"/>
      <w:r>
        <w:t>Подпрограмма 7. "Развитие внутреннего и въездного туризма</w:t>
      </w:r>
    </w:p>
    <w:p w:rsidR="007A4D5A" w:rsidRDefault="007A4D5A">
      <w:pPr>
        <w:pStyle w:val="ConsPlusNormal"/>
        <w:jc w:val="center"/>
      </w:pPr>
      <w:r>
        <w:t>в Ленинградской области"</w:t>
      </w:r>
    </w:p>
    <w:p w:rsidR="007A4D5A" w:rsidRDefault="007A4D5A">
      <w:pPr>
        <w:pStyle w:val="ConsPlusNormal"/>
      </w:pPr>
    </w:p>
    <w:p w:rsidR="007A4D5A" w:rsidRDefault="007A4D5A">
      <w:pPr>
        <w:pStyle w:val="ConsPlusNormal"/>
        <w:jc w:val="center"/>
        <w:outlineLvl w:val="2"/>
      </w:pPr>
      <w:r>
        <w:t>ПАСПОРТ</w:t>
      </w:r>
    </w:p>
    <w:p w:rsidR="007A4D5A" w:rsidRDefault="007A4D5A">
      <w:pPr>
        <w:pStyle w:val="ConsPlusNormal"/>
        <w:jc w:val="center"/>
      </w:pPr>
      <w:r>
        <w:lastRenderedPageBreak/>
        <w:t>подпрограммы "Развитие внутреннего и въездного туризма</w:t>
      </w:r>
    </w:p>
    <w:p w:rsidR="007A4D5A" w:rsidRDefault="007A4D5A">
      <w:pPr>
        <w:pStyle w:val="ConsPlusNormal"/>
        <w:jc w:val="center"/>
      </w:pPr>
      <w:r>
        <w:t>в Ленинградской области"</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4"/>
        <w:gridCol w:w="6690"/>
      </w:tblGrid>
      <w:tr w:rsidR="007A4D5A">
        <w:tc>
          <w:tcPr>
            <w:tcW w:w="2344" w:type="dxa"/>
          </w:tcPr>
          <w:p w:rsidR="007A4D5A" w:rsidRDefault="007A4D5A">
            <w:pPr>
              <w:pStyle w:val="ConsPlusNormal"/>
            </w:pPr>
            <w:r>
              <w:t>Полное наименование</w:t>
            </w:r>
          </w:p>
        </w:tc>
        <w:tc>
          <w:tcPr>
            <w:tcW w:w="6690" w:type="dxa"/>
          </w:tcPr>
          <w:p w:rsidR="007A4D5A" w:rsidRDefault="007A4D5A">
            <w:pPr>
              <w:pStyle w:val="ConsPlusNormal"/>
              <w:ind w:firstLine="283"/>
              <w:jc w:val="both"/>
            </w:pPr>
            <w:r>
              <w:t>Подпрограмма "Развитие внутреннего и въездного туризма в Ленинградской области" (далее - подпрограмма)</w:t>
            </w:r>
          </w:p>
        </w:tc>
      </w:tr>
      <w:tr w:rsidR="007A4D5A">
        <w:tblPrEx>
          <w:tblBorders>
            <w:insideH w:val="nil"/>
          </w:tblBorders>
        </w:tblPrEx>
        <w:tc>
          <w:tcPr>
            <w:tcW w:w="2344" w:type="dxa"/>
            <w:tcBorders>
              <w:bottom w:val="nil"/>
            </w:tcBorders>
          </w:tcPr>
          <w:p w:rsidR="007A4D5A" w:rsidRDefault="007A4D5A">
            <w:pPr>
              <w:pStyle w:val="ConsPlusNormal"/>
            </w:pPr>
            <w:r>
              <w:t>Ответственный исполнитель подпрограммы</w:t>
            </w:r>
          </w:p>
        </w:tc>
        <w:tc>
          <w:tcPr>
            <w:tcW w:w="6690" w:type="dxa"/>
            <w:tcBorders>
              <w:bottom w:val="nil"/>
            </w:tcBorders>
          </w:tcPr>
          <w:p w:rsidR="007A4D5A" w:rsidRDefault="007A4D5A">
            <w:pPr>
              <w:pStyle w:val="ConsPlusNormal"/>
              <w:ind w:firstLine="283"/>
              <w:jc w:val="both"/>
            </w:pPr>
            <w:r>
              <w:t>Комитет по культуре Ленинградской области</w:t>
            </w:r>
          </w:p>
        </w:tc>
      </w:tr>
      <w:tr w:rsidR="007A4D5A">
        <w:tblPrEx>
          <w:tblBorders>
            <w:insideH w:val="nil"/>
          </w:tblBorders>
        </w:tblPrEx>
        <w:tc>
          <w:tcPr>
            <w:tcW w:w="9034" w:type="dxa"/>
            <w:gridSpan w:val="2"/>
            <w:tcBorders>
              <w:top w:val="nil"/>
            </w:tcBorders>
          </w:tcPr>
          <w:p w:rsidR="007A4D5A" w:rsidRDefault="007A4D5A">
            <w:pPr>
              <w:pStyle w:val="ConsPlusNormal"/>
              <w:jc w:val="both"/>
            </w:pPr>
            <w:r>
              <w:t xml:space="preserve">(в ред. </w:t>
            </w:r>
            <w:hyperlink r:id="rId639" w:history="1">
              <w:r>
                <w:rPr>
                  <w:color w:val="0000FF"/>
                </w:rPr>
                <w:t>Постановления</w:t>
              </w:r>
            </w:hyperlink>
            <w:r>
              <w:t xml:space="preserve"> Правительства Ленинградской области от 07.07.2014 N 293)</w:t>
            </w:r>
          </w:p>
        </w:tc>
      </w:tr>
      <w:tr w:rsidR="007A4D5A">
        <w:tblPrEx>
          <w:tblBorders>
            <w:insideH w:val="nil"/>
          </w:tblBorders>
        </w:tblPrEx>
        <w:tc>
          <w:tcPr>
            <w:tcW w:w="2344" w:type="dxa"/>
            <w:tcBorders>
              <w:bottom w:val="nil"/>
            </w:tcBorders>
          </w:tcPr>
          <w:p w:rsidR="007A4D5A" w:rsidRDefault="007A4D5A">
            <w:pPr>
              <w:pStyle w:val="ConsPlusNormal"/>
            </w:pPr>
            <w:r>
              <w:t>Участники подпрограммы</w:t>
            </w:r>
          </w:p>
        </w:tc>
        <w:tc>
          <w:tcPr>
            <w:tcW w:w="6690" w:type="dxa"/>
            <w:tcBorders>
              <w:bottom w:val="nil"/>
            </w:tcBorders>
          </w:tcPr>
          <w:p w:rsidR="007A4D5A" w:rsidRDefault="007A4D5A">
            <w:pPr>
              <w:pStyle w:val="ConsPlusNormal"/>
              <w:ind w:firstLine="283"/>
              <w:jc w:val="both"/>
            </w:pPr>
            <w:r>
              <w:t xml:space="preserve">Абзац исключен с 7 июля 2014 года. - </w:t>
            </w:r>
            <w:hyperlink r:id="rId640" w:history="1">
              <w:r>
                <w:rPr>
                  <w:color w:val="0000FF"/>
                </w:rPr>
                <w:t>Постановление</w:t>
              </w:r>
            </w:hyperlink>
            <w:r>
              <w:t xml:space="preserve"> Правительства Ленинградской области от 07.07.2014 N 293;</w:t>
            </w:r>
          </w:p>
          <w:p w:rsidR="007A4D5A" w:rsidRDefault="007A4D5A">
            <w:pPr>
              <w:pStyle w:val="ConsPlusNormal"/>
              <w:ind w:firstLine="283"/>
              <w:jc w:val="both"/>
            </w:pPr>
            <w:r>
              <w:t>государственное бюджетное учреждение Ленинградской области "Информационно-туристский центр"</w:t>
            </w:r>
          </w:p>
        </w:tc>
      </w:tr>
      <w:tr w:rsidR="007A4D5A">
        <w:tblPrEx>
          <w:tblBorders>
            <w:insideH w:val="nil"/>
          </w:tblBorders>
        </w:tblPrEx>
        <w:tc>
          <w:tcPr>
            <w:tcW w:w="9034" w:type="dxa"/>
            <w:gridSpan w:val="2"/>
            <w:tcBorders>
              <w:top w:val="nil"/>
            </w:tcBorders>
          </w:tcPr>
          <w:p w:rsidR="007A4D5A" w:rsidRDefault="007A4D5A">
            <w:pPr>
              <w:pStyle w:val="ConsPlusNormal"/>
              <w:jc w:val="both"/>
            </w:pPr>
            <w:r>
              <w:t xml:space="preserve">(в ред. </w:t>
            </w:r>
            <w:hyperlink r:id="rId641" w:history="1">
              <w:r>
                <w:rPr>
                  <w:color w:val="0000FF"/>
                </w:rPr>
                <w:t>Постановления</w:t>
              </w:r>
            </w:hyperlink>
            <w:r>
              <w:t xml:space="preserve"> Правительства Ленинградской области от 07.07.2014 N 293)</w:t>
            </w:r>
          </w:p>
        </w:tc>
      </w:tr>
      <w:tr w:rsidR="007A4D5A">
        <w:tc>
          <w:tcPr>
            <w:tcW w:w="2344" w:type="dxa"/>
          </w:tcPr>
          <w:p w:rsidR="007A4D5A" w:rsidRDefault="007A4D5A">
            <w:pPr>
              <w:pStyle w:val="ConsPlusNormal"/>
            </w:pPr>
            <w:r>
              <w:t>Программно-целевые инструменты подпрограммы</w:t>
            </w:r>
          </w:p>
        </w:tc>
        <w:tc>
          <w:tcPr>
            <w:tcW w:w="6690" w:type="dxa"/>
          </w:tcPr>
          <w:p w:rsidR="007A4D5A" w:rsidRDefault="007A4D5A">
            <w:pPr>
              <w:pStyle w:val="ConsPlusNormal"/>
              <w:ind w:firstLine="283"/>
              <w:jc w:val="both"/>
            </w:pPr>
            <w:r>
              <w:t>Не используются</w:t>
            </w:r>
          </w:p>
        </w:tc>
      </w:tr>
      <w:tr w:rsidR="007A4D5A">
        <w:tc>
          <w:tcPr>
            <w:tcW w:w="2344" w:type="dxa"/>
          </w:tcPr>
          <w:p w:rsidR="007A4D5A" w:rsidRDefault="007A4D5A">
            <w:pPr>
              <w:pStyle w:val="ConsPlusNormal"/>
            </w:pPr>
            <w:r>
              <w:t>Цель подпрограммы</w:t>
            </w:r>
          </w:p>
        </w:tc>
        <w:tc>
          <w:tcPr>
            <w:tcW w:w="6690" w:type="dxa"/>
          </w:tcPr>
          <w:p w:rsidR="007A4D5A" w:rsidRDefault="007A4D5A">
            <w:pPr>
              <w:pStyle w:val="ConsPlusNormal"/>
              <w:ind w:firstLine="283"/>
              <w:jc w:val="both"/>
            </w:pPr>
            <w: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7A4D5A">
        <w:tc>
          <w:tcPr>
            <w:tcW w:w="2344" w:type="dxa"/>
          </w:tcPr>
          <w:p w:rsidR="007A4D5A" w:rsidRDefault="007A4D5A">
            <w:pPr>
              <w:pStyle w:val="ConsPlusNormal"/>
            </w:pPr>
            <w:r>
              <w:t>Задачи подпрограммы</w:t>
            </w:r>
          </w:p>
        </w:tc>
        <w:tc>
          <w:tcPr>
            <w:tcW w:w="6690" w:type="dxa"/>
          </w:tcPr>
          <w:p w:rsidR="007A4D5A" w:rsidRDefault="007A4D5A">
            <w:pPr>
              <w:pStyle w:val="ConsPlusNormal"/>
              <w:ind w:firstLine="283"/>
              <w:jc w:val="both"/>
            </w:pPr>
            <w:r>
              <w:t>Развитие туристско-рекреационного комплекса Ленинградской области;</w:t>
            </w:r>
          </w:p>
          <w:p w:rsidR="007A4D5A" w:rsidRDefault="007A4D5A">
            <w:pPr>
              <w:pStyle w:val="ConsPlusNormal"/>
              <w:ind w:firstLine="283"/>
              <w:jc w:val="both"/>
            </w:pPr>
            <w:r>
              <w:t>продвижение туристского продукта Ленинградской области на мировом и внутреннем туристских рынках;</w:t>
            </w:r>
          </w:p>
          <w:p w:rsidR="007A4D5A" w:rsidRDefault="007A4D5A">
            <w:pPr>
              <w:pStyle w:val="ConsPlusNormal"/>
              <w:ind w:firstLine="283"/>
              <w:jc w:val="both"/>
            </w:pPr>
            <w:r>
              <w:t>повышение качества туристских услуг и кадрового потенциала сферы туризма в Ленинградской области</w:t>
            </w:r>
          </w:p>
        </w:tc>
      </w:tr>
      <w:tr w:rsidR="007A4D5A">
        <w:tc>
          <w:tcPr>
            <w:tcW w:w="2344" w:type="dxa"/>
          </w:tcPr>
          <w:p w:rsidR="007A4D5A" w:rsidRDefault="007A4D5A">
            <w:pPr>
              <w:pStyle w:val="ConsPlusNormal"/>
            </w:pPr>
            <w:r>
              <w:t>Целевые индикаторы и показатели подпрограммы</w:t>
            </w:r>
          </w:p>
        </w:tc>
        <w:tc>
          <w:tcPr>
            <w:tcW w:w="6690" w:type="dxa"/>
          </w:tcPr>
          <w:p w:rsidR="007A4D5A" w:rsidRDefault="007A4D5A">
            <w:pPr>
              <w:pStyle w:val="ConsPlusNormal"/>
              <w:ind w:firstLine="283"/>
              <w:jc w:val="both"/>
            </w:pPr>
            <w:r>
              <w:t>Число принятых туристов;</w:t>
            </w:r>
          </w:p>
          <w:p w:rsidR="007A4D5A" w:rsidRDefault="007A4D5A">
            <w:pPr>
              <w:pStyle w:val="ConsPlusNormal"/>
              <w:ind w:firstLine="283"/>
              <w:jc w:val="both"/>
            </w:pPr>
            <w:r>
              <w:t>число коллективных средств размещения;</w:t>
            </w:r>
          </w:p>
          <w:p w:rsidR="007A4D5A" w:rsidRDefault="007A4D5A">
            <w:pPr>
              <w:pStyle w:val="ConsPlusNormal"/>
              <w:ind w:firstLine="283"/>
              <w:jc w:val="both"/>
            </w:pPr>
            <w:r>
              <w:t>число койко-мест в коллективных средствах размещения;</w:t>
            </w:r>
          </w:p>
          <w:p w:rsidR="007A4D5A" w:rsidRDefault="007A4D5A">
            <w:pPr>
              <w:pStyle w:val="ConsPlusNormal"/>
              <w:ind w:firstLine="283"/>
              <w:jc w:val="both"/>
            </w:pPr>
            <w:r>
              <w:t>число занятых в коллективных средствах размещения и в турфирмах;</w:t>
            </w:r>
          </w:p>
          <w:p w:rsidR="007A4D5A" w:rsidRDefault="007A4D5A">
            <w:pPr>
              <w:pStyle w:val="ConsPlusNormal"/>
              <w:ind w:firstLine="283"/>
              <w:jc w:val="both"/>
            </w:pPr>
            <w:r>
              <w:t>объем налоговых поступлений в областной бюджет от туристской отрасли</w:t>
            </w:r>
          </w:p>
        </w:tc>
      </w:tr>
      <w:tr w:rsidR="007A4D5A">
        <w:tblPrEx>
          <w:tblBorders>
            <w:insideH w:val="nil"/>
          </w:tblBorders>
        </w:tblPrEx>
        <w:tc>
          <w:tcPr>
            <w:tcW w:w="2344" w:type="dxa"/>
            <w:tcBorders>
              <w:bottom w:val="nil"/>
            </w:tcBorders>
          </w:tcPr>
          <w:p w:rsidR="007A4D5A" w:rsidRDefault="007A4D5A">
            <w:pPr>
              <w:pStyle w:val="ConsPlusNormal"/>
            </w:pPr>
            <w:r>
              <w:t>Этапы и сроки реализации подпрограммы</w:t>
            </w:r>
          </w:p>
        </w:tc>
        <w:tc>
          <w:tcPr>
            <w:tcW w:w="6690" w:type="dxa"/>
            <w:tcBorders>
              <w:bottom w:val="nil"/>
            </w:tcBorders>
          </w:tcPr>
          <w:p w:rsidR="007A4D5A" w:rsidRDefault="007A4D5A">
            <w:pPr>
              <w:pStyle w:val="ConsPlusNormal"/>
              <w:ind w:firstLine="283"/>
              <w:jc w:val="both"/>
            </w:pPr>
            <w:r>
              <w:t>2014 год (с 2015 года мероприятия подпрограммы реализуются в составе государственной программы Ленинградской области "Развитие культуры в Ленинградской области")</w:t>
            </w:r>
          </w:p>
        </w:tc>
      </w:tr>
      <w:tr w:rsidR="007A4D5A">
        <w:tblPrEx>
          <w:tblBorders>
            <w:insideH w:val="nil"/>
          </w:tblBorders>
        </w:tblPrEx>
        <w:tc>
          <w:tcPr>
            <w:tcW w:w="9034" w:type="dxa"/>
            <w:gridSpan w:val="2"/>
            <w:tcBorders>
              <w:top w:val="nil"/>
            </w:tcBorders>
          </w:tcPr>
          <w:p w:rsidR="007A4D5A" w:rsidRDefault="007A4D5A">
            <w:pPr>
              <w:pStyle w:val="ConsPlusNormal"/>
              <w:jc w:val="both"/>
            </w:pPr>
            <w:r>
              <w:t xml:space="preserve">(в ред. </w:t>
            </w:r>
            <w:hyperlink r:id="rId642" w:history="1">
              <w:r>
                <w:rPr>
                  <w:color w:val="0000FF"/>
                </w:rPr>
                <w:t>Постановления</w:t>
              </w:r>
            </w:hyperlink>
            <w:r>
              <w:t xml:space="preserve"> Правительства Ленинградской области от 27.10.2014 N 488)</w:t>
            </w:r>
          </w:p>
        </w:tc>
      </w:tr>
      <w:tr w:rsidR="007A4D5A">
        <w:tc>
          <w:tcPr>
            <w:tcW w:w="2344" w:type="dxa"/>
            <w:vMerge w:val="restart"/>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6690" w:type="dxa"/>
            <w:tcBorders>
              <w:bottom w:val="nil"/>
            </w:tcBorders>
          </w:tcPr>
          <w:p w:rsidR="007A4D5A" w:rsidRDefault="007A4D5A">
            <w:pPr>
              <w:pStyle w:val="ConsPlusNormal"/>
              <w:ind w:firstLine="283"/>
              <w:jc w:val="both"/>
            </w:pPr>
            <w:r>
              <w:t>Общий объем финансирования подпрограммы за счет средств областного бюджета - 43347,3 тыс. рублей, в том числе:</w:t>
            </w:r>
          </w:p>
        </w:tc>
      </w:tr>
      <w:tr w:rsidR="007A4D5A">
        <w:tblPrEx>
          <w:tblBorders>
            <w:insideH w:val="nil"/>
          </w:tblBorders>
        </w:tblPrEx>
        <w:tc>
          <w:tcPr>
            <w:tcW w:w="2344" w:type="dxa"/>
            <w:vMerge/>
            <w:tcBorders>
              <w:bottom w:val="nil"/>
            </w:tcBorders>
          </w:tcPr>
          <w:p w:rsidR="007A4D5A" w:rsidRDefault="007A4D5A"/>
        </w:tc>
        <w:tc>
          <w:tcPr>
            <w:tcW w:w="6690" w:type="dxa"/>
            <w:tcBorders>
              <w:top w:val="nil"/>
              <w:bottom w:val="nil"/>
            </w:tcBorders>
          </w:tcPr>
          <w:p w:rsidR="007A4D5A" w:rsidRDefault="007A4D5A">
            <w:pPr>
              <w:pStyle w:val="ConsPlusNormal"/>
              <w:ind w:firstLine="283"/>
              <w:jc w:val="both"/>
            </w:pPr>
            <w:r>
              <w:t>2014 год - 43347,3 тыс. рублей</w:t>
            </w:r>
          </w:p>
        </w:tc>
      </w:tr>
      <w:tr w:rsidR="007A4D5A">
        <w:tblPrEx>
          <w:tblBorders>
            <w:insideH w:val="nil"/>
          </w:tblBorders>
        </w:tblPrEx>
        <w:tc>
          <w:tcPr>
            <w:tcW w:w="9034" w:type="dxa"/>
            <w:gridSpan w:val="2"/>
            <w:tcBorders>
              <w:top w:val="nil"/>
            </w:tcBorders>
          </w:tcPr>
          <w:p w:rsidR="007A4D5A" w:rsidRDefault="007A4D5A">
            <w:pPr>
              <w:pStyle w:val="ConsPlusNormal"/>
              <w:jc w:val="both"/>
            </w:pPr>
            <w:r>
              <w:t xml:space="preserve">(в ред. </w:t>
            </w:r>
            <w:hyperlink r:id="rId643" w:history="1">
              <w:r>
                <w:rPr>
                  <w:color w:val="0000FF"/>
                </w:rPr>
                <w:t>Постановления</w:t>
              </w:r>
            </w:hyperlink>
            <w:r>
              <w:t xml:space="preserve"> Правительства Ленинградской области от 27.10.2014 N 488)</w:t>
            </w:r>
          </w:p>
        </w:tc>
      </w:tr>
      <w:tr w:rsidR="007A4D5A">
        <w:tblPrEx>
          <w:tblBorders>
            <w:insideH w:val="nil"/>
          </w:tblBorders>
        </w:tblPrEx>
        <w:tc>
          <w:tcPr>
            <w:tcW w:w="2344" w:type="dxa"/>
            <w:tcBorders>
              <w:bottom w:val="nil"/>
            </w:tcBorders>
          </w:tcPr>
          <w:p w:rsidR="007A4D5A" w:rsidRDefault="007A4D5A">
            <w:pPr>
              <w:pStyle w:val="ConsPlusNormal"/>
            </w:pPr>
            <w:r>
              <w:lastRenderedPageBreak/>
              <w:t>Ожидаемые результаты реализации подпрограммы</w:t>
            </w:r>
          </w:p>
        </w:tc>
        <w:tc>
          <w:tcPr>
            <w:tcW w:w="6690" w:type="dxa"/>
            <w:tcBorders>
              <w:bottom w:val="nil"/>
            </w:tcBorders>
          </w:tcPr>
          <w:p w:rsidR="007A4D5A" w:rsidRDefault="007A4D5A">
            <w:pPr>
              <w:pStyle w:val="ConsPlusNormal"/>
              <w:ind w:firstLine="283"/>
              <w:jc w:val="both"/>
            </w:pPr>
            <w:r>
              <w:t>К концу 2014 года:</w:t>
            </w:r>
          </w:p>
          <w:p w:rsidR="007A4D5A" w:rsidRDefault="007A4D5A">
            <w:pPr>
              <w:pStyle w:val="ConsPlusNormal"/>
              <w:ind w:firstLine="283"/>
              <w:jc w:val="both"/>
            </w:pPr>
            <w:r>
              <w:t>число принятых туристов возрастет с 1138,4 тыс. человек в 2013 году до 1171,5 тыс. человек;</w:t>
            </w:r>
          </w:p>
          <w:p w:rsidR="007A4D5A" w:rsidRDefault="007A4D5A">
            <w:pPr>
              <w:pStyle w:val="ConsPlusNormal"/>
              <w:ind w:firstLine="283"/>
              <w:jc w:val="both"/>
            </w:pPr>
            <w:r>
              <w:t>число коллективных средств размещения возрастет до 632 единиц;</w:t>
            </w:r>
          </w:p>
          <w:p w:rsidR="007A4D5A" w:rsidRDefault="007A4D5A">
            <w:pPr>
              <w:pStyle w:val="ConsPlusNormal"/>
              <w:ind w:firstLine="283"/>
              <w:jc w:val="both"/>
            </w:pPr>
            <w:r>
              <w:t>число койко-мест в коллективных средствах размещения составит 46768 койко-мест;</w:t>
            </w:r>
          </w:p>
          <w:p w:rsidR="007A4D5A" w:rsidRDefault="007A4D5A">
            <w:pPr>
              <w:pStyle w:val="ConsPlusNormal"/>
              <w:ind w:firstLine="283"/>
              <w:jc w:val="both"/>
            </w:pPr>
            <w:r>
              <w:t>число занятых в коллективных средствах размещения и турфирмах увеличится до 13014 человек;</w:t>
            </w:r>
          </w:p>
          <w:p w:rsidR="007A4D5A" w:rsidRDefault="007A4D5A">
            <w:pPr>
              <w:pStyle w:val="ConsPlusNormal"/>
              <w:ind w:firstLine="283"/>
              <w:jc w:val="both"/>
            </w:pPr>
            <w:r>
              <w:t>объем налоговых поступлений в областной бюджет от туристской отрасли возрастет с 680,0 млн рублей в 2013 году до 700,0 млн рублей</w:t>
            </w:r>
          </w:p>
        </w:tc>
      </w:tr>
      <w:tr w:rsidR="007A4D5A">
        <w:tblPrEx>
          <w:tblBorders>
            <w:insideH w:val="nil"/>
          </w:tblBorders>
        </w:tblPrEx>
        <w:tc>
          <w:tcPr>
            <w:tcW w:w="9034" w:type="dxa"/>
            <w:gridSpan w:val="2"/>
            <w:tcBorders>
              <w:top w:val="nil"/>
            </w:tcBorders>
          </w:tcPr>
          <w:p w:rsidR="007A4D5A" w:rsidRDefault="007A4D5A">
            <w:pPr>
              <w:pStyle w:val="ConsPlusNormal"/>
              <w:jc w:val="both"/>
            </w:pPr>
            <w:r>
              <w:t xml:space="preserve">(в ред. </w:t>
            </w:r>
            <w:hyperlink r:id="rId644" w:history="1">
              <w:r>
                <w:rPr>
                  <w:color w:val="0000FF"/>
                </w:rPr>
                <w:t>Постановления</w:t>
              </w:r>
            </w:hyperlink>
            <w:r>
              <w:t xml:space="preserve"> Правительства Ленинградской области от 27.10.2014 N 488)</w:t>
            </w:r>
          </w:p>
        </w:tc>
      </w:tr>
    </w:tbl>
    <w:p w:rsidR="007A4D5A" w:rsidRDefault="007A4D5A">
      <w:pPr>
        <w:pStyle w:val="ConsPlusNormal"/>
      </w:pPr>
    </w:p>
    <w:p w:rsidR="007A4D5A" w:rsidRDefault="007A4D5A">
      <w:pPr>
        <w:pStyle w:val="ConsPlusNormal"/>
        <w:jc w:val="center"/>
        <w:outlineLvl w:val="2"/>
      </w:pPr>
      <w:r>
        <w:t>1. Общая характеристика, основные проблемы</w:t>
      </w:r>
    </w:p>
    <w:p w:rsidR="007A4D5A" w:rsidRDefault="007A4D5A">
      <w:pPr>
        <w:pStyle w:val="ConsPlusNormal"/>
        <w:jc w:val="center"/>
      </w:pPr>
      <w:r>
        <w:t>и прогноз развития сферы реализации подпрограммы</w:t>
      </w:r>
    </w:p>
    <w:p w:rsidR="007A4D5A" w:rsidRDefault="007A4D5A">
      <w:pPr>
        <w:pStyle w:val="ConsPlusNormal"/>
      </w:pPr>
    </w:p>
    <w:p w:rsidR="007A4D5A" w:rsidRDefault="007A4D5A">
      <w:pPr>
        <w:pStyle w:val="ConsPlusNormal"/>
        <w:ind w:firstLine="540"/>
        <w:jc w:val="both"/>
      </w:pPr>
      <w:r>
        <w:t>Развитие мирового туристского рынка способствует повышению интереса к поиску путей эффективного развития туризма в России. Туризм - одна из наиболее динамично развивающихся отраслей экономики. 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7A4D5A" w:rsidRDefault="007A4D5A">
      <w:pPr>
        <w:pStyle w:val="ConsPlusNormal"/>
        <w:spacing w:before="220"/>
        <w:ind w:firstLine="540"/>
        <w:jc w:val="both"/>
      </w:pPr>
      <w:r>
        <w:t>Отличительной особенностью Ленинградской области является сочетание богатого культурно-исторического наследия с хорошими природно-ресурсными возможностями, что делает регион привлекательным для развития практически всех видов туризма - культурно-познавательного, делового, событийного, паломнического, водного, активного, сельского, экологического и пр.</w:t>
      </w:r>
    </w:p>
    <w:p w:rsidR="007A4D5A" w:rsidRDefault="007A4D5A">
      <w:pPr>
        <w:pStyle w:val="ConsPlusNormal"/>
        <w:spacing w:before="220"/>
        <w:ind w:firstLine="540"/>
        <w:jc w:val="both"/>
      </w:pPr>
      <w:r>
        <w:t>На территории Ленинградской области находится более 4700 объектов культурного наследия (памятников истории, культуры, архитектуры, археологии), в том числе уникальные памятники древнерусского крепостного зодчества и единственный на территории России образец западноевропейского фортификационного искусства периода средневековья в городе Выборге. Особое место занимают ансамбли монастырей, первые из которых появились в XVI веке, бывшие дворянские усадьбы и мемориалы, памятники, такие как "Зеленый пояс Славы Ленинграда", "Дорога жизни" и др.</w:t>
      </w:r>
    </w:p>
    <w:p w:rsidR="007A4D5A" w:rsidRDefault="007A4D5A">
      <w:pPr>
        <w:pStyle w:val="ConsPlusNormal"/>
        <w:spacing w:before="220"/>
        <w:ind w:firstLine="540"/>
        <w:jc w:val="both"/>
      </w:pPr>
      <w:r>
        <w:t>В 2012 году Ленинградскую область посетили 1880 тыс. туристов и экскурсантов, из них в коллективных средствах размещения принято 1106 тыс. человек.</w:t>
      </w:r>
    </w:p>
    <w:p w:rsidR="007A4D5A" w:rsidRDefault="007A4D5A">
      <w:pPr>
        <w:pStyle w:val="ConsPlusNormal"/>
        <w:spacing w:before="220"/>
        <w:ind w:firstLine="540"/>
        <w:jc w:val="both"/>
      </w:pPr>
      <w:r>
        <w:t xml:space="preserve">Тенденции, риски и проблемы, характеризующие развитие туристической отрасли Ленинградской области, согласно </w:t>
      </w:r>
      <w:hyperlink r:id="rId645" w:history="1">
        <w:r>
          <w:rPr>
            <w:color w:val="0000FF"/>
          </w:rPr>
          <w:t>Концепции</w:t>
        </w:r>
      </w:hyperlink>
      <w:r>
        <w:t xml:space="preserve"> социально-экономического развития Ленинградской области на период до 2025 года приведены в таблице.</w:t>
      </w:r>
    </w:p>
    <w:p w:rsidR="007A4D5A" w:rsidRDefault="007A4D5A">
      <w:pPr>
        <w:pStyle w:val="ConsPlusNormal"/>
      </w:pPr>
    </w:p>
    <w:p w:rsidR="007A4D5A" w:rsidRDefault="007A4D5A">
      <w:pPr>
        <w:pStyle w:val="ConsPlusNormal"/>
        <w:jc w:val="right"/>
        <w:outlineLvl w:val="3"/>
      </w:pPr>
      <w:bookmarkStart w:id="14" w:name="P2539"/>
      <w:bookmarkEnd w:id="14"/>
      <w:r>
        <w:t>Таблица 1</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288"/>
        <w:gridCol w:w="2891"/>
      </w:tblGrid>
      <w:tr w:rsidR="007A4D5A">
        <w:tc>
          <w:tcPr>
            <w:tcW w:w="2891" w:type="dxa"/>
          </w:tcPr>
          <w:p w:rsidR="007A4D5A" w:rsidRDefault="007A4D5A">
            <w:pPr>
              <w:pStyle w:val="ConsPlusNormal"/>
              <w:jc w:val="center"/>
            </w:pPr>
            <w:r>
              <w:t>Тенденции развития</w:t>
            </w:r>
          </w:p>
        </w:tc>
        <w:tc>
          <w:tcPr>
            <w:tcW w:w="3288" w:type="dxa"/>
          </w:tcPr>
          <w:p w:rsidR="007A4D5A" w:rsidRDefault="007A4D5A">
            <w:pPr>
              <w:pStyle w:val="ConsPlusNormal"/>
              <w:jc w:val="center"/>
            </w:pPr>
            <w:r>
              <w:t>Риски</w:t>
            </w:r>
          </w:p>
        </w:tc>
        <w:tc>
          <w:tcPr>
            <w:tcW w:w="2891" w:type="dxa"/>
          </w:tcPr>
          <w:p w:rsidR="007A4D5A" w:rsidRDefault="007A4D5A">
            <w:pPr>
              <w:pStyle w:val="ConsPlusNormal"/>
              <w:jc w:val="center"/>
            </w:pPr>
            <w:r>
              <w:t>Проблемы</w:t>
            </w:r>
          </w:p>
        </w:tc>
      </w:tr>
      <w:tr w:rsidR="007A4D5A">
        <w:tc>
          <w:tcPr>
            <w:tcW w:w="2891" w:type="dxa"/>
          </w:tcPr>
          <w:p w:rsidR="007A4D5A" w:rsidRDefault="007A4D5A">
            <w:pPr>
              <w:pStyle w:val="ConsPlusNormal"/>
              <w:jc w:val="center"/>
            </w:pPr>
            <w:r>
              <w:t>1</w:t>
            </w:r>
          </w:p>
        </w:tc>
        <w:tc>
          <w:tcPr>
            <w:tcW w:w="3288" w:type="dxa"/>
          </w:tcPr>
          <w:p w:rsidR="007A4D5A" w:rsidRDefault="007A4D5A">
            <w:pPr>
              <w:pStyle w:val="ConsPlusNormal"/>
              <w:jc w:val="center"/>
            </w:pPr>
            <w:r>
              <w:t>2</w:t>
            </w:r>
          </w:p>
        </w:tc>
        <w:tc>
          <w:tcPr>
            <w:tcW w:w="2891" w:type="dxa"/>
          </w:tcPr>
          <w:p w:rsidR="007A4D5A" w:rsidRDefault="007A4D5A">
            <w:pPr>
              <w:pStyle w:val="ConsPlusNormal"/>
              <w:jc w:val="center"/>
            </w:pPr>
            <w:r>
              <w:t>3</w:t>
            </w:r>
          </w:p>
        </w:tc>
      </w:tr>
      <w:tr w:rsidR="007A4D5A">
        <w:tc>
          <w:tcPr>
            <w:tcW w:w="2891" w:type="dxa"/>
          </w:tcPr>
          <w:p w:rsidR="007A4D5A" w:rsidRDefault="007A4D5A">
            <w:pPr>
              <w:pStyle w:val="ConsPlusNormal"/>
            </w:pPr>
            <w:r>
              <w:t>1. Рост популярности культурно-познавательного туризма</w:t>
            </w:r>
          </w:p>
        </w:tc>
        <w:tc>
          <w:tcPr>
            <w:tcW w:w="3288" w:type="dxa"/>
          </w:tcPr>
          <w:p w:rsidR="007A4D5A" w:rsidRDefault="007A4D5A">
            <w:pPr>
              <w:pStyle w:val="ConsPlusNormal"/>
            </w:pPr>
            <w:r>
              <w:t xml:space="preserve">Усиление неравномерного развития районов Ленинградской области при </w:t>
            </w:r>
            <w:r>
              <w:lastRenderedPageBreak/>
              <w:t>привлечении туристических потоков на отдельные территории</w:t>
            </w:r>
          </w:p>
        </w:tc>
        <w:tc>
          <w:tcPr>
            <w:tcW w:w="2891" w:type="dxa"/>
          </w:tcPr>
          <w:p w:rsidR="007A4D5A" w:rsidRDefault="007A4D5A">
            <w:pPr>
              <w:pStyle w:val="ConsPlusNormal"/>
            </w:pPr>
            <w:r>
              <w:lastRenderedPageBreak/>
              <w:t>Неравномерное развитие туризма в Ленинградской области</w:t>
            </w:r>
          </w:p>
        </w:tc>
      </w:tr>
      <w:tr w:rsidR="007A4D5A">
        <w:tc>
          <w:tcPr>
            <w:tcW w:w="2891" w:type="dxa"/>
          </w:tcPr>
          <w:p w:rsidR="007A4D5A" w:rsidRDefault="007A4D5A">
            <w:pPr>
              <w:pStyle w:val="ConsPlusNormal"/>
            </w:pPr>
            <w:r>
              <w:lastRenderedPageBreak/>
              <w:t>2. Изменение корпоративной структуры сектора, рост доли индивидуальных туристов</w:t>
            </w:r>
          </w:p>
        </w:tc>
        <w:tc>
          <w:tcPr>
            <w:tcW w:w="3288" w:type="dxa"/>
          </w:tcPr>
          <w:p w:rsidR="007A4D5A" w:rsidRDefault="007A4D5A">
            <w:pPr>
              <w:pStyle w:val="ConsPlusNormal"/>
            </w:pPr>
            <w:r>
              <w:t>Снижение количества туристов, посещающих Ленинградскую область, в пользу Санкт-Петербурга, регионов ближнего зарубежья и близлежащих регионов Российской Федерации</w:t>
            </w:r>
          </w:p>
        </w:tc>
        <w:tc>
          <w:tcPr>
            <w:tcW w:w="2891" w:type="dxa"/>
          </w:tcPr>
          <w:p w:rsidR="007A4D5A" w:rsidRDefault="007A4D5A">
            <w:pPr>
              <w:pStyle w:val="ConsPlusNormal"/>
            </w:pPr>
            <w:r>
              <w:t>Недостаточное развитие корпоративного сектора, разрозненность в деятельности бизнес-структур, действующих в отрасли</w:t>
            </w:r>
          </w:p>
        </w:tc>
      </w:tr>
      <w:tr w:rsidR="007A4D5A">
        <w:tc>
          <w:tcPr>
            <w:tcW w:w="2891" w:type="dxa"/>
          </w:tcPr>
          <w:p w:rsidR="007A4D5A" w:rsidRDefault="007A4D5A">
            <w:pPr>
              <w:pStyle w:val="ConsPlusNormal"/>
            </w:pPr>
            <w:r>
              <w:t>3. Рост конкуренции за туристические потоки со странами ЕС, а также с Санкт-Петербургом</w:t>
            </w:r>
          </w:p>
        </w:tc>
        <w:tc>
          <w:tcPr>
            <w:tcW w:w="3288" w:type="dxa"/>
          </w:tcPr>
          <w:p w:rsidR="007A4D5A" w:rsidRDefault="007A4D5A">
            <w:pPr>
              <w:pStyle w:val="ConsPlusNormal"/>
            </w:pPr>
            <w:r>
              <w:t>Снижение конкурентоспособности комплекса туристических услуг</w:t>
            </w:r>
          </w:p>
        </w:tc>
        <w:tc>
          <w:tcPr>
            <w:tcW w:w="2891" w:type="dxa"/>
          </w:tcPr>
          <w:p w:rsidR="007A4D5A" w:rsidRDefault="007A4D5A">
            <w:pPr>
              <w:pStyle w:val="ConsPlusNormal"/>
            </w:pPr>
            <w:r>
              <w:t>Низкое качество предоставляемых услуг при высокой стоимости</w:t>
            </w:r>
          </w:p>
        </w:tc>
      </w:tr>
    </w:tbl>
    <w:p w:rsidR="007A4D5A" w:rsidRDefault="007A4D5A">
      <w:pPr>
        <w:pStyle w:val="ConsPlusNormal"/>
      </w:pPr>
    </w:p>
    <w:p w:rsidR="007A4D5A" w:rsidRDefault="007A4D5A">
      <w:pPr>
        <w:pStyle w:val="ConsPlusNormal"/>
        <w:ind w:firstLine="540"/>
        <w:jc w:val="both"/>
      </w:pPr>
      <w:r>
        <w:t xml:space="preserve">Наиболее посещаемыми являются Выборгский, </w:t>
      </w:r>
      <w:proofErr w:type="spellStart"/>
      <w:r>
        <w:t>Приозерский</w:t>
      </w:r>
      <w:proofErr w:type="spellEnd"/>
      <w:r>
        <w:t xml:space="preserve"> и </w:t>
      </w:r>
      <w:proofErr w:type="spellStart"/>
      <w:r>
        <w:t>Волховский</w:t>
      </w:r>
      <w:proofErr w:type="spellEnd"/>
      <w:r>
        <w:t xml:space="preserve"> муниципальные районы Ленинградской области. Спрос на рекреационные услуги связан в основном с памятниками культурно-исторического наследия и с различными формами отдыха на природе.</w:t>
      </w:r>
    </w:p>
    <w:p w:rsidR="007A4D5A" w:rsidRDefault="007A4D5A">
      <w:pPr>
        <w:pStyle w:val="ConsPlusNormal"/>
        <w:spacing w:before="220"/>
        <w:ind w:firstLine="540"/>
        <w:jc w:val="both"/>
      </w:pPr>
      <w:r>
        <w:t>Количество работающих на территории Ленинградской области коллективных средств размещения (гостиницы, пансионаты, базы отдыха, турбазы) в 2012 году составило 606 единиц.</w:t>
      </w:r>
    </w:p>
    <w:p w:rsidR="007A4D5A" w:rsidRDefault="007A4D5A">
      <w:pPr>
        <w:pStyle w:val="ConsPlusNormal"/>
        <w:spacing w:before="220"/>
        <w:ind w:firstLine="540"/>
        <w:jc w:val="both"/>
      </w:pPr>
      <w:r>
        <w:t>Коллективные средства размещения более высокого уровня комфортности (гостиницы и некоторые коттеджи) составляют около 25 проц. общего числа коллективных средств размещения. Коэффициент загрузки коллективных средств размещения достаточно высок в связи с комфортностью условий и возможностью круглогодичной работы (в среднем за год по объектам - 60 проц., по некоторым объектам - до 80 проц.). Количество баз отдыха и туристических баз составляет свыше 50 проц. общего числа коллективных средств размещения. Объем загрузки в летний период указанных коллективных средств размещения приближается к 100 проц., однако из-за низкой комфортности и невозможности круглогодичного использования итоговый коэффициент загрузки ниже.</w:t>
      </w:r>
    </w:p>
    <w:p w:rsidR="007A4D5A" w:rsidRDefault="007A4D5A">
      <w:pPr>
        <w:pStyle w:val="ConsPlusNormal"/>
        <w:spacing w:before="220"/>
        <w:ind w:firstLine="540"/>
        <w:jc w:val="both"/>
      </w:pPr>
      <w:r>
        <w:t>По данным Федеральной службы государственной статистики, общий объем рынка коллективных средств размещения Ленинградской области составил в 2012 году 3,5 млрд рублей.</w:t>
      </w:r>
    </w:p>
    <w:p w:rsidR="007A4D5A" w:rsidRDefault="007A4D5A">
      <w:pPr>
        <w:pStyle w:val="ConsPlusNormal"/>
        <w:spacing w:before="220"/>
        <w:ind w:firstLine="540"/>
        <w:jc w:val="both"/>
      </w:pPr>
      <w:r>
        <w:t xml:space="preserve">Наибольшее количество коллективных средств размещения расположено на Карельском перешейке, где аккумулируется основной рекреационный спрос жителей Санкт-Петербурга. Особую природно-эстетическую ценность Карельского перешейка представляют побережье Финского залива, Ладожское озеро и озерно-речная система </w:t>
      </w:r>
      <w:proofErr w:type="spellStart"/>
      <w:r>
        <w:t>Вуокса</w:t>
      </w:r>
      <w:proofErr w:type="spellEnd"/>
      <w:r>
        <w:t>.</w:t>
      </w:r>
    </w:p>
    <w:p w:rsidR="007A4D5A" w:rsidRDefault="007A4D5A">
      <w:pPr>
        <w:pStyle w:val="ConsPlusNormal"/>
        <w:spacing w:before="220"/>
        <w:ind w:firstLine="540"/>
        <w:jc w:val="both"/>
      </w:pPr>
      <w:r>
        <w:t xml:space="preserve">Большинство гостиничных предприятий Ленинградской области предоставляют дополнительные услуги - несколько точек питания (как правило, основной ресторан или столовая, кафе, бар), баня и/или сауна, бильярд, тренажерный зал и/или спортзал, прокат спортивного и/или развлекательного инвентаря, бассейн, оздоровительные и/или лечебные услуги, конференц-услуги. Значительно реже в качестве дополнительных услуг предлагаются боулинг, пейнтбол, анимационное развлечение, </w:t>
      </w:r>
      <w:proofErr w:type="spellStart"/>
      <w:r>
        <w:t>spa</w:t>
      </w:r>
      <w:proofErr w:type="spellEnd"/>
      <w:r>
        <w:t xml:space="preserve">- и </w:t>
      </w:r>
      <w:proofErr w:type="spellStart"/>
      <w:r>
        <w:t>wellness</w:t>
      </w:r>
      <w:proofErr w:type="spellEnd"/>
      <w:r>
        <w:t>-услуги. Дополнительные услуги загородных отелей не в полной мере соответствуют современному уровню и западным стандартам отдыха и обслуживания (особенно оздоровительные, медицинские и косметологические услуги).</w:t>
      </w:r>
    </w:p>
    <w:p w:rsidR="007A4D5A" w:rsidRDefault="007A4D5A">
      <w:pPr>
        <w:pStyle w:val="ConsPlusNormal"/>
        <w:spacing w:before="220"/>
        <w:ind w:firstLine="540"/>
        <w:jc w:val="both"/>
      </w:pPr>
      <w:r>
        <w:t xml:space="preserve">Лидерами по числу объектов туристского досуга и развлечений являются Всеволожский, Выборгский, Гатчинский, </w:t>
      </w:r>
      <w:proofErr w:type="spellStart"/>
      <w:r>
        <w:t>Лодейнопольский</w:t>
      </w:r>
      <w:proofErr w:type="spellEnd"/>
      <w:r>
        <w:t xml:space="preserve"> и </w:t>
      </w:r>
      <w:proofErr w:type="spellStart"/>
      <w:r>
        <w:t>Приозерский</w:t>
      </w:r>
      <w:proofErr w:type="spellEnd"/>
      <w:r>
        <w:t xml:space="preserve"> муниципальные районы. В других районах Ленинградской области индустрия отдыха и развлечений для туристов практически не развита.</w:t>
      </w:r>
    </w:p>
    <w:p w:rsidR="007A4D5A" w:rsidRDefault="007A4D5A">
      <w:pPr>
        <w:pStyle w:val="ConsPlusNormal"/>
        <w:spacing w:before="220"/>
        <w:ind w:firstLine="540"/>
        <w:jc w:val="both"/>
      </w:pPr>
      <w:r>
        <w:lastRenderedPageBreak/>
        <w:t xml:space="preserve">Комфортная информационная среда для туристов в Ленинградской области обеспечивается сетью туристско-информационных центров. В настоящее время туристско-информационные центры работают в </w:t>
      </w:r>
      <w:proofErr w:type="spellStart"/>
      <w:r>
        <w:t>Волховском</w:t>
      </w:r>
      <w:proofErr w:type="spellEnd"/>
      <w:r>
        <w:t xml:space="preserve">, Выборгском, Гатчинском, </w:t>
      </w:r>
      <w:proofErr w:type="spellStart"/>
      <w:r>
        <w:t>Кингисеппском</w:t>
      </w:r>
      <w:proofErr w:type="spellEnd"/>
      <w:r>
        <w:t xml:space="preserve"> (</w:t>
      </w:r>
      <w:proofErr w:type="spellStart"/>
      <w:r>
        <w:t>Ивангородский</w:t>
      </w:r>
      <w:proofErr w:type="spellEnd"/>
      <w:r>
        <w:t xml:space="preserve"> туристско-информационный центр), </w:t>
      </w:r>
      <w:proofErr w:type="spellStart"/>
      <w:r>
        <w:t>Лодейнопольском</w:t>
      </w:r>
      <w:proofErr w:type="spellEnd"/>
      <w:r>
        <w:t xml:space="preserve">, </w:t>
      </w:r>
      <w:proofErr w:type="spellStart"/>
      <w:r>
        <w:t>Лужском</w:t>
      </w:r>
      <w:proofErr w:type="spellEnd"/>
      <w:r>
        <w:t xml:space="preserve">, </w:t>
      </w:r>
      <w:proofErr w:type="spellStart"/>
      <w:r>
        <w:t>Подпорожском</w:t>
      </w:r>
      <w:proofErr w:type="spellEnd"/>
      <w:r>
        <w:t>, Приозерском и Тихвинском муниципальных районах.</w:t>
      </w:r>
    </w:p>
    <w:p w:rsidR="007A4D5A" w:rsidRDefault="007A4D5A">
      <w:pPr>
        <w:pStyle w:val="ConsPlusNormal"/>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7A4D5A" w:rsidRDefault="007A4D5A">
      <w:pPr>
        <w:pStyle w:val="ConsPlusNormal"/>
        <w:spacing w:before="220"/>
        <w:ind w:firstLine="540"/>
        <w:jc w:val="both"/>
      </w:pPr>
      <w:hyperlink r:id="rId64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A4D5A" w:rsidRDefault="007A4D5A">
      <w:pPr>
        <w:pStyle w:val="ConsPlusNormal"/>
        <w:spacing w:before="220"/>
        <w:ind w:firstLine="540"/>
        <w:jc w:val="both"/>
      </w:pPr>
      <w:r>
        <w:t xml:space="preserve">Государственная </w:t>
      </w:r>
      <w:hyperlink r:id="rId647" w:history="1">
        <w:r>
          <w:rPr>
            <w:color w:val="0000FF"/>
          </w:rPr>
          <w:t>программа</w:t>
        </w:r>
      </w:hyperlink>
      <w:r>
        <w:t xml:space="preserve"> Российской Федерации "Развитие культуры и туризма" на 2013-2020 годы (утверждена распоряжением Правительства Российской Федерации от 27 декабря 2012 года N 2567-р);</w:t>
      </w:r>
    </w:p>
    <w:p w:rsidR="007A4D5A" w:rsidRDefault="007A4D5A">
      <w:pPr>
        <w:pStyle w:val="ConsPlusNormal"/>
        <w:spacing w:before="220"/>
        <w:ind w:firstLine="540"/>
        <w:jc w:val="both"/>
      </w:pPr>
      <w:hyperlink r:id="rId648" w:history="1">
        <w:r>
          <w:rPr>
            <w:color w:val="0000FF"/>
          </w:rPr>
          <w:t>Концепция</w:t>
        </w:r>
      </w:hyperlink>
      <w:r>
        <w:t xml:space="preserve"> социально-экономического развития Ленинградской области на период до 2025 года (утверждена областным законом от 28 июня 2013 года N 45-оз).</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соответствии с </w:t>
      </w:r>
      <w:hyperlink r:id="rId649" w:history="1">
        <w:r>
          <w:rPr>
            <w:color w:val="0000FF"/>
          </w:rPr>
          <w:t>Концепцией</w:t>
        </w:r>
      </w:hyperlink>
      <w:r>
        <w:t xml:space="preserve"> социально-экономического развития Ленинградской области на период до 2025 года относятся:</w:t>
      </w:r>
    </w:p>
    <w:p w:rsidR="007A4D5A" w:rsidRDefault="007A4D5A">
      <w:pPr>
        <w:pStyle w:val="ConsPlusNormal"/>
        <w:spacing w:before="220"/>
        <w:ind w:firstLine="540"/>
        <w:jc w:val="both"/>
      </w:pPr>
      <w:r>
        <w:t>устранение дисбалансов развития туристической отрасли;</w:t>
      </w:r>
    </w:p>
    <w:p w:rsidR="007A4D5A" w:rsidRDefault="007A4D5A">
      <w:pPr>
        <w:pStyle w:val="ConsPlusNormal"/>
        <w:spacing w:before="220"/>
        <w:ind w:firstLine="540"/>
        <w:jc w:val="both"/>
      </w:pPr>
      <w:r>
        <w:t>формирование взаимоувязанной системы функционирования сегментов туристской отрасли;</w:t>
      </w:r>
    </w:p>
    <w:p w:rsidR="007A4D5A" w:rsidRDefault="007A4D5A">
      <w:pPr>
        <w:pStyle w:val="ConsPlusNormal"/>
        <w:spacing w:before="220"/>
        <w:ind w:firstLine="540"/>
        <w:jc w:val="both"/>
      </w:pPr>
      <w:r>
        <w:t>повышение качества туристических услуг на территории Ленинградской области.</w:t>
      </w:r>
    </w:p>
    <w:p w:rsidR="007A4D5A" w:rsidRDefault="007A4D5A">
      <w:pPr>
        <w:pStyle w:val="ConsPlusNormal"/>
      </w:pPr>
    </w:p>
    <w:p w:rsidR="007A4D5A" w:rsidRDefault="007A4D5A">
      <w:pPr>
        <w:pStyle w:val="ConsPlusNormal"/>
        <w:jc w:val="center"/>
        <w:outlineLvl w:val="2"/>
      </w:pPr>
      <w:r>
        <w:t>3. Цели, задачи, показатели (индикаторы), конечные</w:t>
      </w:r>
    </w:p>
    <w:p w:rsidR="007A4D5A" w:rsidRDefault="007A4D5A">
      <w:pPr>
        <w:pStyle w:val="ConsPlusNormal"/>
        <w:jc w:val="center"/>
      </w:pPr>
      <w:r>
        <w:t>результаты, сроки и этапы реализации подпрограммы</w:t>
      </w:r>
    </w:p>
    <w:p w:rsidR="007A4D5A" w:rsidRDefault="007A4D5A">
      <w:pPr>
        <w:pStyle w:val="ConsPlusNormal"/>
      </w:pPr>
    </w:p>
    <w:p w:rsidR="007A4D5A" w:rsidRDefault="007A4D5A">
      <w:pPr>
        <w:pStyle w:val="ConsPlusNormal"/>
        <w:ind w:firstLine="540"/>
        <w:jc w:val="both"/>
      </w:pPr>
      <w:r>
        <w:t>Целью подпрограммы является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7A4D5A" w:rsidRDefault="007A4D5A">
      <w:pPr>
        <w:pStyle w:val="ConsPlusNormal"/>
        <w:spacing w:before="220"/>
        <w:ind w:firstLine="540"/>
        <w:jc w:val="both"/>
      </w:pPr>
      <w:r>
        <w:t>Подпрограмма направлена на создание благоприятных условий для развития внутреннего и въездного туризма, создание новых рабочих мест в туристской отрасли.</w:t>
      </w:r>
    </w:p>
    <w:p w:rsidR="007A4D5A" w:rsidRDefault="007A4D5A">
      <w:pPr>
        <w:pStyle w:val="ConsPlusNormal"/>
        <w:spacing w:before="220"/>
        <w:ind w:firstLine="540"/>
        <w:jc w:val="both"/>
      </w:pPr>
      <w:r>
        <w:t>Достижение цели подпрограммы будет обеспечиваться решением следующих задач.</w:t>
      </w:r>
    </w:p>
    <w:p w:rsidR="007A4D5A" w:rsidRDefault="007A4D5A">
      <w:pPr>
        <w:pStyle w:val="ConsPlusNormal"/>
        <w:spacing w:before="220"/>
        <w:ind w:firstLine="540"/>
        <w:jc w:val="both"/>
      </w:pPr>
      <w:r>
        <w:t>Задача 1. Развитие туристско-рекреационного комплекса Ленинградской области.</w:t>
      </w:r>
    </w:p>
    <w:p w:rsidR="007A4D5A" w:rsidRDefault="007A4D5A">
      <w:pPr>
        <w:pStyle w:val="ConsPlusNormal"/>
        <w:spacing w:before="220"/>
        <w:ind w:firstLine="540"/>
        <w:jc w:val="both"/>
      </w:pPr>
      <w:r>
        <w:t>Задача 2. Продвижение туристского продукта Ленинградской области на мировом и внутреннем туристских рынках.</w:t>
      </w:r>
    </w:p>
    <w:p w:rsidR="007A4D5A" w:rsidRDefault="007A4D5A">
      <w:pPr>
        <w:pStyle w:val="ConsPlusNormal"/>
        <w:spacing w:before="220"/>
        <w:ind w:firstLine="540"/>
        <w:jc w:val="both"/>
      </w:pPr>
      <w:r>
        <w:t>Задача 3. Повышение качества туристских услуг и кадрового потенциала сферы туризма.</w:t>
      </w:r>
    </w:p>
    <w:p w:rsidR="007A4D5A" w:rsidRDefault="007A4D5A">
      <w:pPr>
        <w:pStyle w:val="ConsPlusNormal"/>
        <w:spacing w:before="220"/>
        <w:ind w:firstLine="540"/>
        <w:jc w:val="both"/>
      </w:pPr>
      <w:r>
        <w:t>Перечень задач определен с учетом требований комплексного подхода к решению проблемы рационального использования туристско-рекреационного потенциала Ленинградской области с целью повышения конкурентоспособности регионального рынка туристских услуг.</w:t>
      </w:r>
    </w:p>
    <w:p w:rsidR="007A4D5A" w:rsidRDefault="007A4D5A">
      <w:pPr>
        <w:pStyle w:val="ConsPlusNormal"/>
        <w:spacing w:before="220"/>
        <w:ind w:firstLine="540"/>
        <w:jc w:val="both"/>
      </w:pPr>
      <w:r>
        <w:lastRenderedPageBreak/>
        <w:t>Показателями решения задачи 1 являются: число коллективных средств размещения, число койко-мест в коллективных средствах размещения, объем налоговых поступлений в областной бюджет от туристской отрасли.</w:t>
      </w:r>
    </w:p>
    <w:p w:rsidR="007A4D5A" w:rsidRDefault="007A4D5A">
      <w:pPr>
        <w:pStyle w:val="ConsPlusNormal"/>
        <w:spacing w:before="220"/>
        <w:ind w:firstLine="540"/>
        <w:jc w:val="both"/>
      </w:pPr>
      <w:r>
        <w:t>Показателем решения задачи 2 является число принятых туристов.</w:t>
      </w:r>
    </w:p>
    <w:p w:rsidR="007A4D5A" w:rsidRDefault="007A4D5A">
      <w:pPr>
        <w:pStyle w:val="ConsPlusNormal"/>
        <w:spacing w:before="220"/>
        <w:ind w:firstLine="540"/>
        <w:jc w:val="both"/>
      </w:pPr>
      <w:r>
        <w:t>Показателем решения задачи 3 является число занятых в коллективных средствах размещения и туристических фирмах.</w:t>
      </w:r>
    </w:p>
    <w:p w:rsidR="007A4D5A" w:rsidRDefault="007A4D5A">
      <w:pPr>
        <w:pStyle w:val="ConsPlusNormal"/>
        <w:spacing w:before="220"/>
        <w:ind w:firstLine="540"/>
        <w:jc w:val="both"/>
      </w:pPr>
      <w:r>
        <w:t>Ожидаемые результаты реализации подпрограммы к концу 2014 года:</w:t>
      </w:r>
    </w:p>
    <w:p w:rsidR="007A4D5A" w:rsidRDefault="007A4D5A">
      <w:pPr>
        <w:pStyle w:val="ConsPlusNormal"/>
        <w:jc w:val="both"/>
      </w:pPr>
      <w:r>
        <w:t xml:space="preserve">(в ред. </w:t>
      </w:r>
      <w:hyperlink r:id="rId650"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число принятых туристов возрастет с 1138,4 тыс. человек в 2013 году до 1171,5 тыс. человек;</w:t>
      </w:r>
    </w:p>
    <w:p w:rsidR="007A4D5A" w:rsidRDefault="007A4D5A">
      <w:pPr>
        <w:pStyle w:val="ConsPlusNormal"/>
        <w:jc w:val="both"/>
      </w:pPr>
      <w:r>
        <w:t xml:space="preserve">(в ред. </w:t>
      </w:r>
      <w:hyperlink r:id="rId651"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число коллективных средств размещения возрастет до 632 единиц;</w:t>
      </w:r>
    </w:p>
    <w:p w:rsidR="007A4D5A" w:rsidRDefault="007A4D5A">
      <w:pPr>
        <w:pStyle w:val="ConsPlusNormal"/>
        <w:jc w:val="both"/>
      </w:pPr>
      <w:r>
        <w:t xml:space="preserve">(в ред. </w:t>
      </w:r>
      <w:hyperlink r:id="rId652"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число койко-мест в коллективных средствах размещения составит 46768 койко-мест;</w:t>
      </w:r>
    </w:p>
    <w:p w:rsidR="007A4D5A" w:rsidRDefault="007A4D5A">
      <w:pPr>
        <w:pStyle w:val="ConsPlusNormal"/>
        <w:jc w:val="both"/>
      </w:pPr>
      <w:r>
        <w:t xml:space="preserve">(в ред. </w:t>
      </w:r>
      <w:hyperlink r:id="rId653"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число занятых в коллективных средствах размещения и турфирмах увеличится до 13014 человек;</w:t>
      </w:r>
    </w:p>
    <w:p w:rsidR="007A4D5A" w:rsidRDefault="007A4D5A">
      <w:pPr>
        <w:pStyle w:val="ConsPlusNormal"/>
        <w:jc w:val="both"/>
      </w:pPr>
      <w:r>
        <w:t xml:space="preserve">(в ред. </w:t>
      </w:r>
      <w:hyperlink r:id="rId654"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объем налоговых поступлений в областной бюджет от туристской отрасли возрастет с 680,0 млн рублей в 2013 году до 700,0 млн рублей.</w:t>
      </w:r>
    </w:p>
    <w:p w:rsidR="007A4D5A" w:rsidRDefault="007A4D5A">
      <w:pPr>
        <w:pStyle w:val="ConsPlusNormal"/>
        <w:jc w:val="both"/>
      </w:pPr>
      <w:r>
        <w:t xml:space="preserve">(в ред. </w:t>
      </w:r>
      <w:hyperlink r:id="rId655"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spacing w:before="220"/>
        <w:ind w:firstLine="540"/>
        <w:jc w:val="both"/>
      </w:pPr>
      <w:r>
        <w:t>Реализация подпрограммы осуществляется в 2014 году. С 2015 года мероприятия подпрограммы реализуются в составе государственной программы Ленинградской области "Развитие культуры в Ленинградской области".</w:t>
      </w:r>
    </w:p>
    <w:p w:rsidR="007A4D5A" w:rsidRDefault="007A4D5A">
      <w:pPr>
        <w:pStyle w:val="ConsPlusNormal"/>
        <w:jc w:val="both"/>
      </w:pPr>
      <w:r>
        <w:t xml:space="preserve">(в ред. </w:t>
      </w:r>
      <w:hyperlink r:id="rId656" w:history="1">
        <w:r>
          <w:rPr>
            <w:color w:val="0000FF"/>
          </w:rPr>
          <w:t>Постановления</w:t>
        </w:r>
      </w:hyperlink>
      <w:r>
        <w:t xml:space="preserve"> Правительства Ленинградской области от 27.10.2014 N 488)</w:t>
      </w:r>
    </w:p>
    <w:p w:rsidR="007A4D5A" w:rsidRDefault="007A4D5A">
      <w:pPr>
        <w:pStyle w:val="ConsPlusNormal"/>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5. Основные мероприятия подпрограммы</w:t>
      </w:r>
    </w:p>
    <w:p w:rsidR="007A4D5A" w:rsidRDefault="007A4D5A">
      <w:pPr>
        <w:pStyle w:val="ConsPlusNormal"/>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7.1. "Институциональное развитие сферы туризма, научные, маркетинговые и статистические исследования в этой сфере";</w:t>
      </w:r>
    </w:p>
    <w:p w:rsidR="007A4D5A" w:rsidRDefault="007A4D5A">
      <w:pPr>
        <w:pStyle w:val="ConsPlusNormal"/>
        <w:spacing w:before="220"/>
        <w:ind w:firstLine="540"/>
        <w:jc w:val="both"/>
      </w:pPr>
      <w:r>
        <w:t>основное мероприятие 7.2. "Содействие созданию и развитию объектов туристской инфраструктуры и сервиса на территории Ленинградской области";</w:t>
      </w:r>
    </w:p>
    <w:p w:rsidR="007A4D5A" w:rsidRDefault="007A4D5A">
      <w:pPr>
        <w:pStyle w:val="ConsPlusNormal"/>
        <w:spacing w:before="220"/>
        <w:ind w:firstLine="540"/>
        <w:jc w:val="both"/>
      </w:pPr>
      <w:r>
        <w:t>основное мероприятие 7.3. "Продвижение туристских возможностей Ленинградской области на внутреннем и международном рынках";</w:t>
      </w:r>
    </w:p>
    <w:p w:rsidR="007A4D5A" w:rsidRDefault="007A4D5A">
      <w:pPr>
        <w:pStyle w:val="ConsPlusNormal"/>
        <w:spacing w:before="220"/>
        <w:ind w:firstLine="540"/>
        <w:jc w:val="both"/>
      </w:pPr>
      <w:r>
        <w:t>основное мероприятие 7.4. "Обеспечение подготовки квалифицированных кадров, необходимых для сферы туризма Ленинградской области".</w:t>
      </w:r>
    </w:p>
    <w:p w:rsidR="007A4D5A" w:rsidRDefault="007A4D5A">
      <w:pPr>
        <w:pStyle w:val="ConsPlusNormal"/>
        <w:spacing w:before="220"/>
        <w:ind w:firstLine="540"/>
        <w:jc w:val="both"/>
      </w:pPr>
      <w:r>
        <w:lastRenderedPageBreak/>
        <w:t>В рамках реализации основного мероприятия 7.1 предусматривается:</w:t>
      </w:r>
    </w:p>
    <w:p w:rsidR="007A4D5A" w:rsidRDefault="007A4D5A">
      <w:pPr>
        <w:pStyle w:val="ConsPlusNormal"/>
        <w:spacing w:before="220"/>
        <w:ind w:firstLine="540"/>
        <w:jc w:val="both"/>
      </w:pPr>
      <w:r>
        <w:t>проведение работ и оказание услуг, связанных с изучением и оценкой туристского потенциала региона и качества региональных проектов;</w:t>
      </w:r>
    </w:p>
    <w:p w:rsidR="007A4D5A" w:rsidRDefault="007A4D5A">
      <w:pPr>
        <w:pStyle w:val="ConsPlusNormal"/>
        <w:spacing w:before="220"/>
        <w:ind w:firstLine="540"/>
        <w:jc w:val="both"/>
      </w:pPr>
      <w:r>
        <w:t>организация и проведение научных и маркетинговых исследований в сфере туризма;</w:t>
      </w:r>
    </w:p>
    <w:p w:rsidR="007A4D5A" w:rsidRDefault="007A4D5A">
      <w:pPr>
        <w:pStyle w:val="ConsPlusNormal"/>
        <w:spacing w:before="220"/>
        <w:ind w:firstLine="540"/>
        <w:jc w:val="both"/>
      </w:pPr>
      <w:r>
        <w:t>организация и проведение информационно-статистических исследований сферы туризма;</w:t>
      </w:r>
    </w:p>
    <w:p w:rsidR="007A4D5A" w:rsidRDefault="007A4D5A">
      <w:pPr>
        <w:pStyle w:val="ConsPlusNormal"/>
        <w:spacing w:before="220"/>
        <w:ind w:firstLine="540"/>
        <w:jc w:val="both"/>
      </w:pPr>
      <w:r>
        <w:t>обеспечение подготовки и проведения совещаний, заседаний рабочих групп, организации конкурсов;</w:t>
      </w:r>
    </w:p>
    <w:p w:rsidR="007A4D5A" w:rsidRDefault="007A4D5A">
      <w:pPr>
        <w:pStyle w:val="ConsPlusNormal"/>
        <w:spacing w:before="220"/>
        <w:ind w:firstLine="540"/>
        <w:jc w:val="both"/>
      </w:pPr>
      <w:r>
        <w:t>предоставление субсидий государственному бюджетному учреждению Ленинградской области "Информационно-туристский центр" на финансовое обеспечение государственного задания на оказание государственных услуг (выполнение работ);</w:t>
      </w:r>
    </w:p>
    <w:p w:rsidR="007A4D5A" w:rsidRDefault="007A4D5A">
      <w:pPr>
        <w:pStyle w:val="ConsPlusNormal"/>
        <w:spacing w:before="220"/>
        <w:ind w:firstLine="540"/>
        <w:jc w:val="both"/>
      </w:pPr>
      <w:r>
        <w:t>разработка концепции развития туризма в Ленинградской области;</w:t>
      </w:r>
    </w:p>
    <w:p w:rsidR="007A4D5A" w:rsidRDefault="007A4D5A">
      <w:pPr>
        <w:pStyle w:val="ConsPlusNormal"/>
        <w:spacing w:before="220"/>
        <w:ind w:firstLine="540"/>
        <w:jc w:val="both"/>
      </w:pPr>
      <w:r>
        <w:t>разработка туристического бренда Ленинградской области;</w:t>
      </w:r>
    </w:p>
    <w:p w:rsidR="007A4D5A" w:rsidRDefault="007A4D5A">
      <w:pPr>
        <w:pStyle w:val="ConsPlusNormal"/>
        <w:spacing w:before="220"/>
        <w:ind w:firstLine="540"/>
        <w:jc w:val="both"/>
      </w:pPr>
      <w:r>
        <w:t>разработка туристических маршрутов;</w:t>
      </w:r>
    </w:p>
    <w:p w:rsidR="007A4D5A" w:rsidRDefault="007A4D5A">
      <w:pPr>
        <w:pStyle w:val="ConsPlusNormal"/>
        <w:spacing w:before="220"/>
        <w:ind w:firstLine="540"/>
        <w:jc w:val="both"/>
      </w:pPr>
      <w:r>
        <w:t>нормативно-правовое обеспечение отрасли.</w:t>
      </w:r>
    </w:p>
    <w:p w:rsidR="007A4D5A" w:rsidRDefault="007A4D5A">
      <w:pPr>
        <w:pStyle w:val="ConsPlusNormal"/>
        <w:spacing w:before="220"/>
        <w:ind w:firstLine="540"/>
        <w:jc w:val="both"/>
      </w:pPr>
      <w:r>
        <w:t>Реализация основного мероприятия 7.2 направлена на решение задачи 1. Планируется осуществить комплексное развитие туристской и обеспечивающей инфраструктуры туристско-рекреационных комплексов и кластеров, которые станут точками роста в развитии региона и межрегиональных связей, активизируют развитие малого и среднего бизнеса. Это будет способствовать нейтрализации таких сдерживающих реализацию туристского потенциала факторов, как низкий уровень развития туристской инфраструктуры,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7A4D5A" w:rsidRDefault="007A4D5A">
      <w:pPr>
        <w:pStyle w:val="ConsPlusNormal"/>
        <w:spacing w:before="220"/>
        <w:ind w:firstLine="540"/>
        <w:jc w:val="both"/>
      </w:pPr>
      <w:r>
        <w:t>В рамках реализации основного мероприятия 7.2 предусматривается:</w:t>
      </w:r>
    </w:p>
    <w:p w:rsidR="007A4D5A" w:rsidRDefault="007A4D5A">
      <w:pPr>
        <w:pStyle w:val="ConsPlusNormal"/>
        <w:spacing w:before="220"/>
        <w:ind w:firstLine="540"/>
        <w:jc w:val="both"/>
      </w:pPr>
      <w:r>
        <w:t>содействие созданию туристско-рекреационных комплексов и кластеров: объектов размещения, питания, развлечения, кемпингов, сувенирных магазинов и других объектов (в том числе на базе существующих исторических поселений Старая Ладога, Ивангород, Приозерск, Выборг, Гатчина, Копорье, Лодейное Поле, Тихвин, Луга и др.), а также развитие средств размещения туристов, модернизация туристских объектов;</w:t>
      </w:r>
    </w:p>
    <w:p w:rsidR="007A4D5A" w:rsidRDefault="007A4D5A">
      <w:pPr>
        <w:pStyle w:val="ConsPlusNormal"/>
        <w:spacing w:before="220"/>
        <w:ind w:firstLine="540"/>
        <w:jc w:val="both"/>
      </w:pPr>
      <w:r>
        <w:t>разработка документации, необходимой для включения инвестиционных проектов в сфере туризма в федеральные целевые программы, подготовка проектно-сметной документации;</w:t>
      </w:r>
    </w:p>
    <w:p w:rsidR="007A4D5A" w:rsidRDefault="007A4D5A">
      <w:pPr>
        <w:pStyle w:val="ConsPlusNormal"/>
        <w:spacing w:before="220"/>
        <w:ind w:firstLine="540"/>
        <w:jc w:val="both"/>
      </w:pPr>
      <w:r>
        <w:t xml:space="preserve">абзац утратил силу с 7 июля 2014 года. - </w:t>
      </w:r>
      <w:hyperlink r:id="rId657" w:history="1">
        <w:r>
          <w:rPr>
            <w:color w:val="0000FF"/>
          </w:rPr>
          <w:t>Постановление</w:t>
        </w:r>
      </w:hyperlink>
      <w:r>
        <w:t xml:space="preserve"> Правительства Ленинградской области от 07.07.2014 N 293;</w:t>
      </w:r>
    </w:p>
    <w:p w:rsidR="007A4D5A" w:rsidRDefault="007A4D5A">
      <w:pPr>
        <w:pStyle w:val="ConsPlusNormal"/>
        <w:spacing w:before="220"/>
        <w:ind w:firstLine="540"/>
        <w:jc w:val="both"/>
      </w:pPr>
      <w:r>
        <w:t>содействие созданию и развитию инфраструктуры водного туризма в Ленинградской области, в том числе предоставление на конкурсной основе субъектам туристской индустрии субсидий на компенсацию части расходов на создание и развитие причалов, стоянок, заправок для маломерных туристских судов;</w:t>
      </w:r>
    </w:p>
    <w:p w:rsidR="007A4D5A" w:rsidRDefault="007A4D5A">
      <w:pPr>
        <w:pStyle w:val="ConsPlusNormal"/>
        <w:spacing w:before="220"/>
        <w:ind w:firstLine="540"/>
        <w:jc w:val="both"/>
      </w:pPr>
      <w:r>
        <w:t>содействие созданию и развитию пляжных и рекреационных зон на территории Ленинградской области, в том числе:</w:t>
      </w:r>
    </w:p>
    <w:p w:rsidR="007A4D5A" w:rsidRDefault="007A4D5A">
      <w:pPr>
        <w:pStyle w:val="ConsPlusNormal"/>
        <w:spacing w:before="220"/>
        <w:ind w:firstLine="540"/>
        <w:jc w:val="both"/>
      </w:pPr>
      <w:r>
        <w:t xml:space="preserve">абзац утратил силу с 7 июля 2014 года. - </w:t>
      </w:r>
      <w:hyperlink r:id="rId658" w:history="1">
        <w:r>
          <w:rPr>
            <w:color w:val="0000FF"/>
          </w:rPr>
          <w:t>Постановление</w:t>
        </w:r>
      </w:hyperlink>
      <w:r>
        <w:t xml:space="preserve"> Правительства Ленинградской </w:t>
      </w:r>
      <w:r>
        <w:lastRenderedPageBreak/>
        <w:t>области от 07.07.2014 N 293;</w:t>
      </w:r>
    </w:p>
    <w:p w:rsidR="007A4D5A" w:rsidRDefault="007A4D5A">
      <w:pPr>
        <w:pStyle w:val="ConsPlusNormal"/>
        <w:spacing w:before="220"/>
        <w:ind w:firstLine="540"/>
        <w:jc w:val="both"/>
      </w:pPr>
      <w:r>
        <w:t>предоставление на конкурсной основе субъектам туристской индустрии субсидий на компенсацию части расходов на создание и развитие пляжных и рекреационных зон;</w:t>
      </w:r>
    </w:p>
    <w:p w:rsidR="007A4D5A" w:rsidRDefault="007A4D5A">
      <w:pPr>
        <w:pStyle w:val="ConsPlusNormal"/>
        <w:spacing w:before="220"/>
        <w:ind w:firstLine="540"/>
        <w:jc w:val="both"/>
      </w:pPr>
      <w:r>
        <w:t>содействие в создании на территории Ленинградской области новых объектов показа, в том числе предоставление на конкурсной основе субъектам туристской индустрии субсидий на компенсацию части расходов на создание и развитие объектов показа;</w:t>
      </w:r>
    </w:p>
    <w:p w:rsidR="007A4D5A" w:rsidRDefault="007A4D5A">
      <w:pPr>
        <w:pStyle w:val="ConsPlusNormal"/>
        <w:spacing w:before="220"/>
        <w:ind w:firstLine="540"/>
        <w:jc w:val="both"/>
      </w:pPr>
      <w:r>
        <w:t xml:space="preserve">обеспечение условий для создания и развития "зеленых стоянок" (мест кратковременной остановки туристского транспорта (автобусов, автомобилей), </w:t>
      </w:r>
      <w:proofErr w:type="spellStart"/>
      <w:r>
        <w:t>автокемпингов</w:t>
      </w:r>
      <w:proofErr w:type="spellEnd"/>
      <w:r>
        <w:t>, оборудованных туалетом, источником воды, местом для сбора мусора, местом для приема пищи), в том числе предоставление на конкурсной основе субъектам туристской индустрии субсидий на компенсацию части расходов на создание и развитие "зеленых стоянок";</w:t>
      </w:r>
    </w:p>
    <w:p w:rsidR="007A4D5A" w:rsidRDefault="007A4D5A">
      <w:pPr>
        <w:pStyle w:val="ConsPlusNormal"/>
        <w:spacing w:before="220"/>
        <w:ind w:firstLine="540"/>
        <w:jc w:val="both"/>
      </w:pPr>
      <w:r>
        <w:t>предоставление на конкурсной основе субъектам туристской индустрии субсидий на компенсацию части расходов на классификацию объектов туристской индустрии, включающих гостиницы и иные средства размещения, горнолыжные трассы, пляжи.</w:t>
      </w:r>
    </w:p>
    <w:p w:rsidR="007A4D5A" w:rsidRDefault="007A4D5A">
      <w:pPr>
        <w:pStyle w:val="ConsPlusNormal"/>
        <w:spacing w:before="220"/>
        <w:ind w:firstLine="540"/>
        <w:jc w:val="both"/>
      </w:pPr>
      <w:r>
        <w:t>Реализация основного мероприятия 7.3 направлена на решение задачи 2.</w:t>
      </w:r>
    </w:p>
    <w:p w:rsidR="007A4D5A" w:rsidRDefault="007A4D5A">
      <w:pPr>
        <w:pStyle w:val="ConsPlusNormal"/>
        <w:spacing w:before="220"/>
        <w:ind w:firstLine="540"/>
        <w:jc w:val="both"/>
      </w:pPr>
      <w:r>
        <w:t>В ходе реализации подпрограммы планируется проведение информационно-пропагандистских кампаний, развитие сети информационных центров и пунктов для туристов,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Ленинградской области как привлекательного для туристов направления.</w:t>
      </w:r>
    </w:p>
    <w:p w:rsidR="007A4D5A" w:rsidRDefault="007A4D5A">
      <w:pPr>
        <w:pStyle w:val="ConsPlusNormal"/>
        <w:spacing w:before="220"/>
        <w:ind w:firstLine="540"/>
        <w:jc w:val="both"/>
      </w:pPr>
      <w:r>
        <w:t>В рамках реализации основного мероприятия 7.3 предусматривается:</w:t>
      </w:r>
    </w:p>
    <w:p w:rsidR="007A4D5A" w:rsidRDefault="007A4D5A">
      <w:pPr>
        <w:pStyle w:val="ConsPlusNormal"/>
        <w:spacing w:before="220"/>
        <w:ind w:firstLine="540"/>
        <w:jc w:val="both"/>
      </w:pPr>
      <w:r>
        <w:t xml:space="preserve">проведение выездных </w:t>
      </w:r>
      <w:proofErr w:type="spellStart"/>
      <w:r>
        <w:t>инфотуров</w:t>
      </w:r>
      <w:proofErr w:type="spellEnd"/>
      <w:r>
        <w:t xml:space="preserve"> по представлению туристского продукта;</w:t>
      </w:r>
    </w:p>
    <w:p w:rsidR="007A4D5A" w:rsidRDefault="007A4D5A">
      <w:pPr>
        <w:pStyle w:val="ConsPlusNormal"/>
        <w:spacing w:before="220"/>
        <w:ind w:firstLine="540"/>
        <w:jc w:val="both"/>
      </w:pPr>
      <w:r>
        <w:t xml:space="preserve">предоставление субсидий государственному бюджетному учреждению Ленинградской области "Информационно-туристский центр" по проведению выездных </w:t>
      </w:r>
      <w:proofErr w:type="spellStart"/>
      <w:r>
        <w:t>инфотуров</w:t>
      </w:r>
      <w:proofErr w:type="spellEnd"/>
      <w:r>
        <w:t>;</w:t>
      </w:r>
    </w:p>
    <w:p w:rsidR="007A4D5A" w:rsidRDefault="007A4D5A">
      <w:pPr>
        <w:pStyle w:val="ConsPlusNormal"/>
        <w:spacing w:before="220"/>
        <w:ind w:firstLine="540"/>
        <w:jc w:val="both"/>
      </w:pPr>
      <w:r>
        <w:t>продвижение туристско-рекреационного потенциала Ленинградской области в сети "Интернет";</w:t>
      </w:r>
    </w:p>
    <w:p w:rsidR="007A4D5A" w:rsidRDefault="007A4D5A">
      <w:pPr>
        <w:pStyle w:val="ConsPlusNormal"/>
        <w:spacing w:before="220"/>
        <w:ind w:firstLine="540"/>
        <w:jc w:val="both"/>
      </w:pPr>
      <w:r>
        <w:t>создание конкурентоспособного контента и наполнение информационного ресурса (интернет-портала) в сети "Интернет", перевод информационных ресурсов на английский язык, разработка и внедрение электронных приложений и др.;</w:t>
      </w:r>
    </w:p>
    <w:p w:rsidR="007A4D5A" w:rsidRDefault="007A4D5A">
      <w:pPr>
        <w:pStyle w:val="ConsPlusNormal"/>
        <w:jc w:val="both"/>
      </w:pPr>
      <w:r>
        <w:t xml:space="preserve">(в ред. </w:t>
      </w:r>
      <w:hyperlink r:id="rId659" w:history="1">
        <w:r>
          <w:rPr>
            <w:color w:val="0000FF"/>
          </w:rPr>
          <w:t>Постановления</w:t>
        </w:r>
      </w:hyperlink>
      <w:r>
        <w:t xml:space="preserve"> Правительства Ленинградской области от 07.07.2014 N 293)</w:t>
      </w:r>
    </w:p>
    <w:p w:rsidR="007A4D5A" w:rsidRDefault="007A4D5A">
      <w:pPr>
        <w:pStyle w:val="ConsPlusNormal"/>
        <w:spacing w:before="220"/>
        <w:ind w:firstLine="540"/>
        <w:jc w:val="both"/>
      </w:pPr>
      <w:r>
        <w:t>разработка и изготовление информационных и презентационных материалов о Ленинградской области как территории, благоприятной для отдыха;</w:t>
      </w:r>
    </w:p>
    <w:p w:rsidR="007A4D5A" w:rsidRDefault="007A4D5A">
      <w:pPr>
        <w:pStyle w:val="ConsPlusNormal"/>
        <w:spacing w:before="220"/>
        <w:ind w:firstLine="540"/>
        <w:jc w:val="both"/>
      </w:pPr>
      <w:r>
        <w:t xml:space="preserve">абзац утратил силу с 7 июля 2014 года. - </w:t>
      </w:r>
      <w:hyperlink r:id="rId660" w:history="1">
        <w:r>
          <w:rPr>
            <w:color w:val="0000FF"/>
          </w:rPr>
          <w:t>Постановление</w:t>
        </w:r>
      </w:hyperlink>
      <w:r>
        <w:t xml:space="preserve"> Правительства Ленинградской области от 07.07.2014 N 293;</w:t>
      </w:r>
    </w:p>
    <w:p w:rsidR="007A4D5A" w:rsidRDefault="007A4D5A">
      <w:pPr>
        <w:pStyle w:val="ConsPlusNormal"/>
        <w:spacing w:before="220"/>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разработку и изготовление информационных и презентационных материалов о турпродукте;</w:t>
      </w:r>
    </w:p>
    <w:p w:rsidR="007A4D5A" w:rsidRDefault="007A4D5A">
      <w:pPr>
        <w:pStyle w:val="ConsPlusNormal"/>
        <w:spacing w:before="220"/>
        <w:ind w:firstLine="540"/>
        <w:jc w:val="both"/>
      </w:pPr>
      <w:r>
        <w:t>поддержка событийных мероприятий на территории Ленинградской области (частичное финансирование организации и проведения), в том числе:</w:t>
      </w:r>
    </w:p>
    <w:p w:rsidR="007A4D5A" w:rsidRDefault="007A4D5A">
      <w:pPr>
        <w:pStyle w:val="ConsPlusNormal"/>
        <w:spacing w:before="220"/>
        <w:ind w:firstLine="540"/>
        <w:jc w:val="both"/>
      </w:pPr>
      <w:r>
        <w:t xml:space="preserve">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организацию и </w:t>
      </w:r>
      <w:r>
        <w:lastRenderedPageBreak/>
        <w:t>проведение событийных мероприятий;</w:t>
      </w:r>
    </w:p>
    <w:p w:rsidR="007A4D5A" w:rsidRDefault="007A4D5A">
      <w:pPr>
        <w:pStyle w:val="ConsPlusNormal"/>
        <w:spacing w:before="220"/>
        <w:ind w:firstLine="540"/>
        <w:jc w:val="both"/>
      </w:pPr>
      <w:r>
        <w:t xml:space="preserve">абзац утратил силу с 7 июля 2014 года. - </w:t>
      </w:r>
      <w:hyperlink r:id="rId661" w:history="1">
        <w:r>
          <w:rPr>
            <w:color w:val="0000FF"/>
          </w:rPr>
          <w:t>Постановление</w:t>
        </w:r>
      </w:hyperlink>
      <w:r>
        <w:t xml:space="preserve"> Правительства Ленинградской области от 07.07.2014 N 293;</w:t>
      </w:r>
    </w:p>
    <w:p w:rsidR="007A4D5A" w:rsidRDefault="007A4D5A">
      <w:pPr>
        <w:pStyle w:val="ConsPlusNormal"/>
        <w:spacing w:before="220"/>
        <w:ind w:firstLine="540"/>
        <w:jc w:val="both"/>
      </w:pPr>
      <w:r>
        <w:t>проведение информационно-пропагандистской кампании и размещение социальной рекламы о туризме в Ленинградской области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 в том числе предоставление субсидий государственному бюджетному учреждению Ленинградской области "Информационно-туристский центр" на продвижение тур продукта Ленинградской области в средствах массовой информации, проведение пресс-туров;</w:t>
      </w:r>
    </w:p>
    <w:p w:rsidR="007A4D5A" w:rsidRDefault="007A4D5A">
      <w:pPr>
        <w:pStyle w:val="ConsPlusNormal"/>
        <w:spacing w:before="220"/>
        <w:ind w:firstLine="540"/>
        <w:jc w:val="both"/>
      </w:pPr>
      <w:r>
        <w:t>продвижение туристско-рекреационного потенциала Ленинградской области на выставках, в том числе:</w:t>
      </w:r>
    </w:p>
    <w:p w:rsidR="007A4D5A" w:rsidRDefault="007A4D5A">
      <w:pPr>
        <w:pStyle w:val="ConsPlusNormal"/>
        <w:spacing w:before="220"/>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проведение и участие в туристских выставках,</w:t>
      </w:r>
    </w:p>
    <w:p w:rsidR="007A4D5A" w:rsidRDefault="007A4D5A">
      <w:pPr>
        <w:pStyle w:val="ConsPlusNormal"/>
        <w:spacing w:before="220"/>
        <w:ind w:firstLine="540"/>
        <w:jc w:val="both"/>
      </w:pPr>
      <w:r>
        <w:t>предоставление субсидий государственному бюджетному учреждению Ленинградской области "Информационно-туристский центр" на оказание государственных услуг (выполнение работ) по проведению и участию в выставках;</w:t>
      </w:r>
    </w:p>
    <w:p w:rsidR="007A4D5A" w:rsidRDefault="007A4D5A">
      <w:pPr>
        <w:pStyle w:val="ConsPlusNormal"/>
        <w:spacing w:before="220"/>
        <w:ind w:firstLine="540"/>
        <w:jc w:val="both"/>
      </w:pPr>
      <w:r>
        <w:t>организация размещения информации о достопримечательностях и крупных событийных мероприятиях, проводимых на территории Ленинградской области, на информационных щитах;</w:t>
      </w:r>
    </w:p>
    <w:p w:rsidR="007A4D5A" w:rsidRDefault="007A4D5A">
      <w:pPr>
        <w:pStyle w:val="ConsPlusNormal"/>
        <w:spacing w:before="220"/>
        <w:ind w:firstLine="540"/>
        <w:jc w:val="both"/>
      </w:pPr>
      <w:r>
        <w:t>проведение специализированных мероприятий по продвижению туристско-рекреационного потенциала Ленинградской области;</w:t>
      </w:r>
    </w:p>
    <w:p w:rsidR="007A4D5A" w:rsidRDefault="007A4D5A">
      <w:pPr>
        <w:pStyle w:val="ConsPlusNormal"/>
        <w:spacing w:before="220"/>
        <w:ind w:firstLine="540"/>
        <w:jc w:val="both"/>
      </w:pPr>
      <w:r>
        <w:t>организация разработки и продвижения межрегиональных и международных туристских маршрутов, пролегающих по территории Ленинградской области;</w:t>
      </w:r>
    </w:p>
    <w:p w:rsidR="007A4D5A" w:rsidRDefault="007A4D5A">
      <w:pPr>
        <w:pStyle w:val="ConsPlusNormal"/>
        <w:spacing w:before="220"/>
        <w:ind w:firstLine="540"/>
        <w:jc w:val="both"/>
      </w:pPr>
      <w:r>
        <w:t>внедрение инновационных технологий по продвижению туристского продукта Ленинградской области;</w:t>
      </w:r>
    </w:p>
    <w:p w:rsidR="007A4D5A" w:rsidRDefault="007A4D5A">
      <w:pPr>
        <w:pStyle w:val="ConsPlusNormal"/>
        <w:spacing w:before="220"/>
        <w:ind w:firstLine="540"/>
        <w:jc w:val="both"/>
      </w:pPr>
      <w:r>
        <w:t>разработка и участие в международных проектах по развитию туризма;</w:t>
      </w:r>
    </w:p>
    <w:p w:rsidR="007A4D5A" w:rsidRDefault="007A4D5A">
      <w:pPr>
        <w:pStyle w:val="ConsPlusNormal"/>
        <w:spacing w:before="220"/>
        <w:ind w:firstLine="540"/>
        <w:jc w:val="both"/>
      </w:pPr>
      <w:r>
        <w:t>организация и проведение выставок и иных мероприятий;</w:t>
      </w:r>
    </w:p>
    <w:p w:rsidR="007A4D5A" w:rsidRDefault="007A4D5A">
      <w:pPr>
        <w:pStyle w:val="ConsPlusNormal"/>
        <w:spacing w:before="220"/>
        <w:ind w:firstLine="540"/>
        <w:jc w:val="both"/>
      </w:pPr>
      <w:r>
        <w:t>проведение работ и оказание услуг, связанных с внедрением инновационных технологий по продвижению туристского продукта Ленинградской области на мировом и внутреннем туристских рынках;</w:t>
      </w:r>
    </w:p>
    <w:p w:rsidR="007A4D5A" w:rsidRDefault="007A4D5A">
      <w:pPr>
        <w:pStyle w:val="ConsPlusNormal"/>
        <w:spacing w:before="220"/>
        <w:ind w:firstLine="540"/>
        <w:jc w:val="both"/>
      </w:pPr>
      <w:r>
        <w:t>разработка отдельных мероприятий по развитию культурно-познавательного туризма, сельского и гастрономического туризма на территории Ленинградской области;</w:t>
      </w:r>
    </w:p>
    <w:p w:rsidR="007A4D5A" w:rsidRDefault="007A4D5A">
      <w:pPr>
        <w:pStyle w:val="ConsPlusNormal"/>
        <w:spacing w:before="220"/>
        <w:ind w:firstLine="540"/>
        <w:jc w:val="both"/>
      </w:pPr>
      <w:r>
        <w:t>содействие в привлечении иностранного капитала для участия в международных проектах, включение объектов Ленинградской области в международные и межрегиональные туристические маршруты.</w:t>
      </w:r>
    </w:p>
    <w:p w:rsidR="007A4D5A" w:rsidRDefault="007A4D5A">
      <w:pPr>
        <w:pStyle w:val="ConsPlusNormal"/>
        <w:spacing w:before="220"/>
        <w:ind w:firstLine="540"/>
        <w:jc w:val="both"/>
      </w:pPr>
      <w:r>
        <w:t>Реализация основного мероприятия 7.4 направлена на решение задачи 3 и будет способствовать преодолению такого фактора, сдерживающего рост конкурентоспособности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7A4D5A" w:rsidRDefault="007A4D5A">
      <w:pPr>
        <w:pStyle w:val="ConsPlusNormal"/>
        <w:spacing w:before="220"/>
        <w:ind w:firstLine="540"/>
        <w:jc w:val="both"/>
      </w:pPr>
      <w:r>
        <w:lastRenderedPageBreak/>
        <w:t>В рамках реализации основного мероприятия 7.4 предусматривается:</w:t>
      </w:r>
    </w:p>
    <w:p w:rsidR="007A4D5A" w:rsidRDefault="007A4D5A">
      <w:pPr>
        <w:pStyle w:val="ConsPlusNormal"/>
        <w:spacing w:before="220"/>
        <w:ind w:firstLine="540"/>
        <w:jc w:val="both"/>
      </w:pPr>
      <w:r>
        <w:t>проведение методических и обучающих мероприятий по обеспечению подготовки кадров для сферы туризма;</w:t>
      </w:r>
    </w:p>
    <w:p w:rsidR="007A4D5A" w:rsidRDefault="007A4D5A">
      <w:pPr>
        <w:pStyle w:val="ConsPlusNormal"/>
        <w:spacing w:before="220"/>
        <w:ind w:firstLine="540"/>
        <w:jc w:val="both"/>
      </w:pPr>
      <w:r>
        <w:t>проведение и участие в конференциях, форумах, семинарах по развитию туризма, в том числе:</w:t>
      </w:r>
    </w:p>
    <w:p w:rsidR="007A4D5A" w:rsidRDefault="007A4D5A">
      <w:pPr>
        <w:pStyle w:val="ConsPlusNormal"/>
        <w:spacing w:before="220"/>
        <w:ind w:firstLine="540"/>
        <w:jc w:val="both"/>
      </w:pPr>
      <w: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проведение и участие в конференциях, форумах, семинарах;</w:t>
      </w:r>
    </w:p>
    <w:p w:rsidR="007A4D5A" w:rsidRDefault="007A4D5A">
      <w:pPr>
        <w:pStyle w:val="ConsPlusNormal"/>
        <w:spacing w:before="220"/>
        <w:ind w:firstLine="540"/>
        <w:jc w:val="both"/>
      </w:pPr>
      <w:r>
        <w:t>предоставление субсидий государственному бюджетному учреждению Ленинградской области "Информационно-туристский центр" на оказание государственных услуг (выполнение работ) по проведению и участию в конференциях, форумах, семинарах;</w:t>
      </w:r>
    </w:p>
    <w:p w:rsidR="007A4D5A" w:rsidRDefault="007A4D5A">
      <w:pPr>
        <w:pStyle w:val="ConsPlusNormal"/>
        <w:spacing w:before="220"/>
        <w:ind w:firstLine="540"/>
        <w:jc w:val="both"/>
      </w:pPr>
      <w:r>
        <w:t>разработка методических материалов, способствующих развитию сферы туризма в Ленинградской области.</w:t>
      </w:r>
    </w:p>
    <w:p w:rsidR="007A4D5A" w:rsidRDefault="007A4D5A">
      <w:pPr>
        <w:pStyle w:val="ConsPlusNormal"/>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pPr>
    </w:p>
    <w:p w:rsidR="007A4D5A" w:rsidRDefault="007A4D5A">
      <w:pPr>
        <w:pStyle w:val="ConsPlusNormal"/>
        <w:ind w:firstLine="540"/>
        <w:jc w:val="both"/>
      </w:pPr>
      <w:r>
        <w:t>Меры государственного регулирования в рамках реализации подпрограммы не применяются.</w:t>
      </w:r>
    </w:p>
    <w:p w:rsidR="007A4D5A" w:rsidRDefault="007A4D5A">
      <w:pPr>
        <w:pStyle w:val="ConsPlusNormal"/>
        <w:spacing w:before="220"/>
        <w:ind w:firstLine="540"/>
        <w:jc w:val="both"/>
      </w:pPr>
      <w:r>
        <w:t xml:space="preserve">Сведения об основных мерах правового регулирования в сфере реализации подпрограммы приведены в </w:t>
      </w:r>
      <w:hyperlink w:anchor="P6213" w:history="1">
        <w:r>
          <w:rPr>
            <w:color w:val="0000FF"/>
          </w:rPr>
          <w:t>приложении 5</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7.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jc w:val="center"/>
      </w:pPr>
    </w:p>
    <w:p w:rsidR="007A4D5A" w:rsidRDefault="007A4D5A">
      <w:pPr>
        <w:pStyle w:val="ConsPlusNormal"/>
        <w:jc w:val="center"/>
      </w:pPr>
      <w:r>
        <w:t xml:space="preserve">(в ред. </w:t>
      </w:r>
      <w:hyperlink r:id="rId662"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07.07.2014 N 293)</w:t>
      </w:r>
    </w:p>
    <w:p w:rsidR="007A4D5A" w:rsidRDefault="007A4D5A">
      <w:pPr>
        <w:pStyle w:val="ConsPlusNormal"/>
      </w:pPr>
    </w:p>
    <w:p w:rsidR="007A4D5A" w:rsidRDefault="007A4D5A">
      <w:pPr>
        <w:pStyle w:val="ConsPlusNormal"/>
        <w:ind w:firstLine="540"/>
        <w:jc w:val="both"/>
      </w:pPr>
      <w:r>
        <w:t>Муниципальные образования не принимают участия в реализации основных мероприятий подпрограммы.</w:t>
      </w:r>
    </w:p>
    <w:p w:rsidR="007A4D5A" w:rsidRDefault="007A4D5A">
      <w:pPr>
        <w:pStyle w:val="ConsPlusNormal"/>
      </w:pPr>
    </w:p>
    <w:p w:rsidR="007A4D5A" w:rsidRDefault="007A4D5A">
      <w:pPr>
        <w:pStyle w:val="ConsPlusNormal"/>
        <w:jc w:val="center"/>
        <w:outlineLvl w:val="2"/>
      </w:pPr>
      <w:r>
        <w:t>8. Участие государственных учреждений, общественных,</w:t>
      </w:r>
    </w:p>
    <w:p w:rsidR="007A4D5A" w:rsidRDefault="007A4D5A">
      <w:pPr>
        <w:pStyle w:val="ConsPlusNormal"/>
        <w:jc w:val="center"/>
      </w:pPr>
      <w:r>
        <w:t>научных и иных организаций, а также государственных</w:t>
      </w:r>
    </w:p>
    <w:p w:rsidR="007A4D5A" w:rsidRDefault="007A4D5A">
      <w:pPr>
        <w:pStyle w:val="ConsPlusNormal"/>
        <w:jc w:val="center"/>
      </w:pPr>
      <w:r>
        <w:t>внебюджетных фондов и физических лиц в реализации</w:t>
      </w:r>
    </w:p>
    <w:p w:rsidR="007A4D5A" w:rsidRDefault="007A4D5A">
      <w:pPr>
        <w:pStyle w:val="ConsPlusNormal"/>
        <w:jc w:val="center"/>
      </w:pPr>
      <w:r>
        <w:t>подпрограммы</w:t>
      </w:r>
    </w:p>
    <w:p w:rsidR="007A4D5A" w:rsidRDefault="007A4D5A">
      <w:pPr>
        <w:pStyle w:val="ConsPlusNormal"/>
      </w:pPr>
    </w:p>
    <w:p w:rsidR="007A4D5A" w:rsidRDefault="007A4D5A">
      <w:pPr>
        <w:pStyle w:val="ConsPlusNormal"/>
        <w:ind w:firstLine="540"/>
        <w:jc w:val="both"/>
      </w:pPr>
      <w:r>
        <w:t>Государственное бюджетное учреждение Ленинградской области "Информационно-туристский центр" участвует в основных мероприятиях 7.1. "Институциональное развитие сферы туризма, научные, маркетинговые и статистические исследования в этой сфере", 7.3. "Продвижение туристских возможностей Ленинградской области на внутреннем и международном рынках", 7.4. "Обеспечение подготовки квалифицированных кадров, необходимых для сферы туризма Ленинградской области".</w:t>
      </w:r>
    </w:p>
    <w:p w:rsidR="007A4D5A" w:rsidRDefault="007A4D5A">
      <w:pPr>
        <w:pStyle w:val="ConsPlusNormal"/>
        <w:spacing w:before="220"/>
        <w:ind w:firstLine="540"/>
        <w:jc w:val="both"/>
      </w:pPr>
      <w:r>
        <w:t>В реализации подпрограммы также будут принимать участие организации, осуществляющие функции информационно-туристских центров в муниципальных образованиях Ленинградской области, субъекты туристской индустрии.</w:t>
      </w:r>
    </w:p>
    <w:p w:rsidR="007A4D5A" w:rsidRDefault="007A4D5A">
      <w:pPr>
        <w:pStyle w:val="ConsPlusNormal"/>
        <w:spacing w:before="220"/>
        <w:ind w:firstLine="540"/>
        <w:jc w:val="both"/>
      </w:pPr>
      <w:r>
        <w:t xml:space="preserve">В рамках реализации основных мероприятий 7.1. "Институциональное развитие сферы туризма, научные, маркетинговые и статистические исследования в этой сфере" и 7.3. </w:t>
      </w:r>
      <w:r>
        <w:lastRenderedPageBreak/>
        <w:t xml:space="preserve">"Продвижение туристских возможностей Ленинградской области на внутреннем и международном рынках" предусматривается предоставление на конкурсной основе субсидий из областного бюджета Ленинградской области на поддержку проектов некоммерческих организаций (далее - НКО), принимающих участие в развитии туристского потенциала и повышении конкурентоспособности туристского рынка Ленинградской области. Отбор получателей субсидий производится экспертным советом по проведению конкурсного отбора проектов НКО для предоставления субсидий (далее - экспертный совет) в соответствии с Порядком проведения конкурсного отбора для предоставления субсидий некоммерческим организациям, принимающим участие в развитии туристского потенциала и повышении конкурентоспособности туристского рынка Ленинградской области. </w:t>
      </w:r>
      <w:hyperlink w:anchor="P9666" w:history="1">
        <w:r>
          <w:rPr>
            <w:color w:val="0000FF"/>
          </w:rPr>
          <w:t>Порядок</w:t>
        </w:r>
      </w:hyperlink>
      <w:r>
        <w:t xml:space="preserve"> предоставления субсидий из областного бюджета Ленинградской области некоммерческим организациям, принимающим участие в развитии туристского потенциала и повышении конкурентоспособности туристского рынка Ленинградской области, приведен в приложении 7 к Государственной программе.</w:t>
      </w:r>
    </w:p>
    <w:p w:rsidR="007A4D5A" w:rsidRDefault="007A4D5A">
      <w:pPr>
        <w:pStyle w:val="ConsPlusNormal"/>
        <w:jc w:val="both"/>
      </w:pPr>
      <w:r>
        <w:t xml:space="preserve">(абзац введен </w:t>
      </w:r>
      <w:hyperlink r:id="rId663" w:history="1">
        <w:r>
          <w:rPr>
            <w:color w:val="0000FF"/>
          </w:rPr>
          <w:t>Постановлением</w:t>
        </w:r>
      </w:hyperlink>
      <w:r>
        <w:t xml:space="preserve"> Правительства Ленинградской области от 07.07.2014 N 293)</w:t>
      </w:r>
    </w:p>
    <w:p w:rsidR="007A4D5A" w:rsidRDefault="007A4D5A">
      <w:pPr>
        <w:pStyle w:val="ConsPlusNormal"/>
      </w:pPr>
    </w:p>
    <w:p w:rsidR="007A4D5A" w:rsidRDefault="007A4D5A">
      <w:pPr>
        <w:pStyle w:val="ConsPlusNormal"/>
        <w:jc w:val="center"/>
        <w:outlineLvl w:val="2"/>
      </w:pPr>
      <w:r>
        <w:t>9. Ресурсное обеспечение подпрограммы</w:t>
      </w:r>
    </w:p>
    <w:p w:rsidR="007A4D5A" w:rsidRDefault="007A4D5A">
      <w:pPr>
        <w:pStyle w:val="ConsPlusNormal"/>
      </w:pPr>
    </w:p>
    <w:p w:rsidR="007A4D5A" w:rsidRDefault="007A4D5A">
      <w:pPr>
        <w:pStyle w:val="ConsPlusNormal"/>
        <w:ind w:firstLine="540"/>
        <w:jc w:val="both"/>
      </w:pPr>
      <w:r>
        <w:t>Объем финансирования подпрограммы в 2014-2020 годах составит 43347,3 тыс. рублей за счет средств областного и местных бюджетов.</w:t>
      </w:r>
    </w:p>
    <w:p w:rsidR="007A4D5A" w:rsidRDefault="007A4D5A">
      <w:pPr>
        <w:pStyle w:val="ConsPlusNormal"/>
        <w:jc w:val="both"/>
      </w:pPr>
      <w:r>
        <w:t xml:space="preserve">(в ред. Постановлений Правительства Ленинградской области от 07.07.2014 </w:t>
      </w:r>
      <w:hyperlink r:id="rId664" w:history="1">
        <w:r>
          <w:rPr>
            <w:color w:val="0000FF"/>
          </w:rPr>
          <w:t>N 293</w:t>
        </w:r>
      </w:hyperlink>
      <w:r>
        <w:t xml:space="preserve">, от 27.10.2014 </w:t>
      </w:r>
      <w:hyperlink r:id="rId665" w:history="1">
        <w:r>
          <w:rPr>
            <w:color w:val="0000FF"/>
          </w:rPr>
          <w:t>N 488</w:t>
        </w:r>
      </w:hyperlink>
      <w:r>
        <w:t>)</w:t>
      </w:r>
    </w:p>
    <w:p w:rsidR="007A4D5A" w:rsidRDefault="007A4D5A">
      <w:pPr>
        <w:pStyle w:val="ConsPlusNormal"/>
        <w:spacing w:before="220"/>
        <w:ind w:firstLine="540"/>
        <w:jc w:val="both"/>
      </w:pPr>
      <w:r>
        <w:t>Наибольший объем средств (40,9 проц.) общего объема средств областного бюджета Ленинградской области, выделяемых на реализацию подпрограммы, будет направлен на основное мероприятие 7.3. "Содействие созданию и развитию туристской инфраструктуры и сервиса на территории Ленинградской области".</w:t>
      </w:r>
    </w:p>
    <w:p w:rsidR="007A4D5A" w:rsidRDefault="007A4D5A">
      <w:pPr>
        <w:pStyle w:val="ConsPlusNormal"/>
        <w:jc w:val="both"/>
      </w:pPr>
      <w:r>
        <w:t xml:space="preserve">(в ред. Постановлений Правительства Ленинградской области от 07.07.2014 </w:t>
      </w:r>
      <w:hyperlink r:id="rId666" w:history="1">
        <w:r>
          <w:rPr>
            <w:color w:val="0000FF"/>
          </w:rPr>
          <w:t>N 293</w:t>
        </w:r>
      </w:hyperlink>
      <w:r>
        <w:t xml:space="preserve">, от 27.10.2014 </w:t>
      </w:r>
      <w:hyperlink r:id="rId667" w:history="1">
        <w:r>
          <w:rPr>
            <w:color w:val="0000FF"/>
          </w:rPr>
          <w:t>N 488</w:t>
        </w:r>
      </w:hyperlink>
      <w:r>
        <w:t>)</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2"/>
      </w:pPr>
      <w:r>
        <w:t>10. Анализ рисков реализации подпрограммы и меры</w:t>
      </w:r>
    </w:p>
    <w:p w:rsidR="007A4D5A" w:rsidRDefault="007A4D5A">
      <w:pPr>
        <w:pStyle w:val="ConsPlusNormal"/>
        <w:jc w:val="center"/>
      </w:pPr>
      <w:r>
        <w:t>по минимизации их негативного влияния</w:t>
      </w:r>
    </w:p>
    <w:p w:rsidR="007A4D5A" w:rsidRDefault="007A4D5A">
      <w:pPr>
        <w:pStyle w:val="ConsPlusNormal"/>
      </w:pPr>
    </w:p>
    <w:p w:rsidR="007A4D5A" w:rsidRDefault="007A4D5A">
      <w:pPr>
        <w:pStyle w:val="ConsPlusNormal"/>
        <w:ind w:firstLine="540"/>
        <w:jc w:val="both"/>
      </w:pPr>
      <w: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397" w:history="1">
        <w:r>
          <w:rPr>
            <w:color w:val="0000FF"/>
          </w:rPr>
          <w:t>разделе 11</w:t>
        </w:r>
      </w:hyperlink>
      <w:r>
        <w:t xml:space="preserve"> Государственной программы. Специфические риски для сферы туризма приведены в </w:t>
      </w:r>
      <w:hyperlink w:anchor="P2539" w:history="1">
        <w:r>
          <w:rPr>
            <w:color w:val="0000FF"/>
          </w:rPr>
          <w:t>таблице 1</w:t>
        </w:r>
      </w:hyperlink>
      <w:r>
        <w:t xml:space="preserve"> настоящей подпрограммы.</w:t>
      </w:r>
    </w:p>
    <w:p w:rsidR="007A4D5A" w:rsidRDefault="007A4D5A">
      <w:pPr>
        <w:pStyle w:val="ConsPlusNormal"/>
        <w:jc w:val="both"/>
      </w:pPr>
      <w:r>
        <w:t xml:space="preserve">(в ред. </w:t>
      </w:r>
      <w:hyperlink r:id="rId668" w:history="1">
        <w:r>
          <w:rPr>
            <w:color w:val="0000FF"/>
          </w:rPr>
          <w:t>Постановления</w:t>
        </w:r>
      </w:hyperlink>
      <w:r>
        <w:t xml:space="preserve"> Правительства Ленинградской области от 07.07.2014 N 293)</w:t>
      </w:r>
    </w:p>
    <w:p w:rsidR="007A4D5A" w:rsidRDefault="007A4D5A">
      <w:pPr>
        <w:pStyle w:val="ConsPlusNormal"/>
        <w:spacing w:before="220"/>
        <w:ind w:firstLine="540"/>
        <w:jc w:val="both"/>
      </w:pPr>
      <w:r>
        <w:t>Принятие мер по управлению рисками осуществляется в ходе мониторинга реализации подпрограммы и оценки ее эффективности и результативности.</w:t>
      </w:r>
    </w:p>
    <w:p w:rsidR="007A4D5A" w:rsidRDefault="007A4D5A">
      <w:pPr>
        <w:pStyle w:val="ConsPlusNormal"/>
        <w:spacing w:before="220"/>
        <w:ind w:firstLine="540"/>
        <w:jc w:val="both"/>
      </w:pPr>
      <w:r>
        <w:t>Минимизация рисков, обусловленных состоянием сферы туризма,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7A4D5A" w:rsidRDefault="007A4D5A">
      <w:pPr>
        <w:pStyle w:val="ConsPlusNormal"/>
      </w:pPr>
    </w:p>
    <w:p w:rsidR="007A4D5A" w:rsidRDefault="007A4D5A">
      <w:pPr>
        <w:pStyle w:val="ConsPlusNormal"/>
        <w:jc w:val="center"/>
        <w:outlineLvl w:val="1"/>
      </w:pPr>
      <w:bookmarkStart w:id="15" w:name="P2714"/>
      <w:bookmarkEnd w:id="15"/>
      <w:r>
        <w:t>Подпрограмма 8. "Развитие объединенного пилотного</w:t>
      </w:r>
    </w:p>
    <w:p w:rsidR="007A4D5A" w:rsidRDefault="007A4D5A">
      <w:pPr>
        <w:pStyle w:val="ConsPlusNormal"/>
        <w:jc w:val="center"/>
      </w:pPr>
      <w:r>
        <w:t>инновационного территориального кластера медицинской,</w:t>
      </w:r>
    </w:p>
    <w:p w:rsidR="007A4D5A" w:rsidRDefault="007A4D5A">
      <w:pPr>
        <w:pStyle w:val="ConsPlusNormal"/>
        <w:jc w:val="center"/>
      </w:pPr>
      <w:r>
        <w:t>фармацевтической промышленности, радиационных технологий</w:t>
      </w:r>
    </w:p>
    <w:p w:rsidR="007A4D5A" w:rsidRDefault="007A4D5A">
      <w:pPr>
        <w:pStyle w:val="ConsPlusNormal"/>
        <w:jc w:val="center"/>
      </w:pPr>
      <w:r>
        <w:t>на территории Ленинградской области"</w:t>
      </w:r>
    </w:p>
    <w:p w:rsidR="007A4D5A" w:rsidRDefault="007A4D5A">
      <w:pPr>
        <w:pStyle w:val="ConsPlusNormal"/>
        <w:jc w:val="center"/>
      </w:pPr>
    </w:p>
    <w:p w:rsidR="007A4D5A" w:rsidRDefault="007A4D5A">
      <w:pPr>
        <w:pStyle w:val="ConsPlusNormal"/>
        <w:jc w:val="center"/>
      </w:pPr>
      <w:r>
        <w:t xml:space="preserve">(введена </w:t>
      </w:r>
      <w:hyperlink r:id="rId669"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lastRenderedPageBreak/>
        <w:t>от 27.10.2014 N 488)</w:t>
      </w:r>
    </w:p>
    <w:p w:rsidR="007A4D5A" w:rsidRDefault="007A4D5A">
      <w:pPr>
        <w:pStyle w:val="ConsPlusNormal"/>
        <w:jc w:val="center"/>
      </w:pPr>
    </w:p>
    <w:p w:rsidR="007A4D5A" w:rsidRDefault="007A4D5A">
      <w:pPr>
        <w:pStyle w:val="ConsPlusNormal"/>
        <w:jc w:val="center"/>
        <w:outlineLvl w:val="2"/>
      </w:pPr>
      <w:r>
        <w:t>ПАСПОРТ</w:t>
      </w:r>
    </w:p>
    <w:p w:rsidR="007A4D5A" w:rsidRDefault="007A4D5A">
      <w:pPr>
        <w:pStyle w:val="ConsPlusNormal"/>
        <w:jc w:val="center"/>
      </w:pPr>
      <w:r>
        <w:t>подпрограммы "Развитие объединенного пилотного</w:t>
      </w:r>
    </w:p>
    <w:p w:rsidR="007A4D5A" w:rsidRDefault="007A4D5A">
      <w:pPr>
        <w:pStyle w:val="ConsPlusNormal"/>
        <w:jc w:val="center"/>
      </w:pPr>
      <w:r>
        <w:t>инновационного территориального кластера медицинской,</w:t>
      </w:r>
    </w:p>
    <w:p w:rsidR="007A4D5A" w:rsidRDefault="007A4D5A">
      <w:pPr>
        <w:pStyle w:val="ConsPlusNormal"/>
        <w:jc w:val="center"/>
      </w:pPr>
      <w:r>
        <w:t>фармацевтической промышленности, радиационных технологий</w:t>
      </w:r>
    </w:p>
    <w:p w:rsidR="007A4D5A" w:rsidRDefault="007A4D5A">
      <w:pPr>
        <w:pStyle w:val="ConsPlusNormal"/>
        <w:jc w:val="center"/>
      </w:pPr>
      <w:r>
        <w:t>на территории Ленинградской области"</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(далее - подпрограмма)</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экономического развития и инвестиционной деятельности Ленинградской области</w:t>
            </w:r>
          </w:p>
        </w:tc>
      </w:tr>
      <w:tr w:rsidR="007A4D5A">
        <w:tc>
          <w:tcPr>
            <w:tcW w:w="1852" w:type="dxa"/>
          </w:tcPr>
          <w:p w:rsidR="007A4D5A" w:rsidRDefault="007A4D5A">
            <w:pPr>
              <w:pStyle w:val="ConsPlusNormal"/>
            </w:pPr>
            <w:r>
              <w:t>Участники подпрограммы</w:t>
            </w:r>
          </w:p>
        </w:tc>
        <w:tc>
          <w:tcPr>
            <w:tcW w:w="7200" w:type="dxa"/>
          </w:tcPr>
          <w:p w:rsidR="007A4D5A" w:rsidRDefault="007A4D5A">
            <w:pPr>
              <w:pStyle w:val="ConsPlusNormal"/>
              <w:ind w:firstLine="283"/>
              <w:jc w:val="both"/>
            </w:pPr>
            <w:r>
              <w:t>Некоммерческое партнерство "Северо-Западный кластер медицинской, фармацевтической промышленности и радиационных технологий";</w:t>
            </w:r>
          </w:p>
          <w:p w:rsidR="007A4D5A" w:rsidRDefault="007A4D5A">
            <w:pPr>
              <w:pStyle w:val="ConsPlusNormal"/>
              <w:ind w:firstLine="283"/>
              <w:jc w:val="both"/>
            </w:pPr>
            <w:r>
              <w:t>организации - участники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w:t>
            </w:r>
            <w:hyperlink w:anchor="P11146" w:history="1">
              <w:r>
                <w:rPr>
                  <w:color w:val="0000FF"/>
                </w:rPr>
                <w:t>приложение 9</w:t>
              </w:r>
            </w:hyperlink>
            <w:r>
              <w:t xml:space="preserve"> к Государственной программе)</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670"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Цель подпрограммы</w:t>
            </w:r>
          </w:p>
        </w:tc>
        <w:tc>
          <w:tcPr>
            <w:tcW w:w="7200" w:type="dxa"/>
          </w:tcPr>
          <w:p w:rsidR="007A4D5A" w:rsidRDefault="007A4D5A">
            <w:pPr>
              <w:pStyle w:val="ConsPlusNormal"/>
              <w:ind w:firstLine="283"/>
              <w:jc w:val="both"/>
            </w:pPr>
            <w:r>
              <w:t>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r>
      <w:tr w:rsidR="007A4D5A">
        <w:tc>
          <w:tcPr>
            <w:tcW w:w="1852" w:type="dxa"/>
          </w:tcPr>
          <w:p w:rsidR="007A4D5A" w:rsidRDefault="007A4D5A">
            <w:pPr>
              <w:pStyle w:val="ConsPlusNormal"/>
            </w:pPr>
            <w:r>
              <w:t>Задачи подпрограммы</w:t>
            </w:r>
          </w:p>
        </w:tc>
        <w:tc>
          <w:tcPr>
            <w:tcW w:w="7200" w:type="dxa"/>
          </w:tcPr>
          <w:p w:rsidR="007A4D5A" w:rsidRDefault="007A4D5A">
            <w:pPr>
              <w:pStyle w:val="ConsPlusNormal"/>
              <w:ind w:firstLine="283"/>
              <w:jc w:val="both"/>
            </w:pPr>
            <w:r>
              <w:t>Повышение инновационной активности бизнеса в отраслях медицинской и фармацевтической промышленности, в сфере радиационных технологий, а также повышение уровня координации и взаимодействия участников кластера, в том числе в рамках международного сотрудничества;</w:t>
            </w:r>
          </w:p>
          <w:p w:rsidR="007A4D5A" w:rsidRDefault="007A4D5A">
            <w:pPr>
              <w:pStyle w:val="ConsPlusNormal"/>
              <w:ind w:firstLine="283"/>
              <w:jc w:val="both"/>
            </w:pPr>
            <w:r>
              <w:t>обеспечение роста объемов производства и сбыта (в том числе на внешних рынках) инновационной продукции медицинской и фармацевтической промышленности, а также продукции, произведенной с использованием либо использующей радиационные технологии;</w:t>
            </w:r>
          </w:p>
          <w:p w:rsidR="007A4D5A" w:rsidRDefault="007A4D5A">
            <w:pPr>
              <w:pStyle w:val="ConsPlusNormal"/>
              <w:ind w:firstLine="283"/>
              <w:jc w:val="both"/>
            </w:pPr>
            <w:r>
              <w:t>развитие кадрового, научного и образовательного потенциала в отраслях медицинской, фармацевтической промышленности, а также в сфере радиационных технологий</w:t>
            </w:r>
          </w:p>
        </w:tc>
      </w:tr>
      <w:tr w:rsidR="007A4D5A">
        <w:tblPrEx>
          <w:tblBorders>
            <w:insideH w:val="nil"/>
          </w:tblBorders>
        </w:tblPrEx>
        <w:tc>
          <w:tcPr>
            <w:tcW w:w="9052" w:type="dxa"/>
            <w:gridSpan w:val="2"/>
            <w:tcBorders>
              <w:bottom w:val="nil"/>
            </w:tcBorders>
          </w:tcPr>
          <w:p w:rsidR="007A4D5A" w:rsidRDefault="007A4D5A">
            <w:pPr>
              <w:pStyle w:val="ConsPlusNormal"/>
              <w:jc w:val="both"/>
            </w:pPr>
            <w:r>
              <w:t xml:space="preserve">Позиция исключена с 29 июня 2015 года. - </w:t>
            </w:r>
            <w:hyperlink r:id="rId671" w:history="1">
              <w:r>
                <w:rPr>
                  <w:color w:val="0000FF"/>
                </w:rPr>
                <w:t>Постановление</w:t>
              </w:r>
            </w:hyperlink>
            <w:r>
              <w:t xml:space="preserve"> Правительства Ленинградской области от 29.06.2015 N 240</w:t>
            </w:r>
          </w:p>
        </w:tc>
      </w:tr>
      <w:tr w:rsidR="007A4D5A">
        <w:tc>
          <w:tcPr>
            <w:tcW w:w="1852" w:type="dxa"/>
          </w:tcPr>
          <w:p w:rsidR="007A4D5A" w:rsidRDefault="007A4D5A">
            <w:pPr>
              <w:pStyle w:val="ConsPlusNormal"/>
            </w:pPr>
            <w:r>
              <w:t>Этапы и сроки реализации подпрограммы</w:t>
            </w:r>
          </w:p>
        </w:tc>
        <w:tc>
          <w:tcPr>
            <w:tcW w:w="7200" w:type="dxa"/>
          </w:tcPr>
          <w:p w:rsidR="007A4D5A" w:rsidRDefault="007A4D5A">
            <w:pPr>
              <w:pStyle w:val="ConsPlusNormal"/>
              <w:ind w:firstLine="283"/>
              <w:jc w:val="both"/>
            </w:pPr>
            <w:r>
              <w:t>2014-2020 годы, реализуется в один этап</w:t>
            </w:r>
          </w:p>
        </w:tc>
      </w:tr>
      <w:tr w:rsidR="007A4D5A">
        <w:tblPrEx>
          <w:tblBorders>
            <w:insideH w:val="nil"/>
          </w:tblBorders>
        </w:tblPrEx>
        <w:tc>
          <w:tcPr>
            <w:tcW w:w="1852" w:type="dxa"/>
            <w:tcBorders>
              <w:bottom w:val="nil"/>
            </w:tcBorders>
          </w:tcPr>
          <w:p w:rsidR="007A4D5A" w:rsidRDefault="007A4D5A">
            <w:pPr>
              <w:pStyle w:val="ConsPlusNormal"/>
            </w:pPr>
            <w:r>
              <w:t xml:space="preserve">Финансовое обеспечение подпрограммы - всего, в том числе </w:t>
            </w:r>
            <w:r>
              <w:lastRenderedPageBreak/>
              <w:t>по источникам финансирования</w:t>
            </w:r>
          </w:p>
        </w:tc>
        <w:tc>
          <w:tcPr>
            <w:tcW w:w="7200" w:type="dxa"/>
            <w:tcBorders>
              <w:bottom w:val="nil"/>
            </w:tcBorders>
          </w:tcPr>
          <w:p w:rsidR="007A4D5A" w:rsidRDefault="007A4D5A">
            <w:pPr>
              <w:pStyle w:val="ConsPlusNormal"/>
              <w:ind w:firstLine="283"/>
              <w:jc w:val="both"/>
            </w:pPr>
            <w:r>
              <w:lastRenderedPageBreak/>
              <w:t>Общий объем финансирования подпрограммы - 11975476,46 тыс. рублей, в том числе:</w:t>
            </w:r>
          </w:p>
          <w:p w:rsidR="007A4D5A" w:rsidRDefault="007A4D5A">
            <w:pPr>
              <w:pStyle w:val="ConsPlusNormal"/>
              <w:ind w:firstLine="283"/>
              <w:jc w:val="both"/>
            </w:pPr>
            <w:r>
              <w:t>2014 год - 229990,0 тыс. рублей,</w:t>
            </w:r>
          </w:p>
          <w:p w:rsidR="007A4D5A" w:rsidRDefault="007A4D5A">
            <w:pPr>
              <w:pStyle w:val="ConsPlusNormal"/>
              <w:ind w:firstLine="283"/>
              <w:jc w:val="both"/>
            </w:pPr>
            <w:r>
              <w:t>2015 год - 2537738,41 тыс. рублей,</w:t>
            </w:r>
          </w:p>
          <w:p w:rsidR="007A4D5A" w:rsidRDefault="007A4D5A">
            <w:pPr>
              <w:pStyle w:val="ConsPlusNormal"/>
              <w:ind w:firstLine="283"/>
              <w:jc w:val="both"/>
            </w:pPr>
            <w:r>
              <w:lastRenderedPageBreak/>
              <w:t>2016 год - 2227241,6 тыс. рублей,</w:t>
            </w:r>
          </w:p>
          <w:p w:rsidR="007A4D5A" w:rsidRDefault="007A4D5A">
            <w:pPr>
              <w:pStyle w:val="ConsPlusNormal"/>
              <w:ind w:firstLine="283"/>
              <w:jc w:val="both"/>
            </w:pPr>
            <w:r>
              <w:t>2017 год - 2717738,5 тыс. рублей,</w:t>
            </w:r>
          </w:p>
          <w:p w:rsidR="007A4D5A" w:rsidRDefault="007A4D5A">
            <w:pPr>
              <w:pStyle w:val="ConsPlusNormal"/>
              <w:ind w:firstLine="283"/>
              <w:jc w:val="both"/>
            </w:pPr>
            <w:r>
              <w:t>2018 год - 1648914,0 тыс. рублей,</w:t>
            </w:r>
          </w:p>
          <w:p w:rsidR="007A4D5A" w:rsidRDefault="007A4D5A">
            <w:pPr>
              <w:pStyle w:val="ConsPlusNormal"/>
              <w:ind w:firstLine="283"/>
              <w:jc w:val="both"/>
            </w:pPr>
            <w:r>
              <w:t>2019 год - 1608944,0 тыс. рублей,</w:t>
            </w:r>
          </w:p>
          <w:p w:rsidR="007A4D5A" w:rsidRDefault="007A4D5A">
            <w:pPr>
              <w:pStyle w:val="ConsPlusNormal"/>
              <w:ind w:firstLine="283"/>
              <w:jc w:val="both"/>
            </w:pPr>
            <w:r>
              <w:t>2020 год - 1061055,0 тыс. рублей;</w:t>
            </w:r>
          </w:p>
          <w:p w:rsidR="007A4D5A" w:rsidRDefault="007A4D5A">
            <w:pPr>
              <w:pStyle w:val="ConsPlusNormal"/>
              <w:ind w:firstLine="283"/>
              <w:jc w:val="both"/>
            </w:pPr>
            <w:r>
              <w:t>объем финансирования за счет средств федерального бюджета - 286615,41 тыс. рублей, в том числе:</w:t>
            </w:r>
          </w:p>
          <w:p w:rsidR="007A4D5A" w:rsidRDefault="007A4D5A">
            <w:pPr>
              <w:pStyle w:val="ConsPlusNormal"/>
              <w:ind w:firstLine="283"/>
              <w:jc w:val="both"/>
            </w:pPr>
            <w:r>
              <w:t>2014 год - 27830,0 тыс. рублей,</w:t>
            </w:r>
          </w:p>
          <w:p w:rsidR="007A4D5A" w:rsidRDefault="007A4D5A">
            <w:pPr>
              <w:pStyle w:val="ConsPlusNormal"/>
              <w:ind w:firstLine="283"/>
              <w:jc w:val="both"/>
            </w:pPr>
            <w:r>
              <w:t>2015 год - 106165,41 тыс. рублей,</w:t>
            </w:r>
          </w:p>
          <w:p w:rsidR="007A4D5A" w:rsidRDefault="007A4D5A">
            <w:pPr>
              <w:pStyle w:val="ConsPlusNormal"/>
              <w:ind w:firstLine="283"/>
              <w:jc w:val="both"/>
            </w:pPr>
            <w:r>
              <w:t>2016 год - 67820,0 тыс. рублей,</w:t>
            </w:r>
          </w:p>
          <w:p w:rsidR="007A4D5A" w:rsidRDefault="007A4D5A">
            <w:pPr>
              <w:pStyle w:val="ConsPlusNormal"/>
              <w:ind w:firstLine="283"/>
              <w:jc w:val="both"/>
            </w:pPr>
            <w:r>
              <w:t>2017 год - 54800,0 тыс. рублей,</w:t>
            </w:r>
          </w:p>
          <w:p w:rsidR="007A4D5A" w:rsidRDefault="007A4D5A">
            <w:pPr>
              <w:pStyle w:val="ConsPlusNormal"/>
              <w:ind w:firstLine="283"/>
              <w:jc w:val="both"/>
            </w:pPr>
            <w:r>
              <w:t>2018 год - 10000,0 тыс. рублей,</w:t>
            </w:r>
          </w:p>
          <w:p w:rsidR="007A4D5A" w:rsidRDefault="007A4D5A">
            <w:pPr>
              <w:pStyle w:val="ConsPlusNormal"/>
              <w:ind w:firstLine="283"/>
              <w:jc w:val="both"/>
            </w:pPr>
            <w:r>
              <w:t>2019 год - 10000,0 тыс. рублей,</w:t>
            </w:r>
          </w:p>
          <w:p w:rsidR="007A4D5A" w:rsidRDefault="007A4D5A">
            <w:pPr>
              <w:pStyle w:val="ConsPlusNormal"/>
              <w:ind w:firstLine="283"/>
              <w:jc w:val="both"/>
            </w:pPr>
            <w:r>
              <w:t>2020 год - 10000,0 тыс. рублей;</w:t>
            </w:r>
          </w:p>
          <w:p w:rsidR="007A4D5A" w:rsidRDefault="007A4D5A">
            <w:pPr>
              <w:pStyle w:val="ConsPlusNormal"/>
              <w:ind w:firstLine="283"/>
              <w:jc w:val="both"/>
            </w:pPr>
            <w:r>
              <w:t>объем финансирования за счет средств областного бюджета - 187772,1 тыс. рублей, в том числе:</w:t>
            </w:r>
          </w:p>
          <w:p w:rsidR="007A4D5A" w:rsidRDefault="007A4D5A">
            <w:pPr>
              <w:pStyle w:val="ConsPlusNormal"/>
              <w:ind w:firstLine="283"/>
              <w:jc w:val="both"/>
            </w:pPr>
            <w:r>
              <w:t>2015 год - 28670,0 тыс. рублей,</w:t>
            </w:r>
          </w:p>
          <w:p w:rsidR="007A4D5A" w:rsidRDefault="007A4D5A">
            <w:pPr>
              <w:pStyle w:val="ConsPlusNormal"/>
              <w:ind w:firstLine="283"/>
              <w:jc w:val="both"/>
            </w:pPr>
            <w:r>
              <w:t>2016 год - 30335,6 тыс. рублей,</w:t>
            </w:r>
          </w:p>
          <w:p w:rsidR="007A4D5A" w:rsidRDefault="007A4D5A">
            <w:pPr>
              <w:pStyle w:val="ConsPlusNormal"/>
              <w:ind w:firstLine="283"/>
              <w:jc w:val="both"/>
            </w:pPr>
            <w:r>
              <w:t>2017 год - 40518,5 тыс. рублей,</w:t>
            </w:r>
          </w:p>
          <w:p w:rsidR="007A4D5A" w:rsidRDefault="007A4D5A">
            <w:pPr>
              <w:pStyle w:val="ConsPlusNormal"/>
              <w:ind w:firstLine="283"/>
              <w:jc w:val="both"/>
            </w:pPr>
            <w:r>
              <w:t>2018 год - 29219,0 тыс. рублей,</w:t>
            </w:r>
          </w:p>
          <w:p w:rsidR="007A4D5A" w:rsidRDefault="007A4D5A">
            <w:pPr>
              <w:pStyle w:val="ConsPlusNormal"/>
              <w:ind w:firstLine="283"/>
              <w:jc w:val="both"/>
            </w:pPr>
            <w:r>
              <w:t>2019 год - 29219,0 тыс. рублей,</w:t>
            </w:r>
          </w:p>
          <w:p w:rsidR="007A4D5A" w:rsidRDefault="007A4D5A">
            <w:pPr>
              <w:pStyle w:val="ConsPlusNormal"/>
              <w:ind w:firstLine="283"/>
              <w:jc w:val="both"/>
            </w:pPr>
            <w:r>
              <w:t>2020 год - 29810,0 тыс. рублей;</w:t>
            </w:r>
          </w:p>
          <w:p w:rsidR="007A4D5A" w:rsidRDefault="007A4D5A">
            <w:pPr>
              <w:pStyle w:val="ConsPlusNormal"/>
              <w:ind w:firstLine="283"/>
              <w:jc w:val="both"/>
            </w:pPr>
            <w:r>
              <w:t>объем финансирования за счет прочих источников - 11501089,0 тыс. рублей, в том числе:</w:t>
            </w:r>
          </w:p>
          <w:p w:rsidR="007A4D5A" w:rsidRDefault="007A4D5A">
            <w:pPr>
              <w:pStyle w:val="ConsPlusNormal"/>
              <w:ind w:firstLine="283"/>
              <w:jc w:val="both"/>
            </w:pPr>
            <w:r>
              <w:t>2014 год - 202160,0 тыс. рублей,</w:t>
            </w:r>
          </w:p>
          <w:p w:rsidR="007A4D5A" w:rsidRDefault="007A4D5A">
            <w:pPr>
              <w:pStyle w:val="ConsPlusNormal"/>
              <w:ind w:firstLine="283"/>
              <w:jc w:val="both"/>
            </w:pPr>
            <w:r>
              <w:t>2015 год - 2402903,0 тыс. рублей,</w:t>
            </w:r>
          </w:p>
          <w:p w:rsidR="007A4D5A" w:rsidRDefault="007A4D5A">
            <w:pPr>
              <w:pStyle w:val="ConsPlusNormal"/>
              <w:ind w:firstLine="283"/>
              <w:jc w:val="both"/>
            </w:pPr>
            <w:r>
              <w:t>2016 год - 2129086,0 тыс. рублей,</w:t>
            </w:r>
          </w:p>
          <w:p w:rsidR="007A4D5A" w:rsidRDefault="007A4D5A">
            <w:pPr>
              <w:pStyle w:val="ConsPlusNormal"/>
              <w:ind w:firstLine="283"/>
              <w:jc w:val="both"/>
            </w:pPr>
            <w:r>
              <w:t>2017 год - 2622420,0 тыс. рублей,</w:t>
            </w:r>
          </w:p>
          <w:p w:rsidR="007A4D5A" w:rsidRDefault="007A4D5A">
            <w:pPr>
              <w:pStyle w:val="ConsPlusNormal"/>
              <w:ind w:firstLine="283"/>
              <w:jc w:val="both"/>
            </w:pPr>
            <w:r>
              <w:t>2018 год - 1590980,0 тыс. рублей,</w:t>
            </w:r>
          </w:p>
          <w:p w:rsidR="007A4D5A" w:rsidRDefault="007A4D5A">
            <w:pPr>
              <w:pStyle w:val="ConsPlusNormal"/>
              <w:ind w:firstLine="283"/>
              <w:jc w:val="both"/>
            </w:pPr>
            <w:r>
              <w:t>2019 год - 1551010,0 тыс. рублей,</w:t>
            </w:r>
          </w:p>
          <w:p w:rsidR="007A4D5A" w:rsidRDefault="007A4D5A">
            <w:pPr>
              <w:pStyle w:val="ConsPlusNormal"/>
              <w:ind w:firstLine="283"/>
              <w:jc w:val="both"/>
            </w:pPr>
            <w:r>
              <w:t>2020 год - 1002530,0 тыс. рублей</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10.11.2016 </w:t>
            </w:r>
            <w:hyperlink r:id="rId672" w:history="1">
              <w:r>
                <w:rPr>
                  <w:color w:val="0000FF"/>
                </w:rPr>
                <w:t>N 428</w:t>
              </w:r>
            </w:hyperlink>
            <w:r>
              <w:t xml:space="preserve">, от 27.04.2017 </w:t>
            </w:r>
            <w:hyperlink r:id="rId673" w:history="1">
              <w:r>
                <w:rPr>
                  <w:color w:val="0000FF"/>
                </w:rPr>
                <w:t>N 133</w:t>
              </w:r>
            </w:hyperlink>
            <w:r>
              <w:t>)</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К 2020 году:</w:t>
            </w:r>
          </w:p>
          <w:p w:rsidR="007A4D5A" w:rsidRDefault="007A4D5A">
            <w:pPr>
              <w:pStyle w:val="ConsPlusNormal"/>
              <w:ind w:firstLine="283"/>
              <w:jc w:val="both"/>
            </w:pPr>
            <w:r>
              <w:t>рост объема инвестиционных затрат организаций - участников объединенного пилотного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 - 106,5 проц.;</w:t>
            </w:r>
          </w:p>
          <w:p w:rsidR="007A4D5A" w:rsidRDefault="007A4D5A">
            <w:pPr>
              <w:pStyle w:val="ConsPlusNormal"/>
              <w:ind w:firstLine="283"/>
              <w:jc w:val="both"/>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 - 103,2 проц.;</w:t>
            </w:r>
          </w:p>
          <w:p w:rsidR="007A4D5A" w:rsidRDefault="007A4D5A">
            <w:pPr>
              <w:pStyle w:val="ConsPlusNormal"/>
              <w:ind w:firstLine="283"/>
              <w:jc w:val="both"/>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 - 102,3 проц.;</w:t>
            </w:r>
          </w:p>
          <w:p w:rsidR="007A4D5A" w:rsidRDefault="007A4D5A">
            <w:pPr>
              <w:pStyle w:val="ConsPlusNormal"/>
              <w:ind w:firstLine="283"/>
              <w:jc w:val="both"/>
            </w:pPr>
            <w:r>
              <w:t>рост совокупной выручки предприятий - участников инновационного территориального кластера от продаж продукции на внешнем рынке - 105,2 проц.;</w:t>
            </w:r>
          </w:p>
          <w:p w:rsidR="007A4D5A" w:rsidRDefault="007A4D5A">
            <w:pPr>
              <w:pStyle w:val="ConsPlusNormal"/>
              <w:ind w:firstLine="283"/>
              <w:jc w:val="both"/>
            </w:pPr>
            <w:r>
              <w:t xml:space="preserve">рост выработки на одного работника организации - участника </w:t>
            </w:r>
            <w:r>
              <w:lastRenderedPageBreak/>
              <w:t>инновационного территориального кластера - 104,2 проц.;</w:t>
            </w:r>
          </w:p>
          <w:p w:rsidR="007A4D5A" w:rsidRDefault="007A4D5A">
            <w:pPr>
              <w:pStyle w:val="ConsPlusNormal"/>
              <w:ind w:firstLine="283"/>
              <w:jc w:val="both"/>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- 30 чел.;</w:t>
            </w:r>
          </w:p>
          <w:p w:rsidR="007A4D5A" w:rsidRDefault="007A4D5A">
            <w:pPr>
              <w:pStyle w:val="ConsPlusNormal"/>
              <w:ind w:firstLine="283"/>
              <w:jc w:val="both"/>
            </w:pPr>
            <w:r>
              <w:t xml:space="preserve">абзац исключен с 26 октября 2015 года. - </w:t>
            </w:r>
            <w:hyperlink r:id="rId674" w:history="1">
              <w:r>
                <w:rPr>
                  <w:color w:val="0000FF"/>
                </w:rPr>
                <w:t>Постановление</w:t>
              </w:r>
            </w:hyperlink>
            <w:r>
              <w:t xml:space="preserve"> Правительства Ленинградской области от 26.10.2015 N 406;</w:t>
            </w:r>
          </w:p>
          <w:p w:rsidR="007A4D5A" w:rsidRDefault="007A4D5A">
            <w:pPr>
              <w:pStyle w:val="ConsPlusNormal"/>
              <w:ind w:firstLine="540"/>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- 30 ед.;</w:t>
            </w:r>
          </w:p>
          <w:p w:rsidR="007A4D5A" w:rsidRDefault="007A4D5A">
            <w:pPr>
              <w:pStyle w:val="ConsPlusNormal"/>
              <w:ind w:firstLine="540"/>
              <w:jc w:val="both"/>
            </w:pPr>
            <w:r>
              <w:t>рост количества запатентованных организациями-участниками результатов интеллектуальной деятельности, в том числе за рубежом, - 4 ед.;</w:t>
            </w:r>
          </w:p>
          <w:p w:rsidR="007A4D5A" w:rsidRDefault="007A4D5A">
            <w:pPr>
              <w:pStyle w:val="ConsPlusNormal"/>
              <w:ind w:firstLine="283"/>
              <w:jc w:val="both"/>
            </w:pPr>
            <w:r>
              <w:t xml:space="preserve">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- 6 чел.</w:t>
            </w:r>
          </w:p>
        </w:tc>
      </w:tr>
      <w:tr w:rsidR="007A4D5A">
        <w:tblPrEx>
          <w:tblBorders>
            <w:insideH w:val="nil"/>
          </w:tblBorders>
        </w:tblPrEx>
        <w:tc>
          <w:tcPr>
            <w:tcW w:w="9052" w:type="dxa"/>
            <w:gridSpan w:val="2"/>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22.12.2014 </w:t>
            </w:r>
            <w:hyperlink r:id="rId675" w:history="1">
              <w:r>
                <w:rPr>
                  <w:color w:val="0000FF"/>
                </w:rPr>
                <w:t>N 615</w:t>
              </w:r>
            </w:hyperlink>
            <w:r>
              <w:t xml:space="preserve">, от 26.10.2015 </w:t>
            </w:r>
            <w:hyperlink r:id="rId676" w:history="1">
              <w:r>
                <w:rPr>
                  <w:color w:val="0000FF"/>
                </w:rPr>
                <w:t>N 406</w:t>
              </w:r>
            </w:hyperlink>
            <w:r>
              <w:t>)</w:t>
            </w:r>
          </w:p>
        </w:tc>
      </w:tr>
    </w:tbl>
    <w:p w:rsidR="007A4D5A" w:rsidRDefault="007A4D5A">
      <w:pPr>
        <w:pStyle w:val="ConsPlusNormal"/>
        <w:ind w:firstLine="540"/>
        <w:jc w:val="both"/>
      </w:pPr>
    </w:p>
    <w:p w:rsidR="007A4D5A" w:rsidRDefault="007A4D5A">
      <w:pPr>
        <w:pStyle w:val="ConsPlusNormal"/>
        <w:jc w:val="center"/>
        <w:outlineLvl w:val="2"/>
      </w:pPr>
      <w:r>
        <w:t>1. Общая характеристика, основные проблемы и прогноз</w:t>
      </w:r>
    </w:p>
    <w:p w:rsidR="007A4D5A" w:rsidRDefault="007A4D5A">
      <w:pPr>
        <w:pStyle w:val="ConsPlusNormal"/>
        <w:jc w:val="center"/>
      </w:pPr>
      <w:r>
        <w:t>развития сферы реализации подпрограммы</w:t>
      </w:r>
    </w:p>
    <w:p w:rsidR="007A4D5A" w:rsidRDefault="007A4D5A">
      <w:pPr>
        <w:pStyle w:val="ConsPlusNormal"/>
        <w:jc w:val="center"/>
      </w:pPr>
    </w:p>
    <w:p w:rsidR="007A4D5A" w:rsidRDefault="007A4D5A">
      <w:pPr>
        <w:pStyle w:val="ConsPlusNormal"/>
        <w:jc w:val="center"/>
        <w:outlineLvl w:val="3"/>
      </w:pPr>
      <w:r>
        <w:t>1.1. Текущий уровень развития объединенного инновационного</w:t>
      </w:r>
    </w:p>
    <w:p w:rsidR="007A4D5A" w:rsidRDefault="007A4D5A">
      <w:pPr>
        <w:pStyle w:val="ConsPlusNormal"/>
        <w:jc w:val="center"/>
      </w:pPr>
      <w:r>
        <w:t>территориального кластера медицинской, фармацевтической</w:t>
      </w:r>
    </w:p>
    <w:p w:rsidR="007A4D5A" w:rsidRDefault="007A4D5A">
      <w:pPr>
        <w:pStyle w:val="ConsPlusNormal"/>
        <w:jc w:val="center"/>
      </w:pPr>
      <w:r>
        <w:t>промышленности, радиационных технологий на территории</w:t>
      </w:r>
    </w:p>
    <w:p w:rsidR="007A4D5A" w:rsidRDefault="007A4D5A">
      <w:pPr>
        <w:pStyle w:val="ConsPlusNormal"/>
        <w:jc w:val="center"/>
      </w:pPr>
      <w:r>
        <w:t>Ленинградской области</w:t>
      </w:r>
    </w:p>
    <w:p w:rsidR="007A4D5A" w:rsidRDefault="007A4D5A">
      <w:pPr>
        <w:pStyle w:val="ConsPlusNormal"/>
        <w:ind w:firstLine="540"/>
        <w:jc w:val="both"/>
      </w:pPr>
    </w:p>
    <w:p w:rsidR="007A4D5A" w:rsidRDefault="007A4D5A">
      <w:pPr>
        <w:pStyle w:val="ConsPlusNormal"/>
        <w:ind w:firstLine="540"/>
        <w:jc w:val="both"/>
      </w:pPr>
      <w:r>
        <w:t xml:space="preserve">Одним из ключевых механизмов достижения высокого экономического роста является кластерное инновационное развитие региональной экономики. В соответствии с поручением Председателя Правительства Российской Федерации </w:t>
      </w:r>
      <w:proofErr w:type="spellStart"/>
      <w:r>
        <w:t>Д.А.Медведева</w:t>
      </w:r>
      <w:proofErr w:type="spellEnd"/>
      <w:r>
        <w:t xml:space="preserve"> от 28 августа 2012 года N ДМ-П8-50-60 в перечень федеральных пилотных инновационных территориальных кластеров включен объединенный кластер медицинской, фармацевтической промышленности, радиационных технологий (Санкт-Петербург и Ленинградская область).</w:t>
      </w:r>
    </w:p>
    <w:p w:rsidR="007A4D5A" w:rsidRDefault="007A4D5A">
      <w:pPr>
        <w:pStyle w:val="ConsPlusNormal"/>
        <w:spacing w:before="220"/>
        <w:ind w:firstLine="540"/>
        <w:jc w:val="both"/>
      </w:pPr>
      <w:r>
        <w:t xml:space="preserve">Создание и развитие объединенного кластера медицинской, фармацевтической промышленности, радиационных технологий на территории Ленинградской области (далее также - объединенный кластер) является основным этапом перехода к инновационной экономике, формирование которой предусмотрено </w:t>
      </w:r>
      <w:hyperlink r:id="rId677" w:history="1">
        <w:r>
          <w:rPr>
            <w:color w:val="0000FF"/>
          </w:rPr>
          <w:t>Стратегией</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A4D5A" w:rsidRDefault="007A4D5A">
      <w:pPr>
        <w:pStyle w:val="ConsPlusNormal"/>
        <w:jc w:val="both"/>
      </w:pPr>
      <w:r>
        <w:t xml:space="preserve">(в ред. </w:t>
      </w:r>
      <w:hyperlink r:id="rId678"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В мае 2014 года на Петербургском международном экономическом форуме развитие объединенного кластера получило поддержку в виде заключения соглашения о сотрудничестве между Правительством Ленинградской области, ОАО "</w:t>
      </w:r>
      <w:proofErr w:type="spellStart"/>
      <w:r>
        <w:t>Роснано</w:t>
      </w:r>
      <w:proofErr w:type="spellEnd"/>
      <w:r>
        <w:t>" и ГК "</w:t>
      </w:r>
      <w:proofErr w:type="spellStart"/>
      <w:r>
        <w:t>Росатом</w:t>
      </w:r>
      <w:proofErr w:type="spellEnd"/>
      <w:r>
        <w:t>", которым предполагается реализация крупных инфраструктурных и научно-исследовательских проектов, а также развитие инноваций и кооперационных связей. Методическое, организационное, экспертно-аналитическое и информационное сопровождение развития объединенного кластера будет осуществлять единая специализированная организация. В рамках сотрудничества предусмотрена разработка совместной программы развития объединенного кластера.</w:t>
      </w:r>
    </w:p>
    <w:p w:rsidR="007A4D5A" w:rsidRDefault="007A4D5A">
      <w:pPr>
        <w:pStyle w:val="ConsPlusNormal"/>
        <w:spacing w:before="220"/>
        <w:ind w:firstLine="540"/>
        <w:jc w:val="both"/>
      </w:pPr>
      <w:r>
        <w:lastRenderedPageBreak/>
        <w:t>Подпрограмма направлена на реализацию комплексного инвестиционного проекта по развитию объединенного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который представляет собой перечень мероприятий с обоснованием экономической целесообразности объема и срока их реализации, в том числе действий по осуществлению инвестиций, а также проектов по созданию новых либо модернизации существующих организаций различных организационно-правовых форм на территории Ленинградской области.</w:t>
      </w:r>
    </w:p>
    <w:p w:rsidR="007A4D5A" w:rsidRDefault="007A4D5A">
      <w:pPr>
        <w:pStyle w:val="ConsPlusNormal"/>
        <w:jc w:val="both"/>
      </w:pPr>
      <w:r>
        <w:t xml:space="preserve">(абзац введен </w:t>
      </w:r>
      <w:hyperlink r:id="rId679" w:history="1">
        <w:r>
          <w:rPr>
            <w:color w:val="0000FF"/>
          </w:rPr>
          <w:t>Постановлением</w:t>
        </w:r>
      </w:hyperlink>
      <w:r>
        <w:t xml:space="preserve"> Правительства Ленинградской области от 29.06.2015 N 240)</w:t>
      </w:r>
    </w:p>
    <w:p w:rsidR="007A4D5A" w:rsidRDefault="007A4D5A">
      <w:pPr>
        <w:pStyle w:val="ConsPlusNormal"/>
        <w:ind w:firstLine="540"/>
        <w:jc w:val="both"/>
      </w:pPr>
    </w:p>
    <w:p w:rsidR="007A4D5A" w:rsidRDefault="007A4D5A">
      <w:pPr>
        <w:pStyle w:val="ConsPlusNormal"/>
        <w:jc w:val="center"/>
        <w:outlineLvl w:val="4"/>
      </w:pPr>
      <w:r>
        <w:t>1.1.1. Характеристики приоритетных отраслей и рынков</w:t>
      </w:r>
    </w:p>
    <w:p w:rsidR="007A4D5A" w:rsidRDefault="007A4D5A">
      <w:pPr>
        <w:pStyle w:val="ConsPlusNormal"/>
        <w:jc w:val="center"/>
      </w:pPr>
      <w:r>
        <w:t>объединенного кластера</w:t>
      </w:r>
    </w:p>
    <w:p w:rsidR="007A4D5A" w:rsidRDefault="007A4D5A">
      <w:pPr>
        <w:pStyle w:val="ConsPlusNormal"/>
        <w:ind w:firstLine="540"/>
        <w:jc w:val="both"/>
      </w:pPr>
    </w:p>
    <w:p w:rsidR="007A4D5A" w:rsidRDefault="007A4D5A">
      <w:pPr>
        <w:pStyle w:val="ConsPlusNormal"/>
        <w:ind w:firstLine="540"/>
        <w:jc w:val="both"/>
      </w:pPr>
      <w:r>
        <w:t xml:space="preserve">Объединенный кластер связывает три приоритетных для Ленинградской области отрасли: медицинскую и фармацевтическую промышленности, а также радиационные технологии, объединяемые в рамках развития новой отрасли наук о жизни - </w:t>
      </w:r>
      <w:proofErr w:type="spellStart"/>
      <w:r>
        <w:t>Life</w:t>
      </w:r>
      <w:proofErr w:type="spellEnd"/>
      <w:r>
        <w:t xml:space="preserve"> </w:t>
      </w:r>
      <w:proofErr w:type="spellStart"/>
      <w:r>
        <w:t>Sciences</w:t>
      </w:r>
      <w:proofErr w:type="spellEnd"/>
      <w:r>
        <w:t>.</w:t>
      </w:r>
    </w:p>
    <w:p w:rsidR="007A4D5A" w:rsidRDefault="007A4D5A">
      <w:pPr>
        <w:pStyle w:val="ConsPlusNormal"/>
        <w:spacing w:before="220"/>
        <w:ind w:firstLine="540"/>
        <w:jc w:val="both"/>
      </w:pPr>
      <w:r>
        <w:t xml:space="preserve">Выбор отрасли </w:t>
      </w:r>
      <w:proofErr w:type="spellStart"/>
      <w:r>
        <w:t>Life</w:t>
      </w:r>
      <w:proofErr w:type="spellEnd"/>
      <w:r>
        <w:t xml:space="preserve"> </w:t>
      </w:r>
      <w:proofErr w:type="spellStart"/>
      <w:r>
        <w:t>Sciences</w:t>
      </w:r>
      <w:proofErr w:type="spellEnd"/>
      <w:r>
        <w:t xml:space="preserve"> в качестве приоритетной для объединенного кластера и Ленинградской области связан с рядом факторов:</w:t>
      </w:r>
    </w:p>
    <w:p w:rsidR="007A4D5A" w:rsidRDefault="007A4D5A">
      <w:pPr>
        <w:pStyle w:val="ConsPlusNormal"/>
        <w:spacing w:before="220"/>
        <w:ind w:firstLine="540"/>
        <w:jc w:val="both"/>
      </w:pPr>
      <w:r>
        <w:t xml:space="preserve">1) рынки, имеющие отношение к </w:t>
      </w:r>
      <w:proofErr w:type="spellStart"/>
      <w:r>
        <w:t>Life</w:t>
      </w:r>
      <w:proofErr w:type="spellEnd"/>
      <w:r>
        <w:t xml:space="preserve"> </w:t>
      </w:r>
      <w:proofErr w:type="spellStart"/>
      <w:r>
        <w:t>Sciences</w:t>
      </w:r>
      <w:proofErr w:type="spellEnd"/>
      <w:r>
        <w:t>, характеризуются достаточно стабильными темпами роста, способными в среднесрочной перспективе обеспечить расширение экономической базы региона:</w:t>
      </w:r>
    </w:p>
    <w:p w:rsidR="007A4D5A" w:rsidRDefault="007A4D5A">
      <w:pPr>
        <w:pStyle w:val="ConsPlusNormal"/>
        <w:spacing w:before="220"/>
        <w:ind w:firstLine="540"/>
        <w:jc w:val="both"/>
      </w:pPr>
      <w:r>
        <w:t>мировой рынок медицинской промышленности (медицинских изделий и оборудования) растет темпами порядка 5 проц. в год, объем рынка составил порядка 370 млрд долларов США в 2013 году. Российский рынок медицинских изделий и оборудования в денежном выражении составляет порядка 2 проц. от мирового (180 млрд рублей в 2013 году). С 2002 по 2013 год объем российского рынка медицинских изделий в денежном выражении увеличился в пять раз, показывая прирост на 15-27 проц. ежегодно. Важнейшие сегменты рынка (изделия с высокой степенью визуализации - томографы, ультразвуковые аппараты, ангиографические аппараты; наркозная аппаратура и аппаратура искусственной вентиляции легких; системы мониторинга жизнедеятельности пациента) растут среднегодовыми темпами до 19,5 проц. Ожидается, что к 2020 году российский рынок медицинских изделий вырастет в четыре раза, ежегодно увеличиваясь минимум на 13 проц.;</w:t>
      </w:r>
    </w:p>
    <w:p w:rsidR="007A4D5A" w:rsidRDefault="007A4D5A">
      <w:pPr>
        <w:pStyle w:val="ConsPlusNormal"/>
        <w:spacing w:before="220"/>
        <w:ind w:firstLine="540"/>
        <w:jc w:val="both"/>
      </w:pPr>
      <w:r>
        <w:t>объем мирового рынка фармацевтической промышленности в 2013 году составил порядка 980 млрд долларов США, среднегодовые темпы роста в последние 10 лет находятся на уровне 5 проц. в год. По итогам 2013 года Россия заняла седьмое место среди фармацевтических рынков мира. В 2013 году российский фармацевтический рынок достиг объема 1045 млрд рублей. Объем рынка в последние 10 лет менялся неравномерно (рост варьировался в пределах от 16,5 проц. до 43,9 проц., во время мирового экономического кризиса 2008-2009 годов наблюдалось падение объема рынка на 3,1 проц.), показывая тем не менее стабильную тенденцию к росту. Прогнозы относительно темпов роста рынка разнятся (от 12 до 15 проц. в год), даже при минимальных темпах роста объем российского фармацевтического рынка к 2020 году будет составлять не менее 1790 млрд рублей;</w:t>
      </w:r>
    </w:p>
    <w:p w:rsidR="007A4D5A" w:rsidRDefault="007A4D5A">
      <w:pPr>
        <w:pStyle w:val="ConsPlusNormal"/>
        <w:spacing w:before="220"/>
        <w:ind w:firstLine="540"/>
        <w:jc w:val="both"/>
      </w:pPr>
      <w:r>
        <w:t xml:space="preserve">мировой рынок радиационных технологий включает несколько ключевых обособленных сегментов, наиболее важным из которых является ядерная медицина. Объем указанного сегмента в мире составляет порядка 10-12 млрд долларов США, темпы роста рынка оцениваются в 6-7 проц. в год. Российский рынок ядерной медицины находится на стадии формирования, его объем составляет не более 1,2 млрд рублей. В то же время российский рынок обладает большим потенциалом роста. По данным Министерства здравоохранения Российской Федерации, обеспеченность граждан услугами ядерной медицины в России в 5-10 раз ниже, чем в развитых странах. Спрос на лучевые методы обследования и лечения удовлетворен на 7 проц., производство </w:t>
      </w:r>
      <w:proofErr w:type="spellStart"/>
      <w:r>
        <w:t>радиофармпрепаратов</w:t>
      </w:r>
      <w:proofErr w:type="spellEnd"/>
      <w:r>
        <w:t xml:space="preserve"> покрывает не более 3 проц. спроса;</w:t>
      </w:r>
    </w:p>
    <w:p w:rsidR="007A4D5A" w:rsidRDefault="007A4D5A">
      <w:pPr>
        <w:pStyle w:val="ConsPlusNormal"/>
        <w:spacing w:before="220"/>
        <w:ind w:firstLine="540"/>
        <w:jc w:val="both"/>
      </w:pPr>
      <w:r>
        <w:lastRenderedPageBreak/>
        <w:t xml:space="preserve">2) </w:t>
      </w:r>
      <w:proofErr w:type="spellStart"/>
      <w:r>
        <w:t>Life</w:t>
      </w:r>
      <w:proofErr w:type="spellEnd"/>
      <w:r>
        <w:t xml:space="preserve"> </w:t>
      </w:r>
      <w:proofErr w:type="spellStart"/>
      <w:r>
        <w:t>Sciences</w:t>
      </w:r>
      <w:proofErr w:type="spellEnd"/>
      <w:r>
        <w:t xml:space="preserve"> является одной из наиболее </w:t>
      </w:r>
      <w:proofErr w:type="spellStart"/>
      <w:r>
        <w:t>инновационно</w:t>
      </w:r>
      <w:proofErr w:type="spellEnd"/>
      <w:r>
        <w:t xml:space="preserve"> емких отраслей, особенно - в части, связанной с медицинской и фармацевтической промышленностью. Общемировой объем инвестиций в исследования и разработки, связанные с науками о жизни, в 2013 году составил 195,3 млрд долларов США, уступив только информационным и коммуникационным технологиям. Объем вложений в исследования и разработки по тематике </w:t>
      </w:r>
      <w:proofErr w:type="spellStart"/>
      <w:r>
        <w:t>Life</w:t>
      </w:r>
      <w:proofErr w:type="spellEnd"/>
      <w:r>
        <w:t xml:space="preserve"> </w:t>
      </w:r>
      <w:proofErr w:type="spellStart"/>
      <w:r>
        <w:t>Sciences</w:t>
      </w:r>
      <w:proofErr w:type="spellEnd"/>
      <w:r>
        <w:t xml:space="preserve"> в России в 2012 году оценивался в 20,2 млрд рублей;</w:t>
      </w:r>
    </w:p>
    <w:p w:rsidR="007A4D5A" w:rsidRDefault="007A4D5A">
      <w:pPr>
        <w:pStyle w:val="ConsPlusNormal"/>
        <w:spacing w:before="220"/>
        <w:ind w:firstLine="540"/>
        <w:jc w:val="both"/>
      </w:pPr>
      <w:r>
        <w:t xml:space="preserve">3) отрасли медицинской, фармацевтической промышленности и радиационных технологий обладают существенным потенциалом </w:t>
      </w:r>
      <w:proofErr w:type="spellStart"/>
      <w:r>
        <w:t>импортозамещения</w:t>
      </w:r>
      <w:proofErr w:type="spellEnd"/>
      <w:r>
        <w:t>:</w:t>
      </w:r>
    </w:p>
    <w:p w:rsidR="007A4D5A" w:rsidRDefault="007A4D5A">
      <w:pPr>
        <w:pStyle w:val="ConsPlusNormal"/>
        <w:spacing w:before="220"/>
        <w:ind w:firstLine="540"/>
        <w:jc w:val="both"/>
      </w:pPr>
      <w:r>
        <w:t>в части медицинских изделий Россия входит в десятку стран - лидеров по импорту, доли отечественной и импортной продукции на внутреннем рынке страны составляют 17 проц. и 83 проц. соответственно;</w:t>
      </w:r>
    </w:p>
    <w:p w:rsidR="007A4D5A" w:rsidRDefault="007A4D5A">
      <w:pPr>
        <w:pStyle w:val="ConsPlusNormal"/>
        <w:spacing w:before="220"/>
        <w:ind w:firstLine="540"/>
        <w:jc w:val="both"/>
      </w:pPr>
      <w:r>
        <w:t>российский фармацевтический рынок остается ориентированным на импорт: около 75 проц. лекарств, которые потребляются населением, производятся за рубежом, объем импорта готовых лекарственных средств в Россию в 2013 году составил 14,9 млрд долларов США, что на 4 проц. выше аналогичного показателя в 2012 году;</w:t>
      </w:r>
    </w:p>
    <w:p w:rsidR="007A4D5A" w:rsidRDefault="007A4D5A">
      <w:pPr>
        <w:pStyle w:val="ConsPlusNormal"/>
        <w:spacing w:before="220"/>
        <w:ind w:firstLine="540"/>
        <w:jc w:val="both"/>
      </w:pPr>
      <w:r>
        <w:t>российский рынок ядерной медицины ориентирован на импорт: 98,2 проц. государственных закупок для ядерной медицины составляет импортное оборудование.</w:t>
      </w:r>
    </w:p>
    <w:p w:rsidR="007A4D5A" w:rsidRDefault="007A4D5A">
      <w:pPr>
        <w:pStyle w:val="ConsPlusNormal"/>
        <w:ind w:firstLine="540"/>
        <w:jc w:val="both"/>
      </w:pPr>
    </w:p>
    <w:p w:rsidR="007A4D5A" w:rsidRDefault="007A4D5A">
      <w:pPr>
        <w:pStyle w:val="ConsPlusNormal"/>
        <w:jc w:val="center"/>
        <w:outlineLvl w:val="4"/>
      </w:pPr>
      <w:r>
        <w:t>1.1.2. Характеристики объединенного кластера медицинской,</w:t>
      </w:r>
    </w:p>
    <w:p w:rsidR="007A4D5A" w:rsidRDefault="007A4D5A">
      <w:pPr>
        <w:pStyle w:val="ConsPlusNormal"/>
        <w:jc w:val="center"/>
      </w:pPr>
      <w:r>
        <w:t>фармацевтической промышленности, радиационных технологий</w:t>
      </w:r>
    </w:p>
    <w:p w:rsidR="007A4D5A" w:rsidRDefault="007A4D5A">
      <w:pPr>
        <w:pStyle w:val="ConsPlusNormal"/>
        <w:jc w:val="center"/>
      </w:pPr>
      <w:r>
        <w:t>на территории Ленинградской области</w:t>
      </w:r>
    </w:p>
    <w:p w:rsidR="007A4D5A" w:rsidRDefault="007A4D5A">
      <w:pPr>
        <w:pStyle w:val="ConsPlusNormal"/>
        <w:ind w:firstLine="540"/>
        <w:jc w:val="both"/>
      </w:pPr>
    </w:p>
    <w:p w:rsidR="007A4D5A" w:rsidRDefault="007A4D5A">
      <w:pPr>
        <w:pStyle w:val="ConsPlusNormal"/>
        <w:ind w:firstLine="540"/>
        <w:jc w:val="both"/>
      </w:pPr>
      <w:r>
        <w:t xml:space="preserve">Важнейшим фактором, определяющим успешность развития объединенного кластера, является исторически сложившаяся локализация на территории Санкт-Петербурга и Ленинградской области около 200 компаний по основным направлениям специализации объединенного кластера, из них 40 научно-исследовательских организаций и 120 производственных компаний. Общее число занятых на предприятиях объединенного кластера составляет более 59 тыс. человек. Основные организации объединенного кластера, расположенные на территории Ленинградской области и Санкт-Петербурга, представлены в </w:t>
      </w:r>
      <w:hyperlink w:anchor="P11146" w:history="1">
        <w:r>
          <w:rPr>
            <w:color w:val="0000FF"/>
          </w:rPr>
          <w:t>приложении 9</w:t>
        </w:r>
      </w:hyperlink>
      <w:r>
        <w:t xml:space="preserve"> к Государственной программе.</w:t>
      </w:r>
    </w:p>
    <w:p w:rsidR="007A4D5A" w:rsidRDefault="007A4D5A">
      <w:pPr>
        <w:pStyle w:val="ConsPlusNormal"/>
        <w:spacing w:before="220"/>
        <w:ind w:firstLine="540"/>
        <w:jc w:val="both"/>
      </w:pPr>
      <w:r>
        <w:t xml:space="preserve">Предприятия объединенного кластера, локализованные на территории Ленинградской области и Санкт-Петербурга, выполняют все функции, которые необходимы для полноценного функционирования как приоритетных отраслей объединенного кластера (медицинская, фармацевтическая промышленность, радиационные технологии), так и отрасли </w:t>
      </w:r>
      <w:proofErr w:type="spellStart"/>
      <w:r>
        <w:t>Life</w:t>
      </w:r>
      <w:proofErr w:type="spellEnd"/>
      <w:r>
        <w:t xml:space="preserve"> </w:t>
      </w:r>
      <w:proofErr w:type="spellStart"/>
      <w:r>
        <w:t>Sciences</w:t>
      </w:r>
      <w:proofErr w:type="spellEnd"/>
      <w:r>
        <w:t xml:space="preserve"> в целом. Основные функции, выполняемые организациями объединенного кластера в рамках технологических цепочек каждой отрасли, представлены в </w:t>
      </w:r>
      <w:hyperlink w:anchor="P2829" w:history="1">
        <w:r>
          <w:rPr>
            <w:color w:val="0000FF"/>
          </w:rPr>
          <w:t>таблице 1</w:t>
        </w:r>
      </w:hyperlink>
      <w:r>
        <w:t xml:space="preserve"> настоящей подпрограммы.</w:t>
      </w:r>
    </w:p>
    <w:p w:rsidR="007A4D5A" w:rsidRDefault="007A4D5A">
      <w:pPr>
        <w:pStyle w:val="ConsPlusNormal"/>
        <w:ind w:firstLine="540"/>
        <w:jc w:val="both"/>
      </w:pPr>
    </w:p>
    <w:p w:rsidR="007A4D5A" w:rsidRDefault="007A4D5A">
      <w:pPr>
        <w:sectPr w:rsidR="007A4D5A">
          <w:pgSz w:w="11905" w:h="16838"/>
          <w:pgMar w:top="1134" w:right="850" w:bottom="1134" w:left="1701" w:header="0" w:footer="0" w:gutter="0"/>
          <w:cols w:space="720"/>
        </w:sectPr>
      </w:pPr>
    </w:p>
    <w:p w:rsidR="007A4D5A" w:rsidRDefault="007A4D5A">
      <w:pPr>
        <w:pStyle w:val="ConsPlusNormal"/>
        <w:jc w:val="right"/>
        <w:outlineLvl w:val="5"/>
      </w:pPr>
      <w:bookmarkStart w:id="16" w:name="P2829"/>
      <w:bookmarkEnd w:id="16"/>
      <w:r>
        <w:lastRenderedPageBreak/>
        <w:t>Таблица 1</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948"/>
        <w:gridCol w:w="3402"/>
        <w:gridCol w:w="3572"/>
      </w:tblGrid>
      <w:tr w:rsidR="007A4D5A">
        <w:tc>
          <w:tcPr>
            <w:tcW w:w="2268" w:type="dxa"/>
            <w:vMerge w:val="restart"/>
          </w:tcPr>
          <w:p w:rsidR="007A4D5A" w:rsidRDefault="007A4D5A">
            <w:pPr>
              <w:pStyle w:val="ConsPlusNormal"/>
              <w:jc w:val="center"/>
            </w:pPr>
            <w:r>
              <w:t>Наименование отрасли</w:t>
            </w:r>
          </w:p>
        </w:tc>
        <w:tc>
          <w:tcPr>
            <w:tcW w:w="9922" w:type="dxa"/>
            <w:gridSpan w:val="3"/>
          </w:tcPr>
          <w:p w:rsidR="007A4D5A" w:rsidRDefault="007A4D5A">
            <w:pPr>
              <w:pStyle w:val="ConsPlusNormal"/>
              <w:jc w:val="center"/>
            </w:pPr>
            <w:r>
              <w:t>Элементы технологических цепочек, представленные в объединенном кластере</w:t>
            </w:r>
          </w:p>
        </w:tc>
      </w:tr>
      <w:tr w:rsidR="007A4D5A">
        <w:tc>
          <w:tcPr>
            <w:tcW w:w="2268" w:type="dxa"/>
            <w:vMerge/>
          </w:tcPr>
          <w:p w:rsidR="007A4D5A" w:rsidRDefault="007A4D5A"/>
        </w:tc>
        <w:tc>
          <w:tcPr>
            <w:tcW w:w="2948" w:type="dxa"/>
          </w:tcPr>
          <w:p w:rsidR="007A4D5A" w:rsidRDefault="007A4D5A">
            <w:pPr>
              <w:pStyle w:val="ConsPlusNormal"/>
              <w:jc w:val="center"/>
            </w:pPr>
            <w:r>
              <w:t>Фундаментальная наука</w:t>
            </w:r>
          </w:p>
        </w:tc>
        <w:tc>
          <w:tcPr>
            <w:tcW w:w="3402" w:type="dxa"/>
          </w:tcPr>
          <w:p w:rsidR="007A4D5A" w:rsidRDefault="007A4D5A">
            <w:pPr>
              <w:pStyle w:val="ConsPlusNormal"/>
              <w:jc w:val="center"/>
            </w:pPr>
            <w:r>
              <w:t>Исследования и разработки</w:t>
            </w:r>
          </w:p>
        </w:tc>
        <w:tc>
          <w:tcPr>
            <w:tcW w:w="3572" w:type="dxa"/>
          </w:tcPr>
          <w:p w:rsidR="007A4D5A" w:rsidRDefault="007A4D5A">
            <w:pPr>
              <w:pStyle w:val="ConsPlusNormal"/>
              <w:jc w:val="center"/>
            </w:pPr>
            <w:r>
              <w:t>Производство и сервисы</w:t>
            </w:r>
          </w:p>
        </w:tc>
      </w:tr>
      <w:tr w:rsidR="007A4D5A">
        <w:tc>
          <w:tcPr>
            <w:tcW w:w="2268" w:type="dxa"/>
          </w:tcPr>
          <w:p w:rsidR="007A4D5A" w:rsidRDefault="007A4D5A">
            <w:pPr>
              <w:pStyle w:val="ConsPlusNormal"/>
              <w:jc w:val="center"/>
            </w:pPr>
            <w:r>
              <w:t>1</w:t>
            </w:r>
          </w:p>
        </w:tc>
        <w:tc>
          <w:tcPr>
            <w:tcW w:w="2948" w:type="dxa"/>
          </w:tcPr>
          <w:p w:rsidR="007A4D5A" w:rsidRDefault="007A4D5A">
            <w:pPr>
              <w:pStyle w:val="ConsPlusNormal"/>
              <w:jc w:val="center"/>
            </w:pPr>
            <w:r>
              <w:t>2</w:t>
            </w:r>
          </w:p>
        </w:tc>
        <w:tc>
          <w:tcPr>
            <w:tcW w:w="3402" w:type="dxa"/>
          </w:tcPr>
          <w:p w:rsidR="007A4D5A" w:rsidRDefault="007A4D5A">
            <w:pPr>
              <w:pStyle w:val="ConsPlusNormal"/>
              <w:jc w:val="center"/>
            </w:pPr>
            <w:r>
              <w:t>3</w:t>
            </w:r>
          </w:p>
        </w:tc>
        <w:tc>
          <w:tcPr>
            <w:tcW w:w="3572" w:type="dxa"/>
          </w:tcPr>
          <w:p w:rsidR="007A4D5A" w:rsidRDefault="007A4D5A">
            <w:pPr>
              <w:pStyle w:val="ConsPlusNormal"/>
              <w:jc w:val="center"/>
            </w:pPr>
            <w:r>
              <w:t>4</w:t>
            </w:r>
          </w:p>
        </w:tc>
      </w:tr>
      <w:tr w:rsidR="007A4D5A">
        <w:tc>
          <w:tcPr>
            <w:tcW w:w="2268" w:type="dxa"/>
          </w:tcPr>
          <w:p w:rsidR="007A4D5A" w:rsidRDefault="007A4D5A">
            <w:pPr>
              <w:pStyle w:val="ConsPlusNormal"/>
            </w:pPr>
            <w:r>
              <w:t>Медицинская промышленность</w:t>
            </w:r>
          </w:p>
        </w:tc>
        <w:tc>
          <w:tcPr>
            <w:tcW w:w="2948" w:type="dxa"/>
          </w:tcPr>
          <w:p w:rsidR="007A4D5A" w:rsidRDefault="007A4D5A">
            <w:pPr>
              <w:pStyle w:val="ConsPlusNormal"/>
            </w:pPr>
            <w:r>
              <w:t>Фундаментальные научные исследования в области новых материалов, молекулярной физики и пр.</w:t>
            </w:r>
          </w:p>
        </w:tc>
        <w:tc>
          <w:tcPr>
            <w:tcW w:w="3402" w:type="dxa"/>
          </w:tcPr>
          <w:p w:rsidR="007A4D5A" w:rsidRDefault="007A4D5A">
            <w:pPr>
              <w:pStyle w:val="ConsPlusNormal"/>
            </w:pPr>
            <w:r>
              <w:t>Разработка новых видов медицинского оборудования;</w:t>
            </w:r>
          </w:p>
          <w:p w:rsidR="007A4D5A" w:rsidRDefault="007A4D5A">
            <w:pPr>
              <w:pStyle w:val="ConsPlusNormal"/>
            </w:pPr>
            <w:r>
              <w:t xml:space="preserve">разработка новых материалов и технологий их производства, включая функциональные материалы и </w:t>
            </w:r>
            <w:proofErr w:type="spellStart"/>
            <w:r>
              <w:t>наноматериалы</w:t>
            </w:r>
            <w:proofErr w:type="spellEnd"/>
            <w:r>
              <w:t>;</w:t>
            </w:r>
          </w:p>
          <w:p w:rsidR="007A4D5A" w:rsidRDefault="007A4D5A">
            <w:pPr>
              <w:pStyle w:val="ConsPlusNormal"/>
            </w:pPr>
            <w:r>
              <w:t>разработка специализированного программного обеспечения (в том числе программного обеспечения и базы данных для медицинских учреждений)</w:t>
            </w:r>
          </w:p>
        </w:tc>
        <w:tc>
          <w:tcPr>
            <w:tcW w:w="3572" w:type="dxa"/>
          </w:tcPr>
          <w:p w:rsidR="007A4D5A" w:rsidRDefault="007A4D5A">
            <w:pPr>
              <w:pStyle w:val="ConsPlusNormal"/>
            </w:pPr>
            <w:r>
              <w:t>Производство, продажи, монтаж, пусконаладочные работы, обслуживание медицинского оборудования (диагностическое и терапевтическое оборудование, хирургическое оборудование и пр.);</w:t>
            </w:r>
          </w:p>
          <w:p w:rsidR="007A4D5A" w:rsidRDefault="007A4D5A">
            <w:pPr>
              <w:pStyle w:val="ConsPlusNormal"/>
            </w:pPr>
            <w:r>
              <w:t>производство средств медицинского назначения (перевязочный материал, наборы первой помощи и пр.);</w:t>
            </w:r>
          </w:p>
          <w:p w:rsidR="007A4D5A" w:rsidRDefault="007A4D5A">
            <w:pPr>
              <w:pStyle w:val="ConsPlusNormal"/>
            </w:pPr>
            <w:r>
              <w:t>подготовка кадров</w:t>
            </w:r>
          </w:p>
        </w:tc>
      </w:tr>
      <w:tr w:rsidR="007A4D5A">
        <w:tc>
          <w:tcPr>
            <w:tcW w:w="2268" w:type="dxa"/>
          </w:tcPr>
          <w:p w:rsidR="007A4D5A" w:rsidRDefault="007A4D5A">
            <w:pPr>
              <w:pStyle w:val="ConsPlusNormal"/>
            </w:pPr>
            <w:r>
              <w:t>Фармацевтическая промышленность</w:t>
            </w:r>
          </w:p>
        </w:tc>
        <w:tc>
          <w:tcPr>
            <w:tcW w:w="2948" w:type="dxa"/>
          </w:tcPr>
          <w:p w:rsidR="007A4D5A" w:rsidRDefault="007A4D5A">
            <w:pPr>
              <w:pStyle w:val="ConsPlusNormal"/>
            </w:pPr>
            <w:r>
              <w:t>Фундаментальные научные исследования в области вирусологии, эпидемиологии, инфекционной патологии и пр.</w:t>
            </w:r>
          </w:p>
        </w:tc>
        <w:tc>
          <w:tcPr>
            <w:tcW w:w="3402" w:type="dxa"/>
          </w:tcPr>
          <w:p w:rsidR="007A4D5A" w:rsidRDefault="007A4D5A">
            <w:pPr>
              <w:pStyle w:val="ConsPlusNormal"/>
            </w:pPr>
            <w:r>
              <w:t xml:space="preserve">Разработка оригинальных лекарственных средств (диагностических и терапевтических, в том числе на основе </w:t>
            </w:r>
            <w:proofErr w:type="spellStart"/>
            <w:r>
              <w:t>нанотехнологий</w:t>
            </w:r>
            <w:proofErr w:type="spellEnd"/>
            <w:r>
              <w:t>, вакцин и пр.);</w:t>
            </w:r>
          </w:p>
          <w:p w:rsidR="007A4D5A" w:rsidRDefault="007A4D5A">
            <w:pPr>
              <w:pStyle w:val="ConsPlusNormal"/>
            </w:pPr>
            <w:r>
              <w:t>разработка технологий и их использование в производстве фармацевтических субстанций;</w:t>
            </w:r>
          </w:p>
          <w:p w:rsidR="007A4D5A" w:rsidRDefault="007A4D5A">
            <w:pPr>
              <w:pStyle w:val="ConsPlusNormal"/>
            </w:pPr>
            <w:r>
              <w:t xml:space="preserve">проведение клинических и доклинических исследований фармацевтических препаратов, биологически активных соединений, косметической </w:t>
            </w:r>
            <w:r>
              <w:lastRenderedPageBreak/>
              <w:t>продукции;</w:t>
            </w:r>
          </w:p>
          <w:p w:rsidR="007A4D5A" w:rsidRDefault="007A4D5A">
            <w:pPr>
              <w:pStyle w:val="ConsPlusNormal"/>
            </w:pPr>
            <w:r>
              <w:t>разработка специализированного программного обеспечения (обработка биологической информации и пр.)</w:t>
            </w:r>
          </w:p>
        </w:tc>
        <w:tc>
          <w:tcPr>
            <w:tcW w:w="3572" w:type="dxa"/>
          </w:tcPr>
          <w:p w:rsidR="007A4D5A" w:rsidRDefault="007A4D5A">
            <w:pPr>
              <w:pStyle w:val="ConsPlusNormal"/>
            </w:pPr>
            <w:r>
              <w:lastRenderedPageBreak/>
              <w:t xml:space="preserve">Производство около 100 наименований лекарственных средств (метаболические, сердечно-сосудистые, </w:t>
            </w:r>
            <w:proofErr w:type="spellStart"/>
            <w:r>
              <w:t>ноотропные</w:t>
            </w:r>
            <w:proofErr w:type="spellEnd"/>
            <w:r>
              <w:t xml:space="preserve"> и другие препараты);</w:t>
            </w:r>
          </w:p>
          <w:p w:rsidR="007A4D5A" w:rsidRDefault="007A4D5A">
            <w:pPr>
              <w:pStyle w:val="ConsPlusNormal"/>
            </w:pPr>
            <w:r>
              <w:t>промышленный химический синтез фармацевтических субстанций;</w:t>
            </w:r>
          </w:p>
          <w:p w:rsidR="007A4D5A" w:rsidRDefault="007A4D5A">
            <w:pPr>
              <w:pStyle w:val="ConsPlusNormal"/>
            </w:pPr>
            <w:r>
              <w:t>подготовка кадров</w:t>
            </w:r>
          </w:p>
        </w:tc>
      </w:tr>
      <w:tr w:rsidR="007A4D5A">
        <w:tc>
          <w:tcPr>
            <w:tcW w:w="2268" w:type="dxa"/>
          </w:tcPr>
          <w:p w:rsidR="007A4D5A" w:rsidRDefault="007A4D5A">
            <w:pPr>
              <w:pStyle w:val="ConsPlusNormal"/>
            </w:pPr>
            <w:r>
              <w:lastRenderedPageBreak/>
              <w:t>Радиационные технологии</w:t>
            </w:r>
          </w:p>
        </w:tc>
        <w:tc>
          <w:tcPr>
            <w:tcW w:w="2948" w:type="dxa"/>
          </w:tcPr>
          <w:p w:rsidR="007A4D5A" w:rsidRDefault="007A4D5A">
            <w:pPr>
              <w:pStyle w:val="ConsPlusNormal"/>
            </w:pPr>
            <w:r>
              <w:t>Фундаментальные научные исследования в области физики элементарных частиц и высоких энергий, ядерной физики, физики конденсированных сред, радиационной биофизики и пр.</w:t>
            </w:r>
          </w:p>
        </w:tc>
        <w:tc>
          <w:tcPr>
            <w:tcW w:w="3402" w:type="dxa"/>
          </w:tcPr>
          <w:p w:rsidR="007A4D5A" w:rsidRDefault="007A4D5A">
            <w:pPr>
              <w:pStyle w:val="ConsPlusNormal"/>
            </w:pPr>
            <w:r>
              <w:t>Разработка оборудования для ядерной медицины (диагностическая и терапевтическая техника);</w:t>
            </w:r>
          </w:p>
          <w:p w:rsidR="007A4D5A" w:rsidRDefault="007A4D5A">
            <w:pPr>
              <w:pStyle w:val="ConsPlusNormal"/>
            </w:pPr>
            <w:r>
              <w:t>разработка новых технологий неразрушающего контроля (в том числе досмотровых комплексов);</w:t>
            </w:r>
          </w:p>
          <w:p w:rsidR="007A4D5A" w:rsidRDefault="007A4D5A">
            <w:pPr>
              <w:pStyle w:val="ConsPlusNormal"/>
            </w:pPr>
            <w:r>
              <w:t>разработка ускорительной техники для новых применений (стерилизация, обработка материалов и пр.);</w:t>
            </w:r>
          </w:p>
          <w:p w:rsidR="007A4D5A" w:rsidRDefault="007A4D5A">
            <w:pPr>
              <w:pStyle w:val="ConsPlusNormal"/>
            </w:pPr>
            <w:r>
              <w:t xml:space="preserve">разработка новых </w:t>
            </w:r>
            <w:proofErr w:type="spellStart"/>
            <w:r>
              <w:t>радиофармпрепаратов</w:t>
            </w:r>
            <w:proofErr w:type="spellEnd"/>
            <w:r>
              <w:t>, изотопных источников;</w:t>
            </w:r>
          </w:p>
          <w:p w:rsidR="007A4D5A" w:rsidRDefault="007A4D5A">
            <w:pPr>
              <w:pStyle w:val="ConsPlusNormal"/>
            </w:pPr>
            <w:r>
              <w:t xml:space="preserve">разработка новых видов оборудования для производства изотопов и </w:t>
            </w:r>
            <w:proofErr w:type="spellStart"/>
            <w:r>
              <w:t>радиофармпрепаратов</w:t>
            </w:r>
            <w:proofErr w:type="spellEnd"/>
          </w:p>
        </w:tc>
        <w:tc>
          <w:tcPr>
            <w:tcW w:w="3572" w:type="dxa"/>
          </w:tcPr>
          <w:p w:rsidR="007A4D5A" w:rsidRDefault="007A4D5A">
            <w:pPr>
              <w:pStyle w:val="ConsPlusNormal"/>
            </w:pPr>
            <w:r>
              <w:t>Производство диагностической и терапевтической техники (в том числе ускорительной);</w:t>
            </w:r>
          </w:p>
          <w:p w:rsidR="007A4D5A" w:rsidRDefault="007A4D5A">
            <w:pPr>
              <w:pStyle w:val="ConsPlusNormal"/>
            </w:pPr>
            <w:r>
              <w:t xml:space="preserve">производство диагностических и терапевтических </w:t>
            </w:r>
            <w:proofErr w:type="spellStart"/>
            <w:r>
              <w:t>радиофармпрепаратов</w:t>
            </w:r>
            <w:proofErr w:type="spellEnd"/>
            <w:r>
              <w:t>;</w:t>
            </w:r>
          </w:p>
          <w:p w:rsidR="007A4D5A" w:rsidRDefault="007A4D5A">
            <w:pPr>
              <w:pStyle w:val="ConsPlusNormal"/>
            </w:pPr>
            <w:r>
              <w:t>производство медицинских и общепромышленных радиохимических изотопов (порядка 30 наименований);</w:t>
            </w:r>
          </w:p>
          <w:p w:rsidR="007A4D5A" w:rsidRDefault="007A4D5A">
            <w:pPr>
              <w:pStyle w:val="ConsPlusNormal"/>
            </w:pPr>
            <w:r>
              <w:t>подготовка кадров</w:t>
            </w: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ind w:firstLine="540"/>
        <w:jc w:val="both"/>
      </w:pPr>
    </w:p>
    <w:p w:rsidR="007A4D5A" w:rsidRDefault="007A4D5A">
      <w:pPr>
        <w:pStyle w:val="ConsPlusNormal"/>
        <w:ind w:firstLine="540"/>
        <w:jc w:val="both"/>
      </w:pPr>
      <w:r>
        <w:t>Кооперация Ленинградской области и Санкт-Петербурга в рамках развития объединенного кластера включает следующие основные направления:</w:t>
      </w:r>
    </w:p>
    <w:p w:rsidR="007A4D5A" w:rsidRDefault="007A4D5A">
      <w:pPr>
        <w:pStyle w:val="ConsPlusNormal"/>
        <w:spacing w:before="220"/>
        <w:ind w:firstLine="540"/>
        <w:jc w:val="both"/>
      </w:pPr>
      <w:r>
        <w:t>обеспечение согласованного взаимодействия с крупными государственными корпорациями, заинтересованными в развитии объединенного кластера в целом и отдельных его участников (в том числе - в рамках соглашения о сотрудничестве между Правительством Ленинградской области, ГК "</w:t>
      </w:r>
      <w:proofErr w:type="spellStart"/>
      <w:r>
        <w:t>Росатом</w:t>
      </w:r>
      <w:proofErr w:type="spellEnd"/>
      <w:r>
        <w:t>" и ОАО "РОСНАНО");</w:t>
      </w:r>
    </w:p>
    <w:p w:rsidR="007A4D5A" w:rsidRDefault="007A4D5A">
      <w:pPr>
        <w:pStyle w:val="ConsPlusNormal"/>
        <w:spacing w:before="220"/>
        <w:ind w:firstLine="540"/>
        <w:jc w:val="both"/>
      </w:pPr>
      <w:r>
        <w:t>обеспечение согласованного размещения инфраструктур объединенного кластера на территории Ленинградской области и Санкт-Петербурга в связи с тем, что размещение полной технологической цепочки приоритетных отраслей кластера (фармацевтика, медицинская техника, радиационные технологии) на территории только Санкт-Петербурга или только Ленинградской области невозможно. В частности, в соответствии с санитарными требованиями и нормами, а также требованиями безопасности на территории Санкт-Петербурга не могут быть размещены следующие объекты:</w:t>
      </w:r>
    </w:p>
    <w:p w:rsidR="007A4D5A" w:rsidRDefault="007A4D5A">
      <w:pPr>
        <w:pStyle w:val="ConsPlusNormal"/>
        <w:spacing w:before="220"/>
        <w:ind w:firstLine="540"/>
        <w:jc w:val="both"/>
      </w:pPr>
      <w:r>
        <w:t xml:space="preserve">в области фармацевтики - питомники, опытные площадки, фармацевтические производства полного цикла, производства фармацевтических субстанций, </w:t>
      </w:r>
      <w:proofErr w:type="spellStart"/>
      <w:r>
        <w:t>белково</w:t>
      </w:r>
      <w:proofErr w:type="spellEnd"/>
      <w:r>
        <w:t xml:space="preserve">-витаминных концентратов, антибиотиков и ферментов, вакцин, сывороток и иных продуктов </w:t>
      </w:r>
      <w:proofErr w:type="spellStart"/>
      <w:r>
        <w:t>микроорганического</w:t>
      </w:r>
      <w:proofErr w:type="spellEnd"/>
      <w:r>
        <w:t xml:space="preserve"> синтеза, фармацевтических солей, полигоны для утилизации отходов фармацевтических производств и клиник;</w:t>
      </w:r>
    </w:p>
    <w:p w:rsidR="007A4D5A" w:rsidRDefault="007A4D5A">
      <w:pPr>
        <w:pStyle w:val="ConsPlusNormal"/>
        <w:spacing w:before="220"/>
        <w:ind w:firstLine="540"/>
        <w:jc w:val="both"/>
      </w:pPr>
      <w:r>
        <w:t>в области радиационных технологий - синхротроны/</w:t>
      </w:r>
      <w:proofErr w:type="spellStart"/>
      <w:r>
        <w:t>коллайдеры</w:t>
      </w:r>
      <w:proofErr w:type="spellEnd"/>
      <w:r>
        <w:t xml:space="preserve">, современные исследовательские реакторы, промышленные/энергетические реакторы, объекты, связанные с логистикой радиоактивных материалов, медицинские центры </w:t>
      </w:r>
      <w:proofErr w:type="spellStart"/>
      <w:r>
        <w:t>радионуклидной</w:t>
      </w:r>
      <w:proofErr w:type="spellEnd"/>
      <w:r>
        <w:t xml:space="preserve"> терапии, полигоны по утилизации радиоактивных отходов разного типа (в том числе отходов деятельности отделений </w:t>
      </w:r>
      <w:proofErr w:type="spellStart"/>
      <w:r>
        <w:t>радионуклидной</w:t>
      </w:r>
      <w:proofErr w:type="spellEnd"/>
      <w:r>
        <w:t xml:space="preserve"> диагностики и терапии);</w:t>
      </w:r>
    </w:p>
    <w:p w:rsidR="007A4D5A" w:rsidRDefault="007A4D5A">
      <w:pPr>
        <w:pStyle w:val="ConsPlusNormal"/>
        <w:spacing w:before="220"/>
        <w:ind w:firstLine="540"/>
        <w:jc w:val="both"/>
      </w:pPr>
      <w:r>
        <w:t>обеспечение согласованной деятельности по интенсификации создания новых инновационных проектов (</w:t>
      </w:r>
      <w:proofErr w:type="spellStart"/>
      <w:r>
        <w:t>стартапов</w:t>
      </w:r>
      <w:proofErr w:type="spellEnd"/>
      <w:r>
        <w:t>) посредством реализации системы совместных мероприятий по поиску, отбору, доработке новых инновационных проектов (</w:t>
      </w:r>
      <w:proofErr w:type="spellStart"/>
      <w:r>
        <w:t>стартапов</w:t>
      </w:r>
      <w:proofErr w:type="spellEnd"/>
      <w:r>
        <w:t>) и привлечению финансирования для их реализации.</w:t>
      </w:r>
    </w:p>
    <w:p w:rsidR="007A4D5A" w:rsidRDefault="007A4D5A">
      <w:pPr>
        <w:pStyle w:val="ConsPlusNormal"/>
        <w:spacing w:before="220"/>
        <w:ind w:firstLine="540"/>
        <w:jc w:val="both"/>
      </w:pPr>
      <w:r>
        <w:t xml:space="preserve">Общая схема кооперации Ленинградской области и Санкт-Петербурга в рамках развития объединенного кластера представлена на </w:t>
      </w:r>
      <w:hyperlink w:anchor="P2879" w:history="1">
        <w:r>
          <w:rPr>
            <w:color w:val="0000FF"/>
          </w:rPr>
          <w:t>рисунке 1</w:t>
        </w:r>
      </w:hyperlink>
      <w:r>
        <w:t>.</w:t>
      </w:r>
    </w:p>
    <w:p w:rsidR="007A4D5A" w:rsidRDefault="007A4D5A">
      <w:pPr>
        <w:pStyle w:val="ConsPlusNormal"/>
        <w:ind w:firstLine="540"/>
        <w:jc w:val="both"/>
      </w:pPr>
    </w:p>
    <w:p w:rsidR="007A4D5A" w:rsidRDefault="007A4D5A">
      <w:pPr>
        <w:pStyle w:val="ConsPlusNormal"/>
        <w:jc w:val="center"/>
      </w:pPr>
      <w:r>
        <w:lastRenderedPageBreak/>
        <w:pict>
          <v:shape id="_x0000_i1025" style="width:405.1pt;height:246.7pt" coordsize="" o:spt="100" adj="0,,0" path="" filled="f" stroked="f">
            <v:stroke joinstyle="miter"/>
            <v:imagedata r:id="rId680" o:title="base_25_191143_2"/>
            <v:formulas/>
            <v:path o:connecttype="segments"/>
          </v:shape>
        </w:pict>
      </w:r>
    </w:p>
    <w:p w:rsidR="007A4D5A" w:rsidRDefault="007A4D5A">
      <w:pPr>
        <w:pStyle w:val="ConsPlusNormal"/>
        <w:jc w:val="center"/>
      </w:pPr>
    </w:p>
    <w:p w:rsidR="007A4D5A" w:rsidRDefault="007A4D5A">
      <w:pPr>
        <w:pStyle w:val="ConsPlusNormal"/>
        <w:jc w:val="center"/>
        <w:outlineLvl w:val="5"/>
      </w:pPr>
      <w:bookmarkStart w:id="17" w:name="P2879"/>
      <w:bookmarkEnd w:id="17"/>
      <w:r>
        <w:t>Рис. 1. Схема кооперации Ленинградской области</w:t>
      </w:r>
    </w:p>
    <w:p w:rsidR="007A4D5A" w:rsidRDefault="007A4D5A">
      <w:pPr>
        <w:pStyle w:val="ConsPlusNormal"/>
        <w:jc w:val="center"/>
      </w:pPr>
      <w:r>
        <w:t>и Санкт-Петербурга в рамках развития объединенного кластера</w:t>
      </w:r>
    </w:p>
    <w:p w:rsidR="007A4D5A" w:rsidRDefault="007A4D5A">
      <w:pPr>
        <w:pStyle w:val="ConsPlusNormal"/>
        <w:jc w:val="center"/>
      </w:pPr>
    </w:p>
    <w:p w:rsidR="007A4D5A" w:rsidRDefault="007A4D5A">
      <w:pPr>
        <w:pStyle w:val="ConsPlusNormal"/>
        <w:jc w:val="center"/>
        <w:outlineLvl w:val="3"/>
      </w:pPr>
      <w:r>
        <w:t>1.2. Перспективы развития объединенного кластера</w:t>
      </w:r>
    </w:p>
    <w:p w:rsidR="007A4D5A" w:rsidRDefault="007A4D5A">
      <w:pPr>
        <w:pStyle w:val="ConsPlusNormal"/>
        <w:jc w:val="center"/>
      </w:pPr>
    </w:p>
    <w:p w:rsidR="007A4D5A" w:rsidRDefault="007A4D5A">
      <w:pPr>
        <w:pStyle w:val="ConsPlusNormal"/>
        <w:jc w:val="center"/>
        <w:outlineLvl w:val="4"/>
      </w:pPr>
      <w:r>
        <w:t>1.2.1. Долгосрочные цели развития объединенного кластера</w:t>
      </w:r>
    </w:p>
    <w:p w:rsidR="007A4D5A" w:rsidRDefault="007A4D5A">
      <w:pPr>
        <w:pStyle w:val="ConsPlusNormal"/>
        <w:jc w:val="center"/>
      </w:pPr>
      <w:r>
        <w:t>медицинской, фармацевтической промышленности, радиационных</w:t>
      </w:r>
    </w:p>
    <w:p w:rsidR="007A4D5A" w:rsidRDefault="007A4D5A">
      <w:pPr>
        <w:pStyle w:val="ConsPlusNormal"/>
        <w:jc w:val="center"/>
      </w:pPr>
      <w:r>
        <w:t>технологий на территории Ленинградской области</w:t>
      </w:r>
    </w:p>
    <w:p w:rsidR="007A4D5A" w:rsidRDefault="007A4D5A">
      <w:pPr>
        <w:pStyle w:val="ConsPlusNormal"/>
        <w:ind w:firstLine="540"/>
        <w:jc w:val="both"/>
      </w:pPr>
    </w:p>
    <w:p w:rsidR="007A4D5A" w:rsidRDefault="007A4D5A">
      <w:pPr>
        <w:pStyle w:val="ConsPlusNormal"/>
        <w:ind w:firstLine="540"/>
        <w:jc w:val="both"/>
      </w:pPr>
      <w:r>
        <w:t xml:space="preserve">В соответствии со </w:t>
      </w:r>
      <w:hyperlink r:id="rId681" w:history="1">
        <w:r>
          <w:rPr>
            <w:color w:val="0000FF"/>
          </w:rPr>
          <w:t>Стратегией</w:t>
        </w:r>
      </w:hyperlink>
      <w:r>
        <w:t xml:space="preserve"> социально-экономического развития Ленинградской области до 2030 года стратегической целью развития Ленинградской области является обеспечение устойчивого экономического роста и улучшение качества жизни населения региона. Достижение данной цели предполагает реализацию трех взаимосвязанных направлений:</w:t>
      </w:r>
    </w:p>
    <w:p w:rsidR="007A4D5A" w:rsidRDefault="007A4D5A">
      <w:pPr>
        <w:pStyle w:val="ConsPlusNormal"/>
        <w:jc w:val="both"/>
      </w:pPr>
      <w:r>
        <w:t xml:space="preserve">(в ред. </w:t>
      </w:r>
      <w:hyperlink r:id="rId682"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создание условий для эффективной занятости;</w:t>
      </w:r>
    </w:p>
    <w:p w:rsidR="007A4D5A" w:rsidRDefault="007A4D5A">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развитие человеческого капитала региона;</w:t>
      </w:r>
    </w:p>
    <w:p w:rsidR="007A4D5A" w:rsidRDefault="007A4D5A">
      <w:pPr>
        <w:pStyle w:val="ConsPlusNormal"/>
        <w:jc w:val="both"/>
      </w:pPr>
      <w:r>
        <w:t xml:space="preserve">(в ред. </w:t>
      </w:r>
      <w:hyperlink r:id="rId684"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повышение эффективности государственного и муниципального управления.</w:t>
      </w:r>
    </w:p>
    <w:p w:rsidR="007A4D5A" w:rsidRDefault="007A4D5A">
      <w:pPr>
        <w:pStyle w:val="ConsPlusNormal"/>
        <w:jc w:val="both"/>
      </w:pPr>
      <w:r>
        <w:t xml:space="preserve">(в ред. </w:t>
      </w:r>
      <w:hyperlink r:id="rId685"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Развитие объединенного кластера медицинской, фармацевтической промышленности, радиационных технологий на территории Ленинградской области будет способствовать развитию региона за счет:</w:t>
      </w:r>
    </w:p>
    <w:p w:rsidR="007A4D5A" w:rsidRDefault="007A4D5A">
      <w:pPr>
        <w:pStyle w:val="ConsPlusNormal"/>
        <w:spacing w:before="220"/>
        <w:ind w:firstLine="540"/>
        <w:jc w:val="both"/>
      </w:pPr>
      <w:r>
        <w:t>повышения потенциала существующих производств и локализации новых путем создания общих инфраструктур (подготовленные производственные площадки, ЦКП, исследовательские инфраструктуры и другие элементы технологической цепочки);</w:t>
      </w:r>
    </w:p>
    <w:p w:rsidR="007A4D5A" w:rsidRDefault="007A4D5A">
      <w:pPr>
        <w:pStyle w:val="ConsPlusNormal"/>
        <w:spacing w:before="220"/>
        <w:ind w:firstLine="540"/>
        <w:jc w:val="both"/>
      </w:pPr>
      <w:r>
        <w:t xml:space="preserve">создания системы "одного окна" для инвесторов в </w:t>
      </w:r>
      <w:proofErr w:type="spellStart"/>
      <w:r>
        <w:t>высокомаржинальные</w:t>
      </w:r>
      <w:proofErr w:type="spellEnd"/>
      <w:r>
        <w:t xml:space="preserve"> сектора по профилю деятельности объединенного кластера;</w:t>
      </w:r>
    </w:p>
    <w:p w:rsidR="007A4D5A" w:rsidRDefault="007A4D5A">
      <w:pPr>
        <w:pStyle w:val="ConsPlusNormal"/>
        <w:spacing w:before="220"/>
        <w:ind w:firstLine="540"/>
        <w:jc w:val="both"/>
      </w:pPr>
      <w:r>
        <w:t xml:space="preserve">привлечения средств в развитие городской среды и инфраструктурных объектов в ключевых </w:t>
      </w:r>
      <w:r>
        <w:lastRenderedPageBreak/>
        <w:t>точках локализации объединенного кластера;</w:t>
      </w:r>
    </w:p>
    <w:p w:rsidR="007A4D5A" w:rsidRDefault="007A4D5A">
      <w:pPr>
        <w:pStyle w:val="ConsPlusNormal"/>
        <w:spacing w:before="220"/>
        <w:ind w:firstLine="540"/>
        <w:jc w:val="both"/>
      </w:pPr>
      <w:r>
        <w:t>повышения привлекательности региона для инвесторов за счет реализации единой информационной политики, направленной на улучшение имиджа объединенного кластера и Ленинградской области в целом;</w:t>
      </w:r>
    </w:p>
    <w:p w:rsidR="007A4D5A" w:rsidRDefault="007A4D5A">
      <w:pPr>
        <w:pStyle w:val="ConsPlusNormal"/>
        <w:spacing w:before="220"/>
        <w:ind w:firstLine="540"/>
        <w:jc w:val="both"/>
      </w:pPr>
      <w:r>
        <w:t>повышения качества человеческого капитала путем привлечения в регион высококвалифицированных кадров для работы на предприятиях объединенного кластера.</w:t>
      </w:r>
    </w:p>
    <w:p w:rsidR="007A4D5A" w:rsidRDefault="007A4D5A">
      <w:pPr>
        <w:pStyle w:val="ConsPlusNormal"/>
        <w:spacing w:before="220"/>
        <w:ind w:firstLine="540"/>
        <w:jc w:val="both"/>
      </w:pPr>
      <w:r>
        <w:t>В условиях риска замедления темпов экономического роста предприятия, локализованные на территории Ленинградской области, вынуждены пересматривать стратегии развития в части снижения собственных издержек и повышения эффективности. Таким образом, общими целями существующих и потенциальных участников объединенного кластера являются:</w:t>
      </w:r>
    </w:p>
    <w:p w:rsidR="007A4D5A" w:rsidRDefault="007A4D5A">
      <w:pPr>
        <w:pStyle w:val="ConsPlusNormal"/>
        <w:spacing w:before="220"/>
        <w:ind w:firstLine="540"/>
        <w:jc w:val="both"/>
      </w:pPr>
      <w:r>
        <w:t>снижение издержек, в том числе за счет совместного использования инфраструктур (инжиниринговых центров как обособленных, так и сетевых; общих для участников рынка бизнес-инфраструктур отдельных элементов технологических цепочек или цепочек поставок и пр.);</w:t>
      </w:r>
    </w:p>
    <w:p w:rsidR="007A4D5A" w:rsidRDefault="007A4D5A">
      <w:pPr>
        <w:pStyle w:val="ConsPlusNormal"/>
        <w:spacing w:before="220"/>
        <w:ind w:firstLine="540"/>
        <w:jc w:val="both"/>
      </w:pPr>
      <w:r>
        <w:t>привлечение инвестиций в условиях сокращения доступности капитала всех типов (включая средства федерального, областного, муниципальных бюджетов) и неблагоприятной ситуации в финансовом секторе;</w:t>
      </w:r>
    </w:p>
    <w:p w:rsidR="007A4D5A" w:rsidRDefault="007A4D5A">
      <w:pPr>
        <w:pStyle w:val="ConsPlusNormal"/>
        <w:spacing w:before="220"/>
        <w:ind w:firstLine="540"/>
        <w:jc w:val="both"/>
      </w:pPr>
      <w:r>
        <w:t>диверсификация бизнеса для снижения рисков макроэкономического, геополитического и финансового характера;</w:t>
      </w:r>
    </w:p>
    <w:p w:rsidR="007A4D5A" w:rsidRDefault="007A4D5A">
      <w:pPr>
        <w:pStyle w:val="ConsPlusNormal"/>
        <w:spacing w:before="220"/>
        <w:ind w:firstLine="540"/>
        <w:jc w:val="both"/>
      </w:pPr>
      <w:r>
        <w:t>получение доступа к зарубежным рынкам, в первую очередь - рынкам СНГ, Китая и Юго-Восточной Азии,</w:t>
      </w:r>
    </w:p>
    <w:p w:rsidR="007A4D5A" w:rsidRDefault="007A4D5A">
      <w:pPr>
        <w:pStyle w:val="ConsPlusNormal"/>
        <w:spacing w:before="220"/>
        <w:ind w:firstLine="540"/>
        <w:jc w:val="both"/>
      </w:pPr>
      <w:r>
        <w:t>решение кадровых проблем, которые возникают в условиях появления на рынке труда поколения молодых специалистов, родившихся во время демографического провала (1990-е годы), и выхода на пенсию поколения высококвалифицированных кадров (демографический всплеск конца 1950 - начала 1960-х годов);</w:t>
      </w:r>
    </w:p>
    <w:p w:rsidR="007A4D5A" w:rsidRDefault="007A4D5A">
      <w:pPr>
        <w:pStyle w:val="ConsPlusNormal"/>
        <w:spacing w:before="220"/>
        <w:ind w:firstLine="540"/>
        <w:jc w:val="both"/>
      </w:pPr>
      <w:r>
        <w:t xml:space="preserve">поиск партнеров различного типа (реализация совместных исследовательских, </w:t>
      </w:r>
      <w:proofErr w:type="spellStart"/>
      <w:r>
        <w:t>разработческих</w:t>
      </w:r>
      <w:proofErr w:type="spellEnd"/>
      <w:r>
        <w:t>, инвестиционных проектов).</w:t>
      </w:r>
    </w:p>
    <w:p w:rsidR="007A4D5A" w:rsidRDefault="007A4D5A">
      <w:pPr>
        <w:pStyle w:val="ConsPlusNormal"/>
        <w:spacing w:before="220"/>
        <w:ind w:firstLine="540"/>
        <w:jc w:val="both"/>
      </w:pPr>
      <w:r>
        <w:t>Возможное сокращение объема бюджетных вложений в часть технологических секторов и трудности с привлечением инвесторов способствуют росту заинтересованности предприятий Ленинградской области в развитии различных форм кооперации в сфере подготовки кадров, производственной и исследовательской деятельности, в том числе с предприятиями малого и среднего бизнеса.</w:t>
      </w:r>
    </w:p>
    <w:p w:rsidR="007A4D5A" w:rsidRDefault="007A4D5A">
      <w:pPr>
        <w:pStyle w:val="ConsPlusNormal"/>
        <w:spacing w:before="220"/>
        <w:ind w:firstLine="540"/>
        <w:jc w:val="both"/>
      </w:pPr>
      <w:r>
        <w:t>Развитие объединенного кластера медицинской, фармацевтической промышленности, радиационных технологий на территории Ленинградской области будет способствовать:</w:t>
      </w:r>
    </w:p>
    <w:p w:rsidR="007A4D5A" w:rsidRDefault="007A4D5A">
      <w:pPr>
        <w:pStyle w:val="ConsPlusNormal"/>
        <w:spacing w:before="220"/>
        <w:ind w:firstLine="540"/>
        <w:jc w:val="both"/>
      </w:pPr>
      <w:r>
        <w:t>снижению части издержек компаний путем создания необходимых дефицитных элементов технологической цепочки и развития инфраструктур в каждой из приоритетных отраслей (фармацевтика, медицинская техника, радиационные технологии);</w:t>
      </w:r>
    </w:p>
    <w:p w:rsidR="007A4D5A" w:rsidRDefault="007A4D5A">
      <w:pPr>
        <w:pStyle w:val="ConsPlusNormal"/>
        <w:spacing w:before="220"/>
        <w:ind w:firstLine="540"/>
        <w:jc w:val="both"/>
      </w:pPr>
      <w:r>
        <w:t>реализации совместных кадровых программ и(или) частично субсидируемых кадровых программ в части переподготовки, повышения квалификации, стажировки и пр.;</w:t>
      </w:r>
    </w:p>
    <w:p w:rsidR="007A4D5A" w:rsidRDefault="007A4D5A">
      <w:pPr>
        <w:pStyle w:val="ConsPlusNormal"/>
        <w:spacing w:before="220"/>
        <w:ind w:firstLine="540"/>
        <w:jc w:val="both"/>
      </w:pPr>
      <w:r>
        <w:t xml:space="preserve">предоставлению льгот и субсидий на участие в профильной </w:t>
      </w:r>
      <w:proofErr w:type="spellStart"/>
      <w:r>
        <w:t>конгрессно</w:t>
      </w:r>
      <w:proofErr w:type="spellEnd"/>
      <w:r>
        <w:t>-выставочной деятельности;</w:t>
      </w:r>
    </w:p>
    <w:p w:rsidR="007A4D5A" w:rsidRDefault="007A4D5A">
      <w:pPr>
        <w:pStyle w:val="ConsPlusNormal"/>
        <w:spacing w:before="220"/>
        <w:ind w:firstLine="540"/>
        <w:jc w:val="both"/>
      </w:pPr>
      <w:r>
        <w:t xml:space="preserve">организации </w:t>
      </w:r>
      <w:proofErr w:type="spellStart"/>
      <w:r>
        <w:t>партнеринг</w:t>
      </w:r>
      <w:proofErr w:type="spellEnd"/>
      <w:r>
        <w:t xml:space="preserve">-мероприятий (в том числе с участием зарубежных партнеров и(или) </w:t>
      </w:r>
      <w:r>
        <w:lastRenderedPageBreak/>
        <w:t xml:space="preserve">за рубежом) и реализации системы "одного окна" при поиске партнеров различного типа (субподрядчики, </w:t>
      </w:r>
      <w:proofErr w:type="spellStart"/>
      <w:r>
        <w:t>соинвесторы</w:t>
      </w:r>
      <w:proofErr w:type="spellEnd"/>
      <w:r>
        <w:t>, заказчики, информационные партнеры и др.);</w:t>
      </w:r>
    </w:p>
    <w:p w:rsidR="007A4D5A" w:rsidRDefault="007A4D5A">
      <w:pPr>
        <w:pStyle w:val="ConsPlusNormal"/>
        <w:spacing w:before="220"/>
        <w:ind w:firstLine="540"/>
        <w:jc w:val="both"/>
      </w:pPr>
      <w:r>
        <w:t>представительству интересов участников объединенного кластера в региональных и федеральных органах власти, а также переговорах с государственными корпорациями;</w:t>
      </w:r>
    </w:p>
    <w:p w:rsidR="007A4D5A" w:rsidRDefault="007A4D5A">
      <w:pPr>
        <w:pStyle w:val="ConsPlusNormal"/>
        <w:spacing w:before="220"/>
        <w:ind w:firstLine="540"/>
        <w:jc w:val="both"/>
      </w:pPr>
      <w:r>
        <w:t>привлечению инвестиций всех типов в проекты участников объединенного кластера (федеральные субсидии, венчурное финансирование и др.);</w:t>
      </w:r>
    </w:p>
    <w:p w:rsidR="007A4D5A" w:rsidRDefault="007A4D5A">
      <w:pPr>
        <w:pStyle w:val="ConsPlusNormal"/>
        <w:spacing w:before="220"/>
        <w:ind w:firstLine="540"/>
        <w:jc w:val="both"/>
      </w:pPr>
      <w:r>
        <w:t>стимулированию инновационной активности участников объединенного кластера, коммерциализации и трансфера технологий.</w:t>
      </w:r>
    </w:p>
    <w:p w:rsidR="007A4D5A" w:rsidRDefault="007A4D5A">
      <w:pPr>
        <w:pStyle w:val="ConsPlusNormal"/>
        <w:spacing w:before="220"/>
        <w:ind w:firstLine="540"/>
        <w:jc w:val="both"/>
      </w:pPr>
      <w:r>
        <w:t xml:space="preserve">Таким образом, основной долгосрочной задачей развития объединенного кластера является вхождение объединенного кластера к 2020 году в топ-10 крупнейших европейских кластеров, ведущих деятельность в сфере </w:t>
      </w:r>
      <w:proofErr w:type="spellStart"/>
      <w:r>
        <w:t>Life</w:t>
      </w:r>
      <w:proofErr w:type="spellEnd"/>
      <w:r>
        <w:t xml:space="preserve"> </w:t>
      </w:r>
      <w:proofErr w:type="spellStart"/>
      <w:r>
        <w:t>Sciences</w:t>
      </w:r>
      <w:proofErr w:type="spellEnd"/>
      <w:r>
        <w:t>, и завоевание соответствующей доли мирового рынка товаров и услуг в сфере фармацевтической, медицинской промышленности и радиационных технологий.</w:t>
      </w:r>
    </w:p>
    <w:p w:rsidR="007A4D5A" w:rsidRDefault="007A4D5A">
      <w:pPr>
        <w:pStyle w:val="ConsPlusNormal"/>
        <w:ind w:firstLine="540"/>
        <w:jc w:val="both"/>
      </w:pPr>
    </w:p>
    <w:p w:rsidR="007A4D5A" w:rsidRDefault="007A4D5A">
      <w:pPr>
        <w:pStyle w:val="ConsPlusNormal"/>
        <w:jc w:val="center"/>
        <w:outlineLvl w:val="4"/>
      </w:pPr>
      <w:r>
        <w:t>1.2.2. SWOT-анализ объединенного кластера с учетом</w:t>
      </w:r>
    </w:p>
    <w:p w:rsidR="007A4D5A" w:rsidRDefault="007A4D5A">
      <w:pPr>
        <w:pStyle w:val="ConsPlusNormal"/>
        <w:jc w:val="center"/>
      </w:pPr>
      <w:r>
        <w:t>долгосрочных целей развития</w:t>
      </w:r>
    </w:p>
    <w:p w:rsidR="007A4D5A" w:rsidRDefault="007A4D5A">
      <w:pPr>
        <w:pStyle w:val="ConsPlusNormal"/>
        <w:ind w:firstLine="540"/>
        <w:jc w:val="both"/>
      </w:pPr>
    </w:p>
    <w:p w:rsidR="007A4D5A" w:rsidRDefault="007A4D5A">
      <w:pPr>
        <w:pStyle w:val="ConsPlusNormal"/>
        <w:ind w:firstLine="540"/>
        <w:jc w:val="both"/>
      </w:pPr>
      <w:r>
        <w:t xml:space="preserve">Анализ объединенного кластера медицинской, фармацевтической промышленности, радиационных технологий на территории Ленинградской области, а также существующих угроз и возможностей его развития представлен в </w:t>
      </w:r>
      <w:hyperlink w:anchor="P2925" w:history="1">
        <w:r>
          <w:rPr>
            <w:color w:val="0000FF"/>
          </w:rPr>
          <w:t>таблице 2</w:t>
        </w:r>
      </w:hyperlink>
      <w:r>
        <w:t xml:space="preserve"> настоящей подпрограммы.</w:t>
      </w:r>
    </w:p>
    <w:p w:rsidR="007A4D5A" w:rsidRDefault="007A4D5A">
      <w:pPr>
        <w:pStyle w:val="ConsPlusNormal"/>
        <w:ind w:firstLine="540"/>
        <w:jc w:val="both"/>
      </w:pPr>
    </w:p>
    <w:p w:rsidR="007A4D5A" w:rsidRDefault="007A4D5A">
      <w:pPr>
        <w:pStyle w:val="ConsPlusNormal"/>
        <w:jc w:val="right"/>
        <w:outlineLvl w:val="5"/>
      </w:pPr>
      <w:bookmarkStart w:id="18" w:name="P2925"/>
      <w:bookmarkEnd w:id="18"/>
      <w:r>
        <w:t>Таблица 2</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4309"/>
        <w:gridCol w:w="3402"/>
      </w:tblGrid>
      <w:tr w:rsidR="007A4D5A">
        <w:tc>
          <w:tcPr>
            <w:tcW w:w="1336" w:type="dxa"/>
          </w:tcPr>
          <w:p w:rsidR="007A4D5A" w:rsidRDefault="007A4D5A">
            <w:pPr>
              <w:pStyle w:val="ConsPlusNormal"/>
              <w:jc w:val="center"/>
            </w:pPr>
          </w:p>
        </w:tc>
        <w:tc>
          <w:tcPr>
            <w:tcW w:w="4309" w:type="dxa"/>
          </w:tcPr>
          <w:p w:rsidR="007A4D5A" w:rsidRDefault="007A4D5A">
            <w:pPr>
              <w:pStyle w:val="ConsPlusNormal"/>
              <w:jc w:val="center"/>
            </w:pPr>
            <w:r>
              <w:t>Положительное влияние</w:t>
            </w:r>
          </w:p>
        </w:tc>
        <w:tc>
          <w:tcPr>
            <w:tcW w:w="3402" w:type="dxa"/>
          </w:tcPr>
          <w:p w:rsidR="007A4D5A" w:rsidRDefault="007A4D5A">
            <w:pPr>
              <w:pStyle w:val="ConsPlusNormal"/>
              <w:jc w:val="center"/>
            </w:pPr>
            <w:r>
              <w:t>Отрицательное влияние</w:t>
            </w:r>
          </w:p>
        </w:tc>
      </w:tr>
      <w:tr w:rsidR="007A4D5A">
        <w:tc>
          <w:tcPr>
            <w:tcW w:w="1336" w:type="dxa"/>
          </w:tcPr>
          <w:p w:rsidR="007A4D5A" w:rsidRDefault="007A4D5A">
            <w:pPr>
              <w:pStyle w:val="ConsPlusNormal"/>
              <w:jc w:val="center"/>
            </w:pPr>
            <w:r>
              <w:t>1</w:t>
            </w:r>
          </w:p>
        </w:tc>
        <w:tc>
          <w:tcPr>
            <w:tcW w:w="4309" w:type="dxa"/>
          </w:tcPr>
          <w:p w:rsidR="007A4D5A" w:rsidRDefault="007A4D5A">
            <w:pPr>
              <w:pStyle w:val="ConsPlusNormal"/>
              <w:jc w:val="center"/>
            </w:pPr>
            <w:r>
              <w:t>2</w:t>
            </w:r>
          </w:p>
        </w:tc>
        <w:tc>
          <w:tcPr>
            <w:tcW w:w="3402" w:type="dxa"/>
          </w:tcPr>
          <w:p w:rsidR="007A4D5A" w:rsidRDefault="007A4D5A">
            <w:pPr>
              <w:pStyle w:val="ConsPlusNormal"/>
              <w:jc w:val="center"/>
            </w:pPr>
            <w:r>
              <w:t>3</w:t>
            </w:r>
          </w:p>
        </w:tc>
      </w:tr>
      <w:tr w:rsidR="007A4D5A">
        <w:tc>
          <w:tcPr>
            <w:tcW w:w="1336" w:type="dxa"/>
          </w:tcPr>
          <w:p w:rsidR="007A4D5A" w:rsidRDefault="007A4D5A">
            <w:pPr>
              <w:pStyle w:val="ConsPlusNormal"/>
              <w:jc w:val="center"/>
            </w:pPr>
            <w:r>
              <w:t>Внутренняя среда</w:t>
            </w:r>
          </w:p>
        </w:tc>
        <w:tc>
          <w:tcPr>
            <w:tcW w:w="4309" w:type="dxa"/>
          </w:tcPr>
          <w:p w:rsidR="007A4D5A" w:rsidRDefault="007A4D5A">
            <w:pPr>
              <w:pStyle w:val="ConsPlusNormal"/>
            </w:pPr>
            <w:r>
              <w:t xml:space="preserve">Выгодное географическое положение объединенного кластера </w:t>
            </w:r>
            <w:hyperlink w:anchor="P2961" w:history="1">
              <w:r>
                <w:rPr>
                  <w:color w:val="0000FF"/>
                </w:rPr>
                <w:t>&lt;1&gt;</w:t>
              </w:r>
            </w:hyperlink>
            <w:r>
              <w:t>;</w:t>
            </w:r>
          </w:p>
          <w:p w:rsidR="007A4D5A" w:rsidRDefault="007A4D5A">
            <w:pPr>
              <w:pStyle w:val="ConsPlusNormal"/>
            </w:pPr>
            <w:r>
              <w:t>наличие динамично растущих рынков продукции объединенного кластера;</w:t>
            </w:r>
          </w:p>
          <w:p w:rsidR="007A4D5A" w:rsidRDefault="007A4D5A">
            <w:pPr>
              <w:pStyle w:val="ConsPlusNormal"/>
            </w:pPr>
            <w:r>
              <w:t>наличие значительной научно-технической базы в приоритетных для объединенного кластера отраслях;</w:t>
            </w:r>
          </w:p>
          <w:p w:rsidR="007A4D5A" w:rsidRDefault="007A4D5A">
            <w:pPr>
              <w:pStyle w:val="ConsPlusNormal"/>
            </w:pPr>
            <w:r>
              <w:t xml:space="preserve">реализация крупных научно-исследовательских проектов, в том числе - класса </w:t>
            </w:r>
            <w:proofErr w:type="spellStart"/>
            <w:r>
              <w:t>mega-science</w:t>
            </w:r>
            <w:proofErr w:type="spellEnd"/>
            <w:r>
              <w:t xml:space="preserve"> </w:t>
            </w:r>
            <w:hyperlink w:anchor="P2962" w:history="1">
              <w:r>
                <w:rPr>
                  <w:color w:val="0000FF"/>
                </w:rPr>
                <w:t>&lt;2&gt;</w:t>
              </w:r>
            </w:hyperlink>
            <w:r>
              <w:t>;</w:t>
            </w:r>
          </w:p>
          <w:p w:rsidR="007A4D5A" w:rsidRDefault="007A4D5A">
            <w:pPr>
              <w:pStyle w:val="ConsPlusNormal"/>
            </w:pPr>
            <w:r>
              <w:t>наличие специализированных организаций, осуществляющих коммерциализацию исследований и разработок;</w:t>
            </w:r>
          </w:p>
          <w:p w:rsidR="007A4D5A" w:rsidRDefault="007A4D5A">
            <w:pPr>
              <w:pStyle w:val="ConsPlusNormal"/>
            </w:pPr>
            <w:r>
              <w:t xml:space="preserve">наличие высококвалифицированных специалистов, высокий уровень образования, гибкий рынок труда </w:t>
            </w:r>
            <w:hyperlink w:anchor="P2963" w:history="1">
              <w:r>
                <w:rPr>
                  <w:color w:val="0000FF"/>
                </w:rPr>
                <w:t>&lt;3&gt;</w:t>
              </w:r>
            </w:hyperlink>
            <w:r>
              <w:t>;</w:t>
            </w:r>
          </w:p>
          <w:p w:rsidR="007A4D5A" w:rsidRDefault="007A4D5A">
            <w:pPr>
              <w:pStyle w:val="ConsPlusNormal"/>
            </w:pPr>
            <w:r>
              <w:t>наличие мощного образовательного комплекса, способного обеспечить подготовку кадров любого профиля;</w:t>
            </w:r>
          </w:p>
          <w:p w:rsidR="007A4D5A" w:rsidRDefault="007A4D5A">
            <w:pPr>
              <w:pStyle w:val="ConsPlusNormal"/>
            </w:pPr>
            <w:r>
              <w:t xml:space="preserve">поддержка кластера крупнейшими институтами развития и </w:t>
            </w:r>
            <w:proofErr w:type="spellStart"/>
            <w:r>
              <w:t>госкорпорациями</w:t>
            </w:r>
            <w:proofErr w:type="spellEnd"/>
            <w:r>
              <w:t xml:space="preserve"> Российской Федерации;</w:t>
            </w:r>
          </w:p>
          <w:p w:rsidR="007A4D5A" w:rsidRDefault="007A4D5A">
            <w:pPr>
              <w:pStyle w:val="ConsPlusNormal"/>
            </w:pPr>
            <w:r>
              <w:t xml:space="preserve">наличие на территории Ленинградской </w:t>
            </w:r>
            <w:r>
              <w:lastRenderedPageBreak/>
              <w:t xml:space="preserve">области и Санкт-Петербурга кластеров смежной тематики (кластер радиоэлектроники, кластер ИКТ), способных обеспечивать необходимую для развития объединенного кластера </w:t>
            </w:r>
            <w:proofErr w:type="spellStart"/>
            <w:r>
              <w:t>междисциплинарность</w:t>
            </w:r>
            <w:proofErr w:type="spellEnd"/>
            <w:r>
              <w:t>;</w:t>
            </w:r>
          </w:p>
          <w:p w:rsidR="007A4D5A" w:rsidRDefault="007A4D5A">
            <w:pPr>
              <w:pStyle w:val="ConsPlusNormal"/>
            </w:pPr>
            <w:r>
              <w:t>обеспеченность подготовленными промышленными территориями под развитие производств</w:t>
            </w:r>
          </w:p>
        </w:tc>
        <w:tc>
          <w:tcPr>
            <w:tcW w:w="3402" w:type="dxa"/>
          </w:tcPr>
          <w:p w:rsidR="007A4D5A" w:rsidRDefault="007A4D5A">
            <w:pPr>
              <w:pStyle w:val="ConsPlusNormal"/>
            </w:pPr>
            <w:r>
              <w:lastRenderedPageBreak/>
              <w:t>Изолированное развитие радиационных технологий, фармацевтической и медицинской промышленности;</w:t>
            </w:r>
          </w:p>
          <w:p w:rsidR="007A4D5A" w:rsidRDefault="007A4D5A">
            <w:pPr>
              <w:pStyle w:val="ConsPlusNormal"/>
            </w:pPr>
            <w:r>
              <w:t>отсутствие в объединенном кластере компаний, широко представленных на глобальных рынках;</w:t>
            </w:r>
          </w:p>
          <w:p w:rsidR="007A4D5A" w:rsidRDefault="007A4D5A">
            <w:pPr>
              <w:pStyle w:val="ConsPlusNormal"/>
            </w:pPr>
            <w:r>
              <w:t>слабая координация между участниками объединенного кластера, малое количество совместных проектов;</w:t>
            </w:r>
          </w:p>
          <w:p w:rsidR="007A4D5A" w:rsidRDefault="007A4D5A">
            <w:pPr>
              <w:pStyle w:val="ConsPlusNormal"/>
            </w:pPr>
            <w:r>
              <w:t xml:space="preserve">недостаток финансирования </w:t>
            </w:r>
            <w:proofErr w:type="spellStart"/>
            <w:r>
              <w:t>внутрикластерных</w:t>
            </w:r>
            <w:proofErr w:type="spellEnd"/>
            <w:r>
              <w:t xml:space="preserve"> проектов</w:t>
            </w:r>
          </w:p>
        </w:tc>
      </w:tr>
      <w:tr w:rsidR="007A4D5A">
        <w:tc>
          <w:tcPr>
            <w:tcW w:w="1336" w:type="dxa"/>
          </w:tcPr>
          <w:p w:rsidR="007A4D5A" w:rsidRDefault="007A4D5A">
            <w:pPr>
              <w:pStyle w:val="ConsPlusNormal"/>
              <w:jc w:val="center"/>
            </w:pPr>
            <w:r>
              <w:lastRenderedPageBreak/>
              <w:t>Внешняя среда</w:t>
            </w:r>
          </w:p>
        </w:tc>
        <w:tc>
          <w:tcPr>
            <w:tcW w:w="4309" w:type="dxa"/>
          </w:tcPr>
          <w:p w:rsidR="007A4D5A" w:rsidRDefault="007A4D5A">
            <w:pPr>
              <w:pStyle w:val="ConsPlusNormal"/>
            </w:pPr>
            <w:r>
              <w:t>Реализация федеральной политики по поддержке приоритетных направлений развития науки и техники;</w:t>
            </w:r>
          </w:p>
          <w:p w:rsidR="007A4D5A" w:rsidRDefault="007A4D5A">
            <w:pPr>
              <w:pStyle w:val="ConsPlusNormal"/>
            </w:pPr>
            <w:r>
              <w:t xml:space="preserve">реализация федеральной политики </w:t>
            </w:r>
            <w:proofErr w:type="spellStart"/>
            <w:r>
              <w:t>импортозамещения</w:t>
            </w:r>
            <w:proofErr w:type="spellEnd"/>
            <w:r>
              <w:t xml:space="preserve"> в отраслях, являющихся критическими для обеспечения национальной безопасности (в том числе в области лекарственного и медицинского обеспечения);</w:t>
            </w:r>
          </w:p>
          <w:p w:rsidR="007A4D5A" w:rsidRDefault="007A4D5A">
            <w:pPr>
              <w:pStyle w:val="ConsPlusNormal"/>
            </w:pPr>
            <w:r>
              <w:t>реализация федеральной и региональной политики по обеспечению экономики высококвалифицированными кадрами (инженерные и технические специальности);</w:t>
            </w:r>
          </w:p>
          <w:p w:rsidR="007A4D5A" w:rsidRDefault="007A4D5A">
            <w:pPr>
              <w:pStyle w:val="ConsPlusNormal"/>
            </w:pPr>
            <w:r>
              <w:t>реализация политики крупных государственных корпораций по диверсификации бизнеса;</w:t>
            </w:r>
          </w:p>
          <w:p w:rsidR="007A4D5A" w:rsidRDefault="007A4D5A">
            <w:pPr>
              <w:pStyle w:val="ConsPlusNormal"/>
            </w:pPr>
            <w:r>
              <w:t>межотраслевой трансфер технологий в рамках взаимодействия между отраслями медицинской промышленности, фармацевтической промышленности, радиационных технологий</w:t>
            </w:r>
          </w:p>
        </w:tc>
        <w:tc>
          <w:tcPr>
            <w:tcW w:w="3402" w:type="dxa"/>
          </w:tcPr>
          <w:p w:rsidR="007A4D5A" w:rsidRDefault="007A4D5A">
            <w:pPr>
              <w:pStyle w:val="ConsPlusNormal"/>
            </w:pPr>
            <w:r>
              <w:t>Замедление экономического роста и дефицит долгосрочных инвестиций всех типов;</w:t>
            </w:r>
          </w:p>
          <w:p w:rsidR="007A4D5A" w:rsidRDefault="007A4D5A">
            <w:pPr>
              <w:pStyle w:val="ConsPlusNormal"/>
            </w:pPr>
            <w:r>
              <w:t>недостаточная востребованность инфраструктур, создаваемых в рамках развития кластера;</w:t>
            </w:r>
          </w:p>
          <w:p w:rsidR="007A4D5A" w:rsidRDefault="007A4D5A">
            <w:pPr>
              <w:pStyle w:val="ConsPlusNormal"/>
            </w:pPr>
            <w:r>
              <w:t>недостаточная заинтересованность в передовых разработках со стороны крупных российских партнеров;</w:t>
            </w:r>
          </w:p>
          <w:p w:rsidR="007A4D5A" w:rsidRDefault="007A4D5A">
            <w:pPr>
              <w:pStyle w:val="ConsPlusNormal"/>
            </w:pPr>
            <w:r>
              <w:t xml:space="preserve">конкуренция со стороны наиболее развитых российских и зарубежных кластеров, специализирующихся в </w:t>
            </w:r>
            <w:proofErr w:type="spellStart"/>
            <w:r>
              <w:t>Life</w:t>
            </w:r>
            <w:proofErr w:type="spellEnd"/>
            <w:r>
              <w:t xml:space="preserve"> </w:t>
            </w:r>
            <w:proofErr w:type="spellStart"/>
            <w:r>
              <w:t>Sciences</w:t>
            </w:r>
            <w:proofErr w:type="spellEnd"/>
            <w:r>
              <w:t>;</w:t>
            </w:r>
          </w:p>
          <w:p w:rsidR="007A4D5A" w:rsidRDefault="007A4D5A">
            <w:pPr>
              <w:pStyle w:val="ConsPlusNormal"/>
            </w:pPr>
            <w:r>
              <w:t>выбытие наиболее квалифицированных кадров по инженерным и медицинским специальностям</w:t>
            </w:r>
          </w:p>
        </w:tc>
      </w:tr>
    </w:tbl>
    <w:p w:rsidR="007A4D5A" w:rsidRDefault="007A4D5A">
      <w:pPr>
        <w:pStyle w:val="ConsPlusNormal"/>
        <w:ind w:firstLine="540"/>
        <w:jc w:val="both"/>
      </w:pPr>
    </w:p>
    <w:p w:rsidR="007A4D5A" w:rsidRDefault="007A4D5A">
      <w:pPr>
        <w:pStyle w:val="ConsPlusNormal"/>
        <w:ind w:firstLine="540"/>
        <w:jc w:val="both"/>
      </w:pPr>
      <w:r>
        <w:t>--------------------------------</w:t>
      </w:r>
    </w:p>
    <w:p w:rsidR="007A4D5A" w:rsidRDefault="007A4D5A">
      <w:pPr>
        <w:pStyle w:val="ConsPlusNormal"/>
        <w:spacing w:before="220"/>
        <w:ind w:firstLine="540"/>
        <w:jc w:val="both"/>
      </w:pPr>
      <w:bookmarkStart w:id="19" w:name="P2961"/>
      <w:bookmarkEnd w:id="19"/>
      <w:r>
        <w:t>&lt;1&gt; Широкий внутренний рынок сбыта Северо-Западного федерального округа и в первую очередь Санкт-Петербурга, близость Центрального федерального округа (Москва и Московская область), наличие границ с двумя европейскими странами, а также развитая транспортно-логистическая инфраструктура, включающая четыре морских порта и развитую сеть автомобильных и железных дорог.</w:t>
      </w:r>
    </w:p>
    <w:p w:rsidR="007A4D5A" w:rsidRDefault="007A4D5A">
      <w:pPr>
        <w:pStyle w:val="ConsPlusNormal"/>
        <w:spacing w:before="220"/>
        <w:ind w:firstLine="540"/>
        <w:jc w:val="both"/>
      </w:pPr>
      <w:bookmarkStart w:id="20" w:name="P2962"/>
      <w:bookmarkEnd w:id="20"/>
      <w:r>
        <w:t>&lt;2&gt; Научные установки национального и мирового масштаба для решения принципиально новых фундаментальных и прикладных задач.</w:t>
      </w:r>
    </w:p>
    <w:p w:rsidR="007A4D5A" w:rsidRDefault="007A4D5A">
      <w:pPr>
        <w:pStyle w:val="ConsPlusNormal"/>
        <w:spacing w:before="220"/>
        <w:ind w:firstLine="540"/>
        <w:jc w:val="both"/>
      </w:pPr>
      <w:bookmarkStart w:id="21" w:name="P2963"/>
      <w:bookmarkEnd w:id="21"/>
      <w:r>
        <w:t>&lt;3&gt; По количеству занятых среди стран Балтийского региона объединенный кластер входит в десятку крупнейших и занимает второе место после Германии.</w:t>
      </w:r>
    </w:p>
    <w:p w:rsidR="007A4D5A" w:rsidRDefault="007A4D5A">
      <w:pPr>
        <w:pStyle w:val="ConsPlusNormal"/>
        <w:ind w:firstLine="540"/>
        <w:jc w:val="both"/>
      </w:pPr>
    </w:p>
    <w:p w:rsidR="007A4D5A" w:rsidRDefault="007A4D5A">
      <w:pPr>
        <w:pStyle w:val="ConsPlusNormal"/>
        <w:jc w:val="center"/>
        <w:outlineLvl w:val="4"/>
      </w:pPr>
      <w:r>
        <w:t>1.2.3. Этапы развития объединенного кластера медицинской,</w:t>
      </w:r>
    </w:p>
    <w:p w:rsidR="007A4D5A" w:rsidRDefault="007A4D5A">
      <w:pPr>
        <w:pStyle w:val="ConsPlusNormal"/>
        <w:jc w:val="center"/>
      </w:pPr>
      <w:r>
        <w:t>фармацевтической промышленности, радиационных технологий</w:t>
      </w:r>
    </w:p>
    <w:p w:rsidR="007A4D5A" w:rsidRDefault="007A4D5A">
      <w:pPr>
        <w:pStyle w:val="ConsPlusNormal"/>
        <w:jc w:val="center"/>
      </w:pPr>
      <w:r>
        <w:t>на территории Ленинградской области</w:t>
      </w:r>
    </w:p>
    <w:p w:rsidR="007A4D5A" w:rsidRDefault="007A4D5A">
      <w:pPr>
        <w:pStyle w:val="ConsPlusNormal"/>
        <w:ind w:firstLine="540"/>
        <w:jc w:val="both"/>
      </w:pPr>
    </w:p>
    <w:p w:rsidR="007A4D5A" w:rsidRDefault="007A4D5A">
      <w:pPr>
        <w:pStyle w:val="ConsPlusNormal"/>
        <w:ind w:firstLine="540"/>
        <w:jc w:val="both"/>
      </w:pPr>
      <w:r>
        <w:t xml:space="preserve">В ходе достижения поставленных долгосрочных целей объединенный кластер пройдет несколько этапов развития. Общая схема этапов развития объединенного кластера представлена в </w:t>
      </w:r>
      <w:hyperlink w:anchor="P2971" w:history="1">
        <w:r>
          <w:rPr>
            <w:color w:val="0000FF"/>
          </w:rPr>
          <w:t>таблице 3</w:t>
        </w:r>
      </w:hyperlink>
      <w:r>
        <w:t xml:space="preserve"> настоящей подпрограммы.</w:t>
      </w:r>
    </w:p>
    <w:p w:rsidR="007A4D5A" w:rsidRDefault="007A4D5A">
      <w:pPr>
        <w:pStyle w:val="ConsPlusNormal"/>
        <w:ind w:firstLine="540"/>
        <w:jc w:val="both"/>
      </w:pPr>
    </w:p>
    <w:p w:rsidR="007A4D5A" w:rsidRDefault="007A4D5A">
      <w:pPr>
        <w:sectPr w:rsidR="007A4D5A">
          <w:pgSz w:w="11905" w:h="16838"/>
          <w:pgMar w:top="1134" w:right="850" w:bottom="1134" w:left="1701" w:header="0" w:footer="0" w:gutter="0"/>
          <w:cols w:space="720"/>
        </w:sectPr>
      </w:pPr>
    </w:p>
    <w:p w:rsidR="007A4D5A" w:rsidRDefault="007A4D5A">
      <w:pPr>
        <w:pStyle w:val="ConsPlusNormal"/>
        <w:jc w:val="right"/>
        <w:outlineLvl w:val="5"/>
      </w:pPr>
      <w:bookmarkStart w:id="22" w:name="P2971"/>
      <w:bookmarkEnd w:id="22"/>
      <w:r>
        <w:lastRenderedPageBreak/>
        <w:t>Таблица 3</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3402"/>
        <w:gridCol w:w="3402"/>
        <w:gridCol w:w="3572"/>
      </w:tblGrid>
      <w:tr w:rsidR="007A4D5A">
        <w:tc>
          <w:tcPr>
            <w:tcW w:w="1871" w:type="dxa"/>
            <w:vMerge w:val="restart"/>
          </w:tcPr>
          <w:p w:rsidR="007A4D5A" w:rsidRDefault="007A4D5A">
            <w:pPr>
              <w:pStyle w:val="ConsPlusNormal"/>
              <w:jc w:val="center"/>
            </w:pPr>
            <w:r>
              <w:t>Наименование параметра</w:t>
            </w:r>
          </w:p>
        </w:tc>
        <w:tc>
          <w:tcPr>
            <w:tcW w:w="10376" w:type="dxa"/>
            <w:gridSpan w:val="3"/>
          </w:tcPr>
          <w:p w:rsidR="007A4D5A" w:rsidRDefault="007A4D5A">
            <w:pPr>
              <w:pStyle w:val="ConsPlusNormal"/>
              <w:jc w:val="center"/>
            </w:pPr>
            <w:r>
              <w:t>Этапы развития объединенного кластера</w:t>
            </w:r>
          </w:p>
        </w:tc>
      </w:tr>
      <w:tr w:rsidR="007A4D5A">
        <w:tc>
          <w:tcPr>
            <w:tcW w:w="1871" w:type="dxa"/>
            <w:vMerge/>
          </w:tcPr>
          <w:p w:rsidR="007A4D5A" w:rsidRDefault="007A4D5A"/>
        </w:tc>
        <w:tc>
          <w:tcPr>
            <w:tcW w:w="3402" w:type="dxa"/>
          </w:tcPr>
          <w:p w:rsidR="007A4D5A" w:rsidRDefault="007A4D5A">
            <w:pPr>
              <w:pStyle w:val="ConsPlusNormal"/>
              <w:jc w:val="center"/>
            </w:pPr>
            <w:r>
              <w:t>подготовительный этап (2012-2014 годы)</w:t>
            </w:r>
          </w:p>
        </w:tc>
        <w:tc>
          <w:tcPr>
            <w:tcW w:w="3402" w:type="dxa"/>
          </w:tcPr>
          <w:p w:rsidR="007A4D5A" w:rsidRDefault="007A4D5A">
            <w:pPr>
              <w:pStyle w:val="ConsPlusNormal"/>
              <w:jc w:val="center"/>
            </w:pPr>
            <w:r>
              <w:t>этап развития (2014-2020 годы)</w:t>
            </w:r>
          </w:p>
        </w:tc>
        <w:tc>
          <w:tcPr>
            <w:tcW w:w="3572" w:type="dxa"/>
          </w:tcPr>
          <w:p w:rsidR="007A4D5A" w:rsidRDefault="007A4D5A">
            <w:pPr>
              <w:pStyle w:val="ConsPlusNormal"/>
              <w:jc w:val="center"/>
            </w:pPr>
            <w:r>
              <w:t>этап зрелости (после 2020 года)</w:t>
            </w:r>
          </w:p>
        </w:tc>
      </w:tr>
      <w:tr w:rsidR="007A4D5A">
        <w:tc>
          <w:tcPr>
            <w:tcW w:w="1871" w:type="dxa"/>
          </w:tcPr>
          <w:p w:rsidR="007A4D5A" w:rsidRDefault="007A4D5A">
            <w:pPr>
              <w:pStyle w:val="ConsPlusNormal"/>
              <w:jc w:val="center"/>
            </w:pPr>
            <w:r>
              <w:t>1</w:t>
            </w:r>
          </w:p>
        </w:tc>
        <w:tc>
          <w:tcPr>
            <w:tcW w:w="3402" w:type="dxa"/>
          </w:tcPr>
          <w:p w:rsidR="007A4D5A" w:rsidRDefault="007A4D5A">
            <w:pPr>
              <w:pStyle w:val="ConsPlusNormal"/>
              <w:jc w:val="center"/>
            </w:pPr>
            <w:r>
              <w:t>2</w:t>
            </w:r>
          </w:p>
        </w:tc>
        <w:tc>
          <w:tcPr>
            <w:tcW w:w="3402" w:type="dxa"/>
          </w:tcPr>
          <w:p w:rsidR="007A4D5A" w:rsidRDefault="007A4D5A">
            <w:pPr>
              <w:pStyle w:val="ConsPlusNormal"/>
              <w:jc w:val="center"/>
            </w:pPr>
            <w:r>
              <w:t>3</w:t>
            </w:r>
          </w:p>
        </w:tc>
        <w:tc>
          <w:tcPr>
            <w:tcW w:w="3572" w:type="dxa"/>
          </w:tcPr>
          <w:p w:rsidR="007A4D5A" w:rsidRDefault="007A4D5A">
            <w:pPr>
              <w:pStyle w:val="ConsPlusNormal"/>
              <w:jc w:val="center"/>
            </w:pPr>
            <w:r>
              <w:t>4</w:t>
            </w:r>
          </w:p>
        </w:tc>
      </w:tr>
      <w:tr w:rsidR="007A4D5A">
        <w:tc>
          <w:tcPr>
            <w:tcW w:w="1871" w:type="dxa"/>
          </w:tcPr>
          <w:p w:rsidR="007A4D5A" w:rsidRDefault="007A4D5A">
            <w:pPr>
              <w:pStyle w:val="ConsPlusNormal"/>
            </w:pPr>
            <w:r>
              <w:t>Цели Ленинградской области</w:t>
            </w:r>
          </w:p>
        </w:tc>
        <w:tc>
          <w:tcPr>
            <w:tcW w:w="3402" w:type="dxa"/>
          </w:tcPr>
          <w:p w:rsidR="007A4D5A" w:rsidRDefault="007A4D5A">
            <w:pPr>
              <w:pStyle w:val="ConsPlusNormal"/>
            </w:pPr>
            <w:r>
              <w:t>Обеспечение экономического роста темпами не менее 5 проц. ВРП в год;</w:t>
            </w:r>
          </w:p>
          <w:p w:rsidR="007A4D5A" w:rsidRDefault="007A4D5A">
            <w:pPr>
              <w:pStyle w:val="ConsPlusNormal"/>
            </w:pPr>
            <w:r>
              <w:t>обеспечение сбалансированного развития территории Ленинградской области;</w:t>
            </w:r>
          </w:p>
          <w:p w:rsidR="007A4D5A" w:rsidRDefault="007A4D5A">
            <w:pPr>
              <w:pStyle w:val="ConsPlusNormal"/>
            </w:pPr>
            <w:r>
              <w:t>повышение качества человеческого капитала</w:t>
            </w:r>
          </w:p>
        </w:tc>
        <w:tc>
          <w:tcPr>
            <w:tcW w:w="3402" w:type="dxa"/>
          </w:tcPr>
          <w:p w:rsidR="007A4D5A" w:rsidRDefault="007A4D5A">
            <w:pPr>
              <w:pStyle w:val="ConsPlusNormal"/>
            </w:pPr>
            <w:r>
              <w:t>Обеспечение экономического роста темпами не менее 5 проц. ВРП в год;</w:t>
            </w:r>
          </w:p>
          <w:p w:rsidR="007A4D5A" w:rsidRDefault="007A4D5A">
            <w:pPr>
              <w:pStyle w:val="ConsPlusNormal"/>
            </w:pPr>
            <w:r>
              <w:t>обеспечение сбалансированного развития территории Ленинградской области;</w:t>
            </w:r>
          </w:p>
          <w:p w:rsidR="007A4D5A" w:rsidRDefault="007A4D5A">
            <w:pPr>
              <w:pStyle w:val="ConsPlusNormal"/>
            </w:pPr>
            <w:r>
              <w:t>повышение качества человеческого капитала</w:t>
            </w:r>
          </w:p>
        </w:tc>
        <w:tc>
          <w:tcPr>
            <w:tcW w:w="3572" w:type="dxa"/>
          </w:tcPr>
          <w:p w:rsidR="007A4D5A" w:rsidRDefault="007A4D5A">
            <w:pPr>
              <w:pStyle w:val="ConsPlusNormal"/>
            </w:pPr>
            <w:r>
              <w:t>Обеспечение экономического роста темпами не менее 5 проц. ВРП в год;</w:t>
            </w:r>
          </w:p>
          <w:p w:rsidR="007A4D5A" w:rsidRDefault="007A4D5A">
            <w:pPr>
              <w:pStyle w:val="ConsPlusNormal"/>
            </w:pPr>
            <w:r>
              <w:t>обеспечение сбалансированного развития территории Ленинградской области;</w:t>
            </w:r>
          </w:p>
          <w:p w:rsidR="007A4D5A" w:rsidRDefault="007A4D5A">
            <w:pPr>
              <w:pStyle w:val="ConsPlusNormal"/>
            </w:pPr>
            <w:r>
              <w:t>повышение качества человеческого капитала</w:t>
            </w:r>
          </w:p>
        </w:tc>
      </w:tr>
      <w:tr w:rsidR="007A4D5A">
        <w:tc>
          <w:tcPr>
            <w:tcW w:w="1871" w:type="dxa"/>
          </w:tcPr>
          <w:p w:rsidR="007A4D5A" w:rsidRDefault="007A4D5A">
            <w:pPr>
              <w:pStyle w:val="ConsPlusNormal"/>
            </w:pPr>
            <w:r>
              <w:t>Цели участников объединенного кластера</w:t>
            </w:r>
          </w:p>
        </w:tc>
        <w:tc>
          <w:tcPr>
            <w:tcW w:w="3402" w:type="dxa"/>
          </w:tcPr>
          <w:p w:rsidR="007A4D5A" w:rsidRDefault="007A4D5A">
            <w:pPr>
              <w:pStyle w:val="ConsPlusNormal"/>
            </w:pPr>
            <w:r>
              <w:t>Достижение договоренностей о возможных совместных проектах;</w:t>
            </w:r>
          </w:p>
          <w:p w:rsidR="007A4D5A" w:rsidRDefault="007A4D5A">
            <w:pPr>
              <w:pStyle w:val="ConsPlusNormal"/>
            </w:pPr>
            <w:r>
              <w:t>прояснение возможностей участия в кластере</w:t>
            </w:r>
          </w:p>
        </w:tc>
        <w:tc>
          <w:tcPr>
            <w:tcW w:w="3402" w:type="dxa"/>
          </w:tcPr>
          <w:p w:rsidR="007A4D5A" w:rsidRDefault="007A4D5A">
            <w:pPr>
              <w:pStyle w:val="ConsPlusNormal"/>
            </w:pPr>
            <w:r>
              <w:t>Снижение издержек (в том числе за счет совместных инфраструктур);</w:t>
            </w:r>
          </w:p>
          <w:p w:rsidR="007A4D5A" w:rsidRDefault="007A4D5A">
            <w:pPr>
              <w:pStyle w:val="ConsPlusNormal"/>
            </w:pPr>
            <w:r>
              <w:t>привлечение инвестиций;</w:t>
            </w:r>
          </w:p>
          <w:p w:rsidR="007A4D5A" w:rsidRDefault="007A4D5A">
            <w:pPr>
              <w:pStyle w:val="ConsPlusNormal"/>
            </w:pPr>
            <w:r>
              <w:t>диверсификация бизнеса для снижения рисков различного характера;</w:t>
            </w:r>
          </w:p>
          <w:p w:rsidR="007A4D5A" w:rsidRDefault="007A4D5A">
            <w:pPr>
              <w:pStyle w:val="ConsPlusNormal"/>
            </w:pPr>
            <w:r>
              <w:t xml:space="preserve">получение доступа к зарубежным рынкам (в том числе к рынкам СНГ, Китая и Юго-Восточной Азии) </w:t>
            </w:r>
            <w:hyperlink w:anchor="P3048" w:history="1">
              <w:r>
                <w:rPr>
                  <w:color w:val="0000FF"/>
                </w:rPr>
                <w:t>&lt;4&gt;</w:t>
              </w:r>
            </w:hyperlink>
            <w:r>
              <w:t>;</w:t>
            </w:r>
          </w:p>
          <w:p w:rsidR="007A4D5A" w:rsidRDefault="007A4D5A">
            <w:pPr>
              <w:pStyle w:val="ConsPlusNormal"/>
            </w:pPr>
            <w:r>
              <w:t>решение кадровых проблем; поиск партнеров различного типа;</w:t>
            </w:r>
          </w:p>
          <w:p w:rsidR="007A4D5A" w:rsidRDefault="007A4D5A">
            <w:pPr>
              <w:pStyle w:val="ConsPlusNormal"/>
            </w:pPr>
            <w:r>
              <w:t>реализация совместных проектов</w:t>
            </w:r>
          </w:p>
        </w:tc>
        <w:tc>
          <w:tcPr>
            <w:tcW w:w="3572" w:type="dxa"/>
          </w:tcPr>
          <w:p w:rsidR="007A4D5A" w:rsidRDefault="007A4D5A">
            <w:pPr>
              <w:pStyle w:val="ConsPlusNormal"/>
            </w:pPr>
            <w:r>
              <w:t>Получение доступа к глобальному рынку (в том числе к рынкам ЕС и США);</w:t>
            </w:r>
          </w:p>
          <w:p w:rsidR="007A4D5A" w:rsidRDefault="007A4D5A">
            <w:pPr>
              <w:pStyle w:val="ConsPlusNormal"/>
            </w:pPr>
            <w:r>
              <w:t>выстраивание партнерских отношений с крупными технологическими корпорациями и инновационными кластерами;</w:t>
            </w:r>
          </w:p>
          <w:p w:rsidR="007A4D5A" w:rsidRDefault="007A4D5A">
            <w:pPr>
              <w:pStyle w:val="ConsPlusNormal"/>
            </w:pPr>
            <w:r>
              <w:t>привлечение иностранных инвестиций в собственные и совместные проекты</w:t>
            </w:r>
          </w:p>
        </w:tc>
      </w:tr>
      <w:tr w:rsidR="007A4D5A">
        <w:tc>
          <w:tcPr>
            <w:tcW w:w="1871" w:type="dxa"/>
          </w:tcPr>
          <w:p w:rsidR="007A4D5A" w:rsidRDefault="007A4D5A">
            <w:pPr>
              <w:pStyle w:val="ConsPlusNormal"/>
            </w:pPr>
            <w:r>
              <w:t xml:space="preserve">Цели объединенного </w:t>
            </w:r>
            <w:r>
              <w:lastRenderedPageBreak/>
              <w:t>кластера</w:t>
            </w:r>
          </w:p>
        </w:tc>
        <w:tc>
          <w:tcPr>
            <w:tcW w:w="3402" w:type="dxa"/>
          </w:tcPr>
          <w:p w:rsidR="007A4D5A" w:rsidRDefault="007A4D5A">
            <w:pPr>
              <w:pStyle w:val="ConsPlusNormal"/>
            </w:pPr>
            <w:r>
              <w:lastRenderedPageBreak/>
              <w:t xml:space="preserve">Создание специализированной организации, координирующей </w:t>
            </w:r>
            <w:r>
              <w:lastRenderedPageBreak/>
              <w:t>развитие кластера;</w:t>
            </w:r>
          </w:p>
          <w:p w:rsidR="007A4D5A" w:rsidRDefault="007A4D5A">
            <w:pPr>
              <w:pStyle w:val="ConsPlusNormal"/>
            </w:pPr>
            <w:r>
              <w:t>формирование программы развития кластера;</w:t>
            </w:r>
          </w:p>
          <w:p w:rsidR="007A4D5A" w:rsidRDefault="007A4D5A">
            <w:pPr>
              <w:pStyle w:val="ConsPlusNormal"/>
            </w:pPr>
            <w:r>
              <w:t>формирование совместной исследовательской программы кластера</w:t>
            </w:r>
          </w:p>
        </w:tc>
        <w:tc>
          <w:tcPr>
            <w:tcW w:w="3402" w:type="dxa"/>
          </w:tcPr>
          <w:p w:rsidR="007A4D5A" w:rsidRDefault="007A4D5A">
            <w:pPr>
              <w:pStyle w:val="ConsPlusNormal"/>
            </w:pPr>
            <w:r>
              <w:lastRenderedPageBreak/>
              <w:t xml:space="preserve">Создание и модернизация объектов инфраструктуры в </w:t>
            </w:r>
            <w:r>
              <w:lastRenderedPageBreak/>
              <w:t>интересах кластера;</w:t>
            </w:r>
          </w:p>
          <w:p w:rsidR="007A4D5A" w:rsidRDefault="007A4D5A">
            <w:pPr>
              <w:pStyle w:val="ConsPlusNormal"/>
            </w:pPr>
            <w:r>
              <w:t>организация обучения, переподготовки, повышения квалификации и стажировки;</w:t>
            </w:r>
          </w:p>
          <w:p w:rsidR="007A4D5A" w:rsidRDefault="007A4D5A">
            <w:pPr>
              <w:pStyle w:val="ConsPlusNormal"/>
            </w:pPr>
            <w:r>
              <w:t xml:space="preserve">локализация на территории Ленинградской области крупных проектов, реализуемых </w:t>
            </w:r>
            <w:proofErr w:type="spellStart"/>
            <w:r>
              <w:t>госкорпорациями</w:t>
            </w:r>
            <w:proofErr w:type="spellEnd"/>
            <w:r>
              <w:t>;</w:t>
            </w:r>
          </w:p>
          <w:p w:rsidR="007A4D5A" w:rsidRDefault="007A4D5A">
            <w:pPr>
              <w:pStyle w:val="ConsPlusNormal"/>
            </w:pPr>
            <w:r>
              <w:t>стимулирование научной и исследовательской деятельности участников;</w:t>
            </w:r>
          </w:p>
          <w:p w:rsidR="007A4D5A" w:rsidRDefault="007A4D5A">
            <w:pPr>
              <w:pStyle w:val="ConsPlusNormal"/>
            </w:pPr>
            <w:r>
              <w:t>отбор и акселерация инновационных проектов</w:t>
            </w:r>
          </w:p>
        </w:tc>
        <w:tc>
          <w:tcPr>
            <w:tcW w:w="3572" w:type="dxa"/>
          </w:tcPr>
          <w:p w:rsidR="007A4D5A" w:rsidRDefault="007A4D5A">
            <w:pPr>
              <w:pStyle w:val="ConsPlusNormal"/>
            </w:pPr>
            <w:r>
              <w:lastRenderedPageBreak/>
              <w:t xml:space="preserve">Участие в глобальных партнерских сетях </w:t>
            </w:r>
            <w:hyperlink w:anchor="P3049" w:history="1">
              <w:r>
                <w:rPr>
                  <w:color w:val="0000FF"/>
                </w:rPr>
                <w:t>&lt;5&gt;</w:t>
              </w:r>
            </w:hyperlink>
            <w:r>
              <w:t>;</w:t>
            </w:r>
          </w:p>
          <w:p w:rsidR="007A4D5A" w:rsidRDefault="007A4D5A">
            <w:pPr>
              <w:pStyle w:val="ConsPlusNormal"/>
            </w:pPr>
            <w:r>
              <w:lastRenderedPageBreak/>
              <w:t>включение участников кластера в международные исследовательские программы;</w:t>
            </w:r>
          </w:p>
          <w:p w:rsidR="007A4D5A" w:rsidRDefault="007A4D5A">
            <w:pPr>
              <w:pStyle w:val="ConsPlusNormal"/>
            </w:pPr>
            <w:r>
              <w:t>обеспечение участия кластера в глобальных технологических цепочках (цепочках поставок);</w:t>
            </w:r>
          </w:p>
          <w:p w:rsidR="007A4D5A" w:rsidRDefault="007A4D5A">
            <w:pPr>
              <w:pStyle w:val="ConsPlusNormal"/>
            </w:pPr>
            <w:r>
              <w:t>локализация на территории Ленинградской области крупных проектов зарубежных корпораций;</w:t>
            </w:r>
          </w:p>
          <w:p w:rsidR="007A4D5A" w:rsidRDefault="007A4D5A">
            <w:pPr>
              <w:pStyle w:val="ConsPlusNormal"/>
            </w:pPr>
            <w:r>
              <w:t>модернизация инфраструктур, созданных на этапе развития</w:t>
            </w:r>
          </w:p>
        </w:tc>
      </w:tr>
      <w:tr w:rsidR="007A4D5A">
        <w:tc>
          <w:tcPr>
            <w:tcW w:w="1871" w:type="dxa"/>
          </w:tcPr>
          <w:p w:rsidR="007A4D5A" w:rsidRDefault="007A4D5A">
            <w:pPr>
              <w:pStyle w:val="ConsPlusNormal"/>
            </w:pPr>
            <w:r>
              <w:lastRenderedPageBreak/>
              <w:t xml:space="preserve">Особенности региональной кластерной политики </w:t>
            </w:r>
            <w:hyperlink w:anchor="P3050" w:history="1">
              <w:r>
                <w:rPr>
                  <w:color w:val="0000FF"/>
                </w:rPr>
                <w:t>&lt;6&gt;</w:t>
              </w:r>
            </w:hyperlink>
          </w:p>
        </w:tc>
        <w:tc>
          <w:tcPr>
            <w:tcW w:w="3402" w:type="dxa"/>
          </w:tcPr>
          <w:p w:rsidR="007A4D5A" w:rsidRDefault="007A4D5A">
            <w:pPr>
              <w:pStyle w:val="ConsPlusNormal"/>
            </w:pPr>
            <w:r>
              <w:t>Определение потенциальных кластеров;</w:t>
            </w:r>
          </w:p>
          <w:p w:rsidR="007A4D5A" w:rsidRDefault="007A4D5A">
            <w:pPr>
              <w:pStyle w:val="ConsPlusNormal"/>
            </w:pPr>
            <w:r>
              <w:t>определение ключевых дефицитов;</w:t>
            </w:r>
          </w:p>
          <w:p w:rsidR="007A4D5A" w:rsidRDefault="007A4D5A">
            <w:pPr>
              <w:pStyle w:val="ConsPlusNormal"/>
            </w:pPr>
            <w:r>
              <w:t>определение принципов поддержки (технологическая логика, МСБ и пр.);</w:t>
            </w:r>
          </w:p>
          <w:p w:rsidR="007A4D5A" w:rsidRDefault="007A4D5A">
            <w:pPr>
              <w:pStyle w:val="ConsPlusNormal"/>
            </w:pPr>
            <w:r>
              <w:t>определение источников финансирования кластера</w:t>
            </w:r>
          </w:p>
        </w:tc>
        <w:tc>
          <w:tcPr>
            <w:tcW w:w="3402" w:type="dxa"/>
          </w:tcPr>
          <w:p w:rsidR="007A4D5A" w:rsidRDefault="007A4D5A">
            <w:pPr>
              <w:pStyle w:val="ConsPlusNormal"/>
            </w:pPr>
            <w:r>
              <w:t>Развитие инфраструктурной составляющей кластера;</w:t>
            </w:r>
          </w:p>
          <w:p w:rsidR="007A4D5A" w:rsidRDefault="007A4D5A">
            <w:pPr>
              <w:pStyle w:val="ConsPlusNormal"/>
            </w:pPr>
            <w:r>
              <w:t>поддержка инновационной деятельности и трансфера технологий в кластере;</w:t>
            </w:r>
          </w:p>
          <w:p w:rsidR="007A4D5A" w:rsidRDefault="007A4D5A">
            <w:pPr>
              <w:pStyle w:val="ConsPlusNormal"/>
            </w:pPr>
            <w:r>
              <w:t>улучшение инвестиционного климата;</w:t>
            </w:r>
          </w:p>
          <w:p w:rsidR="007A4D5A" w:rsidRDefault="007A4D5A">
            <w:pPr>
              <w:pStyle w:val="ConsPlusNormal"/>
            </w:pPr>
            <w:r>
              <w:t>создание единой стратегии взаимодействия с кластерами (при необходимости)</w:t>
            </w:r>
          </w:p>
        </w:tc>
        <w:tc>
          <w:tcPr>
            <w:tcW w:w="3572" w:type="dxa"/>
          </w:tcPr>
          <w:p w:rsidR="007A4D5A" w:rsidRDefault="007A4D5A">
            <w:pPr>
              <w:pStyle w:val="ConsPlusNormal"/>
            </w:pPr>
            <w:r>
              <w:t>Интернационализация;</w:t>
            </w:r>
          </w:p>
          <w:p w:rsidR="007A4D5A" w:rsidRDefault="007A4D5A">
            <w:pPr>
              <w:pStyle w:val="ConsPlusNormal"/>
            </w:pPr>
            <w:r>
              <w:t>оценка и мониторинг эффективности политик предыдущего шага;</w:t>
            </w:r>
          </w:p>
          <w:p w:rsidR="007A4D5A" w:rsidRDefault="007A4D5A">
            <w:pPr>
              <w:pStyle w:val="ConsPlusNormal"/>
            </w:pPr>
            <w:r>
              <w:t>передача кластерам функции "агентства по развитию территории" (при необходимости)</w:t>
            </w:r>
          </w:p>
        </w:tc>
      </w:tr>
      <w:tr w:rsidR="007A4D5A">
        <w:tc>
          <w:tcPr>
            <w:tcW w:w="1871" w:type="dxa"/>
          </w:tcPr>
          <w:p w:rsidR="007A4D5A" w:rsidRDefault="007A4D5A">
            <w:pPr>
              <w:pStyle w:val="ConsPlusNormal"/>
            </w:pPr>
            <w:r>
              <w:t>Показатели развития объединенного кластера (в том числе прогноз)</w:t>
            </w:r>
          </w:p>
        </w:tc>
        <w:tc>
          <w:tcPr>
            <w:tcW w:w="3402" w:type="dxa"/>
          </w:tcPr>
          <w:p w:rsidR="007A4D5A" w:rsidRDefault="007A4D5A">
            <w:pPr>
              <w:pStyle w:val="ConsPlusNormal"/>
            </w:pPr>
            <w:r>
              <w:t>Количество участников - около 200 компаний;</w:t>
            </w:r>
          </w:p>
          <w:p w:rsidR="007A4D5A" w:rsidRDefault="007A4D5A">
            <w:pPr>
              <w:pStyle w:val="ConsPlusNormal"/>
            </w:pPr>
            <w:r>
              <w:t>количество занятых - 59 тыс. человек;</w:t>
            </w:r>
          </w:p>
          <w:p w:rsidR="007A4D5A" w:rsidRDefault="007A4D5A">
            <w:pPr>
              <w:pStyle w:val="ConsPlusNormal"/>
            </w:pPr>
            <w:r>
              <w:t xml:space="preserve">объем инвестиционных затрат </w:t>
            </w:r>
            <w:hyperlink w:anchor="P3051" w:history="1">
              <w:r>
                <w:rPr>
                  <w:color w:val="0000FF"/>
                </w:rPr>
                <w:t>&lt;7&gt;</w:t>
              </w:r>
            </w:hyperlink>
            <w:r>
              <w:t xml:space="preserve"> организаций-участников - 160 млн рублей;</w:t>
            </w:r>
          </w:p>
          <w:p w:rsidR="007A4D5A" w:rsidRDefault="007A4D5A">
            <w:pPr>
              <w:pStyle w:val="ConsPlusNormal"/>
            </w:pPr>
            <w:r>
              <w:t xml:space="preserve">объем вложений в совместные проекты с зарубежными </w:t>
            </w:r>
            <w:r>
              <w:lastRenderedPageBreak/>
              <w:t>компаниями - 70 млн рублей;</w:t>
            </w:r>
          </w:p>
          <w:p w:rsidR="007A4D5A" w:rsidRDefault="007A4D5A">
            <w:pPr>
              <w:pStyle w:val="ConsPlusNormal"/>
            </w:pPr>
            <w:r>
              <w:t>объем отгруженной инновационной продукции (услуг) собственного производства - 1,5 млрд рублей;</w:t>
            </w:r>
          </w:p>
          <w:p w:rsidR="007A4D5A" w:rsidRDefault="007A4D5A">
            <w:pPr>
              <w:pStyle w:val="ConsPlusNormal"/>
            </w:pPr>
            <w:r>
              <w:t>совокупная выручка от продаж на зарубежных рынках - 0,9 млрд рублей;</w:t>
            </w:r>
          </w:p>
          <w:p w:rsidR="007A4D5A" w:rsidRDefault="007A4D5A">
            <w:pPr>
              <w:pStyle w:val="ConsPlusNormal"/>
            </w:pPr>
            <w:r>
              <w:t>выработка на одного работника - 0,9 млн рублей</w:t>
            </w:r>
          </w:p>
        </w:tc>
        <w:tc>
          <w:tcPr>
            <w:tcW w:w="3402" w:type="dxa"/>
          </w:tcPr>
          <w:p w:rsidR="007A4D5A" w:rsidRDefault="007A4D5A">
            <w:pPr>
              <w:pStyle w:val="ConsPlusNormal"/>
            </w:pPr>
            <w:r>
              <w:lastRenderedPageBreak/>
              <w:t>Количество участников - не менее 300 компаний;</w:t>
            </w:r>
          </w:p>
          <w:p w:rsidR="007A4D5A" w:rsidRDefault="007A4D5A">
            <w:pPr>
              <w:pStyle w:val="ConsPlusNormal"/>
            </w:pPr>
            <w:r>
              <w:t>количество занятых - не менее 65 тыс. человек;</w:t>
            </w:r>
          </w:p>
          <w:p w:rsidR="007A4D5A" w:rsidRDefault="007A4D5A">
            <w:pPr>
              <w:pStyle w:val="ConsPlusNormal"/>
            </w:pPr>
            <w:r>
              <w:t xml:space="preserve">объем инвестиционных затрат </w:t>
            </w:r>
            <w:hyperlink w:anchor="P3052" w:history="1">
              <w:r>
                <w:rPr>
                  <w:color w:val="0000FF"/>
                </w:rPr>
                <w:t>&lt;8&gt;</w:t>
              </w:r>
            </w:hyperlink>
            <w:r>
              <w:t xml:space="preserve"> организаций-участников - 240 млн рублей;</w:t>
            </w:r>
          </w:p>
          <w:p w:rsidR="007A4D5A" w:rsidRDefault="007A4D5A">
            <w:pPr>
              <w:pStyle w:val="ConsPlusNormal"/>
            </w:pPr>
            <w:r>
              <w:t xml:space="preserve">объем вложений в совместные проекты с зарубежными </w:t>
            </w:r>
            <w:r>
              <w:lastRenderedPageBreak/>
              <w:t>компаниями - 98 млн рублей;</w:t>
            </w:r>
          </w:p>
          <w:p w:rsidR="007A4D5A" w:rsidRDefault="007A4D5A">
            <w:pPr>
              <w:pStyle w:val="ConsPlusNormal"/>
            </w:pPr>
            <w:r>
              <w:t>объем отгруженной инновационной продукции (услуг) собственного производства - 2,25 млрд рублей;</w:t>
            </w:r>
          </w:p>
          <w:p w:rsidR="007A4D5A" w:rsidRDefault="007A4D5A">
            <w:pPr>
              <w:pStyle w:val="ConsPlusNormal"/>
            </w:pPr>
            <w:r>
              <w:t>совокупная выручка от продаж на зарубежных рынках - 1,26 млрд рублей;</w:t>
            </w:r>
          </w:p>
          <w:p w:rsidR="007A4D5A" w:rsidRDefault="007A4D5A">
            <w:pPr>
              <w:pStyle w:val="ConsPlusNormal"/>
            </w:pPr>
            <w:r>
              <w:t>выработка на одного работника - 1,17 млн рублей</w:t>
            </w:r>
          </w:p>
        </w:tc>
        <w:tc>
          <w:tcPr>
            <w:tcW w:w="3572" w:type="dxa"/>
          </w:tcPr>
          <w:p w:rsidR="007A4D5A" w:rsidRDefault="007A4D5A">
            <w:pPr>
              <w:pStyle w:val="ConsPlusNormal"/>
            </w:pPr>
            <w:r>
              <w:lastRenderedPageBreak/>
              <w:t>Будут определены не ранее 2018 года</w:t>
            </w: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ind w:firstLine="540"/>
        <w:jc w:val="both"/>
      </w:pPr>
    </w:p>
    <w:p w:rsidR="007A4D5A" w:rsidRDefault="007A4D5A">
      <w:pPr>
        <w:pStyle w:val="ConsPlusNormal"/>
        <w:ind w:firstLine="540"/>
        <w:jc w:val="both"/>
      </w:pPr>
      <w:r>
        <w:t>--------------------------------</w:t>
      </w:r>
    </w:p>
    <w:p w:rsidR="007A4D5A" w:rsidRDefault="007A4D5A">
      <w:pPr>
        <w:pStyle w:val="ConsPlusNormal"/>
        <w:spacing w:before="220"/>
        <w:ind w:firstLine="540"/>
        <w:jc w:val="both"/>
      </w:pPr>
      <w:bookmarkStart w:id="23" w:name="P3048"/>
      <w:bookmarkEnd w:id="23"/>
      <w:r>
        <w:t>&lt;4&gt; С учетом анализа текущего состояния и перспектив развития основных международных кластеров выход организаций - участников объединенного кластера на международные рынки затруднен высокой конкуренцией со стороны европейских и азиатских стран, а также возможными политическими рисками. Решение задачи выхода на международные рынки требует от организаций - участников объединенного кластера существенного повышения эффективности производства и увеличения расходов на исследования и разработки, так как в Европе и Восточной Азии уже сформировались и продолжают формироваться достаточно крупные кластеры в сфере медицины, биотехнологий и фармацевтики.</w:t>
      </w:r>
    </w:p>
    <w:p w:rsidR="007A4D5A" w:rsidRDefault="007A4D5A">
      <w:pPr>
        <w:pStyle w:val="ConsPlusNormal"/>
        <w:spacing w:before="220"/>
        <w:ind w:firstLine="540"/>
        <w:jc w:val="both"/>
      </w:pPr>
      <w:bookmarkStart w:id="24" w:name="P3049"/>
      <w:bookmarkEnd w:id="24"/>
      <w:r>
        <w:t xml:space="preserve">&lt;5&gt; Одним из основных потенциальных конкурентов объединенного кластера в сфере фармацевтики и биотехнологий на европейском рынке является Франция. В то же время, обладая развитой научно-исследовательской базой, а также при наличии крупного международного капитала Франция могла бы стать одним из основных партнеров объединенного кластера при реализации совместных научных и инвестиционных проектов в сфере "красных" биотехнологий. Выступая в качестве одного из мировых лидеров по производству высокотехнологичного медицинского оборудования, Германия является потенциальным партнером объединенного кластера в сфере производства медицинского оборудования, ядерной медицины и развития радиационных технологий. Особенно интересны для объединенного кластера достижения Германии в сфере диагностики и лечения онкологических заболеваний, а также опыт в сфере развития малых и средних инновационных компаний. Сотрудничество объединенного кластера с основными LS-кластерами Нидерландов возможно в сфере реализации совместных научно-исследовательских проектов, образовательных программ, а также программ переподготовки, повышения квалификации и стажировки сотрудников в сфере биомедицины и фармацевтики. Для объединенного кластера является важным изучение опыта Швейцарии в сфере международного сотрудничества в рамках реализации кластерной политики, а также по взаимодействию науки, образования, бизнеса и учреждений здравоохранения. Китай является одним из ключевых потенциальных партнеров объединенного кластера по основным направлениям развития. Международное сотрудничество с Китаем возможно в сфере реализации совместных научно-образовательных программ и проектов, проведения научных исследований в сфере </w:t>
      </w:r>
      <w:proofErr w:type="spellStart"/>
      <w:r>
        <w:t>нанотехнологий</w:t>
      </w:r>
      <w:proofErr w:type="spellEnd"/>
      <w:r>
        <w:t xml:space="preserve"> и биомедицины. Для объединенного кластера интересен опыт Китая по организации нового производства в рамках индустриальных парков, а также направления и механизмы государственной поддержки развития инновационных производств.</w:t>
      </w:r>
    </w:p>
    <w:p w:rsidR="007A4D5A" w:rsidRDefault="007A4D5A">
      <w:pPr>
        <w:pStyle w:val="ConsPlusNormal"/>
        <w:spacing w:before="220"/>
        <w:ind w:firstLine="540"/>
        <w:jc w:val="both"/>
      </w:pPr>
      <w:bookmarkStart w:id="25" w:name="P3050"/>
      <w:bookmarkEnd w:id="25"/>
      <w:r>
        <w:t>&lt;6&gt; В том числе по данным CLUNET, "</w:t>
      </w:r>
      <w:proofErr w:type="spellStart"/>
      <w:r>
        <w:t>Cluster</w:t>
      </w:r>
      <w:proofErr w:type="spellEnd"/>
      <w:r>
        <w:t xml:space="preserve"> </w:t>
      </w:r>
      <w:proofErr w:type="spellStart"/>
      <w:r>
        <w:t>Policy</w:t>
      </w:r>
      <w:proofErr w:type="spellEnd"/>
      <w:r>
        <w:t xml:space="preserve"> </w:t>
      </w:r>
      <w:proofErr w:type="spellStart"/>
      <w:r>
        <w:t>Guidelines</w:t>
      </w:r>
      <w:proofErr w:type="spellEnd"/>
      <w:r>
        <w:t xml:space="preserve"> </w:t>
      </w:r>
      <w:proofErr w:type="spellStart"/>
      <w:r>
        <w:t>Report</w:t>
      </w:r>
      <w:proofErr w:type="spellEnd"/>
      <w:r>
        <w:t>" (Европейский Союз).</w:t>
      </w:r>
    </w:p>
    <w:p w:rsidR="007A4D5A" w:rsidRDefault="007A4D5A">
      <w:pPr>
        <w:pStyle w:val="ConsPlusNormal"/>
        <w:spacing w:before="220"/>
        <w:ind w:firstLine="540"/>
        <w:jc w:val="both"/>
      </w:pPr>
      <w:bookmarkStart w:id="26" w:name="P3051"/>
      <w:bookmarkEnd w:id="26"/>
      <w:r>
        <w:t>&lt;7&gt; За вычетом затрат на приобретение земельных участков, строительство зданий и сооружений, а также подвод инженерных коммуникаций.</w:t>
      </w:r>
    </w:p>
    <w:p w:rsidR="007A4D5A" w:rsidRDefault="007A4D5A">
      <w:pPr>
        <w:pStyle w:val="ConsPlusNormal"/>
        <w:spacing w:before="220"/>
        <w:ind w:firstLine="540"/>
        <w:jc w:val="both"/>
      </w:pPr>
      <w:bookmarkStart w:id="27" w:name="P3052"/>
      <w:bookmarkEnd w:id="27"/>
      <w:r>
        <w:t>&lt;8&gt; За вычетом затрат на приобретение земельных участков, строительство зданий и сооружений, а также подвод инженерных коммуникаций.</w:t>
      </w:r>
    </w:p>
    <w:p w:rsidR="007A4D5A" w:rsidRDefault="007A4D5A">
      <w:pPr>
        <w:pStyle w:val="ConsPlusNormal"/>
        <w:ind w:firstLine="540"/>
        <w:jc w:val="both"/>
      </w:pPr>
    </w:p>
    <w:p w:rsidR="007A4D5A" w:rsidRDefault="007A4D5A">
      <w:pPr>
        <w:pStyle w:val="ConsPlusNormal"/>
        <w:ind w:firstLine="540"/>
        <w:jc w:val="both"/>
      </w:pPr>
      <w:r>
        <w:t>В настоящее время кластер медицинской, фармацевтической промышленности, радиационных технологий на территории Ленинградской области находится в стадии перехода между начальным (подготовительным) этапом формирования и этапом интенсивного развития:</w:t>
      </w:r>
    </w:p>
    <w:p w:rsidR="007A4D5A" w:rsidRDefault="007A4D5A">
      <w:pPr>
        <w:pStyle w:val="ConsPlusNormal"/>
        <w:spacing w:before="220"/>
        <w:ind w:firstLine="540"/>
        <w:jc w:val="both"/>
      </w:pPr>
      <w:r>
        <w:t>достигнуты договоренности между участниками объединенного кластера относительно целесообразности реализации кластерной инициативы;</w:t>
      </w:r>
    </w:p>
    <w:p w:rsidR="007A4D5A" w:rsidRDefault="007A4D5A">
      <w:pPr>
        <w:pStyle w:val="ConsPlusNormal"/>
        <w:spacing w:before="220"/>
        <w:ind w:firstLine="540"/>
        <w:jc w:val="both"/>
      </w:pPr>
      <w:r>
        <w:t>создано некоммерческое партнерство в целях развития объединенного кластера на территории Ленинградской области;</w:t>
      </w:r>
    </w:p>
    <w:p w:rsidR="007A4D5A" w:rsidRDefault="007A4D5A">
      <w:pPr>
        <w:pStyle w:val="ConsPlusNormal"/>
        <w:spacing w:before="220"/>
        <w:ind w:firstLine="540"/>
        <w:jc w:val="both"/>
      </w:pPr>
      <w:r>
        <w:t xml:space="preserve">определен первичный перечень инновационных проектов, планируемых к реализации в </w:t>
      </w:r>
      <w:r>
        <w:lastRenderedPageBreak/>
        <w:t>рамках объединенного кластера.</w:t>
      </w:r>
    </w:p>
    <w:p w:rsidR="007A4D5A" w:rsidRDefault="007A4D5A">
      <w:pPr>
        <w:pStyle w:val="ConsPlusNormal"/>
        <w:spacing w:before="220"/>
        <w:ind w:firstLine="540"/>
        <w:jc w:val="both"/>
      </w:pPr>
      <w:r>
        <w:t>Таким образом, подпрограмма развития кластера медицинской, фармацевтической промышленности, радиационных технологий на территории Ленинградской области разработана в целях обеспечения поддержки объединенного кластера на этапе развития.</w:t>
      </w:r>
    </w:p>
    <w:p w:rsidR="007A4D5A" w:rsidRDefault="007A4D5A">
      <w:pPr>
        <w:pStyle w:val="ConsPlusNormal"/>
        <w:ind w:firstLine="540"/>
        <w:jc w:val="both"/>
      </w:pPr>
    </w:p>
    <w:p w:rsidR="007A4D5A" w:rsidRDefault="007A4D5A">
      <w:pPr>
        <w:pStyle w:val="ConsPlusNormal"/>
        <w:jc w:val="center"/>
        <w:outlineLvl w:val="3"/>
      </w:pPr>
      <w:r>
        <w:t>1.3. Научно-технический и образовательный потенциал</w:t>
      </w:r>
    </w:p>
    <w:p w:rsidR="007A4D5A" w:rsidRDefault="007A4D5A">
      <w:pPr>
        <w:pStyle w:val="ConsPlusNormal"/>
        <w:jc w:val="center"/>
      </w:pPr>
      <w:r>
        <w:t>объединенного кластера</w:t>
      </w:r>
    </w:p>
    <w:p w:rsidR="007A4D5A" w:rsidRDefault="007A4D5A">
      <w:pPr>
        <w:pStyle w:val="ConsPlusNormal"/>
        <w:ind w:firstLine="540"/>
        <w:jc w:val="both"/>
      </w:pPr>
    </w:p>
    <w:p w:rsidR="007A4D5A" w:rsidRDefault="007A4D5A">
      <w:pPr>
        <w:pStyle w:val="ConsPlusNormal"/>
        <w:ind w:firstLine="540"/>
        <w:jc w:val="both"/>
      </w:pPr>
      <w:r>
        <w:t>В 2012 году объем внутренних текущих затрат участников объединенного кластера на исследования и разработки составил 2,4 млрд рублей, в том числе на фундаментальные исследования - 606 млн рублей, на прикладные исследования - 1,6 млрд рублей, на разработки - 164 млн рублей. Из указанных объемов расходов большая часть приходится на государственный сектор - 1,7 млрд рублей, в рамках высшего профессионального образования на указанные цели израсходовано 266 млн рублей, за счет средств частных компаний и некоммерческих организаций проведено исследований и разработок на общую сумму 489 млн рублей.</w:t>
      </w:r>
    </w:p>
    <w:p w:rsidR="007A4D5A" w:rsidRDefault="007A4D5A">
      <w:pPr>
        <w:pStyle w:val="ConsPlusNormal"/>
        <w:spacing w:before="220"/>
        <w:ind w:firstLine="540"/>
        <w:jc w:val="both"/>
      </w:pPr>
      <w:r>
        <w:t xml:space="preserve">Динамика кадрового потенциала объединенного кластера в сфере науки и образования в 2010-2012 годах по направлениям представлена в </w:t>
      </w:r>
      <w:hyperlink w:anchor="P3066" w:history="1">
        <w:r>
          <w:rPr>
            <w:color w:val="0000FF"/>
          </w:rPr>
          <w:t>таблице 4</w:t>
        </w:r>
      </w:hyperlink>
      <w:r>
        <w:t xml:space="preserve"> настоящей подпрограммы.</w:t>
      </w:r>
    </w:p>
    <w:p w:rsidR="007A4D5A" w:rsidRDefault="007A4D5A">
      <w:pPr>
        <w:pStyle w:val="ConsPlusNormal"/>
        <w:ind w:firstLine="540"/>
        <w:jc w:val="both"/>
      </w:pPr>
    </w:p>
    <w:p w:rsidR="007A4D5A" w:rsidRDefault="007A4D5A">
      <w:pPr>
        <w:pStyle w:val="ConsPlusNormal"/>
        <w:jc w:val="right"/>
        <w:outlineLvl w:val="4"/>
      </w:pPr>
      <w:bookmarkStart w:id="28" w:name="P3066"/>
      <w:bookmarkEnd w:id="28"/>
      <w:r>
        <w:t>Таблица 4</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35"/>
        <w:gridCol w:w="1304"/>
        <w:gridCol w:w="1304"/>
        <w:gridCol w:w="1304"/>
      </w:tblGrid>
      <w:tr w:rsidR="007A4D5A">
        <w:tc>
          <w:tcPr>
            <w:tcW w:w="624" w:type="dxa"/>
          </w:tcPr>
          <w:p w:rsidR="007A4D5A" w:rsidRDefault="007A4D5A">
            <w:pPr>
              <w:pStyle w:val="ConsPlusNormal"/>
              <w:jc w:val="center"/>
            </w:pPr>
            <w:r>
              <w:t>N п/п</w:t>
            </w:r>
          </w:p>
        </w:tc>
        <w:tc>
          <w:tcPr>
            <w:tcW w:w="4535" w:type="dxa"/>
          </w:tcPr>
          <w:p w:rsidR="007A4D5A" w:rsidRDefault="007A4D5A">
            <w:pPr>
              <w:pStyle w:val="ConsPlusNormal"/>
              <w:jc w:val="center"/>
            </w:pPr>
            <w:r>
              <w:t>Наименование показателя</w:t>
            </w:r>
          </w:p>
        </w:tc>
        <w:tc>
          <w:tcPr>
            <w:tcW w:w="1304" w:type="dxa"/>
          </w:tcPr>
          <w:p w:rsidR="007A4D5A" w:rsidRDefault="007A4D5A">
            <w:pPr>
              <w:pStyle w:val="ConsPlusNormal"/>
              <w:jc w:val="center"/>
            </w:pPr>
            <w:r>
              <w:t>2010 год</w:t>
            </w:r>
          </w:p>
        </w:tc>
        <w:tc>
          <w:tcPr>
            <w:tcW w:w="1304" w:type="dxa"/>
          </w:tcPr>
          <w:p w:rsidR="007A4D5A" w:rsidRDefault="007A4D5A">
            <w:pPr>
              <w:pStyle w:val="ConsPlusNormal"/>
              <w:jc w:val="center"/>
            </w:pPr>
            <w:r>
              <w:t>2011 год</w:t>
            </w:r>
          </w:p>
        </w:tc>
        <w:tc>
          <w:tcPr>
            <w:tcW w:w="1304" w:type="dxa"/>
          </w:tcPr>
          <w:p w:rsidR="007A4D5A" w:rsidRDefault="007A4D5A">
            <w:pPr>
              <w:pStyle w:val="ConsPlusNormal"/>
              <w:jc w:val="center"/>
            </w:pPr>
            <w:r>
              <w:t>2012 год</w:t>
            </w:r>
          </w:p>
        </w:tc>
      </w:tr>
      <w:tr w:rsidR="007A4D5A">
        <w:tc>
          <w:tcPr>
            <w:tcW w:w="624" w:type="dxa"/>
          </w:tcPr>
          <w:p w:rsidR="007A4D5A" w:rsidRDefault="007A4D5A">
            <w:pPr>
              <w:pStyle w:val="ConsPlusNormal"/>
              <w:jc w:val="center"/>
            </w:pPr>
            <w:r>
              <w:t>1</w:t>
            </w:r>
          </w:p>
        </w:tc>
        <w:tc>
          <w:tcPr>
            <w:tcW w:w="4535" w:type="dxa"/>
          </w:tcPr>
          <w:p w:rsidR="007A4D5A" w:rsidRDefault="007A4D5A">
            <w:pPr>
              <w:pStyle w:val="ConsPlusNormal"/>
              <w:jc w:val="center"/>
            </w:pPr>
            <w:r>
              <w:t>2</w:t>
            </w:r>
          </w:p>
        </w:tc>
        <w:tc>
          <w:tcPr>
            <w:tcW w:w="1304" w:type="dxa"/>
          </w:tcPr>
          <w:p w:rsidR="007A4D5A" w:rsidRDefault="007A4D5A">
            <w:pPr>
              <w:pStyle w:val="ConsPlusNormal"/>
              <w:jc w:val="center"/>
            </w:pPr>
            <w:r>
              <w:t>3</w:t>
            </w:r>
          </w:p>
        </w:tc>
        <w:tc>
          <w:tcPr>
            <w:tcW w:w="1304" w:type="dxa"/>
          </w:tcPr>
          <w:p w:rsidR="007A4D5A" w:rsidRDefault="007A4D5A">
            <w:pPr>
              <w:pStyle w:val="ConsPlusNormal"/>
              <w:jc w:val="center"/>
            </w:pPr>
            <w:r>
              <w:t>4</w:t>
            </w:r>
          </w:p>
        </w:tc>
        <w:tc>
          <w:tcPr>
            <w:tcW w:w="1304" w:type="dxa"/>
          </w:tcPr>
          <w:p w:rsidR="007A4D5A" w:rsidRDefault="007A4D5A">
            <w:pPr>
              <w:pStyle w:val="ConsPlusNormal"/>
              <w:jc w:val="center"/>
            </w:pPr>
            <w:r>
              <w:t>5</w:t>
            </w:r>
          </w:p>
        </w:tc>
      </w:tr>
      <w:tr w:rsidR="007A4D5A">
        <w:tc>
          <w:tcPr>
            <w:tcW w:w="624" w:type="dxa"/>
            <w:vMerge w:val="restart"/>
          </w:tcPr>
          <w:p w:rsidR="007A4D5A" w:rsidRDefault="007A4D5A">
            <w:pPr>
              <w:pStyle w:val="ConsPlusNormal"/>
              <w:jc w:val="center"/>
            </w:pPr>
            <w:r>
              <w:t>1</w:t>
            </w:r>
          </w:p>
        </w:tc>
        <w:tc>
          <w:tcPr>
            <w:tcW w:w="4535" w:type="dxa"/>
          </w:tcPr>
          <w:p w:rsidR="007A4D5A" w:rsidRDefault="007A4D5A">
            <w:pPr>
              <w:pStyle w:val="ConsPlusNormal"/>
            </w:pPr>
            <w:r>
              <w:t>Численность аспирантов, чел.</w:t>
            </w:r>
          </w:p>
        </w:tc>
        <w:tc>
          <w:tcPr>
            <w:tcW w:w="1304" w:type="dxa"/>
          </w:tcPr>
          <w:p w:rsidR="007A4D5A" w:rsidRDefault="007A4D5A">
            <w:pPr>
              <w:pStyle w:val="ConsPlusNormal"/>
              <w:jc w:val="center"/>
            </w:pPr>
            <w:r>
              <w:t>2583</w:t>
            </w:r>
          </w:p>
        </w:tc>
        <w:tc>
          <w:tcPr>
            <w:tcW w:w="1304" w:type="dxa"/>
          </w:tcPr>
          <w:p w:rsidR="007A4D5A" w:rsidRDefault="007A4D5A">
            <w:pPr>
              <w:pStyle w:val="ConsPlusNormal"/>
              <w:jc w:val="center"/>
            </w:pPr>
            <w:r>
              <w:t>2616</w:t>
            </w:r>
          </w:p>
        </w:tc>
        <w:tc>
          <w:tcPr>
            <w:tcW w:w="1304" w:type="dxa"/>
          </w:tcPr>
          <w:p w:rsidR="007A4D5A" w:rsidRDefault="007A4D5A">
            <w:pPr>
              <w:pStyle w:val="ConsPlusNormal"/>
              <w:jc w:val="center"/>
            </w:pPr>
            <w:r>
              <w:t>2552</w:t>
            </w:r>
          </w:p>
        </w:tc>
      </w:tr>
      <w:tr w:rsidR="007A4D5A">
        <w:tc>
          <w:tcPr>
            <w:tcW w:w="624" w:type="dxa"/>
            <w:vMerge/>
          </w:tcPr>
          <w:p w:rsidR="007A4D5A" w:rsidRDefault="007A4D5A"/>
        </w:tc>
        <w:tc>
          <w:tcPr>
            <w:tcW w:w="4535" w:type="dxa"/>
          </w:tcPr>
          <w:p w:rsidR="007A4D5A" w:rsidRDefault="007A4D5A">
            <w:pPr>
              <w:pStyle w:val="ConsPlusNormal"/>
            </w:pPr>
            <w:r>
              <w:t>физико-математические</w:t>
            </w:r>
          </w:p>
        </w:tc>
        <w:tc>
          <w:tcPr>
            <w:tcW w:w="1304" w:type="dxa"/>
          </w:tcPr>
          <w:p w:rsidR="007A4D5A" w:rsidRDefault="007A4D5A">
            <w:pPr>
              <w:pStyle w:val="ConsPlusNormal"/>
              <w:jc w:val="center"/>
            </w:pPr>
            <w:r>
              <w:t>875</w:t>
            </w:r>
          </w:p>
        </w:tc>
        <w:tc>
          <w:tcPr>
            <w:tcW w:w="1304" w:type="dxa"/>
          </w:tcPr>
          <w:p w:rsidR="007A4D5A" w:rsidRDefault="007A4D5A">
            <w:pPr>
              <w:pStyle w:val="ConsPlusNormal"/>
              <w:jc w:val="center"/>
            </w:pPr>
            <w:r>
              <w:t>895</w:t>
            </w:r>
          </w:p>
        </w:tc>
        <w:tc>
          <w:tcPr>
            <w:tcW w:w="1304" w:type="dxa"/>
          </w:tcPr>
          <w:p w:rsidR="007A4D5A" w:rsidRDefault="007A4D5A">
            <w:pPr>
              <w:pStyle w:val="ConsPlusNormal"/>
              <w:jc w:val="center"/>
            </w:pPr>
            <w:r>
              <w:t>901</w:t>
            </w:r>
          </w:p>
        </w:tc>
      </w:tr>
      <w:tr w:rsidR="007A4D5A">
        <w:tc>
          <w:tcPr>
            <w:tcW w:w="624" w:type="dxa"/>
            <w:vMerge/>
          </w:tcPr>
          <w:p w:rsidR="007A4D5A" w:rsidRDefault="007A4D5A"/>
        </w:tc>
        <w:tc>
          <w:tcPr>
            <w:tcW w:w="4535" w:type="dxa"/>
          </w:tcPr>
          <w:p w:rsidR="007A4D5A" w:rsidRDefault="007A4D5A">
            <w:pPr>
              <w:pStyle w:val="ConsPlusNormal"/>
            </w:pPr>
            <w:r>
              <w:t>химические</w:t>
            </w:r>
          </w:p>
        </w:tc>
        <w:tc>
          <w:tcPr>
            <w:tcW w:w="1304" w:type="dxa"/>
          </w:tcPr>
          <w:p w:rsidR="007A4D5A" w:rsidRDefault="007A4D5A">
            <w:pPr>
              <w:pStyle w:val="ConsPlusNormal"/>
              <w:jc w:val="center"/>
            </w:pPr>
            <w:r>
              <w:t>228</w:t>
            </w:r>
          </w:p>
        </w:tc>
        <w:tc>
          <w:tcPr>
            <w:tcW w:w="1304" w:type="dxa"/>
          </w:tcPr>
          <w:p w:rsidR="007A4D5A" w:rsidRDefault="007A4D5A">
            <w:pPr>
              <w:pStyle w:val="ConsPlusNormal"/>
              <w:jc w:val="center"/>
            </w:pPr>
            <w:r>
              <w:t>221</w:t>
            </w:r>
          </w:p>
        </w:tc>
        <w:tc>
          <w:tcPr>
            <w:tcW w:w="1304" w:type="dxa"/>
          </w:tcPr>
          <w:p w:rsidR="007A4D5A" w:rsidRDefault="007A4D5A">
            <w:pPr>
              <w:pStyle w:val="ConsPlusNormal"/>
              <w:jc w:val="center"/>
            </w:pPr>
            <w:r>
              <w:t>207</w:t>
            </w:r>
          </w:p>
        </w:tc>
      </w:tr>
      <w:tr w:rsidR="007A4D5A">
        <w:tc>
          <w:tcPr>
            <w:tcW w:w="624" w:type="dxa"/>
            <w:vMerge/>
          </w:tcPr>
          <w:p w:rsidR="007A4D5A" w:rsidRDefault="007A4D5A"/>
        </w:tc>
        <w:tc>
          <w:tcPr>
            <w:tcW w:w="4535" w:type="dxa"/>
          </w:tcPr>
          <w:p w:rsidR="007A4D5A" w:rsidRDefault="007A4D5A">
            <w:pPr>
              <w:pStyle w:val="ConsPlusNormal"/>
            </w:pPr>
            <w:r>
              <w:t>биологические</w:t>
            </w:r>
          </w:p>
        </w:tc>
        <w:tc>
          <w:tcPr>
            <w:tcW w:w="1304" w:type="dxa"/>
          </w:tcPr>
          <w:p w:rsidR="007A4D5A" w:rsidRDefault="007A4D5A">
            <w:pPr>
              <w:pStyle w:val="ConsPlusNormal"/>
              <w:jc w:val="center"/>
            </w:pPr>
            <w:r>
              <w:t>400</w:t>
            </w:r>
          </w:p>
        </w:tc>
        <w:tc>
          <w:tcPr>
            <w:tcW w:w="1304" w:type="dxa"/>
          </w:tcPr>
          <w:p w:rsidR="007A4D5A" w:rsidRDefault="007A4D5A">
            <w:pPr>
              <w:pStyle w:val="ConsPlusNormal"/>
              <w:jc w:val="center"/>
            </w:pPr>
            <w:r>
              <w:t>409</w:t>
            </w:r>
          </w:p>
        </w:tc>
        <w:tc>
          <w:tcPr>
            <w:tcW w:w="1304" w:type="dxa"/>
          </w:tcPr>
          <w:p w:rsidR="007A4D5A" w:rsidRDefault="007A4D5A">
            <w:pPr>
              <w:pStyle w:val="ConsPlusNormal"/>
              <w:jc w:val="center"/>
            </w:pPr>
            <w:r>
              <w:t>366</w:t>
            </w:r>
          </w:p>
        </w:tc>
      </w:tr>
      <w:tr w:rsidR="007A4D5A">
        <w:tc>
          <w:tcPr>
            <w:tcW w:w="624" w:type="dxa"/>
            <w:vMerge/>
          </w:tcPr>
          <w:p w:rsidR="007A4D5A" w:rsidRDefault="007A4D5A"/>
        </w:tc>
        <w:tc>
          <w:tcPr>
            <w:tcW w:w="4535" w:type="dxa"/>
          </w:tcPr>
          <w:p w:rsidR="007A4D5A" w:rsidRDefault="007A4D5A">
            <w:pPr>
              <w:pStyle w:val="ConsPlusNormal"/>
            </w:pPr>
            <w:r>
              <w:t>медицинские</w:t>
            </w:r>
          </w:p>
        </w:tc>
        <w:tc>
          <w:tcPr>
            <w:tcW w:w="1304" w:type="dxa"/>
          </w:tcPr>
          <w:p w:rsidR="007A4D5A" w:rsidRDefault="007A4D5A">
            <w:pPr>
              <w:pStyle w:val="ConsPlusNormal"/>
              <w:jc w:val="center"/>
            </w:pPr>
            <w:r>
              <w:t>1080</w:t>
            </w:r>
          </w:p>
        </w:tc>
        <w:tc>
          <w:tcPr>
            <w:tcW w:w="1304" w:type="dxa"/>
          </w:tcPr>
          <w:p w:rsidR="007A4D5A" w:rsidRDefault="007A4D5A">
            <w:pPr>
              <w:pStyle w:val="ConsPlusNormal"/>
              <w:jc w:val="center"/>
            </w:pPr>
            <w:r>
              <w:t>1091</w:t>
            </w:r>
          </w:p>
        </w:tc>
        <w:tc>
          <w:tcPr>
            <w:tcW w:w="1304" w:type="dxa"/>
          </w:tcPr>
          <w:p w:rsidR="007A4D5A" w:rsidRDefault="007A4D5A">
            <w:pPr>
              <w:pStyle w:val="ConsPlusNormal"/>
              <w:jc w:val="center"/>
            </w:pPr>
            <w:r>
              <w:t>1078</w:t>
            </w:r>
          </w:p>
        </w:tc>
      </w:tr>
      <w:tr w:rsidR="007A4D5A">
        <w:tc>
          <w:tcPr>
            <w:tcW w:w="624" w:type="dxa"/>
            <w:vMerge w:val="restart"/>
          </w:tcPr>
          <w:p w:rsidR="007A4D5A" w:rsidRDefault="007A4D5A">
            <w:pPr>
              <w:pStyle w:val="ConsPlusNormal"/>
              <w:jc w:val="center"/>
            </w:pPr>
            <w:r>
              <w:t>2</w:t>
            </w:r>
          </w:p>
        </w:tc>
        <w:tc>
          <w:tcPr>
            <w:tcW w:w="4535" w:type="dxa"/>
          </w:tcPr>
          <w:p w:rsidR="007A4D5A" w:rsidRDefault="007A4D5A">
            <w:pPr>
              <w:pStyle w:val="ConsPlusNormal"/>
            </w:pPr>
            <w:r>
              <w:t>Численность докторантов, чел.</w:t>
            </w:r>
          </w:p>
        </w:tc>
        <w:tc>
          <w:tcPr>
            <w:tcW w:w="1304" w:type="dxa"/>
          </w:tcPr>
          <w:p w:rsidR="007A4D5A" w:rsidRDefault="007A4D5A">
            <w:pPr>
              <w:pStyle w:val="ConsPlusNormal"/>
              <w:jc w:val="center"/>
            </w:pPr>
            <w:r>
              <w:t>98</w:t>
            </w:r>
          </w:p>
        </w:tc>
        <w:tc>
          <w:tcPr>
            <w:tcW w:w="1304" w:type="dxa"/>
          </w:tcPr>
          <w:p w:rsidR="007A4D5A" w:rsidRDefault="007A4D5A">
            <w:pPr>
              <w:pStyle w:val="ConsPlusNormal"/>
              <w:jc w:val="center"/>
            </w:pPr>
            <w:r>
              <w:t>113</w:t>
            </w:r>
          </w:p>
        </w:tc>
        <w:tc>
          <w:tcPr>
            <w:tcW w:w="1304" w:type="dxa"/>
          </w:tcPr>
          <w:p w:rsidR="007A4D5A" w:rsidRDefault="007A4D5A">
            <w:pPr>
              <w:pStyle w:val="ConsPlusNormal"/>
              <w:jc w:val="center"/>
            </w:pPr>
            <w:r>
              <w:t>100</w:t>
            </w:r>
          </w:p>
        </w:tc>
      </w:tr>
      <w:tr w:rsidR="007A4D5A">
        <w:tc>
          <w:tcPr>
            <w:tcW w:w="624" w:type="dxa"/>
            <w:vMerge/>
          </w:tcPr>
          <w:p w:rsidR="007A4D5A" w:rsidRDefault="007A4D5A"/>
        </w:tc>
        <w:tc>
          <w:tcPr>
            <w:tcW w:w="4535" w:type="dxa"/>
          </w:tcPr>
          <w:p w:rsidR="007A4D5A" w:rsidRDefault="007A4D5A">
            <w:pPr>
              <w:pStyle w:val="ConsPlusNormal"/>
            </w:pPr>
            <w:r>
              <w:t>физико-математические</w:t>
            </w:r>
          </w:p>
        </w:tc>
        <w:tc>
          <w:tcPr>
            <w:tcW w:w="1304" w:type="dxa"/>
          </w:tcPr>
          <w:p w:rsidR="007A4D5A" w:rsidRDefault="007A4D5A">
            <w:pPr>
              <w:pStyle w:val="ConsPlusNormal"/>
              <w:jc w:val="center"/>
            </w:pPr>
            <w:r>
              <w:t>45</w:t>
            </w:r>
          </w:p>
        </w:tc>
        <w:tc>
          <w:tcPr>
            <w:tcW w:w="1304" w:type="dxa"/>
          </w:tcPr>
          <w:p w:rsidR="007A4D5A" w:rsidRDefault="007A4D5A">
            <w:pPr>
              <w:pStyle w:val="ConsPlusNormal"/>
              <w:jc w:val="center"/>
            </w:pPr>
            <w:r>
              <w:t>52</w:t>
            </w:r>
          </w:p>
        </w:tc>
        <w:tc>
          <w:tcPr>
            <w:tcW w:w="1304" w:type="dxa"/>
          </w:tcPr>
          <w:p w:rsidR="007A4D5A" w:rsidRDefault="007A4D5A">
            <w:pPr>
              <w:pStyle w:val="ConsPlusNormal"/>
              <w:jc w:val="center"/>
            </w:pPr>
            <w:r>
              <w:t>45</w:t>
            </w:r>
          </w:p>
        </w:tc>
      </w:tr>
      <w:tr w:rsidR="007A4D5A">
        <w:tc>
          <w:tcPr>
            <w:tcW w:w="624" w:type="dxa"/>
            <w:vMerge/>
          </w:tcPr>
          <w:p w:rsidR="007A4D5A" w:rsidRDefault="007A4D5A"/>
        </w:tc>
        <w:tc>
          <w:tcPr>
            <w:tcW w:w="4535" w:type="dxa"/>
          </w:tcPr>
          <w:p w:rsidR="007A4D5A" w:rsidRDefault="007A4D5A">
            <w:pPr>
              <w:pStyle w:val="ConsPlusNormal"/>
            </w:pPr>
            <w:r>
              <w:t>химические</w:t>
            </w:r>
          </w:p>
        </w:tc>
        <w:tc>
          <w:tcPr>
            <w:tcW w:w="1304" w:type="dxa"/>
          </w:tcPr>
          <w:p w:rsidR="007A4D5A" w:rsidRDefault="007A4D5A">
            <w:pPr>
              <w:pStyle w:val="ConsPlusNormal"/>
              <w:jc w:val="center"/>
            </w:pPr>
            <w:r>
              <w:t>16</w:t>
            </w:r>
          </w:p>
        </w:tc>
        <w:tc>
          <w:tcPr>
            <w:tcW w:w="1304" w:type="dxa"/>
          </w:tcPr>
          <w:p w:rsidR="007A4D5A" w:rsidRDefault="007A4D5A">
            <w:pPr>
              <w:pStyle w:val="ConsPlusNormal"/>
              <w:jc w:val="center"/>
            </w:pPr>
            <w:r>
              <w:t>15</w:t>
            </w:r>
          </w:p>
        </w:tc>
        <w:tc>
          <w:tcPr>
            <w:tcW w:w="1304" w:type="dxa"/>
          </w:tcPr>
          <w:p w:rsidR="007A4D5A" w:rsidRDefault="007A4D5A">
            <w:pPr>
              <w:pStyle w:val="ConsPlusNormal"/>
              <w:jc w:val="center"/>
            </w:pPr>
            <w:r>
              <w:t>10</w:t>
            </w:r>
          </w:p>
        </w:tc>
      </w:tr>
      <w:tr w:rsidR="007A4D5A">
        <w:tc>
          <w:tcPr>
            <w:tcW w:w="624" w:type="dxa"/>
            <w:vMerge/>
          </w:tcPr>
          <w:p w:rsidR="007A4D5A" w:rsidRDefault="007A4D5A"/>
        </w:tc>
        <w:tc>
          <w:tcPr>
            <w:tcW w:w="4535" w:type="dxa"/>
          </w:tcPr>
          <w:p w:rsidR="007A4D5A" w:rsidRDefault="007A4D5A">
            <w:pPr>
              <w:pStyle w:val="ConsPlusNormal"/>
            </w:pPr>
            <w:r>
              <w:t>биологические</w:t>
            </w:r>
          </w:p>
        </w:tc>
        <w:tc>
          <w:tcPr>
            <w:tcW w:w="1304" w:type="dxa"/>
          </w:tcPr>
          <w:p w:rsidR="007A4D5A" w:rsidRDefault="007A4D5A">
            <w:pPr>
              <w:pStyle w:val="ConsPlusNormal"/>
              <w:jc w:val="center"/>
            </w:pPr>
            <w:r>
              <w:t>15</w:t>
            </w:r>
          </w:p>
        </w:tc>
        <w:tc>
          <w:tcPr>
            <w:tcW w:w="1304" w:type="dxa"/>
          </w:tcPr>
          <w:p w:rsidR="007A4D5A" w:rsidRDefault="007A4D5A">
            <w:pPr>
              <w:pStyle w:val="ConsPlusNormal"/>
              <w:jc w:val="center"/>
            </w:pPr>
            <w:r>
              <w:t>14</w:t>
            </w:r>
          </w:p>
        </w:tc>
        <w:tc>
          <w:tcPr>
            <w:tcW w:w="1304" w:type="dxa"/>
          </w:tcPr>
          <w:p w:rsidR="007A4D5A" w:rsidRDefault="007A4D5A">
            <w:pPr>
              <w:pStyle w:val="ConsPlusNormal"/>
              <w:jc w:val="center"/>
            </w:pPr>
            <w:r>
              <w:t>16</w:t>
            </w:r>
          </w:p>
        </w:tc>
      </w:tr>
      <w:tr w:rsidR="007A4D5A">
        <w:tc>
          <w:tcPr>
            <w:tcW w:w="624" w:type="dxa"/>
            <w:vMerge/>
          </w:tcPr>
          <w:p w:rsidR="007A4D5A" w:rsidRDefault="007A4D5A"/>
        </w:tc>
        <w:tc>
          <w:tcPr>
            <w:tcW w:w="4535" w:type="dxa"/>
          </w:tcPr>
          <w:p w:rsidR="007A4D5A" w:rsidRDefault="007A4D5A">
            <w:pPr>
              <w:pStyle w:val="ConsPlusNormal"/>
            </w:pPr>
            <w:r>
              <w:t>медицинские</w:t>
            </w:r>
          </w:p>
        </w:tc>
        <w:tc>
          <w:tcPr>
            <w:tcW w:w="1304" w:type="dxa"/>
          </w:tcPr>
          <w:p w:rsidR="007A4D5A" w:rsidRDefault="007A4D5A">
            <w:pPr>
              <w:pStyle w:val="ConsPlusNormal"/>
              <w:jc w:val="center"/>
            </w:pPr>
            <w:r>
              <w:t>22</w:t>
            </w:r>
          </w:p>
        </w:tc>
        <w:tc>
          <w:tcPr>
            <w:tcW w:w="1304" w:type="dxa"/>
          </w:tcPr>
          <w:p w:rsidR="007A4D5A" w:rsidRDefault="007A4D5A">
            <w:pPr>
              <w:pStyle w:val="ConsPlusNormal"/>
              <w:jc w:val="center"/>
            </w:pPr>
            <w:r>
              <w:t>32</w:t>
            </w:r>
          </w:p>
        </w:tc>
        <w:tc>
          <w:tcPr>
            <w:tcW w:w="1304" w:type="dxa"/>
          </w:tcPr>
          <w:p w:rsidR="007A4D5A" w:rsidRDefault="007A4D5A">
            <w:pPr>
              <w:pStyle w:val="ConsPlusNormal"/>
              <w:jc w:val="center"/>
            </w:pPr>
            <w:r>
              <w:t>29</w:t>
            </w:r>
          </w:p>
        </w:tc>
      </w:tr>
      <w:tr w:rsidR="007A4D5A">
        <w:tc>
          <w:tcPr>
            <w:tcW w:w="624" w:type="dxa"/>
            <w:vMerge w:val="restart"/>
          </w:tcPr>
          <w:p w:rsidR="007A4D5A" w:rsidRDefault="007A4D5A">
            <w:pPr>
              <w:pStyle w:val="ConsPlusNormal"/>
              <w:jc w:val="center"/>
            </w:pPr>
            <w:r>
              <w:t>3</w:t>
            </w:r>
          </w:p>
        </w:tc>
        <w:tc>
          <w:tcPr>
            <w:tcW w:w="4535" w:type="dxa"/>
          </w:tcPr>
          <w:p w:rsidR="007A4D5A" w:rsidRDefault="007A4D5A">
            <w:pPr>
              <w:pStyle w:val="ConsPlusNormal"/>
            </w:pPr>
            <w:r>
              <w:t>Численность кандидатов наук, чел.</w:t>
            </w:r>
          </w:p>
        </w:tc>
        <w:tc>
          <w:tcPr>
            <w:tcW w:w="1304" w:type="dxa"/>
          </w:tcPr>
          <w:p w:rsidR="007A4D5A" w:rsidRDefault="007A4D5A">
            <w:pPr>
              <w:pStyle w:val="ConsPlusNormal"/>
              <w:jc w:val="center"/>
            </w:pPr>
            <w:r>
              <w:t>3949</w:t>
            </w:r>
          </w:p>
        </w:tc>
        <w:tc>
          <w:tcPr>
            <w:tcW w:w="1304" w:type="dxa"/>
          </w:tcPr>
          <w:p w:rsidR="007A4D5A" w:rsidRDefault="007A4D5A">
            <w:pPr>
              <w:pStyle w:val="ConsPlusNormal"/>
              <w:jc w:val="center"/>
            </w:pPr>
            <w:r>
              <w:t>3971</w:t>
            </w:r>
          </w:p>
        </w:tc>
        <w:tc>
          <w:tcPr>
            <w:tcW w:w="1304" w:type="dxa"/>
          </w:tcPr>
          <w:p w:rsidR="007A4D5A" w:rsidRDefault="007A4D5A">
            <w:pPr>
              <w:pStyle w:val="ConsPlusNormal"/>
              <w:jc w:val="center"/>
            </w:pPr>
            <w:r>
              <w:t>4028</w:t>
            </w:r>
          </w:p>
        </w:tc>
      </w:tr>
      <w:tr w:rsidR="007A4D5A">
        <w:tc>
          <w:tcPr>
            <w:tcW w:w="624" w:type="dxa"/>
            <w:vMerge/>
          </w:tcPr>
          <w:p w:rsidR="007A4D5A" w:rsidRDefault="007A4D5A"/>
        </w:tc>
        <w:tc>
          <w:tcPr>
            <w:tcW w:w="4535" w:type="dxa"/>
          </w:tcPr>
          <w:p w:rsidR="007A4D5A" w:rsidRDefault="007A4D5A">
            <w:pPr>
              <w:pStyle w:val="ConsPlusNormal"/>
            </w:pPr>
            <w:r>
              <w:t>математика, механика</w:t>
            </w:r>
          </w:p>
        </w:tc>
        <w:tc>
          <w:tcPr>
            <w:tcW w:w="1304" w:type="dxa"/>
          </w:tcPr>
          <w:p w:rsidR="007A4D5A" w:rsidRDefault="007A4D5A">
            <w:pPr>
              <w:pStyle w:val="ConsPlusNormal"/>
              <w:jc w:val="center"/>
            </w:pPr>
            <w:r>
              <w:t>247</w:t>
            </w:r>
          </w:p>
        </w:tc>
        <w:tc>
          <w:tcPr>
            <w:tcW w:w="1304" w:type="dxa"/>
          </w:tcPr>
          <w:p w:rsidR="007A4D5A" w:rsidRDefault="007A4D5A">
            <w:pPr>
              <w:pStyle w:val="ConsPlusNormal"/>
              <w:jc w:val="center"/>
            </w:pPr>
            <w:r>
              <w:t>239</w:t>
            </w:r>
          </w:p>
        </w:tc>
        <w:tc>
          <w:tcPr>
            <w:tcW w:w="1304" w:type="dxa"/>
          </w:tcPr>
          <w:p w:rsidR="007A4D5A" w:rsidRDefault="007A4D5A">
            <w:pPr>
              <w:pStyle w:val="ConsPlusNormal"/>
              <w:jc w:val="center"/>
            </w:pPr>
            <w:r>
              <w:t>274</w:t>
            </w:r>
          </w:p>
        </w:tc>
      </w:tr>
      <w:tr w:rsidR="007A4D5A">
        <w:tc>
          <w:tcPr>
            <w:tcW w:w="624" w:type="dxa"/>
            <w:vMerge/>
          </w:tcPr>
          <w:p w:rsidR="007A4D5A" w:rsidRDefault="007A4D5A"/>
        </w:tc>
        <w:tc>
          <w:tcPr>
            <w:tcW w:w="4535" w:type="dxa"/>
          </w:tcPr>
          <w:p w:rsidR="007A4D5A" w:rsidRDefault="007A4D5A">
            <w:pPr>
              <w:pStyle w:val="ConsPlusNormal"/>
            </w:pPr>
            <w:r>
              <w:t>физика, астрономия</w:t>
            </w:r>
          </w:p>
        </w:tc>
        <w:tc>
          <w:tcPr>
            <w:tcW w:w="1304" w:type="dxa"/>
          </w:tcPr>
          <w:p w:rsidR="007A4D5A" w:rsidRDefault="007A4D5A">
            <w:pPr>
              <w:pStyle w:val="ConsPlusNormal"/>
              <w:jc w:val="center"/>
            </w:pPr>
            <w:r>
              <w:t>1262</w:t>
            </w:r>
          </w:p>
        </w:tc>
        <w:tc>
          <w:tcPr>
            <w:tcW w:w="1304" w:type="dxa"/>
          </w:tcPr>
          <w:p w:rsidR="007A4D5A" w:rsidRDefault="007A4D5A">
            <w:pPr>
              <w:pStyle w:val="ConsPlusNormal"/>
              <w:jc w:val="center"/>
            </w:pPr>
            <w:r>
              <w:t>1247</w:t>
            </w:r>
          </w:p>
        </w:tc>
        <w:tc>
          <w:tcPr>
            <w:tcW w:w="1304" w:type="dxa"/>
          </w:tcPr>
          <w:p w:rsidR="007A4D5A" w:rsidRDefault="007A4D5A">
            <w:pPr>
              <w:pStyle w:val="ConsPlusNormal"/>
              <w:jc w:val="center"/>
            </w:pPr>
            <w:r>
              <w:t>1226</w:t>
            </w:r>
          </w:p>
        </w:tc>
      </w:tr>
      <w:tr w:rsidR="007A4D5A">
        <w:tc>
          <w:tcPr>
            <w:tcW w:w="624" w:type="dxa"/>
            <w:vMerge/>
          </w:tcPr>
          <w:p w:rsidR="007A4D5A" w:rsidRDefault="007A4D5A"/>
        </w:tc>
        <w:tc>
          <w:tcPr>
            <w:tcW w:w="4535" w:type="dxa"/>
          </w:tcPr>
          <w:p w:rsidR="007A4D5A" w:rsidRDefault="007A4D5A">
            <w:pPr>
              <w:pStyle w:val="ConsPlusNormal"/>
            </w:pPr>
            <w:r>
              <w:t>химия, фармакогнозия, фармацевтическая химия</w:t>
            </w:r>
          </w:p>
        </w:tc>
        <w:tc>
          <w:tcPr>
            <w:tcW w:w="1304" w:type="dxa"/>
          </w:tcPr>
          <w:p w:rsidR="007A4D5A" w:rsidRDefault="007A4D5A">
            <w:pPr>
              <w:pStyle w:val="ConsPlusNormal"/>
              <w:jc w:val="center"/>
            </w:pPr>
            <w:r>
              <w:t>544</w:t>
            </w:r>
          </w:p>
        </w:tc>
        <w:tc>
          <w:tcPr>
            <w:tcW w:w="1304" w:type="dxa"/>
          </w:tcPr>
          <w:p w:rsidR="007A4D5A" w:rsidRDefault="007A4D5A">
            <w:pPr>
              <w:pStyle w:val="ConsPlusNormal"/>
              <w:jc w:val="center"/>
            </w:pPr>
            <w:r>
              <w:t>524</w:t>
            </w:r>
          </w:p>
        </w:tc>
        <w:tc>
          <w:tcPr>
            <w:tcW w:w="1304" w:type="dxa"/>
          </w:tcPr>
          <w:p w:rsidR="007A4D5A" w:rsidRDefault="007A4D5A">
            <w:pPr>
              <w:pStyle w:val="ConsPlusNormal"/>
              <w:jc w:val="center"/>
            </w:pPr>
            <w:r>
              <w:t>555</w:t>
            </w:r>
          </w:p>
        </w:tc>
      </w:tr>
      <w:tr w:rsidR="007A4D5A">
        <w:tc>
          <w:tcPr>
            <w:tcW w:w="624" w:type="dxa"/>
            <w:vMerge/>
          </w:tcPr>
          <w:p w:rsidR="007A4D5A" w:rsidRDefault="007A4D5A"/>
        </w:tc>
        <w:tc>
          <w:tcPr>
            <w:tcW w:w="4535" w:type="dxa"/>
          </w:tcPr>
          <w:p w:rsidR="007A4D5A" w:rsidRDefault="007A4D5A">
            <w:pPr>
              <w:pStyle w:val="ConsPlusNormal"/>
            </w:pPr>
            <w:r>
              <w:t>биологические науки, психофизиология</w:t>
            </w:r>
          </w:p>
        </w:tc>
        <w:tc>
          <w:tcPr>
            <w:tcW w:w="1304" w:type="dxa"/>
          </w:tcPr>
          <w:p w:rsidR="007A4D5A" w:rsidRDefault="007A4D5A">
            <w:pPr>
              <w:pStyle w:val="ConsPlusNormal"/>
              <w:jc w:val="center"/>
            </w:pPr>
            <w:r>
              <w:t>1070</w:t>
            </w:r>
          </w:p>
        </w:tc>
        <w:tc>
          <w:tcPr>
            <w:tcW w:w="1304" w:type="dxa"/>
          </w:tcPr>
          <w:p w:rsidR="007A4D5A" w:rsidRDefault="007A4D5A">
            <w:pPr>
              <w:pStyle w:val="ConsPlusNormal"/>
              <w:jc w:val="center"/>
            </w:pPr>
            <w:r>
              <w:t>1108</w:t>
            </w:r>
          </w:p>
        </w:tc>
        <w:tc>
          <w:tcPr>
            <w:tcW w:w="1304" w:type="dxa"/>
          </w:tcPr>
          <w:p w:rsidR="007A4D5A" w:rsidRDefault="007A4D5A">
            <w:pPr>
              <w:pStyle w:val="ConsPlusNormal"/>
              <w:jc w:val="center"/>
            </w:pPr>
            <w:r>
              <w:t>1131</w:t>
            </w:r>
          </w:p>
        </w:tc>
      </w:tr>
      <w:tr w:rsidR="007A4D5A">
        <w:tc>
          <w:tcPr>
            <w:tcW w:w="624" w:type="dxa"/>
            <w:vMerge/>
          </w:tcPr>
          <w:p w:rsidR="007A4D5A" w:rsidRDefault="007A4D5A"/>
        </w:tc>
        <w:tc>
          <w:tcPr>
            <w:tcW w:w="4535" w:type="dxa"/>
          </w:tcPr>
          <w:p w:rsidR="007A4D5A" w:rsidRDefault="007A4D5A">
            <w:pPr>
              <w:pStyle w:val="ConsPlusNormal"/>
            </w:pPr>
            <w:r>
              <w:t>медицинские науки</w:t>
            </w:r>
          </w:p>
        </w:tc>
        <w:tc>
          <w:tcPr>
            <w:tcW w:w="1304" w:type="dxa"/>
          </w:tcPr>
          <w:p w:rsidR="007A4D5A" w:rsidRDefault="007A4D5A">
            <w:pPr>
              <w:pStyle w:val="ConsPlusNormal"/>
              <w:jc w:val="center"/>
            </w:pPr>
            <w:r>
              <w:t>826</w:t>
            </w:r>
          </w:p>
        </w:tc>
        <w:tc>
          <w:tcPr>
            <w:tcW w:w="1304" w:type="dxa"/>
          </w:tcPr>
          <w:p w:rsidR="007A4D5A" w:rsidRDefault="007A4D5A">
            <w:pPr>
              <w:pStyle w:val="ConsPlusNormal"/>
              <w:jc w:val="center"/>
            </w:pPr>
            <w:r>
              <w:t>853</w:t>
            </w:r>
          </w:p>
        </w:tc>
        <w:tc>
          <w:tcPr>
            <w:tcW w:w="1304" w:type="dxa"/>
          </w:tcPr>
          <w:p w:rsidR="007A4D5A" w:rsidRDefault="007A4D5A">
            <w:pPr>
              <w:pStyle w:val="ConsPlusNormal"/>
              <w:jc w:val="center"/>
            </w:pPr>
            <w:r>
              <w:t>842</w:t>
            </w:r>
          </w:p>
        </w:tc>
      </w:tr>
      <w:tr w:rsidR="007A4D5A">
        <w:tc>
          <w:tcPr>
            <w:tcW w:w="624" w:type="dxa"/>
            <w:vMerge w:val="restart"/>
          </w:tcPr>
          <w:p w:rsidR="007A4D5A" w:rsidRDefault="007A4D5A">
            <w:pPr>
              <w:pStyle w:val="ConsPlusNormal"/>
              <w:jc w:val="center"/>
            </w:pPr>
            <w:r>
              <w:t>4</w:t>
            </w:r>
          </w:p>
        </w:tc>
        <w:tc>
          <w:tcPr>
            <w:tcW w:w="4535" w:type="dxa"/>
          </w:tcPr>
          <w:p w:rsidR="007A4D5A" w:rsidRDefault="007A4D5A">
            <w:pPr>
              <w:pStyle w:val="ConsPlusNormal"/>
            </w:pPr>
            <w:r>
              <w:t>Численность докторов наук, чел.</w:t>
            </w:r>
          </w:p>
        </w:tc>
        <w:tc>
          <w:tcPr>
            <w:tcW w:w="1304" w:type="dxa"/>
          </w:tcPr>
          <w:p w:rsidR="007A4D5A" w:rsidRDefault="007A4D5A">
            <w:pPr>
              <w:pStyle w:val="ConsPlusNormal"/>
              <w:jc w:val="center"/>
            </w:pPr>
            <w:r>
              <w:t>1683</w:t>
            </w:r>
          </w:p>
        </w:tc>
        <w:tc>
          <w:tcPr>
            <w:tcW w:w="1304" w:type="dxa"/>
          </w:tcPr>
          <w:p w:rsidR="007A4D5A" w:rsidRDefault="007A4D5A">
            <w:pPr>
              <w:pStyle w:val="ConsPlusNormal"/>
              <w:jc w:val="center"/>
            </w:pPr>
            <w:r>
              <w:t>1667</w:t>
            </w:r>
          </w:p>
        </w:tc>
        <w:tc>
          <w:tcPr>
            <w:tcW w:w="1304" w:type="dxa"/>
          </w:tcPr>
          <w:p w:rsidR="007A4D5A" w:rsidRDefault="007A4D5A">
            <w:pPr>
              <w:pStyle w:val="ConsPlusNormal"/>
              <w:jc w:val="center"/>
            </w:pPr>
            <w:r>
              <w:t>1700</w:t>
            </w:r>
          </w:p>
        </w:tc>
      </w:tr>
      <w:tr w:rsidR="007A4D5A">
        <w:tc>
          <w:tcPr>
            <w:tcW w:w="624" w:type="dxa"/>
            <w:vMerge/>
          </w:tcPr>
          <w:p w:rsidR="007A4D5A" w:rsidRDefault="007A4D5A"/>
        </w:tc>
        <w:tc>
          <w:tcPr>
            <w:tcW w:w="4535" w:type="dxa"/>
          </w:tcPr>
          <w:p w:rsidR="007A4D5A" w:rsidRDefault="007A4D5A">
            <w:pPr>
              <w:pStyle w:val="ConsPlusNormal"/>
            </w:pPr>
            <w:r>
              <w:t>математика, механика</w:t>
            </w:r>
          </w:p>
        </w:tc>
        <w:tc>
          <w:tcPr>
            <w:tcW w:w="1304" w:type="dxa"/>
          </w:tcPr>
          <w:p w:rsidR="007A4D5A" w:rsidRDefault="007A4D5A">
            <w:pPr>
              <w:pStyle w:val="ConsPlusNormal"/>
              <w:jc w:val="center"/>
            </w:pPr>
            <w:r>
              <w:t>119</w:t>
            </w:r>
          </w:p>
        </w:tc>
        <w:tc>
          <w:tcPr>
            <w:tcW w:w="1304" w:type="dxa"/>
          </w:tcPr>
          <w:p w:rsidR="007A4D5A" w:rsidRDefault="007A4D5A">
            <w:pPr>
              <w:pStyle w:val="ConsPlusNormal"/>
              <w:jc w:val="center"/>
            </w:pPr>
            <w:r>
              <w:t>103</w:t>
            </w:r>
          </w:p>
        </w:tc>
        <w:tc>
          <w:tcPr>
            <w:tcW w:w="1304" w:type="dxa"/>
          </w:tcPr>
          <w:p w:rsidR="007A4D5A" w:rsidRDefault="007A4D5A">
            <w:pPr>
              <w:pStyle w:val="ConsPlusNormal"/>
              <w:jc w:val="center"/>
            </w:pPr>
            <w:r>
              <w:t>114</w:t>
            </w:r>
          </w:p>
        </w:tc>
      </w:tr>
      <w:tr w:rsidR="007A4D5A">
        <w:tc>
          <w:tcPr>
            <w:tcW w:w="624" w:type="dxa"/>
            <w:vMerge/>
          </w:tcPr>
          <w:p w:rsidR="007A4D5A" w:rsidRDefault="007A4D5A"/>
        </w:tc>
        <w:tc>
          <w:tcPr>
            <w:tcW w:w="4535" w:type="dxa"/>
          </w:tcPr>
          <w:p w:rsidR="007A4D5A" w:rsidRDefault="007A4D5A">
            <w:pPr>
              <w:pStyle w:val="ConsPlusNormal"/>
            </w:pPr>
            <w:r>
              <w:t>физика, астрономия</w:t>
            </w:r>
          </w:p>
        </w:tc>
        <w:tc>
          <w:tcPr>
            <w:tcW w:w="1304" w:type="dxa"/>
          </w:tcPr>
          <w:p w:rsidR="007A4D5A" w:rsidRDefault="007A4D5A">
            <w:pPr>
              <w:pStyle w:val="ConsPlusNormal"/>
              <w:jc w:val="center"/>
            </w:pPr>
            <w:r>
              <w:t>519</w:t>
            </w:r>
          </w:p>
        </w:tc>
        <w:tc>
          <w:tcPr>
            <w:tcW w:w="1304" w:type="dxa"/>
          </w:tcPr>
          <w:p w:rsidR="007A4D5A" w:rsidRDefault="007A4D5A">
            <w:pPr>
              <w:pStyle w:val="ConsPlusNormal"/>
              <w:jc w:val="center"/>
            </w:pPr>
            <w:r>
              <w:t>516</w:t>
            </w:r>
          </w:p>
        </w:tc>
        <w:tc>
          <w:tcPr>
            <w:tcW w:w="1304" w:type="dxa"/>
          </w:tcPr>
          <w:p w:rsidR="007A4D5A" w:rsidRDefault="007A4D5A">
            <w:pPr>
              <w:pStyle w:val="ConsPlusNormal"/>
              <w:jc w:val="center"/>
            </w:pPr>
            <w:r>
              <w:t>518</w:t>
            </w:r>
          </w:p>
        </w:tc>
      </w:tr>
      <w:tr w:rsidR="007A4D5A">
        <w:tc>
          <w:tcPr>
            <w:tcW w:w="624" w:type="dxa"/>
            <w:vMerge/>
          </w:tcPr>
          <w:p w:rsidR="007A4D5A" w:rsidRDefault="007A4D5A"/>
        </w:tc>
        <w:tc>
          <w:tcPr>
            <w:tcW w:w="4535" w:type="dxa"/>
          </w:tcPr>
          <w:p w:rsidR="007A4D5A" w:rsidRDefault="007A4D5A">
            <w:pPr>
              <w:pStyle w:val="ConsPlusNormal"/>
            </w:pPr>
            <w:r>
              <w:t>химия, фармакогнозия, фармацевтическая химия</w:t>
            </w:r>
          </w:p>
        </w:tc>
        <w:tc>
          <w:tcPr>
            <w:tcW w:w="1304" w:type="dxa"/>
          </w:tcPr>
          <w:p w:rsidR="007A4D5A" w:rsidRDefault="007A4D5A">
            <w:pPr>
              <w:pStyle w:val="ConsPlusNormal"/>
              <w:jc w:val="center"/>
            </w:pPr>
            <w:r>
              <w:t>130</w:t>
            </w:r>
          </w:p>
        </w:tc>
        <w:tc>
          <w:tcPr>
            <w:tcW w:w="1304" w:type="dxa"/>
          </w:tcPr>
          <w:p w:rsidR="007A4D5A" w:rsidRDefault="007A4D5A">
            <w:pPr>
              <w:pStyle w:val="ConsPlusNormal"/>
              <w:jc w:val="center"/>
            </w:pPr>
            <w:r>
              <w:t>121</w:t>
            </w:r>
          </w:p>
        </w:tc>
        <w:tc>
          <w:tcPr>
            <w:tcW w:w="1304" w:type="dxa"/>
          </w:tcPr>
          <w:p w:rsidR="007A4D5A" w:rsidRDefault="007A4D5A">
            <w:pPr>
              <w:pStyle w:val="ConsPlusNormal"/>
              <w:jc w:val="center"/>
            </w:pPr>
            <w:r>
              <w:t>127</w:t>
            </w:r>
          </w:p>
        </w:tc>
      </w:tr>
      <w:tr w:rsidR="007A4D5A">
        <w:tc>
          <w:tcPr>
            <w:tcW w:w="624" w:type="dxa"/>
            <w:vMerge/>
          </w:tcPr>
          <w:p w:rsidR="007A4D5A" w:rsidRDefault="007A4D5A"/>
        </w:tc>
        <w:tc>
          <w:tcPr>
            <w:tcW w:w="4535" w:type="dxa"/>
          </w:tcPr>
          <w:p w:rsidR="007A4D5A" w:rsidRDefault="007A4D5A">
            <w:pPr>
              <w:pStyle w:val="ConsPlusNormal"/>
            </w:pPr>
            <w:r>
              <w:t>биологические науки, психофизиология</w:t>
            </w:r>
          </w:p>
        </w:tc>
        <w:tc>
          <w:tcPr>
            <w:tcW w:w="1304" w:type="dxa"/>
          </w:tcPr>
          <w:p w:rsidR="007A4D5A" w:rsidRDefault="007A4D5A">
            <w:pPr>
              <w:pStyle w:val="ConsPlusNormal"/>
              <w:jc w:val="center"/>
            </w:pPr>
            <w:r>
              <w:t>401</w:t>
            </w:r>
          </w:p>
        </w:tc>
        <w:tc>
          <w:tcPr>
            <w:tcW w:w="1304" w:type="dxa"/>
          </w:tcPr>
          <w:p w:rsidR="007A4D5A" w:rsidRDefault="007A4D5A">
            <w:pPr>
              <w:pStyle w:val="ConsPlusNormal"/>
              <w:jc w:val="center"/>
            </w:pPr>
            <w:r>
              <w:t>414</w:t>
            </w:r>
          </w:p>
        </w:tc>
        <w:tc>
          <w:tcPr>
            <w:tcW w:w="1304" w:type="dxa"/>
          </w:tcPr>
          <w:p w:rsidR="007A4D5A" w:rsidRDefault="007A4D5A">
            <w:pPr>
              <w:pStyle w:val="ConsPlusNormal"/>
              <w:jc w:val="center"/>
            </w:pPr>
            <w:r>
              <w:t>424</w:t>
            </w:r>
          </w:p>
        </w:tc>
      </w:tr>
      <w:tr w:rsidR="007A4D5A">
        <w:tc>
          <w:tcPr>
            <w:tcW w:w="624" w:type="dxa"/>
            <w:vMerge/>
          </w:tcPr>
          <w:p w:rsidR="007A4D5A" w:rsidRDefault="007A4D5A"/>
        </w:tc>
        <w:tc>
          <w:tcPr>
            <w:tcW w:w="4535" w:type="dxa"/>
          </w:tcPr>
          <w:p w:rsidR="007A4D5A" w:rsidRDefault="007A4D5A">
            <w:pPr>
              <w:pStyle w:val="ConsPlusNormal"/>
            </w:pPr>
            <w:r>
              <w:t>медицинские науки</w:t>
            </w:r>
          </w:p>
        </w:tc>
        <w:tc>
          <w:tcPr>
            <w:tcW w:w="1304" w:type="dxa"/>
          </w:tcPr>
          <w:p w:rsidR="007A4D5A" w:rsidRDefault="007A4D5A">
            <w:pPr>
              <w:pStyle w:val="ConsPlusNormal"/>
              <w:jc w:val="center"/>
            </w:pPr>
            <w:r>
              <w:t>514</w:t>
            </w:r>
          </w:p>
        </w:tc>
        <w:tc>
          <w:tcPr>
            <w:tcW w:w="1304" w:type="dxa"/>
          </w:tcPr>
          <w:p w:rsidR="007A4D5A" w:rsidRDefault="007A4D5A">
            <w:pPr>
              <w:pStyle w:val="ConsPlusNormal"/>
              <w:jc w:val="center"/>
            </w:pPr>
            <w:r>
              <w:t>513</w:t>
            </w:r>
          </w:p>
        </w:tc>
        <w:tc>
          <w:tcPr>
            <w:tcW w:w="1304" w:type="dxa"/>
          </w:tcPr>
          <w:p w:rsidR="007A4D5A" w:rsidRDefault="007A4D5A">
            <w:pPr>
              <w:pStyle w:val="ConsPlusNormal"/>
              <w:jc w:val="center"/>
            </w:pPr>
            <w:r>
              <w:t>517</w:t>
            </w:r>
          </w:p>
        </w:tc>
      </w:tr>
      <w:tr w:rsidR="007A4D5A">
        <w:tc>
          <w:tcPr>
            <w:tcW w:w="624" w:type="dxa"/>
            <w:vMerge w:val="restart"/>
          </w:tcPr>
          <w:p w:rsidR="007A4D5A" w:rsidRDefault="007A4D5A">
            <w:pPr>
              <w:pStyle w:val="ConsPlusNormal"/>
              <w:jc w:val="center"/>
            </w:pPr>
            <w:r>
              <w:t>5</w:t>
            </w:r>
          </w:p>
        </w:tc>
        <w:tc>
          <w:tcPr>
            <w:tcW w:w="4535" w:type="dxa"/>
          </w:tcPr>
          <w:p w:rsidR="007A4D5A" w:rsidRDefault="007A4D5A">
            <w:pPr>
              <w:pStyle w:val="ConsPlusNormal"/>
            </w:pPr>
            <w:r>
              <w:t>Численность исследователей, чел.</w:t>
            </w:r>
          </w:p>
        </w:tc>
        <w:tc>
          <w:tcPr>
            <w:tcW w:w="1304" w:type="dxa"/>
          </w:tcPr>
          <w:p w:rsidR="007A4D5A" w:rsidRDefault="007A4D5A">
            <w:pPr>
              <w:pStyle w:val="ConsPlusNormal"/>
              <w:jc w:val="center"/>
            </w:pPr>
            <w:r>
              <w:t>10248</w:t>
            </w:r>
          </w:p>
        </w:tc>
        <w:tc>
          <w:tcPr>
            <w:tcW w:w="1304" w:type="dxa"/>
          </w:tcPr>
          <w:p w:rsidR="007A4D5A" w:rsidRDefault="007A4D5A">
            <w:pPr>
              <w:pStyle w:val="ConsPlusNormal"/>
              <w:jc w:val="center"/>
            </w:pPr>
            <w:r>
              <w:t>10214</w:t>
            </w:r>
          </w:p>
        </w:tc>
        <w:tc>
          <w:tcPr>
            <w:tcW w:w="1304" w:type="dxa"/>
          </w:tcPr>
          <w:p w:rsidR="007A4D5A" w:rsidRDefault="007A4D5A">
            <w:pPr>
              <w:pStyle w:val="ConsPlusNormal"/>
              <w:jc w:val="center"/>
            </w:pPr>
            <w:r>
              <w:t>10227</w:t>
            </w:r>
          </w:p>
        </w:tc>
      </w:tr>
      <w:tr w:rsidR="007A4D5A">
        <w:tc>
          <w:tcPr>
            <w:tcW w:w="624" w:type="dxa"/>
            <w:vMerge/>
          </w:tcPr>
          <w:p w:rsidR="007A4D5A" w:rsidRDefault="007A4D5A"/>
        </w:tc>
        <w:tc>
          <w:tcPr>
            <w:tcW w:w="4535" w:type="dxa"/>
          </w:tcPr>
          <w:p w:rsidR="007A4D5A" w:rsidRDefault="007A4D5A">
            <w:pPr>
              <w:pStyle w:val="ConsPlusNormal"/>
            </w:pPr>
            <w:r>
              <w:t>математика, механика</w:t>
            </w:r>
          </w:p>
        </w:tc>
        <w:tc>
          <w:tcPr>
            <w:tcW w:w="1304" w:type="dxa"/>
          </w:tcPr>
          <w:p w:rsidR="007A4D5A" w:rsidRDefault="007A4D5A">
            <w:pPr>
              <w:pStyle w:val="ConsPlusNormal"/>
              <w:jc w:val="center"/>
            </w:pPr>
            <w:r>
              <w:t>1057</w:t>
            </w:r>
          </w:p>
        </w:tc>
        <w:tc>
          <w:tcPr>
            <w:tcW w:w="1304" w:type="dxa"/>
          </w:tcPr>
          <w:p w:rsidR="007A4D5A" w:rsidRDefault="007A4D5A">
            <w:pPr>
              <w:pStyle w:val="ConsPlusNormal"/>
              <w:jc w:val="center"/>
            </w:pPr>
            <w:r>
              <w:t>955</w:t>
            </w:r>
          </w:p>
        </w:tc>
        <w:tc>
          <w:tcPr>
            <w:tcW w:w="1304" w:type="dxa"/>
          </w:tcPr>
          <w:p w:rsidR="007A4D5A" w:rsidRDefault="007A4D5A">
            <w:pPr>
              <w:pStyle w:val="ConsPlusNormal"/>
              <w:jc w:val="center"/>
            </w:pPr>
            <w:r>
              <w:t>1068</w:t>
            </w:r>
          </w:p>
        </w:tc>
      </w:tr>
      <w:tr w:rsidR="007A4D5A">
        <w:tc>
          <w:tcPr>
            <w:tcW w:w="624" w:type="dxa"/>
            <w:vMerge/>
          </w:tcPr>
          <w:p w:rsidR="007A4D5A" w:rsidRDefault="007A4D5A"/>
        </w:tc>
        <w:tc>
          <w:tcPr>
            <w:tcW w:w="4535" w:type="dxa"/>
          </w:tcPr>
          <w:p w:rsidR="007A4D5A" w:rsidRDefault="007A4D5A">
            <w:pPr>
              <w:pStyle w:val="ConsPlusNormal"/>
            </w:pPr>
            <w:r>
              <w:t>физика, астрономия</w:t>
            </w:r>
          </w:p>
        </w:tc>
        <w:tc>
          <w:tcPr>
            <w:tcW w:w="1304" w:type="dxa"/>
          </w:tcPr>
          <w:p w:rsidR="007A4D5A" w:rsidRDefault="007A4D5A">
            <w:pPr>
              <w:pStyle w:val="ConsPlusNormal"/>
              <w:jc w:val="center"/>
            </w:pPr>
            <w:r>
              <w:t>3328</w:t>
            </w:r>
          </w:p>
        </w:tc>
        <w:tc>
          <w:tcPr>
            <w:tcW w:w="1304" w:type="dxa"/>
          </w:tcPr>
          <w:p w:rsidR="007A4D5A" w:rsidRDefault="007A4D5A">
            <w:pPr>
              <w:pStyle w:val="ConsPlusNormal"/>
              <w:jc w:val="center"/>
            </w:pPr>
            <w:r>
              <w:t>3395</w:t>
            </w:r>
          </w:p>
        </w:tc>
        <w:tc>
          <w:tcPr>
            <w:tcW w:w="1304" w:type="dxa"/>
          </w:tcPr>
          <w:p w:rsidR="007A4D5A" w:rsidRDefault="007A4D5A">
            <w:pPr>
              <w:pStyle w:val="ConsPlusNormal"/>
              <w:jc w:val="center"/>
            </w:pPr>
            <w:r>
              <w:t>3275</w:t>
            </w:r>
          </w:p>
        </w:tc>
      </w:tr>
      <w:tr w:rsidR="007A4D5A">
        <w:tc>
          <w:tcPr>
            <w:tcW w:w="624" w:type="dxa"/>
            <w:vMerge/>
          </w:tcPr>
          <w:p w:rsidR="007A4D5A" w:rsidRDefault="007A4D5A"/>
        </w:tc>
        <w:tc>
          <w:tcPr>
            <w:tcW w:w="4535" w:type="dxa"/>
          </w:tcPr>
          <w:p w:rsidR="007A4D5A" w:rsidRDefault="007A4D5A">
            <w:pPr>
              <w:pStyle w:val="ConsPlusNormal"/>
            </w:pPr>
            <w:r>
              <w:t>химия, фармакогнозия, фармацевтическая химия</w:t>
            </w:r>
          </w:p>
        </w:tc>
        <w:tc>
          <w:tcPr>
            <w:tcW w:w="1304" w:type="dxa"/>
          </w:tcPr>
          <w:p w:rsidR="007A4D5A" w:rsidRDefault="007A4D5A">
            <w:pPr>
              <w:pStyle w:val="ConsPlusNormal"/>
              <w:jc w:val="center"/>
            </w:pPr>
            <w:r>
              <w:t>1735</w:t>
            </w:r>
          </w:p>
        </w:tc>
        <w:tc>
          <w:tcPr>
            <w:tcW w:w="1304" w:type="dxa"/>
          </w:tcPr>
          <w:p w:rsidR="007A4D5A" w:rsidRDefault="007A4D5A">
            <w:pPr>
              <w:pStyle w:val="ConsPlusNormal"/>
              <w:jc w:val="center"/>
            </w:pPr>
            <w:r>
              <w:t>1584</w:t>
            </w:r>
          </w:p>
        </w:tc>
        <w:tc>
          <w:tcPr>
            <w:tcW w:w="1304" w:type="dxa"/>
          </w:tcPr>
          <w:p w:rsidR="007A4D5A" w:rsidRDefault="007A4D5A">
            <w:pPr>
              <w:pStyle w:val="ConsPlusNormal"/>
              <w:jc w:val="center"/>
            </w:pPr>
            <w:r>
              <w:t>1558</w:t>
            </w:r>
          </w:p>
        </w:tc>
      </w:tr>
      <w:tr w:rsidR="007A4D5A">
        <w:tc>
          <w:tcPr>
            <w:tcW w:w="624" w:type="dxa"/>
            <w:vMerge/>
          </w:tcPr>
          <w:p w:rsidR="007A4D5A" w:rsidRDefault="007A4D5A"/>
        </w:tc>
        <w:tc>
          <w:tcPr>
            <w:tcW w:w="4535" w:type="dxa"/>
          </w:tcPr>
          <w:p w:rsidR="007A4D5A" w:rsidRDefault="007A4D5A">
            <w:pPr>
              <w:pStyle w:val="ConsPlusNormal"/>
            </w:pPr>
            <w:r>
              <w:t>биологические науки, психофизиология</w:t>
            </w:r>
          </w:p>
        </w:tc>
        <w:tc>
          <w:tcPr>
            <w:tcW w:w="1304" w:type="dxa"/>
          </w:tcPr>
          <w:p w:rsidR="007A4D5A" w:rsidRDefault="007A4D5A">
            <w:pPr>
              <w:pStyle w:val="ConsPlusNormal"/>
              <w:jc w:val="center"/>
            </w:pPr>
            <w:r>
              <w:t>2163</w:t>
            </w:r>
          </w:p>
        </w:tc>
        <w:tc>
          <w:tcPr>
            <w:tcW w:w="1304" w:type="dxa"/>
          </w:tcPr>
          <w:p w:rsidR="007A4D5A" w:rsidRDefault="007A4D5A">
            <w:pPr>
              <w:pStyle w:val="ConsPlusNormal"/>
              <w:jc w:val="center"/>
            </w:pPr>
            <w:r>
              <w:t>2294</w:t>
            </w:r>
          </w:p>
        </w:tc>
        <w:tc>
          <w:tcPr>
            <w:tcW w:w="1304" w:type="dxa"/>
          </w:tcPr>
          <w:p w:rsidR="007A4D5A" w:rsidRDefault="007A4D5A">
            <w:pPr>
              <w:pStyle w:val="ConsPlusNormal"/>
              <w:jc w:val="center"/>
            </w:pPr>
            <w:r>
              <w:t>2356</w:t>
            </w:r>
          </w:p>
        </w:tc>
      </w:tr>
      <w:tr w:rsidR="007A4D5A">
        <w:tc>
          <w:tcPr>
            <w:tcW w:w="624" w:type="dxa"/>
            <w:vMerge/>
          </w:tcPr>
          <w:p w:rsidR="007A4D5A" w:rsidRDefault="007A4D5A"/>
        </w:tc>
        <w:tc>
          <w:tcPr>
            <w:tcW w:w="4535" w:type="dxa"/>
          </w:tcPr>
          <w:p w:rsidR="007A4D5A" w:rsidRDefault="007A4D5A">
            <w:pPr>
              <w:pStyle w:val="ConsPlusNormal"/>
            </w:pPr>
            <w:r>
              <w:t>медицинские науки</w:t>
            </w:r>
          </w:p>
        </w:tc>
        <w:tc>
          <w:tcPr>
            <w:tcW w:w="1304" w:type="dxa"/>
          </w:tcPr>
          <w:p w:rsidR="007A4D5A" w:rsidRDefault="007A4D5A">
            <w:pPr>
              <w:pStyle w:val="ConsPlusNormal"/>
              <w:jc w:val="center"/>
            </w:pPr>
            <w:r>
              <w:t>1965</w:t>
            </w:r>
          </w:p>
        </w:tc>
        <w:tc>
          <w:tcPr>
            <w:tcW w:w="1304" w:type="dxa"/>
          </w:tcPr>
          <w:p w:rsidR="007A4D5A" w:rsidRDefault="007A4D5A">
            <w:pPr>
              <w:pStyle w:val="ConsPlusNormal"/>
              <w:jc w:val="center"/>
            </w:pPr>
            <w:r>
              <w:t>1986</w:t>
            </w:r>
          </w:p>
        </w:tc>
        <w:tc>
          <w:tcPr>
            <w:tcW w:w="1304" w:type="dxa"/>
          </w:tcPr>
          <w:p w:rsidR="007A4D5A" w:rsidRDefault="007A4D5A">
            <w:pPr>
              <w:pStyle w:val="ConsPlusNormal"/>
              <w:jc w:val="center"/>
            </w:pPr>
            <w:r>
              <w:t>1970</w:t>
            </w:r>
          </w:p>
        </w:tc>
      </w:tr>
    </w:tbl>
    <w:p w:rsidR="007A4D5A" w:rsidRDefault="007A4D5A">
      <w:pPr>
        <w:pStyle w:val="ConsPlusNormal"/>
        <w:ind w:firstLine="540"/>
        <w:jc w:val="both"/>
      </w:pPr>
    </w:p>
    <w:p w:rsidR="007A4D5A" w:rsidRDefault="007A4D5A">
      <w:pPr>
        <w:pStyle w:val="ConsPlusNormal"/>
        <w:ind w:firstLine="540"/>
        <w:jc w:val="both"/>
      </w:pPr>
      <w:r>
        <w:t>Научно-технический и образовательный потенциал объединенного кластера представлен крупнейшими научными и образовательными организациями не только Северо-Западного федерального округа, но и России:</w:t>
      </w:r>
    </w:p>
    <w:p w:rsidR="007A4D5A" w:rsidRDefault="007A4D5A">
      <w:pPr>
        <w:pStyle w:val="ConsPlusNormal"/>
        <w:spacing w:before="220"/>
        <w:ind w:firstLine="540"/>
        <w:jc w:val="both"/>
      </w:pPr>
      <w:r>
        <w:t>ФГБУ ПИЯФ (НИЦ "Курчатовский институт");</w:t>
      </w:r>
    </w:p>
    <w:p w:rsidR="007A4D5A" w:rsidRDefault="007A4D5A">
      <w:pPr>
        <w:pStyle w:val="ConsPlusNormal"/>
        <w:spacing w:before="220"/>
        <w:ind w:firstLine="540"/>
        <w:jc w:val="both"/>
      </w:pPr>
      <w:r>
        <w:t>ОАО "Научно-исследовательский институт оптико-электронного приборостроения";</w:t>
      </w:r>
    </w:p>
    <w:p w:rsidR="007A4D5A" w:rsidRDefault="007A4D5A">
      <w:pPr>
        <w:pStyle w:val="ConsPlusNormal"/>
        <w:spacing w:before="220"/>
        <w:ind w:firstLine="540"/>
        <w:jc w:val="both"/>
      </w:pPr>
      <w:r>
        <w:t>ФГУП ЦНИИ конструкционных материалов "Прометей";</w:t>
      </w:r>
    </w:p>
    <w:p w:rsidR="007A4D5A" w:rsidRDefault="007A4D5A">
      <w:pPr>
        <w:pStyle w:val="ConsPlusNormal"/>
        <w:spacing w:before="220"/>
        <w:ind w:firstLine="540"/>
        <w:jc w:val="both"/>
      </w:pPr>
      <w:r>
        <w:t xml:space="preserve">ФГУП "Научно-производственное объединение "Радиевый институт им. </w:t>
      </w:r>
      <w:proofErr w:type="spellStart"/>
      <w:r>
        <w:t>В.Г.Хлопина</w:t>
      </w:r>
      <w:proofErr w:type="spellEnd"/>
      <w:r>
        <w:t>" ГК "РОСАТОМ";</w:t>
      </w:r>
    </w:p>
    <w:p w:rsidR="007A4D5A" w:rsidRDefault="007A4D5A">
      <w:pPr>
        <w:pStyle w:val="ConsPlusNormal"/>
        <w:spacing w:before="220"/>
        <w:ind w:firstLine="540"/>
        <w:jc w:val="both"/>
      </w:pPr>
      <w:r>
        <w:t>ЗАО "Научно-исследовательская производственная компания Электрон";</w:t>
      </w:r>
    </w:p>
    <w:p w:rsidR="007A4D5A" w:rsidRDefault="007A4D5A">
      <w:pPr>
        <w:pStyle w:val="ConsPlusNormal"/>
        <w:spacing w:before="220"/>
        <w:ind w:firstLine="540"/>
        <w:jc w:val="both"/>
      </w:pPr>
      <w:r>
        <w:t xml:space="preserve">ФГУП "Научно-исследовательский институт электрофизической аппаратуры им. </w:t>
      </w:r>
      <w:proofErr w:type="spellStart"/>
      <w:r>
        <w:t>Д.В.Ефремова</w:t>
      </w:r>
      <w:proofErr w:type="spellEnd"/>
      <w:r>
        <w:t>" ГК "РОСАТОМ";</w:t>
      </w:r>
    </w:p>
    <w:p w:rsidR="007A4D5A" w:rsidRDefault="007A4D5A">
      <w:pPr>
        <w:pStyle w:val="ConsPlusNormal"/>
        <w:spacing w:before="220"/>
        <w:ind w:firstLine="540"/>
        <w:jc w:val="both"/>
      </w:pPr>
      <w:r>
        <w:t xml:space="preserve">ФГУП "НИИ гигиены, </w:t>
      </w:r>
      <w:proofErr w:type="spellStart"/>
      <w:r>
        <w:t>профпатологии</w:t>
      </w:r>
      <w:proofErr w:type="spellEnd"/>
      <w:r>
        <w:t xml:space="preserve"> и экологии человека" ФМБА России;</w:t>
      </w:r>
    </w:p>
    <w:p w:rsidR="007A4D5A" w:rsidRDefault="007A4D5A">
      <w:pPr>
        <w:pStyle w:val="ConsPlusNormal"/>
        <w:spacing w:before="220"/>
        <w:ind w:firstLine="540"/>
        <w:jc w:val="both"/>
      </w:pPr>
      <w:r>
        <w:t>ФГБУ "НИИ гриппа Министерства здравоохранения Российской Федерации";</w:t>
      </w:r>
    </w:p>
    <w:p w:rsidR="007A4D5A" w:rsidRDefault="007A4D5A">
      <w:pPr>
        <w:pStyle w:val="ConsPlusNormal"/>
        <w:spacing w:before="220"/>
        <w:ind w:firstLine="540"/>
        <w:jc w:val="both"/>
      </w:pPr>
      <w:r>
        <w:t>Санкт-Петербургский государственный технологический институт;</w:t>
      </w:r>
    </w:p>
    <w:p w:rsidR="007A4D5A" w:rsidRDefault="007A4D5A">
      <w:pPr>
        <w:pStyle w:val="ConsPlusNormal"/>
        <w:spacing w:before="220"/>
        <w:ind w:firstLine="540"/>
        <w:jc w:val="both"/>
      </w:pPr>
      <w:r>
        <w:t>Санкт-Петербургская государственная химико-фармацевтическая академия.</w:t>
      </w:r>
    </w:p>
    <w:p w:rsidR="007A4D5A" w:rsidRDefault="007A4D5A">
      <w:pPr>
        <w:pStyle w:val="ConsPlusNormal"/>
        <w:spacing w:before="220"/>
        <w:ind w:firstLine="540"/>
        <w:jc w:val="both"/>
      </w:pPr>
      <w:r>
        <w:t>Партнерами объединенного кластера являются крупнейшие отечественные и зарубежные исследовательские и образовательные центры:</w:t>
      </w:r>
    </w:p>
    <w:p w:rsidR="007A4D5A" w:rsidRDefault="007A4D5A">
      <w:pPr>
        <w:pStyle w:val="ConsPlusNormal"/>
        <w:spacing w:before="220"/>
        <w:ind w:firstLine="540"/>
        <w:jc w:val="both"/>
      </w:pPr>
      <w:r>
        <w:t>Европейский центр ядерных исследований (CERN, Швейцария);</w:t>
      </w:r>
    </w:p>
    <w:p w:rsidR="007A4D5A" w:rsidRDefault="007A4D5A">
      <w:pPr>
        <w:pStyle w:val="ConsPlusNormal"/>
        <w:spacing w:before="220"/>
        <w:ind w:firstLine="540"/>
        <w:jc w:val="both"/>
      </w:pPr>
      <w:r>
        <w:lastRenderedPageBreak/>
        <w:t>Национальная лаборатория им. Ферми (FNAL, США);</w:t>
      </w:r>
    </w:p>
    <w:p w:rsidR="007A4D5A" w:rsidRDefault="007A4D5A">
      <w:pPr>
        <w:pStyle w:val="ConsPlusNormal"/>
        <w:spacing w:before="220"/>
        <w:ind w:firstLine="540"/>
        <w:jc w:val="both"/>
      </w:pPr>
      <w:proofErr w:type="spellStart"/>
      <w:r>
        <w:t>Брукхевенская</w:t>
      </w:r>
      <w:proofErr w:type="spellEnd"/>
      <w:r>
        <w:t xml:space="preserve"> национальная лаборатория (BNL, США);</w:t>
      </w:r>
    </w:p>
    <w:p w:rsidR="007A4D5A" w:rsidRDefault="007A4D5A">
      <w:pPr>
        <w:pStyle w:val="ConsPlusNormal"/>
        <w:spacing w:before="220"/>
        <w:ind w:firstLine="540"/>
        <w:jc w:val="both"/>
      </w:pPr>
      <w:r>
        <w:t>Институт Лауэ-Ланжевена (ILL, Франция);</w:t>
      </w:r>
    </w:p>
    <w:p w:rsidR="007A4D5A" w:rsidRDefault="007A4D5A">
      <w:pPr>
        <w:pStyle w:val="ConsPlusNormal"/>
        <w:spacing w:before="220"/>
        <w:ind w:firstLine="540"/>
        <w:jc w:val="both"/>
      </w:pPr>
      <w:r>
        <w:t>Национальный институт стандартов и технологий (США);</w:t>
      </w:r>
    </w:p>
    <w:p w:rsidR="007A4D5A" w:rsidRDefault="007A4D5A">
      <w:pPr>
        <w:pStyle w:val="ConsPlusNormal"/>
        <w:spacing w:before="220"/>
        <w:ind w:firstLine="540"/>
        <w:jc w:val="both"/>
      </w:pPr>
      <w:r>
        <w:t>Центр ядерных исследований в Сакле (Франция);</w:t>
      </w:r>
    </w:p>
    <w:p w:rsidR="007A4D5A" w:rsidRDefault="007A4D5A">
      <w:pPr>
        <w:pStyle w:val="ConsPlusNormal"/>
        <w:spacing w:before="220"/>
        <w:ind w:firstLine="540"/>
        <w:jc w:val="both"/>
      </w:pPr>
      <w:r>
        <w:t>Санкт-Петербургский государственный университет;</w:t>
      </w:r>
    </w:p>
    <w:p w:rsidR="007A4D5A" w:rsidRDefault="007A4D5A">
      <w:pPr>
        <w:pStyle w:val="ConsPlusNormal"/>
        <w:spacing w:before="220"/>
        <w:ind w:firstLine="540"/>
        <w:jc w:val="both"/>
      </w:pPr>
      <w:r>
        <w:t>Санкт-Петербургский государственный политехнический университет;</w:t>
      </w:r>
    </w:p>
    <w:p w:rsidR="007A4D5A" w:rsidRDefault="007A4D5A">
      <w:pPr>
        <w:pStyle w:val="ConsPlusNormal"/>
        <w:spacing w:before="220"/>
        <w:ind w:firstLine="540"/>
        <w:jc w:val="both"/>
      </w:pPr>
      <w:r>
        <w:t>Санкт-Петербургский национальный исследовательский университет информационных технологий, механики и оптики;</w:t>
      </w:r>
    </w:p>
    <w:p w:rsidR="007A4D5A" w:rsidRDefault="007A4D5A">
      <w:pPr>
        <w:pStyle w:val="ConsPlusNormal"/>
        <w:spacing w:before="220"/>
        <w:ind w:firstLine="540"/>
        <w:jc w:val="both"/>
      </w:pPr>
      <w:r>
        <w:t xml:space="preserve">Санкт-Петербургский государственный университет телекоммуникаций им. проф. </w:t>
      </w:r>
      <w:proofErr w:type="spellStart"/>
      <w:r>
        <w:t>М.А.Бонч-Бруевича</w:t>
      </w:r>
      <w:proofErr w:type="spellEnd"/>
      <w:r>
        <w:t>.</w:t>
      </w:r>
    </w:p>
    <w:p w:rsidR="007A4D5A" w:rsidRDefault="007A4D5A">
      <w:pPr>
        <w:pStyle w:val="ConsPlusNormal"/>
        <w:spacing w:before="220"/>
        <w:ind w:firstLine="540"/>
        <w:jc w:val="both"/>
      </w:pPr>
      <w:r>
        <w:t>Имеющийся научно-технический потенциал объединенного кластера позволит создать значительный научный задел для развития высокотехнологичного и наукоемкого производства на долгосрочную перспективу. В свою очередь образовательный потенциал позволит обеспечить объединенный кластер высококвалифицированными кадрами. Взаимодействие научных, образовательных и производственных компаний позволит своевременно адаптировать образовательные программы под актуальные направления научных исследований и реальные нужды производства.</w:t>
      </w:r>
    </w:p>
    <w:p w:rsidR="007A4D5A" w:rsidRDefault="007A4D5A">
      <w:pPr>
        <w:pStyle w:val="ConsPlusNormal"/>
        <w:ind w:firstLine="540"/>
        <w:jc w:val="both"/>
      </w:pPr>
    </w:p>
    <w:p w:rsidR="007A4D5A" w:rsidRDefault="007A4D5A">
      <w:pPr>
        <w:pStyle w:val="ConsPlusNormal"/>
        <w:jc w:val="center"/>
        <w:outlineLvl w:val="3"/>
      </w:pPr>
      <w:r>
        <w:t>1.4. Производственный потенциал объединенного кластера</w:t>
      </w:r>
    </w:p>
    <w:p w:rsidR="007A4D5A" w:rsidRDefault="007A4D5A">
      <w:pPr>
        <w:pStyle w:val="ConsPlusNormal"/>
        <w:ind w:firstLine="540"/>
        <w:jc w:val="both"/>
      </w:pPr>
    </w:p>
    <w:p w:rsidR="007A4D5A" w:rsidRDefault="007A4D5A">
      <w:pPr>
        <w:pStyle w:val="ConsPlusNormal"/>
        <w:ind w:firstLine="540"/>
        <w:jc w:val="both"/>
      </w:pPr>
      <w:r>
        <w:t>Производственный потенциал объединенного кластера определен наличием следующих факторов:</w:t>
      </w:r>
    </w:p>
    <w:p w:rsidR="007A4D5A" w:rsidRDefault="007A4D5A">
      <w:pPr>
        <w:pStyle w:val="ConsPlusNormal"/>
        <w:spacing w:before="220"/>
        <w:ind w:firstLine="540"/>
        <w:jc w:val="both"/>
      </w:pPr>
      <w:r>
        <w:t>наличие уникального исследовательского и производственного оборудования у ключевых участников объединенного кластера;</w:t>
      </w:r>
    </w:p>
    <w:p w:rsidR="007A4D5A" w:rsidRDefault="007A4D5A">
      <w:pPr>
        <w:pStyle w:val="ConsPlusNormal"/>
        <w:spacing w:before="220"/>
        <w:ind w:firstLine="540"/>
        <w:jc w:val="both"/>
      </w:pPr>
      <w:r>
        <w:t>значительный объем интеллектуальной собственности (патенты, лицензии, ноу-хау);</w:t>
      </w:r>
    </w:p>
    <w:p w:rsidR="007A4D5A" w:rsidRDefault="007A4D5A">
      <w:pPr>
        <w:pStyle w:val="ConsPlusNormal"/>
        <w:spacing w:before="220"/>
        <w:ind w:firstLine="540"/>
        <w:jc w:val="both"/>
      </w:pPr>
      <w:r>
        <w:t>наличие коммерческих заказов на исследования и разработки высокотехнологичной продукции;</w:t>
      </w:r>
    </w:p>
    <w:p w:rsidR="007A4D5A" w:rsidRDefault="007A4D5A">
      <w:pPr>
        <w:pStyle w:val="ConsPlusNormal"/>
        <w:spacing w:before="220"/>
        <w:ind w:firstLine="540"/>
        <w:jc w:val="both"/>
      </w:pPr>
      <w:r>
        <w:t>наличие высококвалифицированных кадров;</w:t>
      </w:r>
    </w:p>
    <w:p w:rsidR="007A4D5A" w:rsidRDefault="007A4D5A">
      <w:pPr>
        <w:pStyle w:val="ConsPlusNormal"/>
        <w:spacing w:before="220"/>
        <w:ind w:firstLine="540"/>
        <w:jc w:val="both"/>
      </w:pPr>
      <w:r>
        <w:t>производственный задел.</w:t>
      </w:r>
    </w:p>
    <w:p w:rsidR="007A4D5A" w:rsidRDefault="007A4D5A">
      <w:pPr>
        <w:pStyle w:val="ConsPlusNormal"/>
        <w:spacing w:before="220"/>
        <w:ind w:firstLine="540"/>
        <w:jc w:val="both"/>
      </w:pPr>
      <w:r>
        <w:t>В рамках объединенного кластера реализуется высокотехнологическая цепочка по разработке и внедрению готовой фармацевтической продукции - от научных разработок новых субстанций и лекарственных препаратов до промышленного выпуска и реализации готовой продукции.</w:t>
      </w:r>
    </w:p>
    <w:p w:rsidR="007A4D5A" w:rsidRDefault="007A4D5A">
      <w:pPr>
        <w:pStyle w:val="ConsPlusNormal"/>
        <w:spacing w:before="220"/>
        <w:ind w:firstLine="540"/>
        <w:jc w:val="both"/>
      </w:pPr>
      <w:r>
        <w:t>Производственный потенциал объединенного кластера представлен следующими научно-производственными предприятиями:</w:t>
      </w:r>
    </w:p>
    <w:p w:rsidR="007A4D5A" w:rsidRDefault="007A4D5A">
      <w:pPr>
        <w:pStyle w:val="ConsPlusNormal"/>
        <w:spacing w:before="220"/>
        <w:ind w:firstLine="540"/>
        <w:jc w:val="both"/>
      </w:pPr>
      <w:r>
        <w:t>ФГБУ ПИЯФ (НИЦ "Курчатовский институт");</w:t>
      </w:r>
    </w:p>
    <w:p w:rsidR="007A4D5A" w:rsidRDefault="007A4D5A">
      <w:pPr>
        <w:pStyle w:val="ConsPlusNormal"/>
        <w:spacing w:before="220"/>
        <w:ind w:firstLine="540"/>
        <w:jc w:val="both"/>
      </w:pPr>
      <w:r>
        <w:t>Ленинградская АЭС;</w:t>
      </w:r>
    </w:p>
    <w:p w:rsidR="007A4D5A" w:rsidRDefault="007A4D5A">
      <w:pPr>
        <w:pStyle w:val="ConsPlusNormal"/>
        <w:spacing w:before="220"/>
        <w:ind w:firstLine="540"/>
        <w:jc w:val="both"/>
      </w:pPr>
      <w:r>
        <w:lastRenderedPageBreak/>
        <w:t>ОАО "НИИ ОЭП";</w:t>
      </w:r>
    </w:p>
    <w:p w:rsidR="007A4D5A" w:rsidRDefault="007A4D5A">
      <w:pPr>
        <w:pStyle w:val="ConsPlusNormal"/>
        <w:spacing w:before="220"/>
        <w:ind w:firstLine="540"/>
        <w:jc w:val="both"/>
      </w:pPr>
      <w:r>
        <w:t>ФГБУ "НИИ гриппа Минздрава РФ";</w:t>
      </w:r>
    </w:p>
    <w:p w:rsidR="007A4D5A" w:rsidRDefault="007A4D5A">
      <w:pPr>
        <w:pStyle w:val="ConsPlusNormal"/>
        <w:spacing w:before="220"/>
        <w:ind w:firstLine="540"/>
        <w:jc w:val="both"/>
      </w:pPr>
      <w:r>
        <w:t xml:space="preserve">ФГУП "НИИ гигиены, </w:t>
      </w:r>
      <w:proofErr w:type="spellStart"/>
      <w:r>
        <w:t>профпатологии</w:t>
      </w:r>
      <w:proofErr w:type="spellEnd"/>
      <w:r>
        <w:t xml:space="preserve"> и экологии человека" ФМБА России;</w:t>
      </w:r>
    </w:p>
    <w:p w:rsidR="007A4D5A" w:rsidRDefault="007A4D5A">
      <w:pPr>
        <w:pStyle w:val="ConsPlusNormal"/>
        <w:spacing w:before="220"/>
        <w:ind w:firstLine="540"/>
        <w:jc w:val="both"/>
      </w:pPr>
      <w:r>
        <w:t>НИПК "Электрон";</w:t>
      </w:r>
    </w:p>
    <w:p w:rsidR="007A4D5A" w:rsidRDefault="007A4D5A">
      <w:pPr>
        <w:pStyle w:val="ConsPlusNormal"/>
        <w:spacing w:before="220"/>
        <w:ind w:firstLine="540"/>
        <w:jc w:val="both"/>
      </w:pPr>
      <w:r>
        <w:t xml:space="preserve">Радиевый институт им. </w:t>
      </w:r>
      <w:proofErr w:type="spellStart"/>
      <w:r>
        <w:t>В.Г.Хлопина</w:t>
      </w:r>
      <w:proofErr w:type="spellEnd"/>
      <w:r>
        <w:t>;</w:t>
      </w:r>
    </w:p>
    <w:p w:rsidR="007A4D5A" w:rsidRDefault="007A4D5A">
      <w:pPr>
        <w:pStyle w:val="ConsPlusNormal"/>
        <w:spacing w:before="220"/>
        <w:ind w:firstLine="540"/>
        <w:jc w:val="both"/>
      </w:pPr>
      <w:r>
        <w:t>ЗАО "НПО "Дом Фармации";</w:t>
      </w:r>
    </w:p>
    <w:p w:rsidR="007A4D5A" w:rsidRDefault="007A4D5A">
      <w:pPr>
        <w:pStyle w:val="ConsPlusNormal"/>
        <w:spacing w:before="220"/>
        <w:ind w:firstLine="540"/>
        <w:jc w:val="both"/>
      </w:pPr>
      <w:r>
        <w:t>ЗАО "Санкт-Петербургский институт фармации";</w:t>
      </w:r>
    </w:p>
    <w:p w:rsidR="007A4D5A" w:rsidRDefault="007A4D5A">
      <w:pPr>
        <w:pStyle w:val="ConsPlusNormal"/>
        <w:spacing w:before="220"/>
        <w:ind w:firstLine="540"/>
        <w:jc w:val="both"/>
      </w:pPr>
      <w:r>
        <w:t>ЗАО "Институт экспериментальной фармакологии";</w:t>
      </w:r>
    </w:p>
    <w:p w:rsidR="007A4D5A" w:rsidRDefault="007A4D5A">
      <w:pPr>
        <w:pStyle w:val="ConsPlusNormal"/>
        <w:spacing w:before="220"/>
        <w:ind w:firstLine="540"/>
        <w:jc w:val="both"/>
      </w:pPr>
      <w:r>
        <w:t>ООО "ПИК-ФАРМА ПРО";</w:t>
      </w:r>
    </w:p>
    <w:p w:rsidR="007A4D5A" w:rsidRDefault="007A4D5A">
      <w:pPr>
        <w:pStyle w:val="ConsPlusNormal"/>
        <w:spacing w:before="220"/>
        <w:ind w:firstLine="540"/>
        <w:jc w:val="both"/>
      </w:pPr>
      <w:r>
        <w:t>ЗАО "Северная звезда";</w:t>
      </w:r>
    </w:p>
    <w:p w:rsidR="007A4D5A" w:rsidRDefault="007A4D5A">
      <w:pPr>
        <w:pStyle w:val="ConsPlusNormal"/>
        <w:spacing w:before="220"/>
        <w:ind w:firstLine="540"/>
        <w:jc w:val="both"/>
      </w:pPr>
      <w:r>
        <w:t>ООО "Научно-Производственная фирма "КЕМ".</w:t>
      </w:r>
    </w:p>
    <w:p w:rsidR="007A4D5A" w:rsidRDefault="007A4D5A">
      <w:pPr>
        <w:pStyle w:val="ConsPlusNormal"/>
        <w:spacing w:before="220"/>
        <w:ind w:firstLine="540"/>
        <w:jc w:val="both"/>
      </w:pPr>
      <w:r>
        <w:t>Кроме того, производственный потенциал объединенного кластера представлен сетью индустриальных парков, расположенных на территории Ленинградской области и способных принять на своих площадках современное высокотехнологичное производство. Подготовленные производственные площадки Ленинградской области включают в себя пять государственных региональных площадок (индустриальных парков) и 10 частных индустриальных парков.</w:t>
      </w:r>
    </w:p>
    <w:p w:rsidR="007A4D5A" w:rsidRDefault="007A4D5A">
      <w:pPr>
        <w:pStyle w:val="ConsPlusNormal"/>
        <w:spacing w:before="220"/>
        <w:ind w:firstLine="540"/>
        <w:jc w:val="both"/>
      </w:pPr>
      <w:r>
        <w:t>Общая площадь инвестиционных площадок типа "</w:t>
      </w:r>
      <w:proofErr w:type="spellStart"/>
      <w:r>
        <w:t>greenfield</w:t>
      </w:r>
      <w:proofErr w:type="spellEnd"/>
      <w:r>
        <w:t>" составляет 26634,8 гектара, общая площадь инвестиционных площадок типа "</w:t>
      </w:r>
      <w:proofErr w:type="spellStart"/>
      <w:r>
        <w:t>brownfield</w:t>
      </w:r>
      <w:proofErr w:type="spellEnd"/>
      <w:r>
        <w:t>" составляет 261,3 тыс. кв. метров.</w:t>
      </w:r>
    </w:p>
    <w:p w:rsidR="007A4D5A" w:rsidRDefault="007A4D5A">
      <w:pPr>
        <w:pStyle w:val="ConsPlusNormal"/>
        <w:spacing w:before="220"/>
        <w:ind w:firstLine="540"/>
        <w:jc w:val="both"/>
      </w:pPr>
      <w:r>
        <w:t>Основными индустриальными парками на территории Ленинградской области являются:</w:t>
      </w:r>
    </w:p>
    <w:p w:rsidR="007A4D5A" w:rsidRDefault="007A4D5A">
      <w:pPr>
        <w:pStyle w:val="ConsPlusNormal"/>
        <w:spacing w:before="220"/>
        <w:ind w:firstLine="540"/>
        <w:jc w:val="both"/>
      </w:pPr>
      <w:r>
        <w:t>действующие индустриальные парки - "</w:t>
      </w:r>
      <w:proofErr w:type="spellStart"/>
      <w:r>
        <w:t>Greenstate</w:t>
      </w:r>
      <w:proofErr w:type="spellEnd"/>
      <w:r>
        <w:t>" (YIT), "Уткина заводь", "</w:t>
      </w:r>
      <w:proofErr w:type="spellStart"/>
      <w:r>
        <w:t>Мариенбург</w:t>
      </w:r>
      <w:proofErr w:type="spellEnd"/>
      <w:r>
        <w:t xml:space="preserve">", "Федоровское", Промышленная зона "Кирпичный завод", </w:t>
      </w:r>
      <w:proofErr w:type="spellStart"/>
      <w:r>
        <w:t>мультимодальный</w:t>
      </w:r>
      <w:proofErr w:type="spellEnd"/>
      <w:r>
        <w:t xml:space="preserve"> комплекс "Усть-Луга", "М-10" и др.;</w:t>
      </w:r>
    </w:p>
    <w:p w:rsidR="007A4D5A" w:rsidRDefault="007A4D5A">
      <w:pPr>
        <w:pStyle w:val="ConsPlusNormal"/>
        <w:spacing w:before="220"/>
        <w:ind w:firstLine="540"/>
        <w:jc w:val="both"/>
      </w:pPr>
      <w:r>
        <w:t>планируемые индустриальные парки - "</w:t>
      </w:r>
      <w:proofErr w:type="spellStart"/>
      <w:r>
        <w:t>Дони-Верево</w:t>
      </w:r>
      <w:proofErr w:type="spellEnd"/>
      <w:r>
        <w:t>" (2016 год), "</w:t>
      </w:r>
      <w:proofErr w:type="spellStart"/>
      <w:r>
        <w:t>Приневский</w:t>
      </w:r>
      <w:proofErr w:type="spellEnd"/>
      <w:r>
        <w:t>" (2015 год), "Кола" (</w:t>
      </w:r>
      <w:proofErr w:type="spellStart"/>
      <w:r>
        <w:t>Tellus-Group</w:t>
      </w:r>
      <w:proofErr w:type="spellEnd"/>
      <w:r>
        <w:t xml:space="preserve">) (2016 год), "Южные ворота" (2015 год), индустриальный парк "Усть-Луга" (2017 год), "Тосно" (2017 год), "Северо-Западный </w:t>
      </w:r>
      <w:proofErr w:type="spellStart"/>
      <w:r>
        <w:t>нанотехнологический</w:t>
      </w:r>
      <w:proofErr w:type="spellEnd"/>
      <w:r>
        <w:t xml:space="preserve"> центр" (2016 год) и др.</w:t>
      </w:r>
    </w:p>
    <w:p w:rsidR="007A4D5A" w:rsidRDefault="007A4D5A">
      <w:pPr>
        <w:pStyle w:val="ConsPlusNormal"/>
        <w:ind w:firstLine="540"/>
        <w:jc w:val="both"/>
      </w:pPr>
    </w:p>
    <w:p w:rsidR="007A4D5A" w:rsidRDefault="007A4D5A">
      <w:pPr>
        <w:pStyle w:val="ConsPlusNormal"/>
        <w:jc w:val="center"/>
        <w:outlineLvl w:val="3"/>
      </w:pPr>
      <w:r>
        <w:t>1.5. Уровень развития транспортной, энергетической,</w:t>
      </w:r>
    </w:p>
    <w:p w:rsidR="007A4D5A" w:rsidRDefault="007A4D5A">
      <w:pPr>
        <w:pStyle w:val="ConsPlusNormal"/>
        <w:jc w:val="center"/>
      </w:pPr>
      <w:r>
        <w:t>инженерной, жилищной и социальной инфраструктуры</w:t>
      </w:r>
    </w:p>
    <w:p w:rsidR="007A4D5A" w:rsidRDefault="007A4D5A">
      <w:pPr>
        <w:pStyle w:val="ConsPlusNormal"/>
        <w:ind w:firstLine="540"/>
        <w:jc w:val="both"/>
      </w:pPr>
    </w:p>
    <w:p w:rsidR="007A4D5A" w:rsidRDefault="007A4D5A">
      <w:pPr>
        <w:pStyle w:val="ConsPlusNormal"/>
        <w:ind w:firstLine="540"/>
        <w:jc w:val="both"/>
      </w:pPr>
      <w:r>
        <w:t xml:space="preserve">Подпрограммой предполагается развитие объединенного кластера на территории Гатчинского, Всеволожского, Ломоносовского муниципальных районов, </w:t>
      </w:r>
      <w:proofErr w:type="spellStart"/>
      <w:r>
        <w:t>Тосненского</w:t>
      </w:r>
      <w:proofErr w:type="spellEnd"/>
      <w:r>
        <w:t xml:space="preserve"> района, а также Сосновоборского городского округа Ленинградской области.</w:t>
      </w:r>
    </w:p>
    <w:p w:rsidR="007A4D5A" w:rsidRDefault="007A4D5A">
      <w:pPr>
        <w:pStyle w:val="ConsPlusNormal"/>
        <w:jc w:val="both"/>
      </w:pPr>
      <w:r>
        <w:t xml:space="preserve">(в ред. </w:t>
      </w:r>
      <w:hyperlink r:id="rId686"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ind w:firstLine="540"/>
        <w:jc w:val="both"/>
      </w:pPr>
    </w:p>
    <w:p w:rsidR="007A4D5A" w:rsidRDefault="007A4D5A">
      <w:pPr>
        <w:pStyle w:val="ConsPlusNormal"/>
        <w:jc w:val="center"/>
        <w:outlineLvl w:val="4"/>
      </w:pPr>
      <w:r>
        <w:t>Гатчинский муниципальный район</w:t>
      </w:r>
    </w:p>
    <w:p w:rsidR="007A4D5A" w:rsidRDefault="007A4D5A">
      <w:pPr>
        <w:pStyle w:val="ConsPlusNormal"/>
        <w:ind w:firstLine="540"/>
        <w:jc w:val="both"/>
      </w:pPr>
    </w:p>
    <w:p w:rsidR="007A4D5A" w:rsidRDefault="007A4D5A">
      <w:pPr>
        <w:pStyle w:val="ConsPlusNormal"/>
        <w:ind w:firstLine="540"/>
        <w:jc w:val="both"/>
      </w:pPr>
      <w:r>
        <w:t>Расстояние до Санкт-Петербурга - 44 километра;</w:t>
      </w:r>
    </w:p>
    <w:p w:rsidR="007A4D5A" w:rsidRDefault="007A4D5A">
      <w:pPr>
        <w:pStyle w:val="ConsPlusNormal"/>
        <w:spacing w:before="220"/>
        <w:ind w:firstLine="540"/>
        <w:jc w:val="both"/>
      </w:pPr>
      <w:r>
        <w:t>административный центр - г. Гатчина;</w:t>
      </w:r>
    </w:p>
    <w:p w:rsidR="007A4D5A" w:rsidRDefault="007A4D5A">
      <w:pPr>
        <w:pStyle w:val="ConsPlusNormal"/>
        <w:spacing w:before="220"/>
        <w:ind w:firstLine="540"/>
        <w:jc w:val="both"/>
      </w:pPr>
      <w:r>
        <w:t>площадь - 2892 кв. километра;</w:t>
      </w:r>
    </w:p>
    <w:p w:rsidR="007A4D5A" w:rsidRDefault="007A4D5A">
      <w:pPr>
        <w:pStyle w:val="ConsPlusNormal"/>
        <w:spacing w:before="220"/>
        <w:ind w:firstLine="540"/>
        <w:jc w:val="both"/>
      </w:pPr>
      <w:r>
        <w:lastRenderedPageBreak/>
        <w:t>население - 241620 человек.</w:t>
      </w:r>
    </w:p>
    <w:p w:rsidR="007A4D5A" w:rsidRDefault="007A4D5A">
      <w:pPr>
        <w:pStyle w:val="ConsPlusNormal"/>
        <w:spacing w:before="220"/>
        <w:ind w:firstLine="540"/>
        <w:jc w:val="both"/>
      </w:pPr>
      <w:r>
        <w:t>Экономика: ведущая отрасль промышленности района - обрабатывающее производство (доля в совокупном районном продукте - более 70 проц. с тенденцией к увеличению). Отрасль динамично развивается в посткризисные годы, что свидетельствует об экономике в целом как высокотехнологичной с большой добавочной стоимостью. В январе-декабре 2012 года объем отгрузки товаров собственного производства, выполненных работ и услуг собственными силами в обрабатывающих производствах увеличился по сравнению с 2011 годом на 8,7 проц. и составил 31610,0 млн рублей.</w:t>
      </w:r>
    </w:p>
    <w:p w:rsidR="007A4D5A" w:rsidRDefault="007A4D5A">
      <w:pPr>
        <w:pStyle w:val="ConsPlusNormal"/>
        <w:spacing w:before="220"/>
        <w:ind w:firstLine="540"/>
        <w:jc w:val="both"/>
      </w:pPr>
      <w:r>
        <w:t xml:space="preserve">Инфраструктура: через район или в непосредственной близости от него проходят все основные транспортные магистрали южного направления: федеральные автодороги М-20 "Санкт-Петербург - Псков - Пустошка - Невель" и "Нарва", Московское шоссе, магистральная трасса А-120, которая фактически является вторым полукольцом объездной дороги вокруг Санкт-Петербурга и обеспечивает выход транспорта как на федеральные трассы, так и к строящимся портам Усть-Луги. Район имеет разветвленную сеть автомобильных дорог с асфальтовым покрытием, развито железнодорожное сообщение в Витебском, Псковском и </w:t>
      </w:r>
      <w:proofErr w:type="spellStart"/>
      <w:r>
        <w:t>Таллинском</w:t>
      </w:r>
      <w:proofErr w:type="spellEnd"/>
      <w:r>
        <w:t xml:space="preserve"> направлениях. Вблизи границ района расположен международный аэропорт "Пулково-2".</w:t>
      </w:r>
    </w:p>
    <w:p w:rsidR="007A4D5A" w:rsidRDefault="007A4D5A">
      <w:pPr>
        <w:pStyle w:val="ConsPlusNormal"/>
        <w:spacing w:before="220"/>
        <w:ind w:firstLine="540"/>
        <w:jc w:val="both"/>
      </w:pPr>
      <w:r>
        <w:t>Общая площадь производственных площадок на территории района составляет: "</w:t>
      </w:r>
      <w:proofErr w:type="spellStart"/>
      <w:r>
        <w:t>greenfield</w:t>
      </w:r>
      <w:proofErr w:type="spellEnd"/>
      <w:r>
        <w:t>" - 2214,98 гектара, "</w:t>
      </w:r>
      <w:proofErr w:type="spellStart"/>
      <w:r>
        <w:t>brownfield</w:t>
      </w:r>
      <w:proofErr w:type="spellEnd"/>
      <w:r>
        <w:t>" - 6000 кв. метров. На территории района располагаются (планируются к созданию) следующие индустриальные парки: промышленно-логистический комплекс "</w:t>
      </w:r>
      <w:proofErr w:type="spellStart"/>
      <w:r>
        <w:t>Дони-Верево</w:t>
      </w:r>
      <w:proofErr w:type="spellEnd"/>
      <w:r>
        <w:t>", индустриальный парк "Южные ворота", индустриальный парк "</w:t>
      </w:r>
      <w:proofErr w:type="spellStart"/>
      <w:r>
        <w:t>Мариенбург</w:t>
      </w:r>
      <w:proofErr w:type="spellEnd"/>
      <w:r>
        <w:t>".</w:t>
      </w:r>
    </w:p>
    <w:p w:rsidR="007A4D5A" w:rsidRDefault="007A4D5A">
      <w:pPr>
        <w:pStyle w:val="ConsPlusNormal"/>
        <w:spacing w:before="220"/>
        <w:ind w:firstLine="540"/>
        <w:jc w:val="both"/>
      </w:pPr>
      <w:r>
        <w:t xml:space="preserve">Основными организациями - участниками объединенного кластера, расположенными на территории Гатчинского муниципального района, являются ФГБУ ПИЯФ (НИЦ "Курчатовский институт"), ФГУП ЦНИИ КМ "Прометей", ФГУП НПО "Радиевый институт им. </w:t>
      </w:r>
      <w:proofErr w:type="spellStart"/>
      <w:r>
        <w:t>В.Г.Хлопина</w:t>
      </w:r>
      <w:proofErr w:type="spellEnd"/>
      <w:r>
        <w:t>".</w:t>
      </w:r>
    </w:p>
    <w:p w:rsidR="007A4D5A" w:rsidRDefault="007A4D5A">
      <w:pPr>
        <w:pStyle w:val="ConsPlusNormal"/>
        <w:spacing w:before="220"/>
        <w:ind w:firstLine="540"/>
        <w:jc w:val="both"/>
      </w:pPr>
      <w:r>
        <w:t xml:space="preserve">На территории Гатчинского муниципального района планируется реализация таких ключевых инвестиционных проектов объединенного кластера, как создание и развитие Северо-Западного </w:t>
      </w:r>
      <w:proofErr w:type="spellStart"/>
      <w:r>
        <w:t>нанотехнологического</w:t>
      </w:r>
      <w:proofErr w:type="spellEnd"/>
      <w:r>
        <w:t xml:space="preserve"> центра, а также создание и развитие производства препарата Nal-131 и </w:t>
      </w:r>
      <w:proofErr w:type="spellStart"/>
      <w:r>
        <w:t>микроисточников</w:t>
      </w:r>
      <w:proofErr w:type="spellEnd"/>
      <w:r>
        <w:t xml:space="preserve"> для </w:t>
      </w:r>
      <w:proofErr w:type="spellStart"/>
      <w:r>
        <w:t>брахитерапии</w:t>
      </w:r>
      <w:proofErr w:type="spellEnd"/>
      <w:r>
        <w:t xml:space="preserve"> на основе препарата Nal-125.</w:t>
      </w:r>
    </w:p>
    <w:p w:rsidR="007A4D5A" w:rsidRDefault="007A4D5A">
      <w:pPr>
        <w:pStyle w:val="ConsPlusNormal"/>
        <w:ind w:firstLine="540"/>
        <w:jc w:val="both"/>
      </w:pPr>
    </w:p>
    <w:p w:rsidR="007A4D5A" w:rsidRDefault="007A4D5A">
      <w:pPr>
        <w:pStyle w:val="ConsPlusNormal"/>
        <w:jc w:val="center"/>
        <w:outlineLvl w:val="4"/>
      </w:pPr>
      <w:r>
        <w:t>Всеволожский муниципальный район</w:t>
      </w:r>
    </w:p>
    <w:p w:rsidR="007A4D5A" w:rsidRDefault="007A4D5A">
      <w:pPr>
        <w:pStyle w:val="ConsPlusNormal"/>
        <w:ind w:firstLine="540"/>
        <w:jc w:val="both"/>
      </w:pPr>
    </w:p>
    <w:p w:rsidR="007A4D5A" w:rsidRDefault="007A4D5A">
      <w:pPr>
        <w:pStyle w:val="ConsPlusNormal"/>
        <w:ind w:firstLine="540"/>
        <w:jc w:val="both"/>
      </w:pPr>
      <w:r>
        <w:t>Расстояние до Санкт-Петербурга - 10 километров;</w:t>
      </w:r>
    </w:p>
    <w:p w:rsidR="007A4D5A" w:rsidRDefault="007A4D5A">
      <w:pPr>
        <w:pStyle w:val="ConsPlusNormal"/>
        <w:spacing w:before="220"/>
        <w:ind w:firstLine="540"/>
        <w:jc w:val="both"/>
      </w:pPr>
      <w:r>
        <w:t>административный центр - г. Всеволожск;</w:t>
      </w:r>
    </w:p>
    <w:p w:rsidR="007A4D5A" w:rsidRDefault="007A4D5A">
      <w:pPr>
        <w:pStyle w:val="ConsPlusNormal"/>
        <w:spacing w:before="220"/>
        <w:ind w:firstLine="540"/>
        <w:jc w:val="both"/>
      </w:pPr>
      <w:r>
        <w:t>площадь - 3036,4 кв. километра;</w:t>
      </w:r>
    </w:p>
    <w:p w:rsidR="007A4D5A" w:rsidRDefault="007A4D5A">
      <w:pPr>
        <w:pStyle w:val="ConsPlusNormal"/>
        <w:spacing w:before="220"/>
        <w:ind w:firstLine="540"/>
        <w:jc w:val="both"/>
      </w:pPr>
      <w:r>
        <w:t>население - 274591 человек.</w:t>
      </w:r>
    </w:p>
    <w:p w:rsidR="007A4D5A" w:rsidRDefault="007A4D5A">
      <w:pPr>
        <w:pStyle w:val="ConsPlusNormal"/>
        <w:spacing w:before="220"/>
        <w:ind w:firstLine="540"/>
        <w:jc w:val="both"/>
      </w:pPr>
      <w:r>
        <w:t>Экономика: общий объем отгруженных товаров и услуг собственного производства по крупным и средним предприятиям и организациям района за 2012 год увеличился на 17,5 проц. в сравнении с 2011 годом и составил 152 млрд рублей. Важную роль в структуре экономики района играют предприятия пищевой и обрабатывающей промышленности: ООО "Мясокомбинат", ООО "Всеволожский Мясной Двор", ООО "</w:t>
      </w:r>
      <w:proofErr w:type="spellStart"/>
      <w:r>
        <w:t>Ленхлебопродукт</w:t>
      </w:r>
      <w:proofErr w:type="spellEnd"/>
      <w:r>
        <w:t>", ООО "Прима Меланж". Всеволожский район является бесспорным лидером по темпам жилищного строительства: за 2012 год на территории района введено в эксплуатацию жилья 470,7 тыс. кв. метров, в том числе ИЖС - 163,7 тыс. кв. метров.</w:t>
      </w:r>
    </w:p>
    <w:p w:rsidR="007A4D5A" w:rsidRDefault="007A4D5A">
      <w:pPr>
        <w:pStyle w:val="ConsPlusNormal"/>
        <w:spacing w:before="220"/>
        <w:ind w:firstLine="540"/>
        <w:jc w:val="both"/>
      </w:pPr>
      <w:r>
        <w:t>Инфраструктура: по территории Всеволожского муниципального района проходят семь автомагистралей регионального значения протяженностью 674,9 километра и две автомобильные дороги федерального значения протяженностью 48 километров.</w:t>
      </w:r>
    </w:p>
    <w:p w:rsidR="007A4D5A" w:rsidRDefault="007A4D5A">
      <w:pPr>
        <w:pStyle w:val="ConsPlusNormal"/>
        <w:spacing w:before="220"/>
        <w:ind w:firstLine="540"/>
        <w:jc w:val="both"/>
      </w:pPr>
      <w:r>
        <w:lastRenderedPageBreak/>
        <w:t>Общая площадь производственных площадок на территории района составляет: "</w:t>
      </w:r>
      <w:proofErr w:type="spellStart"/>
      <w:r>
        <w:t>greenfield</w:t>
      </w:r>
      <w:proofErr w:type="spellEnd"/>
      <w:r>
        <w:t>" - 1274,4 гектара, "</w:t>
      </w:r>
      <w:proofErr w:type="spellStart"/>
      <w:r>
        <w:t>brownfield</w:t>
      </w:r>
      <w:proofErr w:type="spellEnd"/>
      <w:r>
        <w:t>" - 34728 кв. метров. На территории района располагаются (планируются к созданию) следующие индустриальные парки: индустриальный парк "Уткина Заводь", индустриальный парк "Кола", индустриальный парк "</w:t>
      </w:r>
      <w:proofErr w:type="spellStart"/>
      <w:r>
        <w:t>Морозовка</w:t>
      </w:r>
      <w:proofErr w:type="spellEnd"/>
      <w:r>
        <w:t>", индустриальный парк "</w:t>
      </w:r>
      <w:proofErr w:type="spellStart"/>
      <w:r>
        <w:t>Приневский</w:t>
      </w:r>
      <w:proofErr w:type="spellEnd"/>
      <w:r>
        <w:t>", промышленная зона "Лесное".</w:t>
      </w:r>
    </w:p>
    <w:p w:rsidR="007A4D5A" w:rsidRDefault="007A4D5A">
      <w:pPr>
        <w:pStyle w:val="ConsPlusNormal"/>
        <w:spacing w:before="220"/>
        <w:ind w:firstLine="540"/>
        <w:jc w:val="both"/>
      </w:pPr>
      <w:r>
        <w:t>На территории ФГУП "Российский научный центр "Прикладная химия" создано объединение фармацевтических компаний "</w:t>
      </w:r>
      <w:proofErr w:type="spellStart"/>
      <w:r>
        <w:t>Капитолово</w:t>
      </w:r>
      <w:proofErr w:type="spellEnd"/>
      <w:r>
        <w:t>", которое включает восемь научно-производственных организаций.</w:t>
      </w:r>
    </w:p>
    <w:p w:rsidR="007A4D5A" w:rsidRDefault="007A4D5A">
      <w:pPr>
        <w:pStyle w:val="ConsPlusNormal"/>
        <w:spacing w:before="220"/>
        <w:ind w:firstLine="540"/>
        <w:jc w:val="both"/>
      </w:pPr>
      <w:r>
        <w:t xml:space="preserve">Основными организациями - участниками объединенного кластера, расположенными на территории Всеволожского муниципального района, являются ФГУП "НИИ гигиены, </w:t>
      </w:r>
      <w:proofErr w:type="spellStart"/>
      <w:r>
        <w:t>профпатологии</w:t>
      </w:r>
      <w:proofErr w:type="spellEnd"/>
      <w:r>
        <w:t xml:space="preserve"> и экологии человека" ФМБА России, ЗАО "Северная звезда", ООО "НПФ "КЕМ", ООО "ПИК-ФАРМА ПРО", ЗАО "НПО "Дом фармации", ЗАО "Санкт-Петербургский институт фармации", ЗАО "Институт экспериментальной фармакологии".</w:t>
      </w:r>
    </w:p>
    <w:p w:rsidR="007A4D5A" w:rsidRDefault="007A4D5A">
      <w:pPr>
        <w:pStyle w:val="ConsPlusNormal"/>
        <w:spacing w:before="220"/>
        <w:ind w:firstLine="540"/>
        <w:jc w:val="both"/>
      </w:pPr>
      <w:r>
        <w:t>На территории Всеволожского муниципального района планируется реализация таких ключевых инвестиционных проектов, как создание и развитие инновационного производства медицинских изделий из углерода, создание и развитие производства субстанций лекарственных средств, а также проведение ряда доклинических и клинических исследований новых фармацевтических препаратов и лекарственных средств.</w:t>
      </w:r>
    </w:p>
    <w:p w:rsidR="007A4D5A" w:rsidRDefault="007A4D5A">
      <w:pPr>
        <w:pStyle w:val="ConsPlusNormal"/>
        <w:ind w:firstLine="540"/>
        <w:jc w:val="both"/>
      </w:pPr>
    </w:p>
    <w:p w:rsidR="007A4D5A" w:rsidRDefault="007A4D5A">
      <w:pPr>
        <w:pStyle w:val="ConsPlusNormal"/>
        <w:jc w:val="center"/>
        <w:outlineLvl w:val="4"/>
      </w:pPr>
      <w:r>
        <w:t>Ломоносовский муниципальный район</w:t>
      </w:r>
    </w:p>
    <w:p w:rsidR="007A4D5A" w:rsidRDefault="007A4D5A">
      <w:pPr>
        <w:pStyle w:val="ConsPlusNormal"/>
        <w:ind w:firstLine="540"/>
        <w:jc w:val="both"/>
      </w:pPr>
    </w:p>
    <w:p w:rsidR="007A4D5A" w:rsidRDefault="007A4D5A">
      <w:pPr>
        <w:pStyle w:val="ConsPlusNormal"/>
        <w:ind w:firstLine="540"/>
        <w:jc w:val="both"/>
      </w:pPr>
      <w:r>
        <w:t>Расстояние до Санкт-Петербурга - 40 километров;</w:t>
      </w:r>
    </w:p>
    <w:p w:rsidR="007A4D5A" w:rsidRDefault="007A4D5A">
      <w:pPr>
        <w:pStyle w:val="ConsPlusNormal"/>
        <w:spacing w:before="220"/>
        <w:ind w:firstLine="540"/>
        <w:jc w:val="both"/>
      </w:pPr>
      <w:r>
        <w:t>административный центр - г. Ломоносов;</w:t>
      </w:r>
    </w:p>
    <w:p w:rsidR="007A4D5A" w:rsidRDefault="007A4D5A">
      <w:pPr>
        <w:pStyle w:val="ConsPlusNormal"/>
        <w:spacing w:before="220"/>
        <w:ind w:firstLine="540"/>
        <w:jc w:val="both"/>
      </w:pPr>
      <w:r>
        <w:t>площадь - 1919 кв. километров;</w:t>
      </w:r>
    </w:p>
    <w:p w:rsidR="007A4D5A" w:rsidRDefault="007A4D5A">
      <w:pPr>
        <w:pStyle w:val="ConsPlusNormal"/>
        <w:spacing w:before="220"/>
        <w:ind w:firstLine="540"/>
        <w:jc w:val="both"/>
      </w:pPr>
      <w:r>
        <w:t>население - 69939 человек.</w:t>
      </w:r>
    </w:p>
    <w:p w:rsidR="007A4D5A" w:rsidRDefault="007A4D5A">
      <w:pPr>
        <w:pStyle w:val="ConsPlusNormal"/>
        <w:spacing w:before="220"/>
        <w:ind w:firstLine="540"/>
        <w:jc w:val="both"/>
      </w:pPr>
      <w:r>
        <w:t>Экономика: на долю промышленности приходится 87 проц. оборота предприятий всех отраслей экономики района. Ломоносовский муниципальный район занимает стабильные позиции по основным направлениям сельскохозяйственного производства. В целом по Ленинградской области район обеспечивает 14 проц. объема реализованной продукции сельскохозяйственного производства.</w:t>
      </w:r>
    </w:p>
    <w:p w:rsidR="007A4D5A" w:rsidRDefault="007A4D5A">
      <w:pPr>
        <w:pStyle w:val="ConsPlusNormal"/>
        <w:spacing w:before="220"/>
        <w:ind w:firstLine="540"/>
        <w:jc w:val="both"/>
      </w:pPr>
      <w:r>
        <w:t xml:space="preserve">Инфраструктура: на территории района развита автодорожная сеть, железнодорожное сообщение, имеется непосредственный выход к крупным морским и воздушным портам. Общая протяженность автомобильных дорог общего пользования федерального и регионального или межмуниципального значения составляет 468,7 километра, из них 61 километр - дороги федерального значения и 407,7 километра - дороги регионального или межмуниципального значения. Автомобильные дороги федерального значения представлены трассой южного магистрального полукольца А-120 "Большая Ижора - </w:t>
      </w:r>
      <w:proofErr w:type="spellStart"/>
      <w:r>
        <w:t>Черемыкино</w:t>
      </w:r>
      <w:proofErr w:type="spellEnd"/>
      <w:r>
        <w:t xml:space="preserve"> - Мга - Кировск" (протяженность в границах района - 34 километра) и автомобильной дорогой "Нарва" М-11, Е-20 (протяженность в границах района - 27 километров), к сети федеральных автомобильных дорог относится и участок западного полукольца КАД вокруг Санкт-Петербурга.</w:t>
      </w:r>
    </w:p>
    <w:p w:rsidR="007A4D5A" w:rsidRDefault="007A4D5A">
      <w:pPr>
        <w:pStyle w:val="ConsPlusNormal"/>
        <w:spacing w:before="220"/>
        <w:ind w:firstLine="540"/>
        <w:jc w:val="both"/>
      </w:pPr>
      <w:r>
        <w:t>Общая площадь производственных площадок на территории района составляет: "</w:t>
      </w:r>
      <w:proofErr w:type="spellStart"/>
      <w:r>
        <w:t>greenfield</w:t>
      </w:r>
      <w:proofErr w:type="spellEnd"/>
      <w:r>
        <w:t>" - 1666,22 гектара, "</w:t>
      </w:r>
      <w:proofErr w:type="spellStart"/>
      <w:r>
        <w:t>brownfield</w:t>
      </w:r>
      <w:proofErr w:type="spellEnd"/>
      <w:r>
        <w:t>" - 15300 кв. метров. На территории района располагаются индустриальный парк "</w:t>
      </w:r>
      <w:proofErr w:type="spellStart"/>
      <w:r>
        <w:t>Greenstate</w:t>
      </w:r>
      <w:proofErr w:type="spellEnd"/>
      <w:r>
        <w:t>" и производственная зона "</w:t>
      </w:r>
      <w:proofErr w:type="spellStart"/>
      <w:r>
        <w:t>Горелово</w:t>
      </w:r>
      <w:proofErr w:type="spellEnd"/>
      <w:r>
        <w:t>".</w:t>
      </w:r>
    </w:p>
    <w:p w:rsidR="007A4D5A" w:rsidRDefault="007A4D5A">
      <w:pPr>
        <w:pStyle w:val="ConsPlusNormal"/>
        <w:spacing w:before="220"/>
        <w:ind w:firstLine="540"/>
        <w:jc w:val="both"/>
      </w:pPr>
      <w:r>
        <w:t>Основным участником объединенного кластера, расположенным на территории Ломоносовского муниципального района, является ООО "НПП "</w:t>
      </w:r>
      <w:proofErr w:type="spellStart"/>
      <w:r>
        <w:t>Авивак</w:t>
      </w:r>
      <w:proofErr w:type="spellEnd"/>
      <w:r>
        <w:t>".</w:t>
      </w:r>
    </w:p>
    <w:p w:rsidR="007A4D5A" w:rsidRDefault="007A4D5A">
      <w:pPr>
        <w:pStyle w:val="ConsPlusNormal"/>
        <w:spacing w:before="220"/>
        <w:ind w:firstLine="540"/>
        <w:jc w:val="both"/>
      </w:pPr>
      <w:r>
        <w:lastRenderedPageBreak/>
        <w:t>На территории района планируется реализация таких ключевых инвестиционных проектов, как создание и развитие производства готовых лекарственных средств, создание и развитие инжинирингового центра по производству и локализации высокотехнологического медицинского оборудования.</w:t>
      </w:r>
    </w:p>
    <w:p w:rsidR="007A4D5A" w:rsidRDefault="007A4D5A">
      <w:pPr>
        <w:pStyle w:val="ConsPlusNormal"/>
        <w:ind w:firstLine="540"/>
        <w:jc w:val="both"/>
      </w:pPr>
    </w:p>
    <w:p w:rsidR="007A4D5A" w:rsidRDefault="007A4D5A">
      <w:pPr>
        <w:pStyle w:val="ConsPlusNormal"/>
        <w:jc w:val="center"/>
        <w:outlineLvl w:val="4"/>
      </w:pPr>
      <w:proofErr w:type="spellStart"/>
      <w:r>
        <w:t>Тосненский</w:t>
      </w:r>
      <w:proofErr w:type="spellEnd"/>
      <w:r>
        <w:t xml:space="preserve"> район</w:t>
      </w:r>
    </w:p>
    <w:p w:rsidR="007A4D5A" w:rsidRDefault="007A4D5A">
      <w:pPr>
        <w:pStyle w:val="ConsPlusNormal"/>
        <w:ind w:firstLine="540"/>
        <w:jc w:val="both"/>
      </w:pPr>
    </w:p>
    <w:p w:rsidR="007A4D5A" w:rsidRDefault="007A4D5A">
      <w:pPr>
        <w:pStyle w:val="ConsPlusNormal"/>
        <w:ind w:firstLine="540"/>
        <w:jc w:val="both"/>
      </w:pPr>
      <w:r>
        <w:t>Расстояние до Санкт-Петербурга - 53 километра;</w:t>
      </w:r>
    </w:p>
    <w:p w:rsidR="007A4D5A" w:rsidRDefault="007A4D5A">
      <w:pPr>
        <w:pStyle w:val="ConsPlusNormal"/>
        <w:spacing w:before="220"/>
        <w:ind w:firstLine="540"/>
        <w:jc w:val="both"/>
      </w:pPr>
      <w:r>
        <w:t>административный центр - г. Тосно;</w:t>
      </w:r>
    </w:p>
    <w:p w:rsidR="007A4D5A" w:rsidRDefault="007A4D5A">
      <w:pPr>
        <w:pStyle w:val="ConsPlusNormal"/>
        <w:spacing w:before="220"/>
        <w:ind w:firstLine="540"/>
        <w:jc w:val="both"/>
      </w:pPr>
      <w:r>
        <w:t>площадь - 3601,9 кв. километра;</w:t>
      </w:r>
    </w:p>
    <w:p w:rsidR="007A4D5A" w:rsidRDefault="007A4D5A">
      <w:pPr>
        <w:pStyle w:val="ConsPlusNormal"/>
        <w:spacing w:before="220"/>
        <w:ind w:firstLine="540"/>
        <w:jc w:val="both"/>
      </w:pPr>
      <w:r>
        <w:t>население - 129254 человека.</w:t>
      </w:r>
    </w:p>
    <w:p w:rsidR="007A4D5A" w:rsidRDefault="007A4D5A">
      <w:pPr>
        <w:pStyle w:val="ConsPlusNormal"/>
        <w:spacing w:before="220"/>
        <w:ind w:firstLine="540"/>
        <w:jc w:val="both"/>
      </w:pPr>
      <w:r>
        <w:t>Экономика: в промышленном комплексе района наиболее развиты предприятия промышленности строительных материалов, машиностроения, деревообработки, торфяной промышленности. Развитие промышленности стройматериалов и деревообработки осуществляется на собственной минерально-сырьевой базе.</w:t>
      </w:r>
    </w:p>
    <w:p w:rsidR="007A4D5A" w:rsidRDefault="007A4D5A">
      <w:pPr>
        <w:pStyle w:val="ConsPlusNormal"/>
        <w:spacing w:before="220"/>
        <w:ind w:firstLine="540"/>
        <w:jc w:val="both"/>
      </w:pPr>
      <w:r>
        <w:t xml:space="preserve">Инфраструктура: </w:t>
      </w:r>
      <w:proofErr w:type="spellStart"/>
      <w:r>
        <w:t>Тосненский</w:t>
      </w:r>
      <w:proofErr w:type="spellEnd"/>
      <w:r>
        <w:t xml:space="preserve"> район обладает мощным транспортно-транзитным потенциалом. По его территории проходят федеральные автомобильные и железнодорожные трассы "Санкт-Петербург - Москва", находящиеся в створе международного транспортного коридора. Общая протяженность районной сети автомобильных дорог составляет 575 километров, из которых 407 километров имеют твердое покрытие.</w:t>
      </w:r>
    </w:p>
    <w:p w:rsidR="007A4D5A" w:rsidRDefault="007A4D5A">
      <w:pPr>
        <w:pStyle w:val="ConsPlusNormal"/>
        <w:spacing w:before="220"/>
        <w:ind w:firstLine="540"/>
        <w:jc w:val="both"/>
      </w:pPr>
      <w:r>
        <w:t>Общая площадь производственных площадок составляет: "</w:t>
      </w:r>
      <w:proofErr w:type="spellStart"/>
      <w:r>
        <w:t>greenfield</w:t>
      </w:r>
      <w:proofErr w:type="spellEnd"/>
      <w:r>
        <w:t>" - 1749,5 гектара, "</w:t>
      </w:r>
      <w:proofErr w:type="spellStart"/>
      <w:r>
        <w:t>brownfield</w:t>
      </w:r>
      <w:proofErr w:type="spellEnd"/>
      <w:r>
        <w:t>" - 11680 кв. метров. На территории района расположен ПЛК "Индустриальный Парк "Федоровское".</w:t>
      </w:r>
    </w:p>
    <w:p w:rsidR="007A4D5A" w:rsidRDefault="007A4D5A">
      <w:pPr>
        <w:pStyle w:val="ConsPlusNormal"/>
        <w:spacing w:before="220"/>
        <w:ind w:firstLine="540"/>
        <w:jc w:val="both"/>
      </w:pPr>
      <w:r>
        <w:t xml:space="preserve">На территории </w:t>
      </w:r>
      <w:proofErr w:type="spellStart"/>
      <w:r>
        <w:t>Тосненского</w:t>
      </w:r>
      <w:proofErr w:type="spellEnd"/>
      <w:r>
        <w:t xml:space="preserve"> района планируется реализация таких ключевых инвестиционных проектов, как создание и развитие индустриального парка "Тосно", создание и развитие производства </w:t>
      </w:r>
      <w:proofErr w:type="spellStart"/>
      <w:r>
        <w:t>инфузионных</w:t>
      </w:r>
      <w:proofErr w:type="spellEnd"/>
      <w:r>
        <w:t xml:space="preserve"> растворов, а также проведение ряда научно-исследовательских работ.</w:t>
      </w:r>
    </w:p>
    <w:p w:rsidR="007A4D5A" w:rsidRDefault="007A4D5A">
      <w:pPr>
        <w:pStyle w:val="ConsPlusNormal"/>
        <w:ind w:firstLine="540"/>
        <w:jc w:val="both"/>
      </w:pPr>
    </w:p>
    <w:p w:rsidR="007A4D5A" w:rsidRDefault="007A4D5A">
      <w:pPr>
        <w:pStyle w:val="ConsPlusNormal"/>
        <w:jc w:val="center"/>
        <w:outlineLvl w:val="4"/>
      </w:pPr>
      <w:r>
        <w:t>Сосновоборский городской округ</w:t>
      </w:r>
    </w:p>
    <w:p w:rsidR="007A4D5A" w:rsidRDefault="007A4D5A">
      <w:pPr>
        <w:pStyle w:val="ConsPlusNormal"/>
        <w:ind w:firstLine="540"/>
        <w:jc w:val="both"/>
      </w:pPr>
    </w:p>
    <w:p w:rsidR="007A4D5A" w:rsidRDefault="007A4D5A">
      <w:pPr>
        <w:pStyle w:val="ConsPlusNormal"/>
        <w:ind w:firstLine="540"/>
        <w:jc w:val="both"/>
      </w:pPr>
      <w:r>
        <w:t>Расстояние до Санкт-Петербурга - 80 километров;</w:t>
      </w:r>
    </w:p>
    <w:p w:rsidR="007A4D5A" w:rsidRDefault="007A4D5A">
      <w:pPr>
        <w:pStyle w:val="ConsPlusNormal"/>
        <w:spacing w:before="220"/>
        <w:ind w:firstLine="540"/>
        <w:jc w:val="both"/>
      </w:pPr>
      <w:r>
        <w:t>административный центр - г. Сосновый Бор;</w:t>
      </w:r>
    </w:p>
    <w:p w:rsidR="007A4D5A" w:rsidRDefault="007A4D5A">
      <w:pPr>
        <w:pStyle w:val="ConsPlusNormal"/>
        <w:spacing w:before="220"/>
        <w:ind w:firstLine="540"/>
        <w:jc w:val="both"/>
      </w:pPr>
      <w:r>
        <w:t>площадь - 72,0 кв. километра;</w:t>
      </w:r>
    </w:p>
    <w:p w:rsidR="007A4D5A" w:rsidRDefault="007A4D5A">
      <w:pPr>
        <w:pStyle w:val="ConsPlusNormal"/>
        <w:spacing w:before="220"/>
        <w:ind w:firstLine="540"/>
        <w:jc w:val="both"/>
      </w:pPr>
      <w:r>
        <w:t>население - 66967 человек.</w:t>
      </w:r>
    </w:p>
    <w:p w:rsidR="007A4D5A" w:rsidRDefault="007A4D5A">
      <w:pPr>
        <w:pStyle w:val="ConsPlusNormal"/>
        <w:spacing w:before="220"/>
        <w:ind w:firstLine="540"/>
        <w:jc w:val="both"/>
      </w:pPr>
      <w:r>
        <w:t>Экономика: промышленность занимает первое место в экономике округа - около 60 проц. общего оборота крупных и средних предприятий округа (14 крупных и средних промышленных предприятий двух видов экономической деятельности: производство и распределение электроэнергии, газа и воды - пять предприятий; обрабатывающее производство - девять предприятий).</w:t>
      </w:r>
    </w:p>
    <w:p w:rsidR="007A4D5A" w:rsidRDefault="007A4D5A">
      <w:pPr>
        <w:pStyle w:val="ConsPlusNormal"/>
        <w:spacing w:before="220"/>
        <w:ind w:firstLine="540"/>
        <w:jc w:val="both"/>
      </w:pPr>
      <w:r>
        <w:t>Инфраструктура: отличительная особенность положения города - удобные транспортные связи с действующими и вновь строящимися портами Финского залива. С соседними городами и населенными пунктами город связан железнодорожным и автомобильным транспортом. По территории Сосновоборского городского округа проходит автодорога регионального значения "Санкт-Петербург - 1 Мая" протяженностью 13,6 километра и "</w:t>
      </w:r>
      <w:proofErr w:type="spellStart"/>
      <w:r>
        <w:t>Коваши</w:t>
      </w:r>
      <w:proofErr w:type="spellEnd"/>
      <w:r>
        <w:t xml:space="preserve"> - Санкт-Петербург" протяженностью 2,7 километра, а также участок Октябрьской железной дороги. На расстоянии 35 </w:t>
      </w:r>
      <w:r>
        <w:lastRenderedPageBreak/>
        <w:t>километров от города проходит автодорога регионального значения "Санкт-Петербург - Кингисепп". Автодороги федерального значения на территории муниципального образования отсутствуют. Протяженность автомобильных дорог общего пользования, являющихся городскими улицами и проездами, в границах муниципального образования - 67 километров. Все дороги в асфальтном покрытии.</w:t>
      </w:r>
    </w:p>
    <w:p w:rsidR="007A4D5A" w:rsidRDefault="007A4D5A">
      <w:pPr>
        <w:pStyle w:val="ConsPlusNormal"/>
        <w:spacing w:before="220"/>
        <w:ind w:firstLine="540"/>
        <w:jc w:val="both"/>
      </w:pPr>
      <w:r>
        <w:t>Общая площадь производственных площадок типа "</w:t>
      </w:r>
      <w:proofErr w:type="spellStart"/>
      <w:r>
        <w:t>greenfield</w:t>
      </w:r>
      <w:proofErr w:type="spellEnd"/>
      <w:r>
        <w:t>" на территории города составляет 244,5 гектара. На территории города располагается индустриальный парк "</w:t>
      </w:r>
      <w:proofErr w:type="spellStart"/>
      <w:r>
        <w:t>Калище</w:t>
      </w:r>
      <w:proofErr w:type="spellEnd"/>
      <w:r>
        <w:t>".</w:t>
      </w:r>
    </w:p>
    <w:p w:rsidR="007A4D5A" w:rsidRDefault="007A4D5A">
      <w:pPr>
        <w:pStyle w:val="ConsPlusNormal"/>
        <w:spacing w:before="220"/>
        <w:ind w:firstLine="540"/>
        <w:jc w:val="both"/>
      </w:pPr>
      <w:r>
        <w:t xml:space="preserve">Основными организациями - участниками объединенного кластера, расположенными на территории Сосновоборского городского округа, являются Научно-исследовательский технологический институт им. </w:t>
      </w:r>
      <w:proofErr w:type="spellStart"/>
      <w:r>
        <w:t>А.П.Александрова</w:t>
      </w:r>
      <w:proofErr w:type="spellEnd"/>
      <w:r>
        <w:t xml:space="preserve"> и Ленинградская АЭС.</w:t>
      </w:r>
    </w:p>
    <w:p w:rsidR="007A4D5A" w:rsidRDefault="007A4D5A">
      <w:pPr>
        <w:pStyle w:val="ConsPlusNormal"/>
        <w:spacing w:before="220"/>
        <w:ind w:firstLine="540"/>
        <w:jc w:val="both"/>
      </w:pPr>
      <w:r>
        <w:t>До 2020 года планируется вывод из эксплуатации ЛАЭС-1 в связи с тем, что станция выработала свой ресурс, и планируется ввод в эксплуатацию новой атомной станции ЛАЭС-2.</w:t>
      </w:r>
    </w:p>
    <w:p w:rsidR="007A4D5A" w:rsidRDefault="007A4D5A">
      <w:pPr>
        <w:pStyle w:val="ConsPlusNormal"/>
        <w:ind w:firstLine="540"/>
        <w:jc w:val="both"/>
      </w:pPr>
    </w:p>
    <w:p w:rsidR="007A4D5A" w:rsidRDefault="007A4D5A">
      <w:pPr>
        <w:pStyle w:val="ConsPlusNormal"/>
        <w:jc w:val="center"/>
        <w:outlineLvl w:val="3"/>
      </w:pPr>
      <w:r>
        <w:t>1.6. Уровень организационного развития объединенного</w:t>
      </w:r>
    </w:p>
    <w:p w:rsidR="007A4D5A" w:rsidRDefault="007A4D5A">
      <w:pPr>
        <w:pStyle w:val="ConsPlusNormal"/>
        <w:jc w:val="center"/>
      </w:pPr>
      <w:r>
        <w:t>кластера на территории Ленинградской области</w:t>
      </w:r>
    </w:p>
    <w:p w:rsidR="007A4D5A" w:rsidRDefault="007A4D5A">
      <w:pPr>
        <w:pStyle w:val="ConsPlusNormal"/>
        <w:ind w:firstLine="540"/>
        <w:jc w:val="both"/>
      </w:pPr>
    </w:p>
    <w:p w:rsidR="007A4D5A" w:rsidRDefault="007A4D5A">
      <w:pPr>
        <w:pStyle w:val="ConsPlusNormal"/>
        <w:ind w:firstLine="540"/>
        <w:jc w:val="both"/>
      </w:pPr>
      <w:r>
        <w:t>К основным объектам инфраструктурной поддержки объединенного кластера на территории Ленинградской области относятся:</w:t>
      </w:r>
    </w:p>
    <w:p w:rsidR="007A4D5A" w:rsidRDefault="007A4D5A">
      <w:pPr>
        <w:pStyle w:val="ConsPlusNormal"/>
        <w:spacing w:before="220"/>
        <w:ind w:firstLine="540"/>
        <w:jc w:val="both"/>
      </w:pPr>
      <w:r>
        <w:t>1) некоммерческое партнерство "Северо-Западный кластер медицинской, фармацевтической промышленности и радиационных технологий" (далее - партнерство) - специализированная организация, осуществляющая координацию деятельности организаций - участников объединенного кластера и оказывающая содействие в реализации проектов.</w:t>
      </w:r>
    </w:p>
    <w:p w:rsidR="007A4D5A" w:rsidRDefault="007A4D5A">
      <w:pPr>
        <w:pStyle w:val="ConsPlusNormal"/>
        <w:spacing w:before="220"/>
        <w:ind w:firstLine="540"/>
        <w:jc w:val="both"/>
      </w:pPr>
      <w:r>
        <w:t xml:space="preserve">Создано в соответствии с </w:t>
      </w:r>
      <w:hyperlink r:id="rId687" w:history="1">
        <w:r>
          <w:rPr>
            <w:color w:val="0000FF"/>
          </w:rPr>
          <w:t>постановлением</w:t>
        </w:r>
      </w:hyperlink>
      <w:r>
        <w:t xml:space="preserve"> Правительства Российской Федерации от 6 марта 2013 года N 188.</w:t>
      </w:r>
    </w:p>
    <w:p w:rsidR="007A4D5A" w:rsidRDefault="007A4D5A">
      <w:pPr>
        <w:pStyle w:val="ConsPlusNormal"/>
        <w:spacing w:before="220"/>
        <w:ind w:firstLine="540"/>
        <w:jc w:val="both"/>
      </w:pPr>
      <w:r>
        <w:t>Целью деятельности партнерства является координация деятельности организаций - участников объединенного кластера, создание условий для эффективного взаимодействия производственных предприятий, учреждений образования и науки, некоммерческих и общественных организаций, органов государственной власти и органов местного самоуправления и инвесторов в интересах развития объединенного кластера, а также обеспечение реализации совместно выполняемых инвестиционных проектов.</w:t>
      </w:r>
    </w:p>
    <w:p w:rsidR="007A4D5A" w:rsidRDefault="007A4D5A">
      <w:pPr>
        <w:pStyle w:val="ConsPlusNormal"/>
        <w:spacing w:before="220"/>
        <w:ind w:firstLine="540"/>
        <w:jc w:val="both"/>
      </w:pPr>
      <w:r>
        <w:t>Основными задачами партнерства являются:</w:t>
      </w:r>
    </w:p>
    <w:p w:rsidR="007A4D5A" w:rsidRDefault="007A4D5A">
      <w:pPr>
        <w:pStyle w:val="ConsPlusNormal"/>
        <w:spacing w:before="220"/>
        <w:ind w:firstLine="540"/>
        <w:jc w:val="both"/>
      </w:pPr>
      <w:r>
        <w:t>разработка проектов развития объединенного кластера и инвестиционных программ;</w:t>
      </w:r>
    </w:p>
    <w:p w:rsidR="007A4D5A" w:rsidRDefault="007A4D5A">
      <w:pPr>
        <w:pStyle w:val="ConsPlusNormal"/>
        <w:spacing w:before="220"/>
        <w:ind w:firstLine="540"/>
        <w:jc w:val="both"/>
      </w:pPr>
      <w:r>
        <w:t>мониторинг состояния инновационного, научного и производственного потенциала кластера;</w:t>
      </w:r>
    </w:p>
    <w:p w:rsidR="007A4D5A" w:rsidRDefault="007A4D5A">
      <w:pPr>
        <w:pStyle w:val="ConsPlusNormal"/>
        <w:spacing w:before="220"/>
        <w:ind w:firstLine="540"/>
        <w:jc w:val="both"/>
      </w:pPr>
      <w:r>
        <w:t>разработка и реализация объединенного кластера с привлечением участников, учреждений образования и науки, иных заинтересованных лиц;</w:t>
      </w:r>
    </w:p>
    <w:p w:rsidR="007A4D5A" w:rsidRDefault="007A4D5A">
      <w:pPr>
        <w:pStyle w:val="ConsPlusNormal"/>
        <w:spacing w:before="220"/>
        <w:ind w:firstLine="540"/>
        <w:jc w:val="both"/>
      </w:pPr>
      <w:r>
        <w:t>организация подготовки, переподготовки и повышения квалификации кадров, предоставления консультационных услуг в интересах участников кластера;</w:t>
      </w:r>
    </w:p>
    <w:p w:rsidR="007A4D5A" w:rsidRDefault="007A4D5A">
      <w:pPr>
        <w:pStyle w:val="ConsPlusNormal"/>
        <w:spacing w:before="220"/>
        <w:ind w:firstLine="540"/>
        <w:jc w:val="both"/>
      </w:pPr>
      <w:r>
        <w:t>оказание содействия участникам кластера при получении государственной поддержки;</w:t>
      </w:r>
    </w:p>
    <w:p w:rsidR="007A4D5A" w:rsidRDefault="007A4D5A">
      <w:pPr>
        <w:pStyle w:val="ConsPlusNormal"/>
        <w:spacing w:before="220"/>
        <w:ind w:firstLine="540"/>
        <w:jc w:val="both"/>
      </w:pPr>
      <w:r>
        <w:t>вывод на рынок новых продуктов (услуг) участников объединенного кластера;</w:t>
      </w:r>
    </w:p>
    <w:p w:rsidR="007A4D5A" w:rsidRDefault="007A4D5A">
      <w:pPr>
        <w:pStyle w:val="ConsPlusNormal"/>
        <w:spacing w:before="220"/>
        <w:ind w:firstLine="540"/>
        <w:jc w:val="both"/>
      </w:pPr>
      <w:r>
        <w:t>организация конференций, семинаров в сфере интересов участников объединенного кластера;</w:t>
      </w:r>
    </w:p>
    <w:p w:rsidR="007A4D5A" w:rsidRDefault="007A4D5A">
      <w:pPr>
        <w:pStyle w:val="ConsPlusNormal"/>
        <w:spacing w:before="220"/>
        <w:ind w:firstLine="540"/>
        <w:jc w:val="both"/>
      </w:pPr>
      <w:r>
        <w:lastRenderedPageBreak/>
        <w:t>защита интересов членов партнерства;</w:t>
      </w:r>
    </w:p>
    <w:p w:rsidR="007A4D5A" w:rsidRDefault="007A4D5A">
      <w:pPr>
        <w:pStyle w:val="ConsPlusNormal"/>
        <w:spacing w:before="220"/>
        <w:ind w:firstLine="540"/>
        <w:jc w:val="both"/>
      </w:pPr>
      <w:r>
        <w:t>представление консолидированной позиции членов партнерства в органах государственной власти Российской Федерации по вопросам правовой, экономической и социальной политики, отвечающей интересам членов партнерства, содействие эффективной реализации такой политики;</w:t>
      </w:r>
    </w:p>
    <w:p w:rsidR="007A4D5A" w:rsidRDefault="007A4D5A">
      <w:pPr>
        <w:pStyle w:val="ConsPlusNormal"/>
        <w:spacing w:before="220"/>
        <w:ind w:firstLine="540"/>
        <w:jc w:val="both"/>
      </w:pPr>
      <w:r>
        <w:t>изучение, обобщение и распространение опыта защиты прав членов партнерства, в том числе внедрение инновационных идей и методик в регионах;</w:t>
      </w:r>
    </w:p>
    <w:p w:rsidR="007A4D5A" w:rsidRDefault="007A4D5A">
      <w:pPr>
        <w:pStyle w:val="ConsPlusNormal"/>
        <w:spacing w:before="220"/>
        <w:ind w:firstLine="540"/>
        <w:jc w:val="both"/>
      </w:pPr>
      <w:r>
        <w:t>координация деятельности членов партнерства и повышение их знаний путем создания информационно-правового ресурса, а также путем проведения мероприятий, направленных на обучение членов партнерства как на федеральном, так и на международном уровне;</w:t>
      </w:r>
    </w:p>
    <w:p w:rsidR="007A4D5A" w:rsidRDefault="007A4D5A">
      <w:pPr>
        <w:pStyle w:val="ConsPlusNormal"/>
        <w:spacing w:before="220"/>
        <w:ind w:firstLine="540"/>
        <w:jc w:val="both"/>
      </w:pPr>
      <w:r>
        <w:t>экспертно-аналитическая деятельность по разработке федеральных, региональных законопроектов, программ, иных правовых актов, в том числе муниципальных нормативных актов;</w:t>
      </w:r>
    </w:p>
    <w:p w:rsidR="007A4D5A" w:rsidRDefault="007A4D5A">
      <w:pPr>
        <w:pStyle w:val="ConsPlusNormal"/>
        <w:spacing w:before="220"/>
        <w:ind w:firstLine="540"/>
        <w:jc w:val="both"/>
      </w:pPr>
      <w:r>
        <w:t>юридическая поддержка членов партнерства, правовая защита их прав и законных интересов.</w:t>
      </w:r>
    </w:p>
    <w:p w:rsidR="007A4D5A" w:rsidRDefault="007A4D5A">
      <w:pPr>
        <w:pStyle w:val="ConsPlusNormal"/>
        <w:spacing w:before="220"/>
        <w:ind w:firstLine="540"/>
        <w:jc w:val="both"/>
      </w:pPr>
      <w:r>
        <w:t>К основным видам деятельности партнерства относятся:</w:t>
      </w:r>
    </w:p>
    <w:p w:rsidR="007A4D5A" w:rsidRDefault="007A4D5A">
      <w:pPr>
        <w:pStyle w:val="ConsPlusNormal"/>
        <w:spacing w:before="220"/>
        <w:ind w:firstLine="540"/>
        <w:jc w:val="both"/>
      </w:pPr>
      <w:r>
        <w:t>разработка и содействие реализации выполняемых совместно проектов развития объединенного кластера;</w:t>
      </w:r>
    </w:p>
    <w:p w:rsidR="007A4D5A" w:rsidRDefault="007A4D5A">
      <w:pPr>
        <w:pStyle w:val="ConsPlusNormal"/>
        <w:spacing w:before="220"/>
        <w:ind w:firstLine="540"/>
        <w:jc w:val="both"/>
      </w:pPr>
      <w:r>
        <w:t>организация подготовки, переподготовки, повышения квалификации и стажировок кадров, предоставления консультационных услуг в интересах членов партнерства;</w:t>
      </w:r>
    </w:p>
    <w:p w:rsidR="007A4D5A" w:rsidRDefault="007A4D5A">
      <w:pPr>
        <w:pStyle w:val="ConsPlusNormal"/>
        <w:spacing w:before="220"/>
        <w:ind w:firstLine="540"/>
        <w:jc w:val="both"/>
      </w:pPr>
      <w:r>
        <w:t>оказание содействия членам партнерства в выводе на рынок новых продуктов (услуг), развитии кооперации членов партнерства в научно-технической сфере, в том числе с иностранными организациями;</w:t>
      </w:r>
    </w:p>
    <w:p w:rsidR="007A4D5A" w:rsidRDefault="007A4D5A">
      <w:pPr>
        <w:pStyle w:val="ConsPlusNormal"/>
        <w:spacing w:before="220"/>
        <w:ind w:firstLine="540"/>
        <w:jc w:val="both"/>
      </w:pPr>
      <w:r>
        <w:t xml:space="preserve">организация </w:t>
      </w:r>
      <w:proofErr w:type="spellStart"/>
      <w:r>
        <w:t>выставочно</w:t>
      </w:r>
      <w:proofErr w:type="spellEnd"/>
      <w:r>
        <w:t xml:space="preserve">-ярмарочных и коммуникативных мероприятий в сфере интересов членов партнерства, а также их участия в </w:t>
      </w:r>
      <w:proofErr w:type="spellStart"/>
      <w:r>
        <w:t>выставочно</w:t>
      </w:r>
      <w:proofErr w:type="spellEnd"/>
      <w:r>
        <w:t>-ярмарочных и коммуникативных мероприятиях, проводимых за рубежом.</w:t>
      </w:r>
    </w:p>
    <w:p w:rsidR="007A4D5A" w:rsidRDefault="007A4D5A">
      <w:pPr>
        <w:pStyle w:val="ConsPlusNormal"/>
        <w:spacing w:before="220"/>
        <w:ind w:firstLine="540"/>
        <w:jc w:val="both"/>
      </w:pPr>
      <w:r>
        <w:t>В рамках разработки и содействия реализации проектов развития объединенного кластера партнерство осуществляет:</w:t>
      </w:r>
    </w:p>
    <w:p w:rsidR="007A4D5A" w:rsidRDefault="007A4D5A">
      <w:pPr>
        <w:pStyle w:val="ConsPlusNormal"/>
        <w:spacing w:before="220"/>
        <w:ind w:firstLine="540"/>
        <w:jc w:val="both"/>
      </w:pPr>
      <w:r>
        <w:t>оказание консультационных услуг членам партнерства по направлениям реализации программы;</w:t>
      </w:r>
    </w:p>
    <w:p w:rsidR="007A4D5A" w:rsidRDefault="007A4D5A">
      <w:pPr>
        <w:pStyle w:val="ConsPlusNormal"/>
        <w:spacing w:before="220"/>
        <w:ind w:firstLine="540"/>
        <w:jc w:val="both"/>
      </w:pPr>
      <w:r>
        <w:t>организацию предоставления членам партнерства услуг в части правового обеспечения, маркетинга и рекламы;</w:t>
      </w:r>
    </w:p>
    <w:p w:rsidR="007A4D5A" w:rsidRDefault="007A4D5A">
      <w:pPr>
        <w:pStyle w:val="ConsPlusNormal"/>
        <w:spacing w:before="220"/>
        <w:ind w:firstLine="540"/>
        <w:jc w:val="both"/>
      </w:pPr>
      <w:r>
        <w:t>проведение информационных кампаний в средствах массовой информации по освещению деятельности объединенного кластера и перспектив его развития;</w:t>
      </w:r>
    </w:p>
    <w:p w:rsidR="007A4D5A" w:rsidRDefault="007A4D5A">
      <w:pPr>
        <w:pStyle w:val="ConsPlusNormal"/>
        <w:spacing w:before="220"/>
        <w:ind w:firstLine="540"/>
        <w:jc w:val="both"/>
      </w:pPr>
      <w:r>
        <w:t>проведение маркетинговых исследований на различных рынках, связанных с продвижением продукции объединенного кластера.</w:t>
      </w:r>
    </w:p>
    <w:p w:rsidR="007A4D5A" w:rsidRDefault="007A4D5A">
      <w:pPr>
        <w:pStyle w:val="ConsPlusNormal"/>
        <w:spacing w:before="220"/>
        <w:ind w:firstLine="540"/>
        <w:jc w:val="both"/>
      </w:pPr>
      <w:r>
        <w:t>По каждому приоритетному направлению работы объединенного кластера планируется создание рабочих групп с привлечением экспертов и представителей отрасли. Рабочие группы будут определять основные направления и перспективы развития отрасли, оценивать инвестиционные проекты, подготавливать заключения и рекомендации по реализуемым проектам организаций - участников объединенного кластера, а также разрабатывать предложения по улучшению инвестиционного и инновационного климата;</w:t>
      </w:r>
    </w:p>
    <w:p w:rsidR="007A4D5A" w:rsidRDefault="007A4D5A">
      <w:pPr>
        <w:pStyle w:val="ConsPlusNormal"/>
        <w:spacing w:before="220"/>
        <w:ind w:firstLine="540"/>
        <w:jc w:val="both"/>
      </w:pPr>
      <w:r>
        <w:t xml:space="preserve">2) межведомственный совет кластера (планируется к созданию) - коллегиальный постоянно </w:t>
      </w:r>
      <w:r>
        <w:lastRenderedPageBreak/>
        <w:t>действующий совещательный орган, в состав которого войдут представители ключевых организаций - участников объединенного кластера, федеральных и региональных органов власти, общественных организаций. Работа межведомственного совета позволит разработать единую программу развития объединенного кластера, учитывающую особенности и потребности организаций - участников объединенного кластера.</w:t>
      </w:r>
    </w:p>
    <w:p w:rsidR="007A4D5A" w:rsidRDefault="007A4D5A">
      <w:pPr>
        <w:pStyle w:val="ConsPlusNormal"/>
        <w:ind w:firstLine="540"/>
        <w:jc w:val="both"/>
      </w:pPr>
    </w:p>
    <w:p w:rsidR="007A4D5A" w:rsidRDefault="007A4D5A">
      <w:pPr>
        <w:pStyle w:val="ConsPlusNormal"/>
        <w:jc w:val="center"/>
        <w:outlineLvl w:val="3"/>
      </w:pPr>
      <w:r>
        <w:t>1.7. Инфраструктура поддержки развития объединенного</w:t>
      </w:r>
    </w:p>
    <w:p w:rsidR="007A4D5A" w:rsidRDefault="007A4D5A">
      <w:pPr>
        <w:pStyle w:val="ConsPlusNormal"/>
        <w:jc w:val="center"/>
      </w:pPr>
      <w:r>
        <w:t>кластера в Ленинградской области</w:t>
      </w:r>
    </w:p>
    <w:p w:rsidR="007A4D5A" w:rsidRDefault="007A4D5A">
      <w:pPr>
        <w:pStyle w:val="ConsPlusNormal"/>
        <w:ind w:firstLine="540"/>
        <w:jc w:val="both"/>
      </w:pPr>
    </w:p>
    <w:p w:rsidR="007A4D5A" w:rsidRDefault="007A4D5A">
      <w:pPr>
        <w:pStyle w:val="ConsPlusNormal"/>
        <w:ind w:firstLine="540"/>
        <w:jc w:val="both"/>
      </w:pPr>
      <w:r>
        <w:t>В настоящее время в Ленинградской области действуют следующие организации, образующие инфраструктуру поддержки объединенного кластера:</w:t>
      </w:r>
    </w:p>
    <w:p w:rsidR="007A4D5A" w:rsidRDefault="007A4D5A">
      <w:pPr>
        <w:pStyle w:val="ConsPlusNormal"/>
        <w:spacing w:before="220"/>
        <w:ind w:firstLine="540"/>
        <w:jc w:val="both"/>
      </w:pPr>
      <w:r>
        <w:t>Комитет экономического развития и инвестиционной деятельности Ленинградской области - орган исполнительной власти Ленинградской области, наделенный полномочиями в области реализации основных положений социально-экономического развития региона, формирования инвестиционной политики Ленинградской области, основных направлений налоговой и бюджетной политики и др.;</w:t>
      </w:r>
    </w:p>
    <w:p w:rsidR="007A4D5A" w:rsidRDefault="007A4D5A">
      <w:pPr>
        <w:pStyle w:val="ConsPlusNormal"/>
        <w:spacing w:before="220"/>
        <w:ind w:firstLine="540"/>
        <w:jc w:val="both"/>
      </w:pPr>
      <w:r>
        <w:t>государственное казенное учреждение Ленинградской области "Агентство экономического развития Ленинградской области" - подведомственное учреждение Комитета экономического развития и инвестиционной деятельности Ленинградской области. Основными задачами учреждения являются привлечение инвестиций в Ленинградскую область, содействие развитию инфраструктуры привлечения инвестиций и реализации инвестиционных проектов на территории Ленинградской области, создание благоприятных условий для реализации инвестиционных проектов на территории Ленинградской области;</w:t>
      </w:r>
    </w:p>
    <w:p w:rsidR="007A4D5A" w:rsidRDefault="007A4D5A">
      <w:pPr>
        <w:pStyle w:val="ConsPlusNormal"/>
        <w:spacing w:before="220"/>
        <w:ind w:firstLine="540"/>
        <w:jc w:val="both"/>
      </w:pPr>
      <w:r>
        <w:t>открытое акционерное общество "Инновационное агентство Ленинградской области" (далее ОАО "</w:t>
      </w:r>
      <w:proofErr w:type="spellStart"/>
      <w:r>
        <w:t>Леноблинновации</w:t>
      </w:r>
      <w:proofErr w:type="spellEnd"/>
      <w:r>
        <w:t>") - организация, специализирующаяся в сфере инноваций, занимающаяся оценкой, сопровождением и внедрением инновационных проектов. Совместно с органами государственной власти ОАО "</w:t>
      </w:r>
      <w:proofErr w:type="spellStart"/>
      <w:r>
        <w:t>Леноблинновации</w:t>
      </w:r>
      <w:proofErr w:type="spellEnd"/>
      <w:r>
        <w:t>" обеспечивает создание благоприятных условий для развития конкурентной среды в инновационной сфере и поддержку малого и среднего предпринимательства с целью формирования современной национальной инновационной системы. ОАО "</w:t>
      </w:r>
      <w:proofErr w:type="spellStart"/>
      <w:r>
        <w:t>Леноблинновации</w:t>
      </w:r>
      <w:proofErr w:type="spellEnd"/>
      <w:r>
        <w:t>" функционирует как системный координатор инфраструктуры поддержки и развития инновационной деятельности в Ленинградской области, осуществляет сопровождение инновационных проектов от основания до выхода на проектные производственные мощности;</w:t>
      </w:r>
    </w:p>
    <w:p w:rsidR="007A4D5A" w:rsidRDefault="007A4D5A">
      <w:pPr>
        <w:pStyle w:val="ConsPlusNormal"/>
        <w:spacing w:before="220"/>
        <w:ind w:firstLine="540"/>
        <w:jc w:val="both"/>
      </w:pPr>
      <w:r>
        <w:t xml:space="preserve">общество с ограниченной ответственностью "Северо-Западный центр трансфера технологий" - создано в целях реализации полного цикла услуг, направленных на структурирование и коммерциализацию инновационных проектов в области </w:t>
      </w:r>
      <w:proofErr w:type="spellStart"/>
      <w:r>
        <w:t>нанотехнологий</w:t>
      </w:r>
      <w:proofErr w:type="spellEnd"/>
      <w:r>
        <w:t xml:space="preserve"> и инфраструктурную поддержку их трансфера в промышленность и на рынок. Учредителями являются Фонд инфраструктурных и образовательных программ ОАО "</w:t>
      </w:r>
      <w:proofErr w:type="spellStart"/>
      <w:r>
        <w:t>Роснано</w:t>
      </w:r>
      <w:proofErr w:type="spellEnd"/>
      <w:r>
        <w:t xml:space="preserve">", Правительство Ленинградской области и ООО "Проектный </w:t>
      </w:r>
      <w:proofErr w:type="spellStart"/>
      <w:r>
        <w:t>нанотехнологический</w:t>
      </w:r>
      <w:proofErr w:type="spellEnd"/>
      <w:r>
        <w:t xml:space="preserve"> центр" (ПРОНАНО);</w:t>
      </w:r>
    </w:p>
    <w:p w:rsidR="007A4D5A" w:rsidRDefault="007A4D5A">
      <w:pPr>
        <w:pStyle w:val="ConsPlusNormal"/>
        <w:spacing w:before="220"/>
        <w:ind w:firstLine="540"/>
        <w:jc w:val="both"/>
      </w:pPr>
      <w:r>
        <w:t>некоммерческое партнерство "Северо-Западный кластер медицинской, фармацевтической промышленности, радиационных технологий" - специализированная организация, осуществляющая координацию деятельности кластера. Учредителями специализированной организации являются Правительство Ленинградской области в лице ОАО "</w:t>
      </w:r>
      <w:proofErr w:type="spellStart"/>
      <w:r>
        <w:t>Леноблинновации</w:t>
      </w:r>
      <w:proofErr w:type="spellEnd"/>
      <w:r>
        <w:t>", в уставном капитале которого доля участия Ленинградской области составляет 100 проц., и ООО "Северо-Западный центр трансфера технологий".</w:t>
      </w:r>
    </w:p>
    <w:p w:rsidR="007A4D5A" w:rsidRDefault="007A4D5A">
      <w:pPr>
        <w:pStyle w:val="ConsPlusNormal"/>
        <w:ind w:firstLine="540"/>
        <w:jc w:val="both"/>
      </w:pPr>
    </w:p>
    <w:p w:rsidR="007A4D5A" w:rsidRDefault="007A4D5A">
      <w:pPr>
        <w:pStyle w:val="ConsPlusNormal"/>
        <w:jc w:val="center"/>
        <w:outlineLvl w:val="2"/>
      </w:pPr>
      <w:r>
        <w:t>2. Приоритеты государственной политики в сфере реализации</w:t>
      </w:r>
    </w:p>
    <w:p w:rsidR="007A4D5A" w:rsidRDefault="007A4D5A">
      <w:pPr>
        <w:pStyle w:val="ConsPlusNormal"/>
        <w:jc w:val="center"/>
      </w:pPr>
      <w:r>
        <w:t>подпрограммы</w:t>
      </w:r>
    </w:p>
    <w:p w:rsidR="007A4D5A" w:rsidRDefault="007A4D5A">
      <w:pPr>
        <w:pStyle w:val="ConsPlusNormal"/>
        <w:ind w:firstLine="540"/>
        <w:jc w:val="both"/>
      </w:pPr>
    </w:p>
    <w:p w:rsidR="007A4D5A" w:rsidRDefault="007A4D5A">
      <w:pPr>
        <w:pStyle w:val="ConsPlusNormal"/>
        <w:ind w:firstLine="540"/>
        <w:jc w:val="both"/>
      </w:pPr>
      <w:r>
        <w:t xml:space="preserve">Приоритеты государственной политики в сфере реализации подпрограммы сформированы на </w:t>
      </w:r>
      <w:r>
        <w:lastRenderedPageBreak/>
        <w:t>основе положений документов стратегического планирования, в том числе:</w:t>
      </w:r>
    </w:p>
    <w:p w:rsidR="007A4D5A" w:rsidRDefault="007A4D5A">
      <w:pPr>
        <w:pStyle w:val="ConsPlusNormal"/>
        <w:spacing w:before="220"/>
        <w:ind w:firstLine="540"/>
        <w:jc w:val="both"/>
      </w:pPr>
      <w:hyperlink r:id="rId688" w:history="1">
        <w:r>
          <w:rPr>
            <w:color w:val="0000FF"/>
          </w:rPr>
          <w:t>Стратегия</w:t>
        </w:r>
      </w:hyperlink>
      <w:r>
        <w:t xml:space="preserve"> национальной безопасности Российской Федерации до 2020 года (утверждена Указом Президента Российской Федерации от 12 мая 2009 года N 537);</w:t>
      </w:r>
    </w:p>
    <w:p w:rsidR="007A4D5A" w:rsidRDefault="007A4D5A">
      <w:pPr>
        <w:pStyle w:val="ConsPlusNormal"/>
        <w:spacing w:before="220"/>
        <w:ind w:firstLine="540"/>
        <w:jc w:val="both"/>
      </w:pPr>
      <w:hyperlink r:id="rId689"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7A4D5A" w:rsidRDefault="007A4D5A">
      <w:pPr>
        <w:pStyle w:val="ConsPlusNormal"/>
        <w:spacing w:before="220"/>
        <w:ind w:firstLine="540"/>
        <w:jc w:val="both"/>
      </w:pPr>
      <w:hyperlink r:id="rId690"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7A4D5A" w:rsidRDefault="007A4D5A">
      <w:pPr>
        <w:pStyle w:val="ConsPlusNormal"/>
        <w:spacing w:before="220"/>
        <w:ind w:firstLine="540"/>
        <w:jc w:val="both"/>
      </w:pPr>
      <w:hyperlink r:id="rId691" w:history="1">
        <w:r>
          <w:rPr>
            <w:color w:val="0000FF"/>
          </w:rPr>
          <w:t>Указ</w:t>
        </w:r>
      </w:hyperlink>
      <w:r>
        <w:t xml:space="preserve"> Президента Российской Федерации от 7 мая 2012 года N 598 "О совершенствовании государственной политики в сфере здравоохранения";</w:t>
      </w:r>
    </w:p>
    <w:p w:rsidR="007A4D5A" w:rsidRDefault="007A4D5A">
      <w:pPr>
        <w:pStyle w:val="ConsPlusNormal"/>
        <w:spacing w:before="220"/>
        <w:ind w:firstLine="540"/>
        <w:jc w:val="both"/>
      </w:pPr>
      <w:hyperlink r:id="rId692" w:history="1">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w:t>
      </w:r>
    </w:p>
    <w:p w:rsidR="007A4D5A" w:rsidRDefault="007A4D5A">
      <w:pPr>
        <w:pStyle w:val="ConsPlusNormal"/>
        <w:spacing w:before="220"/>
        <w:ind w:firstLine="540"/>
        <w:jc w:val="both"/>
      </w:pPr>
      <w:hyperlink r:id="rId693" w:history="1">
        <w:r>
          <w:rPr>
            <w:color w:val="0000FF"/>
          </w:rPr>
          <w:t>Правила</w:t>
        </w:r>
      </w:hyperlink>
      <w:r>
        <w:t xml:space="preserve">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(утверждены постановлением Правительства Российской Федерации от 6 марта 2013 года N 188);</w:t>
      </w:r>
    </w:p>
    <w:p w:rsidR="007A4D5A" w:rsidRDefault="007A4D5A">
      <w:pPr>
        <w:pStyle w:val="ConsPlusNormal"/>
        <w:spacing w:before="220"/>
        <w:ind w:firstLine="540"/>
        <w:jc w:val="both"/>
      </w:pPr>
      <w:r>
        <w:t xml:space="preserve">государственная </w:t>
      </w:r>
      <w:hyperlink r:id="rId694" w:history="1">
        <w:r>
          <w:rPr>
            <w:color w:val="0000FF"/>
          </w:rPr>
          <w:t>программа</w:t>
        </w:r>
      </w:hyperlink>
      <w:r>
        <w:t xml:space="preserve"> Российской Федерации "Развитие фармацевтической и медицинской промышленности" на 2013-2020 годы" (утверждена постановлением Правительства Российской Федерации от 15 апреля 2014 года N 305);</w:t>
      </w:r>
    </w:p>
    <w:p w:rsidR="007A4D5A" w:rsidRDefault="007A4D5A">
      <w:pPr>
        <w:pStyle w:val="ConsPlusNormal"/>
        <w:spacing w:before="220"/>
        <w:ind w:firstLine="540"/>
        <w:jc w:val="both"/>
      </w:pPr>
      <w:r>
        <w:t xml:space="preserve">государственная </w:t>
      </w:r>
      <w:hyperlink r:id="rId695" w:history="1">
        <w:r>
          <w:rPr>
            <w:color w:val="0000FF"/>
          </w:rPr>
          <w:t>программа</w:t>
        </w:r>
      </w:hyperlink>
      <w:r>
        <w:t xml:space="preserve"> Российской Федерации "Развитие промышленности и повышение ее конкурентоспособности" (утверждена постановлением Правительства Российской Федерации от 15 апреля 2014 года N 328);</w:t>
      </w:r>
    </w:p>
    <w:p w:rsidR="007A4D5A" w:rsidRDefault="007A4D5A">
      <w:pPr>
        <w:pStyle w:val="ConsPlusNormal"/>
        <w:spacing w:before="220"/>
        <w:ind w:firstLine="540"/>
        <w:jc w:val="both"/>
      </w:pPr>
      <w:hyperlink r:id="rId69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7A4D5A" w:rsidRDefault="007A4D5A">
      <w:pPr>
        <w:pStyle w:val="ConsPlusNormal"/>
        <w:spacing w:before="220"/>
        <w:ind w:firstLine="540"/>
        <w:jc w:val="both"/>
      </w:pPr>
      <w:hyperlink r:id="rId697"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8 декабря 2011 года N 2227-р);</w:t>
      </w:r>
    </w:p>
    <w:p w:rsidR="007A4D5A" w:rsidRDefault="007A4D5A">
      <w:pPr>
        <w:pStyle w:val="ConsPlusNormal"/>
        <w:spacing w:before="220"/>
        <w:ind w:firstLine="540"/>
        <w:jc w:val="both"/>
      </w:pPr>
      <w:r>
        <w:t xml:space="preserve">государственная </w:t>
      </w:r>
      <w:hyperlink r:id="rId698" w:history="1">
        <w:r>
          <w:rPr>
            <w:color w:val="0000FF"/>
          </w:rPr>
          <w:t>программа</w:t>
        </w:r>
      </w:hyperlink>
      <w: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7A4D5A" w:rsidRDefault="007A4D5A">
      <w:pPr>
        <w:pStyle w:val="ConsPlusNormal"/>
        <w:spacing w:before="220"/>
        <w:ind w:firstLine="540"/>
        <w:jc w:val="both"/>
      </w:pPr>
      <w:hyperlink r:id="rId699" w:history="1">
        <w:r>
          <w:rPr>
            <w:color w:val="0000FF"/>
          </w:rPr>
          <w:t>Стратегия</w:t>
        </w:r>
      </w:hyperlink>
      <w:r>
        <w:t xml:space="preserve"> развития фармацевтической промышленности Российской Федерации на период до 2020 года (утверждена приказом </w:t>
      </w:r>
      <w:proofErr w:type="spellStart"/>
      <w:r>
        <w:t>Минпромторга</w:t>
      </w:r>
      <w:proofErr w:type="spellEnd"/>
      <w:r>
        <w:t xml:space="preserve"> от 23 октября 2009 года N 965);</w:t>
      </w:r>
    </w:p>
    <w:p w:rsidR="007A4D5A" w:rsidRDefault="007A4D5A">
      <w:pPr>
        <w:pStyle w:val="ConsPlusNormal"/>
        <w:spacing w:before="220"/>
        <w:ind w:firstLine="540"/>
        <w:jc w:val="both"/>
      </w:pPr>
      <w:hyperlink r:id="rId700" w:history="1">
        <w:r>
          <w:rPr>
            <w:color w:val="0000FF"/>
          </w:rPr>
          <w:t>Стратегия</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7A4D5A" w:rsidRDefault="007A4D5A">
      <w:pPr>
        <w:pStyle w:val="ConsPlusNormal"/>
        <w:jc w:val="both"/>
      </w:pPr>
      <w:r>
        <w:t xml:space="preserve">(в ред. </w:t>
      </w:r>
      <w:hyperlink r:id="rId701"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hyperlink r:id="rId702" w:history="1">
        <w:r>
          <w:rPr>
            <w:color w:val="0000FF"/>
          </w:rPr>
          <w:t>Стратегией</w:t>
        </w:r>
      </w:hyperlink>
      <w:r>
        <w:t xml:space="preserve"> социально-экономического развития Ленинградской области до 2030 года к числу приоритетных задач в сфере инвестиционной политики отнесено содействие созданию и развитию промышленных кластеров.</w:t>
      </w:r>
    </w:p>
    <w:p w:rsidR="007A4D5A" w:rsidRDefault="007A4D5A">
      <w:pPr>
        <w:pStyle w:val="ConsPlusNormal"/>
        <w:jc w:val="both"/>
      </w:pPr>
      <w:r>
        <w:t xml:space="preserve">(в ред. </w:t>
      </w:r>
      <w:hyperlink r:id="rId703" w:history="1">
        <w:r>
          <w:rPr>
            <w:color w:val="0000FF"/>
          </w:rPr>
          <w:t>Постановления</w:t>
        </w:r>
      </w:hyperlink>
      <w:r>
        <w:t xml:space="preserve"> Правительства Ленинградской области от 10.11.2016 N 428)</w:t>
      </w:r>
    </w:p>
    <w:p w:rsidR="007A4D5A" w:rsidRDefault="007A4D5A">
      <w:pPr>
        <w:pStyle w:val="ConsPlusNormal"/>
        <w:spacing w:before="220"/>
        <w:ind w:firstLine="540"/>
        <w:jc w:val="both"/>
      </w:pPr>
      <w:r>
        <w:t xml:space="preserve">абзацы шестнадцатый - восемнадцатый утратили силу с 10 ноября 2016 года. - </w:t>
      </w:r>
      <w:hyperlink r:id="rId704" w:history="1">
        <w:r>
          <w:rPr>
            <w:color w:val="0000FF"/>
          </w:rPr>
          <w:t>Постановление</w:t>
        </w:r>
      </w:hyperlink>
      <w:r>
        <w:t xml:space="preserve"> Правительства Ленинградской области от 10.11.2016 N 428.</w:t>
      </w:r>
    </w:p>
    <w:p w:rsidR="007A4D5A" w:rsidRDefault="007A4D5A">
      <w:pPr>
        <w:pStyle w:val="ConsPlusNormal"/>
        <w:ind w:firstLine="540"/>
        <w:jc w:val="both"/>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705"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jc w:val="center"/>
      </w:pPr>
    </w:p>
    <w:p w:rsidR="007A4D5A" w:rsidRDefault="007A4D5A">
      <w:pPr>
        <w:pStyle w:val="ConsPlusNormal"/>
        <w:jc w:val="center"/>
      </w:pPr>
      <w:r>
        <w:t xml:space="preserve">(в ред. </w:t>
      </w:r>
      <w:hyperlink r:id="rId706"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26.10.2015 N 406)</w:t>
      </w:r>
    </w:p>
    <w:p w:rsidR="007A4D5A" w:rsidRDefault="007A4D5A">
      <w:pPr>
        <w:pStyle w:val="ConsPlusNormal"/>
        <w:ind w:firstLine="540"/>
        <w:jc w:val="both"/>
      </w:pPr>
    </w:p>
    <w:p w:rsidR="007A4D5A" w:rsidRDefault="007A4D5A">
      <w:pPr>
        <w:pStyle w:val="ConsPlusNormal"/>
        <w:ind w:firstLine="540"/>
        <w:jc w:val="both"/>
      </w:pPr>
      <w:r>
        <w:t>Целью реализации подпрограммы является развитие на территории Ленинградской области объединенного кластера, а также развитие секторов инновационной экономики Ленинградской области (формирование новых дополнительных источников роста), повышение конкурентоспособности продукции с целью выхода и укрепления на мировых рынках высокотехнологичной продукции.</w:t>
      </w:r>
    </w:p>
    <w:p w:rsidR="007A4D5A" w:rsidRDefault="007A4D5A">
      <w:pPr>
        <w:pStyle w:val="ConsPlusNormal"/>
        <w:spacing w:before="220"/>
        <w:ind w:firstLine="540"/>
        <w:jc w:val="both"/>
      </w:pPr>
      <w:r>
        <w:t>Основными задачами подпрограммы являются:</w:t>
      </w:r>
    </w:p>
    <w:p w:rsidR="007A4D5A" w:rsidRDefault="007A4D5A">
      <w:pPr>
        <w:pStyle w:val="ConsPlusNormal"/>
        <w:spacing w:before="220"/>
        <w:ind w:firstLine="540"/>
        <w:jc w:val="both"/>
      </w:pPr>
      <w:r>
        <w:t>1. Повышение инновационной активности бизнеса в отраслях медицинской и фармацевтической промышленности, в сфере радиационных технологий, а также повышение уровня координации и взаимодействия организаций - участников объединенного кластера на территории Ленинградской области, в том числе в рамках международного сотрудничества.</w:t>
      </w:r>
    </w:p>
    <w:p w:rsidR="007A4D5A" w:rsidRDefault="007A4D5A">
      <w:pPr>
        <w:pStyle w:val="ConsPlusNormal"/>
        <w:spacing w:before="220"/>
        <w:ind w:firstLine="540"/>
        <w:jc w:val="both"/>
      </w:pPr>
      <w:r>
        <w:t>Показателями решения задачи являются:</w:t>
      </w:r>
    </w:p>
    <w:p w:rsidR="007A4D5A" w:rsidRDefault="007A4D5A">
      <w:pPr>
        <w:pStyle w:val="ConsPlusNormal"/>
        <w:spacing w:before="220"/>
        <w:ind w:firstLine="540"/>
        <w:jc w:val="both"/>
      </w:pPr>
      <w:r>
        <w:t>рост объема инвестиционных затрат организаций - участников кластера на территории Ленинградской области за вычетом затрат на приобретение земельных участков, строительство зданий и сооружений, а также подвод инженерных коммуникаций;</w:t>
      </w:r>
    </w:p>
    <w:p w:rsidR="007A4D5A" w:rsidRDefault="007A4D5A">
      <w:pPr>
        <w:pStyle w:val="ConsPlusNormal"/>
        <w:spacing w:before="220"/>
        <w:ind w:firstLine="540"/>
        <w:jc w:val="both"/>
      </w:pPr>
      <w:r>
        <w:t>рост объема работ и проектов в сфере научных исследований и разработок, выполняемых совместно двумя и более организациями - участниками объединенного кластера на территории Ленинградской области совместно с зарубежными предприятиями и организациями;</w:t>
      </w:r>
    </w:p>
    <w:p w:rsidR="007A4D5A" w:rsidRDefault="007A4D5A">
      <w:pPr>
        <w:pStyle w:val="ConsPlusNormal"/>
        <w:spacing w:before="220"/>
        <w:ind w:firstLine="540"/>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p w:rsidR="007A4D5A" w:rsidRDefault="007A4D5A">
      <w:pPr>
        <w:pStyle w:val="ConsPlusNormal"/>
        <w:spacing w:before="220"/>
        <w:ind w:firstLine="540"/>
        <w:jc w:val="both"/>
      </w:pPr>
      <w:r>
        <w:t>рост количества запатентованных организациями-участниками результатов интеллектуальной деятельности, в том числе за рубежом.</w:t>
      </w:r>
    </w:p>
    <w:p w:rsidR="007A4D5A" w:rsidRDefault="007A4D5A">
      <w:pPr>
        <w:pStyle w:val="ConsPlusNormal"/>
        <w:spacing w:before="220"/>
        <w:ind w:firstLine="540"/>
        <w:jc w:val="both"/>
      </w:pPr>
      <w:r>
        <w:t>2. Обеспечение роста объемов производства и сбыта (в том числе на внешних рынках) инновационной продукции медицинской и фармацевтической промышленности, а также продукции, произведенной с использованием либо использующей радиационные технологии.</w:t>
      </w:r>
    </w:p>
    <w:p w:rsidR="007A4D5A" w:rsidRDefault="007A4D5A">
      <w:pPr>
        <w:pStyle w:val="ConsPlusNormal"/>
        <w:spacing w:before="220"/>
        <w:ind w:firstLine="540"/>
        <w:jc w:val="both"/>
      </w:pPr>
      <w:r>
        <w:t>Показателями решения задачи являются:</w:t>
      </w:r>
    </w:p>
    <w:p w:rsidR="007A4D5A" w:rsidRDefault="007A4D5A">
      <w:pPr>
        <w:pStyle w:val="ConsPlusNormal"/>
        <w:spacing w:before="220"/>
        <w:ind w:firstLine="540"/>
        <w:jc w:val="both"/>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объединенного кластера на территории Ленинградской области;</w:t>
      </w:r>
    </w:p>
    <w:p w:rsidR="007A4D5A" w:rsidRDefault="007A4D5A">
      <w:pPr>
        <w:pStyle w:val="ConsPlusNormal"/>
        <w:spacing w:before="220"/>
        <w:ind w:firstLine="540"/>
        <w:jc w:val="both"/>
      </w:pPr>
      <w:r>
        <w:t>рост совокупной выручки предприятий - участников объединенного кластера на территории Ленинградской области от продаж продукции на внешнем рынке;</w:t>
      </w:r>
    </w:p>
    <w:p w:rsidR="007A4D5A" w:rsidRDefault="007A4D5A">
      <w:pPr>
        <w:pStyle w:val="ConsPlusNormal"/>
        <w:spacing w:before="220"/>
        <w:ind w:firstLine="540"/>
        <w:jc w:val="both"/>
      </w:pPr>
      <w:r>
        <w:t>рост выработки на одного работника организаций - участников объединенного кластера на территории Ленинградской области.</w:t>
      </w:r>
    </w:p>
    <w:p w:rsidR="007A4D5A" w:rsidRDefault="007A4D5A">
      <w:pPr>
        <w:pStyle w:val="ConsPlusNormal"/>
        <w:spacing w:before="220"/>
        <w:ind w:firstLine="540"/>
        <w:jc w:val="both"/>
      </w:pPr>
      <w:r>
        <w:t xml:space="preserve">3. Развитие кадрового, научного и образовательного потенциала в отраслях медицинской, </w:t>
      </w:r>
      <w:r>
        <w:lastRenderedPageBreak/>
        <w:t>фармацевтической промышленности, а также в сфере радиационных технологий.</w:t>
      </w:r>
    </w:p>
    <w:p w:rsidR="007A4D5A" w:rsidRDefault="007A4D5A">
      <w:pPr>
        <w:pStyle w:val="ConsPlusNormal"/>
        <w:spacing w:before="220"/>
        <w:ind w:firstLine="540"/>
        <w:jc w:val="both"/>
      </w:pPr>
      <w:r>
        <w:t>Показателями решения задачи являются:</w:t>
      </w:r>
    </w:p>
    <w:p w:rsidR="007A4D5A" w:rsidRDefault="007A4D5A">
      <w:pPr>
        <w:pStyle w:val="ConsPlusNormal"/>
        <w:spacing w:before="220"/>
        <w:ind w:firstLine="540"/>
        <w:jc w:val="both"/>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p w:rsidR="007A4D5A" w:rsidRDefault="007A4D5A">
      <w:pPr>
        <w:pStyle w:val="ConsPlusNormal"/>
        <w:spacing w:before="220"/>
        <w:ind w:firstLine="540"/>
        <w:jc w:val="both"/>
      </w:pPr>
      <w:r>
        <w:t xml:space="preserve">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w:t>
      </w:r>
    </w:p>
    <w:p w:rsidR="007A4D5A" w:rsidRDefault="007A4D5A">
      <w:pPr>
        <w:pStyle w:val="ConsPlusNormal"/>
        <w:spacing w:before="220"/>
        <w:ind w:firstLine="540"/>
        <w:jc w:val="both"/>
      </w:pPr>
      <w:r>
        <w:t>Ожидаемыми результатами реализации подпрограммы к концу 2020 года являются:</w:t>
      </w:r>
    </w:p>
    <w:p w:rsidR="007A4D5A" w:rsidRDefault="007A4D5A">
      <w:pPr>
        <w:pStyle w:val="ConsPlusNormal"/>
        <w:spacing w:before="220"/>
        <w:ind w:firstLine="540"/>
        <w:jc w:val="both"/>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 - 106,5 процента;</w:t>
      </w:r>
    </w:p>
    <w:p w:rsidR="007A4D5A" w:rsidRDefault="007A4D5A">
      <w:pPr>
        <w:pStyle w:val="ConsPlusNormal"/>
        <w:spacing w:before="220"/>
        <w:ind w:firstLine="540"/>
        <w:jc w:val="both"/>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 - 103,2 процента;</w:t>
      </w:r>
    </w:p>
    <w:p w:rsidR="007A4D5A" w:rsidRDefault="007A4D5A">
      <w:pPr>
        <w:pStyle w:val="ConsPlusNormal"/>
        <w:spacing w:before="220"/>
        <w:ind w:firstLine="540"/>
        <w:jc w:val="both"/>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 - 102,3 процента;</w:t>
      </w:r>
    </w:p>
    <w:p w:rsidR="007A4D5A" w:rsidRDefault="007A4D5A">
      <w:pPr>
        <w:pStyle w:val="ConsPlusNormal"/>
        <w:spacing w:before="220"/>
        <w:ind w:firstLine="540"/>
        <w:jc w:val="both"/>
      </w:pPr>
      <w:r>
        <w:t>рост совокупной выручки предприятий - участников инновационного территориального кластера от продаж продукции на внешнем рынке - 105,2 процента;</w:t>
      </w:r>
    </w:p>
    <w:p w:rsidR="007A4D5A" w:rsidRDefault="007A4D5A">
      <w:pPr>
        <w:pStyle w:val="ConsPlusNormal"/>
        <w:spacing w:before="220"/>
        <w:ind w:firstLine="540"/>
        <w:jc w:val="both"/>
      </w:pPr>
      <w:r>
        <w:t>рост выработки на одного работника организаций - участников инновационного территориального кластера - 104,2 процента;</w:t>
      </w:r>
    </w:p>
    <w:p w:rsidR="007A4D5A" w:rsidRDefault="007A4D5A">
      <w:pPr>
        <w:pStyle w:val="ConsPlusNormal"/>
        <w:spacing w:before="220"/>
        <w:ind w:firstLine="540"/>
        <w:jc w:val="both"/>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 - 30 человек;</w:t>
      </w:r>
    </w:p>
    <w:p w:rsidR="007A4D5A" w:rsidRDefault="007A4D5A">
      <w:pPr>
        <w:pStyle w:val="ConsPlusNormal"/>
        <w:spacing w:before="220"/>
        <w:ind w:firstLine="540"/>
        <w:jc w:val="both"/>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- 30 единиц;</w:t>
      </w:r>
    </w:p>
    <w:p w:rsidR="007A4D5A" w:rsidRDefault="007A4D5A">
      <w:pPr>
        <w:pStyle w:val="ConsPlusNormal"/>
        <w:spacing w:before="220"/>
        <w:ind w:firstLine="540"/>
        <w:jc w:val="both"/>
      </w:pPr>
      <w:r>
        <w:t>рост количества запатентованных организациями-участниками результатов интеллектуальной деятельности, в том числе за рубежом, - 4 единицы;</w:t>
      </w:r>
    </w:p>
    <w:p w:rsidR="007A4D5A" w:rsidRDefault="007A4D5A">
      <w:pPr>
        <w:pStyle w:val="ConsPlusNormal"/>
        <w:spacing w:before="220"/>
        <w:ind w:firstLine="540"/>
        <w:jc w:val="both"/>
      </w:pPr>
      <w:r>
        <w:t xml:space="preserve">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 - 6 человек.</w:t>
      </w:r>
    </w:p>
    <w:p w:rsidR="007A4D5A" w:rsidRDefault="007A4D5A">
      <w:pPr>
        <w:pStyle w:val="ConsPlusNormal"/>
        <w:spacing w:before="220"/>
        <w:ind w:firstLine="540"/>
        <w:jc w:val="both"/>
      </w:pPr>
      <w:r>
        <w:t>Реализация подпрограммы осуществляется в 2014-2020 годах в один этап.</w:t>
      </w:r>
    </w:p>
    <w:p w:rsidR="007A4D5A" w:rsidRDefault="007A4D5A">
      <w:pPr>
        <w:pStyle w:val="ConsPlusNormal"/>
        <w:ind w:firstLine="540"/>
        <w:jc w:val="both"/>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ind w:firstLine="540"/>
        <w:jc w:val="both"/>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ind w:firstLine="540"/>
        <w:jc w:val="both"/>
      </w:pPr>
    </w:p>
    <w:p w:rsidR="007A4D5A" w:rsidRDefault="007A4D5A">
      <w:pPr>
        <w:pStyle w:val="ConsPlusNormal"/>
        <w:jc w:val="center"/>
        <w:outlineLvl w:val="2"/>
      </w:pPr>
      <w:r>
        <w:lastRenderedPageBreak/>
        <w:t>5. Основные мероприятия подпрограммы</w:t>
      </w:r>
    </w:p>
    <w:p w:rsidR="007A4D5A" w:rsidRDefault="007A4D5A">
      <w:pPr>
        <w:pStyle w:val="ConsPlusNormal"/>
        <w:ind w:firstLine="540"/>
        <w:jc w:val="both"/>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8.1 "Развитие сектора исследований и разработок, включая кооперацию в научно-технической сфере";</w:t>
      </w:r>
    </w:p>
    <w:p w:rsidR="007A4D5A" w:rsidRDefault="007A4D5A">
      <w:pPr>
        <w:pStyle w:val="ConsPlusNormal"/>
        <w:spacing w:before="220"/>
        <w:ind w:firstLine="540"/>
        <w:jc w:val="both"/>
      </w:pPr>
      <w:r>
        <w:t>основное мероприятие 8.2 "Развитие системы подготовки и повышения квалификации научных, инженерно-технических и управленческих кадров";</w:t>
      </w:r>
    </w:p>
    <w:p w:rsidR="007A4D5A" w:rsidRDefault="007A4D5A">
      <w:pPr>
        <w:pStyle w:val="ConsPlusNormal"/>
        <w:spacing w:before="220"/>
        <w:ind w:firstLine="540"/>
        <w:jc w:val="both"/>
      </w:pPr>
      <w:r>
        <w:t>основное мероприятие 8.3 "Развитие производственного потенциала и производственной кооперации";</w:t>
      </w:r>
    </w:p>
    <w:p w:rsidR="007A4D5A" w:rsidRDefault="007A4D5A">
      <w:pPr>
        <w:pStyle w:val="ConsPlusNormal"/>
        <w:spacing w:before="220"/>
        <w:ind w:firstLine="540"/>
        <w:jc w:val="both"/>
      </w:pPr>
      <w:r>
        <w:t>основное мероприятие 8.4 "Развитие инфраструктуры кластера";</w:t>
      </w:r>
    </w:p>
    <w:p w:rsidR="007A4D5A" w:rsidRDefault="007A4D5A">
      <w:pPr>
        <w:pStyle w:val="ConsPlusNormal"/>
        <w:spacing w:before="220"/>
        <w:ind w:firstLine="540"/>
        <w:jc w:val="both"/>
      </w:pPr>
      <w:r>
        <w:t>основное мероприятие 8.5 "Организационное развитие кластера";</w:t>
      </w:r>
    </w:p>
    <w:p w:rsidR="007A4D5A" w:rsidRDefault="007A4D5A">
      <w:pPr>
        <w:pStyle w:val="ConsPlusNormal"/>
        <w:spacing w:before="220"/>
        <w:ind w:firstLine="540"/>
        <w:jc w:val="both"/>
      </w:pPr>
      <w:r>
        <w:t>основное мероприятие 8.6 "Меры по совершенствованию государственной поддержки и формированию благоприятных условий деятельности кластера".</w:t>
      </w:r>
    </w:p>
    <w:p w:rsidR="007A4D5A" w:rsidRDefault="007A4D5A">
      <w:pPr>
        <w:pStyle w:val="ConsPlusNormal"/>
        <w:spacing w:before="220"/>
        <w:ind w:firstLine="540"/>
        <w:jc w:val="both"/>
      </w:pPr>
      <w:r>
        <w:t>В рамках реализации основного мероприятия 8.1 предусматривается:</w:t>
      </w:r>
    </w:p>
    <w:p w:rsidR="007A4D5A" w:rsidRDefault="007A4D5A">
      <w:pPr>
        <w:pStyle w:val="ConsPlusNormal"/>
        <w:spacing w:before="220"/>
        <w:ind w:firstLine="540"/>
        <w:jc w:val="both"/>
      </w:pPr>
      <w:r>
        <w:t xml:space="preserve">доклинические исследования лекарственного средства на основе </w:t>
      </w:r>
      <w:proofErr w:type="spellStart"/>
      <w:r>
        <w:t>биснафтазарина</w:t>
      </w:r>
      <w:proofErr w:type="spellEnd"/>
      <w:r>
        <w:t xml:space="preserve"> для лечения аллергических и воспалительных заболеваний глаз;</w:t>
      </w:r>
    </w:p>
    <w:p w:rsidR="007A4D5A" w:rsidRDefault="007A4D5A">
      <w:pPr>
        <w:pStyle w:val="ConsPlusNormal"/>
        <w:spacing w:before="220"/>
        <w:ind w:firstLine="540"/>
        <w:jc w:val="both"/>
      </w:pPr>
      <w:r>
        <w:t>разработка инновационной технологии получения новых функциональных продуктов питания на основе жира лососевых пород рыб (</w:t>
      </w:r>
      <w:proofErr w:type="spellStart"/>
      <w:r>
        <w:t>Salmonidae</w:t>
      </w:r>
      <w:proofErr w:type="spellEnd"/>
      <w:r>
        <w:t xml:space="preserve">), обладающих </w:t>
      </w:r>
      <w:proofErr w:type="spellStart"/>
      <w:r>
        <w:t>гепатопротективным</w:t>
      </w:r>
      <w:proofErr w:type="spellEnd"/>
      <w:r>
        <w:t xml:space="preserve">, </w:t>
      </w:r>
      <w:proofErr w:type="spellStart"/>
      <w:r>
        <w:t>кардиопротективным</w:t>
      </w:r>
      <w:proofErr w:type="spellEnd"/>
      <w:r>
        <w:t xml:space="preserve">, </w:t>
      </w:r>
      <w:proofErr w:type="spellStart"/>
      <w:r>
        <w:t>иммуномоделирующим</w:t>
      </w:r>
      <w:proofErr w:type="spellEnd"/>
      <w:r>
        <w:t>, противовоспалительным и антиоксидантным свойствами;</w:t>
      </w:r>
    </w:p>
    <w:p w:rsidR="007A4D5A" w:rsidRDefault="007A4D5A">
      <w:pPr>
        <w:pStyle w:val="ConsPlusNormal"/>
        <w:spacing w:before="220"/>
        <w:ind w:firstLine="540"/>
        <w:jc w:val="both"/>
      </w:pPr>
      <w:r>
        <w:t xml:space="preserve">создание и развитие современного вивария со станцией </w:t>
      </w:r>
      <w:proofErr w:type="spellStart"/>
      <w:r>
        <w:t>инсинерации</w:t>
      </w:r>
      <w:proofErr w:type="spellEnd"/>
      <w:r>
        <w:t xml:space="preserve"> по требованиям Международного стандарта GNP;</w:t>
      </w:r>
    </w:p>
    <w:p w:rsidR="007A4D5A" w:rsidRDefault="007A4D5A">
      <w:pPr>
        <w:pStyle w:val="ConsPlusNormal"/>
        <w:spacing w:before="220"/>
        <w:ind w:firstLine="540"/>
        <w:jc w:val="both"/>
      </w:pPr>
      <w:r>
        <w:t>разработка средств профилактики иммунодепрессивных болезней нового поколения для промышленного птицеводства;</w:t>
      </w:r>
    </w:p>
    <w:p w:rsidR="007A4D5A" w:rsidRDefault="007A4D5A">
      <w:pPr>
        <w:pStyle w:val="ConsPlusNormal"/>
        <w:spacing w:before="220"/>
        <w:ind w:firstLine="540"/>
        <w:jc w:val="both"/>
      </w:pPr>
      <w:r>
        <w:t>разработка новых ветеринарных препаратов для лечения основных патологий сельскохозяйственных животных;</w:t>
      </w:r>
    </w:p>
    <w:p w:rsidR="007A4D5A" w:rsidRDefault="007A4D5A">
      <w:pPr>
        <w:pStyle w:val="ConsPlusNormal"/>
        <w:spacing w:before="220"/>
        <w:ind w:firstLine="540"/>
        <w:jc w:val="both"/>
      </w:pPr>
      <w:r>
        <w:t>создание и развитие межведомственной информационно-аналитической системы эпизоотического мониторинга;</w:t>
      </w:r>
    </w:p>
    <w:p w:rsidR="007A4D5A" w:rsidRDefault="007A4D5A">
      <w:pPr>
        <w:pStyle w:val="ConsPlusNormal"/>
        <w:spacing w:before="220"/>
        <w:ind w:firstLine="540"/>
        <w:jc w:val="both"/>
      </w:pPr>
      <w:r>
        <w:t>доклинические исследования инновационного сильнодействующего анальгетического средства перорального применения на основе аналога эндогенного опиоидного пептида;</w:t>
      </w:r>
    </w:p>
    <w:p w:rsidR="007A4D5A" w:rsidRDefault="007A4D5A">
      <w:pPr>
        <w:pStyle w:val="ConsPlusNormal"/>
        <w:spacing w:before="220"/>
        <w:ind w:firstLine="540"/>
        <w:jc w:val="both"/>
      </w:pPr>
      <w:r>
        <w:t>создание и развитие питомника лабораторных животных;</w:t>
      </w:r>
    </w:p>
    <w:p w:rsidR="007A4D5A" w:rsidRDefault="007A4D5A">
      <w:pPr>
        <w:pStyle w:val="ConsPlusNormal"/>
        <w:spacing w:before="220"/>
        <w:ind w:firstLine="540"/>
        <w:jc w:val="both"/>
      </w:pPr>
      <w:r>
        <w:t>создание и развитие центра доклинических исследований;</w:t>
      </w:r>
    </w:p>
    <w:p w:rsidR="007A4D5A" w:rsidRDefault="007A4D5A">
      <w:pPr>
        <w:pStyle w:val="ConsPlusNormal"/>
        <w:spacing w:before="220"/>
        <w:ind w:firstLine="540"/>
        <w:jc w:val="both"/>
      </w:pPr>
      <w:r>
        <w:t xml:space="preserve">доклинические исследования </w:t>
      </w:r>
      <w:proofErr w:type="spellStart"/>
      <w:r>
        <w:t>кардиопротекторного</w:t>
      </w:r>
      <w:proofErr w:type="spellEnd"/>
      <w:r>
        <w:t xml:space="preserve"> лекарственного средства на основе </w:t>
      </w:r>
      <w:proofErr w:type="spellStart"/>
      <w:r>
        <w:t>коэнзима</w:t>
      </w:r>
      <w:proofErr w:type="spellEnd"/>
      <w:r>
        <w:t xml:space="preserve"> Q10 для внутривенного введения с целью коррекции острых ишемических состояний миокарда;</w:t>
      </w:r>
    </w:p>
    <w:p w:rsidR="007A4D5A" w:rsidRDefault="007A4D5A">
      <w:pPr>
        <w:pStyle w:val="ConsPlusNormal"/>
        <w:spacing w:before="220"/>
        <w:ind w:firstLine="540"/>
        <w:jc w:val="both"/>
      </w:pPr>
      <w:r>
        <w:t>развитие Северо-Западного центра трансфера технологий;</w:t>
      </w:r>
    </w:p>
    <w:p w:rsidR="007A4D5A" w:rsidRDefault="007A4D5A">
      <w:pPr>
        <w:pStyle w:val="ConsPlusNormal"/>
        <w:spacing w:before="220"/>
        <w:ind w:firstLine="540"/>
        <w:jc w:val="both"/>
      </w:pPr>
      <w:r>
        <w:t xml:space="preserve">реализация научного проекта в области физики и химии </w:t>
      </w:r>
      <w:proofErr w:type="spellStart"/>
      <w:r>
        <w:t>наноструктур</w:t>
      </w:r>
      <w:proofErr w:type="spellEnd"/>
      <w:r>
        <w:t xml:space="preserve"> для биомедицины;</w:t>
      </w:r>
    </w:p>
    <w:p w:rsidR="007A4D5A" w:rsidRDefault="007A4D5A">
      <w:pPr>
        <w:pStyle w:val="ConsPlusNormal"/>
        <w:spacing w:before="220"/>
        <w:ind w:firstLine="540"/>
        <w:jc w:val="both"/>
      </w:pPr>
      <w:r>
        <w:lastRenderedPageBreak/>
        <w:t>создание первой очереди радиоизотопного комплекса РИЦ-80;</w:t>
      </w:r>
    </w:p>
    <w:p w:rsidR="007A4D5A" w:rsidRDefault="007A4D5A">
      <w:pPr>
        <w:pStyle w:val="ConsPlusNormal"/>
        <w:spacing w:before="220"/>
        <w:ind w:firstLine="540"/>
        <w:jc w:val="both"/>
      </w:pPr>
      <w:r>
        <w:t xml:space="preserve">разработка нового класса </w:t>
      </w:r>
      <w:proofErr w:type="spellStart"/>
      <w:r>
        <w:t>радионуклидных</w:t>
      </w:r>
      <w:proofErr w:type="spellEnd"/>
      <w:r>
        <w:t xml:space="preserve"> источников (I-125) на основе полимеров с использованием </w:t>
      </w:r>
      <w:proofErr w:type="spellStart"/>
      <w:r>
        <w:t>магнитоиндуцированной</w:t>
      </w:r>
      <w:proofErr w:type="spellEnd"/>
      <w:r>
        <w:t xml:space="preserve"> сорбции (МИС);</w:t>
      </w:r>
    </w:p>
    <w:p w:rsidR="007A4D5A" w:rsidRDefault="007A4D5A">
      <w:pPr>
        <w:pStyle w:val="ConsPlusNormal"/>
        <w:spacing w:before="220"/>
        <w:ind w:firstLine="540"/>
        <w:jc w:val="both"/>
      </w:pPr>
      <w:r>
        <w:t>создание комплекса средств ядерной медицины для лечения метастатической меланомы;</w:t>
      </w:r>
    </w:p>
    <w:p w:rsidR="007A4D5A" w:rsidRDefault="007A4D5A">
      <w:pPr>
        <w:pStyle w:val="ConsPlusNormal"/>
        <w:spacing w:before="220"/>
        <w:ind w:firstLine="540"/>
        <w:jc w:val="both"/>
      </w:pPr>
      <w:r>
        <w:t xml:space="preserve">разработка средств математического моделирования и диагностики состояния актиноидов в матрицах высокоактивных отходов и других объектах </w:t>
      </w:r>
      <w:proofErr w:type="spellStart"/>
      <w:r>
        <w:t>экосферы</w:t>
      </w:r>
      <w:proofErr w:type="spellEnd"/>
      <w:r>
        <w:t>;</w:t>
      </w:r>
    </w:p>
    <w:p w:rsidR="007A4D5A" w:rsidRDefault="007A4D5A">
      <w:pPr>
        <w:pStyle w:val="ConsPlusNormal"/>
        <w:spacing w:before="220"/>
        <w:ind w:firstLine="540"/>
        <w:jc w:val="both"/>
      </w:pPr>
      <w:r>
        <w:t>регистрация субстанций для производства фармацевтических препаратов (</w:t>
      </w:r>
      <w:proofErr w:type="spellStart"/>
      <w:r>
        <w:t>пиритинол</w:t>
      </w:r>
      <w:proofErr w:type="spellEnd"/>
      <w:r>
        <w:t xml:space="preserve">, фталазол, </w:t>
      </w:r>
      <w:proofErr w:type="spellStart"/>
      <w:r>
        <w:t>манитол</w:t>
      </w:r>
      <w:proofErr w:type="spellEnd"/>
      <w:r>
        <w:t xml:space="preserve">, </w:t>
      </w:r>
      <w:proofErr w:type="spellStart"/>
      <w:r>
        <w:t>ломефлоксацина</w:t>
      </w:r>
      <w:proofErr w:type="spellEnd"/>
      <w:r>
        <w:t xml:space="preserve"> гидрохлорид, </w:t>
      </w:r>
      <w:proofErr w:type="spellStart"/>
      <w:r>
        <w:t>ламивудин</w:t>
      </w:r>
      <w:proofErr w:type="spellEnd"/>
      <w:r>
        <w:t xml:space="preserve">, </w:t>
      </w:r>
      <w:proofErr w:type="spellStart"/>
      <w:r>
        <w:t>дихлорацетат</w:t>
      </w:r>
      <w:proofErr w:type="spellEnd"/>
      <w:r>
        <w:t xml:space="preserve"> натрия, </w:t>
      </w:r>
      <w:proofErr w:type="spellStart"/>
      <w:r>
        <w:t>глутаминовая</w:t>
      </w:r>
      <w:proofErr w:type="spellEnd"/>
      <w:r>
        <w:t xml:space="preserve"> кислота);</w:t>
      </w:r>
    </w:p>
    <w:p w:rsidR="007A4D5A" w:rsidRDefault="007A4D5A">
      <w:pPr>
        <w:pStyle w:val="ConsPlusNormal"/>
        <w:spacing w:before="220"/>
        <w:ind w:firstLine="540"/>
        <w:jc w:val="both"/>
      </w:pPr>
      <w:r>
        <w:t>создание радиационной установки для обеззараживания сточных вод с высоковольтным ускорителем электронов;</w:t>
      </w:r>
    </w:p>
    <w:p w:rsidR="007A4D5A" w:rsidRDefault="007A4D5A">
      <w:pPr>
        <w:pStyle w:val="ConsPlusNormal"/>
        <w:spacing w:before="220"/>
        <w:ind w:firstLine="540"/>
        <w:jc w:val="both"/>
      </w:pPr>
      <w:r>
        <w:t>создание электронно-лучевой установки для безотходной конверсии нефтяных газов в жидкие продукты.</w:t>
      </w:r>
    </w:p>
    <w:p w:rsidR="007A4D5A" w:rsidRDefault="007A4D5A">
      <w:pPr>
        <w:pStyle w:val="ConsPlusNormal"/>
        <w:spacing w:before="220"/>
        <w:ind w:firstLine="540"/>
        <w:jc w:val="both"/>
      </w:pPr>
      <w:r>
        <w:t>В рамках реализации основного мероприятия 8.2 предусматривается:</w:t>
      </w:r>
    </w:p>
    <w:p w:rsidR="007A4D5A" w:rsidRDefault="007A4D5A">
      <w:pPr>
        <w:pStyle w:val="ConsPlusNormal"/>
        <w:spacing w:before="220"/>
        <w:ind w:firstLine="540"/>
        <w:jc w:val="both"/>
      </w:pPr>
      <w:r>
        <w:t>создание и развитие системы дистанционного обучения на базе интерактивного музея-справочника при Санкт-Петербургской академии ветеринарной медицины.</w:t>
      </w:r>
    </w:p>
    <w:p w:rsidR="007A4D5A" w:rsidRDefault="007A4D5A">
      <w:pPr>
        <w:pStyle w:val="ConsPlusNormal"/>
        <w:spacing w:before="220"/>
        <w:ind w:firstLine="540"/>
        <w:jc w:val="both"/>
      </w:pPr>
      <w:r>
        <w:t>В рамках реализации основного мероприятия 8.3 предусматривается:</w:t>
      </w:r>
    </w:p>
    <w:p w:rsidR="007A4D5A" w:rsidRDefault="007A4D5A">
      <w:pPr>
        <w:pStyle w:val="ConsPlusNormal"/>
        <w:spacing w:before="220"/>
        <w:ind w:firstLine="540"/>
        <w:jc w:val="both"/>
      </w:pPr>
      <w:r>
        <w:t>создание и развитие производства готовых лекарственных средств;</w:t>
      </w:r>
    </w:p>
    <w:p w:rsidR="007A4D5A" w:rsidRDefault="007A4D5A">
      <w:pPr>
        <w:pStyle w:val="ConsPlusNormal"/>
        <w:spacing w:before="220"/>
        <w:ind w:firstLine="540"/>
        <w:jc w:val="both"/>
      </w:pPr>
      <w:r>
        <w:t xml:space="preserve">создание и развитие производства </w:t>
      </w:r>
      <w:proofErr w:type="spellStart"/>
      <w:r>
        <w:t>микроисточников</w:t>
      </w:r>
      <w:proofErr w:type="spellEnd"/>
      <w:r>
        <w:t xml:space="preserve"> для </w:t>
      </w:r>
      <w:proofErr w:type="spellStart"/>
      <w:r>
        <w:t>брахитерапии</w:t>
      </w:r>
      <w:proofErr w:type="spellEnd"/>
      <w:r>
        <w:t xml:space="preserve"> на основе препарата Nal-125;</w:t>
      </w:r>
    </w:p>
    <w:p w:rsidR="007A4D5A" w:rsidRDefault="007A4D5A">
      <w:pPr>
        <w:pStyle w:val="ConsPlusNormal"/>
        <w:spacing w:before="220"/>
        <w:ind w:firstLine="540"/>
        <w:jc w:val="both"/>
      </w:pPr>
      <w:r>
        <w:t>создание и развитие производства препарата Nal-131;</w:t>
      </w:r>
    </w:p>
    <w:p w:rsidR="007A4D5A" w:rsidRDefault="007A4D5A">
      <w:pPr>
        <w:pStyle w:val="ConsPlusNormal"/>
        <w:spacing w:before="220"/>
        <w:ind w:firstLine="540"/>
        <w:jc w:val="both"/>
      </w:pPr>
      <w:r>
        <w:t xml:space="preserve">создание и развитие производства </w:t>
      </w:r>
      <w:proofErr w:type="spellStart"/>
      <w:r>
        <w:t>инфузионных</w:t>
      </w:r>
      <w:proofErr w:type="spellEnd"/>
      <w:r>
        <w:t xml:space="preserve"> растворов;</w:t>
      </w:r>
    </w:p>
    <w:p w:rsidR="007A4D5A" w:rsidRDefault="007A4D5A">
      <w:pPr>
        <w:pStyle w:val="ConsPlusNormal"/>
        <w:spacing w:before="220"/>
        <w:ind w:firstLine="540"/>
        <w:jc w:val="both"/>
      </w:pPr>
      <w:r>
        <w:t xml:space="preserve">создание и развитие производства фармацевтической субстанции </w:t>
      </w:r>
      <w:proofErr w:type="spellStart"/>
      <w:r>
        <w:t>фосфазид</w:t>
      </w:r>
      <w:proofErr w:type="spellEnd"/>
      <w:r>
        <w:t>;</w:t>
      </w:r>
    </w:p>
    <w:p w:rsidR="007A4D5A" w:rsidRDefault="007A4D5A">
      <w:pPr>
        <w:pStyle w:val="ConsPlusNormal"/>
        <w:spacing w:before="220"/>
        <w:ind w:firstLine="540"/>
        <w:jc w:val="both"/>
      </w:pPr>
      <w:r>
        <w:t>развитие производства субстанций лекарственных средств (строительство новых корпусов, закупка и монтаж оборудования);</w:t>
      </w:r>
    </w:p>
    <w:p w:rsidR="007A4D5A" w:rsidRDefault="007A4D5A">
      <w:pPr>
        <w:pStyle w:val="ConsPlusNormal"/>
        <w:spacing w:before="220"/>
        <w:ind w:firstLine="540"/>
        <w:jc w:val="both"/>
      </w:pPr>
      <w:r>
        <w:t xml:space="preserve">создание и развитие индустриального парка в </w:t>
      </w:r>
      <w:proofErr w:type="spellStart"/>
      <w:r>
        <w:t>Тосненском</w:t>
      </w:r>
      <w:proofErr w:type="spellEnd"/>
      <w:r>
        <w:t xml:space="preserve"> районе;</w:t>
      </w:r>
    </w:p>
    <w:p w:rsidR="007A4D5A" w:rsidRDefault="007A4D5A">
      <w:pPr>
        <w:pStyle w:val="ConsPlusNormal"/>
        <w:spacing w:before="220"/>
        <w:ind w:firstLine="540"/>
        <w:jc w:val="both"/>
      </w:pPr>
      <w:r>
        <w:t>создание и развитие инжинирингового центра на территории Ломоносовского муниципального района по производству и локализации высокотехнологического медицинского оборудования ЗАО "НИПК "Электрон";</w:t>
      </w:r>
    </w:p>
    <w:p w:rsidR="007A4D5A" w:rsidRDefault="007A4D5A">
      <w:pPr>
        <w:pStyle w:val="ConsPlusNormal"/>
        <w:spacing w:before="220"/>
        <w:ind w:firstLine="540"/>
        <w:jc w:val="both"/>
      </w:pPr>
      <w:r>
        <w:t xml:space="preserve">создание и развитие Северо-Западного </w:t>
      </w:r>
      <w:proofErr w:type="spellStart"/>
      <w:r>
        <w:t>нанотехнологического</w:t>
      </w:r>
      <w:proofErr w:type="spellEnd"/>
      <w:r>
        <w:t xml:space="preserve"> центра;</w:t>
      </w:r>
    </w:p>
    <w:p w:rsidR="007A4D5A" w:rsidRDefault="007A4D5A">
      <w:pPr>
        <w:pStyle w:val="ConsPlusNormal"/>
        <w:spacing w:before="220"/>
        <w:ind w:firstLine="540"/>
        <w:jc w:val="both"/>
      </w:pPr>
      <w:r>
        <w:t>создание и развитие производства радиоизотопной продукции для ядерной медицины на базе сильноточного многоцелевого циклотрона на энергию протонов 70 МэВ;</w:t>
      </w:r>
    </w:p>
    <w:p w:rsidR="007A4D5A" w:rsidRDefault="007A4D5A">
      <w:pPr>
        <w:pStyle w:val="ConsPlusNormal"/>
        <w:spacing w:before="220"/>
        <w:ind w:firstLine="540"/>
        <w:jc w:val="both"/>
      </w:pPr>
      <w:r>
        <w:t>создание и развитие инновационного производства медицинских изделий из углерода.</w:t>
      </w:r>
    </w:p>
    <w:p w:rsidR="007A4D5A" w:rsidRDefault="007A4D5A">
      <w:pPr>
        <w:pStyle w:val="ConsPlusNormal"/>
        <w:spacing w:before="220"/>
        <w:ind w:firstLine="540"/>
        <w:jc w:val="both"/>
      </w:pPr>
      <w:r>
        <w:t>В рамках реализации основного мероприятия 8.4 предусматривается:</w:t>
      </w:r>
    </w:p>
    <w:p w:rsidR="007A4D5A" w:rsidRDefault="007A4D5A">
      <w:pPr>
        <w:pStyle w:val="ConsPlusNormal"/>
        <w:spacing w:before="220"/>
        <w:ind w:firstLine="540"/>
        <w:jc w:val="both"/>
      </w:pPr>
      <w:r>
        <w:t xml:space="preserve">создание и развитие на территории Ленинградской области централизованной системы сбора и утилизации твердых бытовых, биологических и токсичных отходов, а также продуктов </w:t>
      </w:r>
      <w:r>
        <w:lastRenderedPageBreak/>
        <w:t>деятельности химических, медицинских и промышленных предприятий.</w:t>
      </w:r>
    </w:p>
    <w:p w:rsidR="007A4D5A" w:rsidRDefault="007A4D5A">
      <w:pPr>
        <w:pStyle w:val="ConsPlusNormal"/>
        <w:spacing w:before="220"/>
        <w:ind w:firstLine="540"/>
        <w:jc w:val="both"/>
      </w:pPr>
      <w:r>
        <w:t>В рамках реализации основного мероприятия 8.5 предусматривается:</w:t>
      </w:r>
    </w:p>
    <w:p w:rsidR="007A4D5A" w:rsidRDefault="007A4D5A">
      <w:pPr>
        <w:pStyle w:val="ConsPlusNormal"/>
        <w:spacing w:before="220"/>
        <w:ind w:firstLine="540"/>
        <w:jc w:val="both"/>
      </w:pPr>
      <w:r>
        <w:t>создание, развитие и обеспечение деятельности межведомственного совета объединенного кластера;</w:t>
      </w:r>
    </w:p>
    <w:p w:rsidR="007A4D5A" w:rsidRDefault="007A4D5A">
      <w:pPr>
        <w:pStyle w:val="ConsPlusNormal"/>
        <w:spacing w:before="220"/>
        <w:ind w:firstLine="540"/>
        <w:jc w:val="both"/>
      </w:pPr>
      <w: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(НП "Северо-Западный кластер медицинской, фармацевтической промышленности и радиационных технологий") в 2015-2020 годах;</w:t>
      </w:r>
    </w:p>
    <w:p w:rsidR="007A4D5A" w:rsidRDefault="007A4D5A">
      <w:pPr>
        <w:pStyle w:val="ConsPlusNormal"/>
        <w:spacing w:before="220"/>
        <w:ind w:firstLine="540"/>
        <w:jc w:val="both"/>
      </w:pPr>
      <w:r>
        <w:t xml:space="preserve">предоставление субсидий некоммерческим организациям на организацию, проведение и участие в </w:t>
      </w:r>
      <w:proofErr w:type="spellStart"/>
      <w:r>
        <w:t>выставочно</w:t>
      </w:r>
      <w:proofErr w:type="spellEnd"/>
      <w:r>
        <w:t>-ярмарочных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Ленинградской области (в 2015-2020 годах).</w:t>
      </w:r>
    </w:p>
    <w:p w:rsidR="007A4D5A" w:rsidRDefault="007A4D5A">
      <w:pPr>
        <w:pStyle w:val="ConsPlusNormal"/>
        <w:jc w:val="both"/>
      </w:pPr>
      <w:r>
        <w:t xml:space="preserve">(в ред. Постановлений Правительства Ленинградской области от 22.12.2014 </w:t>
      </w:r>
      <w:hyperlink r:id="rId707" w:history="1">
        <w:r>
          <w:rPr>
            <w:color w:val="0000FF"/>
          </w:rPr>
          <w:t>N 615</w:t>
        </w:r>
      </w:hyperlink>
      <w:r>
        <w:t xml:space="preserve">, от 03.06.2015 </w:t>
      </w:r>
      <w:hyperlink r:id="rId708" w:history="1">
        <w:r>
          <w:rPr>
            <w:color w:val="0000FF"/>
          </w:rPr>
          <w:t>N 185</w:t>
        </w:r>
      </w:hyperlink>
      <w:r>
        <w:t>)</w:t>
      </w:r>
    </w:p>
    <w:p w:rsidR="007A4D5A" w:rsidRDefault="007A4D5A">
      <w:pPr>
        <w:pStyle w:val="ConsPlusNormal"/>
        <w:spacing w:before="220"/>
        <w:ind w:firstLine="540"/>
        <w:jc w:val="both"/>
      </w:pPr>
      <w:r>
        <w:t>В рамках реализации основного мероприятия 8.6 предусматривается:</w:t>
      </w:r>
    </w:p>
    <w:p w:rsidR="007A4D5A" w:rsidRDefault="007A4D5A">
      <w:pPr>
        <w:pStyle w:val="ConsPlusNormal"/>
        <w:spacing w:before="220"/>
        <w:ind w:firstLine="540"/>
        <w:jc w:val="both"/>
      </w:pPr>
      <w:r>
        <w:t>совершенствование нормативной правовой базы в сфере кластерной политики;</w:t>
      </w:r>
    </w:p>
    <w:p w:rsidR="007A4D5A" w:rsidRDefault="007A4D5A">
      <w:pPr>
        <w:pStyle w:val="ConsPlusNormal"/>
        <w:spacing w:before="220"/>
        <w:ind w:firstLine="540"/>
        <w:jc w:val="both"/>
      </w:pPr>
      <w:r>
        <w:t>предоставление субсидий организациям - 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переподготовки, повышения квалификации и проведения стажировок работников.</w:t>
      </w:r>
    </w:p>
    <w:p w:rsidR="007A4D5A" w:rsidRDefault="007A4D5A">
      <w:pPr>
        <w:pStyle w:val="ConsPlusNormal"/>
        <w:jc w:val="both"/>
      </w:pPr>
      <w:r>
        <w:t xml:space="preserve">(абзац введен </w:t>
      </w:r>
      <w:hyperlink r:id="rId709" w:history="1">
        <w:r>
          <w:rPr>
            <w:color w:val="0000FF"/>
          </w:rPr>
          <w:t>Постановлением</w:t>
        </w:r>
      </w:hyperlink>
      <w:r>
        <w:t xml:space="preserve"> Правительства Ленинградской области от 10.11.2016 N 428)</w:t>
      </w:r>
    </w:p>
    <w:p w:rsidR="007A4D5A" w:rsidRDefault="007A4D5A">
      <w:pPr>
        <w:pStyle w:val="ConsPlusNormal"/>
        <w:ind w:firstLine="540"/>
        <w:jc w:val="both"/>
      </w:pPr>
    </w:p>
    <w:p w:rsidR="007A4D5A" w:rsidRDefault="007A4D5A">
      <w:pPr>
        <w:pStyle w:val="ConsPlusNormal"/>
        <w:jc w:val="center"/>
        <w:outlineLvl w:val="2"/>
      </w:pPr>
      <w:r>
        <w:t>6. Основные меры правового регулирования в сфере</w:t>
      </w:r>
    </w:p>
    <w:p w:rsidR="007A4D5A" w:rsidRDefault="007A4D5A">
      <w:pPr>
        <w:pStyle w:val="ConsPlusNormal"/>
        <w:jc w:val="center"/>
      </w:pPr>
      <w:r>
        <w:t>реализации подпрограммы</w:t>
      </w:r>
    </w:p>
    <w:p w:rsidR="007A4D5A" w:rsidRDefault="007A4D5A">
      <w:pPr>
        <w:pStyle w:val="ConsPlusNormal"/>
        <w:ind w:firstLine="540"/>
        <w:jc w:val="both"/>
      </w:pPr>
    </w:p>
    <w:p w:rsidR="007A4D5A" w:rsidRDefault="007A4D5A">
      <w:pPr>
        <w:pStyle w:val="ConsPlusNormal"/>
        <w:jc w:val="center"/>
      </w:pPr>
      <w:r>
        <w:t xml:space="preserve">Исключен с 14 декабря 2015 года. - </w:t>
      </w:r>
      <w:hyperlink r:id="rId710"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ind w:firstLine="540"/>
        <w:jc w:val="both"/>
      </w:pPr>
    </w:p>
    <w:p w:rsidR="007A4D5A" w:rsidRDefault="007A4D5A">
      <w:pPr>
        <w:pStyle w:val="ConsPlusNormal"/>
        <w:jc w:val="center"/>
        <w:outlineLvl w:val="2"/>
      </w:pPr>
      <w:hyperlink r:id="rId711"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ind w:firstLine="540"/>
        <w:jc w:val="both"/>
      </w:pPr>
    </w:p>
    <w:p w:rsidR="007A4D5A" w:rsidRDefault="007A4D5A">
      <w:pPr>
        <w:pStyle w:val="ConsPlusNormal"/>
        <w:ind w:firstLine="540"/>
        <w:jc w:val="both"/>
      </w:pPr>
      <w:r>
        <w:t>Муниципальные образования Ленинградской области не принимают участия в реализации основных мероприятий подпрограммы.</w:t>
      </w:r>
    </w:p>
    <w:p w:rsidR="007A4D5A" w:rsidRDefault="007A4D5A">
      <w:pPr>
        <w:pStyle w:val="ConsPlusNormal"/>
        <w:ind w:firstLine="540"/>
        <w:jc w:val="both"/>
      </w:pPr>
    </w:p>
    <w:p w:rsidR="007A4D5A" w:rsidRDefault="007A4D5A">
      <w:pPr>
        <w:pStyle w:val="ConsPlusNormal"/>
        <w:jc w:val="center"/>
        <w:outlineLvl w:val="2"/>
      </w:pPr>
      <w:hyperlink r:id="rId712" w:history="1">
        <w:r>
          <w:rPr>
            <w:color w:val="0000FF"/>
          </w:rPr>
          <w:t>7</w:t>
        </w:r>
      </w:hyperlink>
      <w:r>
        <w:t>. Участие коммерческих и некоммерческих организаций</w:t>
      </w:r>
    </w:p>
    <w:p w:rsidR="007A4D5A" w:rsidRDefault="007A4D5A">
      <w:pPr>
        <w:pStyle w:val="ConsPlusNormal"/>
        <w:jc w:val="center"/>
      </w:pPr>
      <w:r>
        <w:t>в реализации подпрограммы</w:t>
      </w:r>
    </w:p>
    <w:p w:rsidR="007A4D5A" w:rsidRDefault="007A4D5A">
      <w:pPr>
        <w:pStyle w:val="ConsPlusNormal"/>
        <w:ind w:firstLine="540"/>
        <w:jc w:val="both"/>
      </w:pPr>
    </w:p>
    <w:p w:rsidR="007A4D5A" w:rsidRDefault="007A4D5A">
      <w:pPr>
        <w:pStyle w:val="ConsPlusNormal"/>
        <w:ind w:firstLine="540"/>
        <w:jc w:val="both"/>
      </w:pPr>
      <w:r>
        <w:t>В реализации основных мероприятий подпрограммы принимают участие:</w:t>
      </w:r>
    </w:p>
    <w:p w:rsidR="007A4D5A" w:rsidRDefault="007A4D5A">
      <w:pPr>
        <w:pStyle w:val="ConsPlusNormal"/>
        <w:spacing w:before="220"/>
        <w:ind w:firstLine="540"/>
        <w:jc w:val="both"/>
      </w:pPr>
      <w:r>
        <w:t>некоммерческое партнерство "Северо-Западный кластер медицинской, фармацевтической промышленности и радиационных технологий";</w:t>
      </w:r>
    </w:p>
    <w:p w:rsidR="007A4D5A" w:rsidRDefault="007A4D5A">
      <w:pPr>
        <w:pStyle w:val="ConsPlusNormal"/>
        <w:spacing w:before="220"/>
        <w:ind w:firstLine="540"/>
        <w:jc w:val="both"/>
      </w:pPr>
      <w:r>
        <w:t xml:space="preserve">организации - участники объединенного кластера в соответствии с </w:t>
      </w:r>
      <w:hyperlink w:anchor="P11146" w:history="1">
        <w:r>
          <w:rPr>
            <w:color w:val="0000FF"/>
          </w:rPr>
          <w:t>приложением 9</w:t>
        </w:r>
      </w:hyperlink>
      <w:r>
        <w:t xml:space="preserve"> к Государственной программе.</w:t>
      </w:r>
    </w:p>
    <w:p w:rsidR="007A4D5A" w:rsidRDefault="007A4D5A">
      <w:pPr>
        <w:pStyle w:val="ConsPlusNormal"/>
        <w:ind w:firstLine="540"/>
        <w:jc w:val="both"/>
      </w:pPr>
    </w:p>
    <w:p w:rsidR="007A4D5A" w:rsidRDefault="007A4D5A">
      <w:pPr>
        <w:pStyle w:val="ConsPlusNormal"/>
        <w:jc w:val="center"/>
        <w:outlineLvl w:val="2"/>
      </w:pPr>
      <w:hyperlink r:id="rId713" w:history="1">
        <w:r>
          <w:rPr>
            <w:color w:val="0000FF"/>
          </w:rPr>
          <w:t>8</w:t>
        </w:r>
      </w:hyperlink>
      <w:r>
        <w:t>. Ресурсное обеспечение подпрограммы</w:t>
      </w:r>
    </w:p>
    <w:p w:rsidR="007A4D5A" w:rsidRDefault="007A4D5A">
      <w:pPr>
        <w:pStyle w:val="ConsPlusNormal"/>
        <w:ind w:firstLine="540"/>
        <w:jc w:val="both"/>
      </w:pPr>
    </w:p>
    <w:p w:rsidR="007A4D5A" w:rsidRDefault="007A4D5A">
      <w:pPr>
        <w:pStyle w:val="ConsPlusNormal"/>
        <w:ind w:firstLine="540"/>
        <w:jc w:val="both"/>
      </w:pPr>
      <w:r>
        <w:lastRenderedPageBreak/>
        <w:t>Общий объем финансирования подпрограммы в 2014-2020 годах составляет 11975476,46 тыс. рублей, в том числе за счет средств областного бюджета Ленинградской области - 187772,1 тыс. рублей.</w:t>
      </w:r>
    </w:p>
    <w:p w:rsidR="007A4D5A" w:rsidRDefault="007A4D5A">
      <w:pPr>
        <w:pStyle w:val="ConsPlusNormal"/>
        <w:jc w:val="both"/>
      </w:pPr>
      <w:r>
        <w:t xml:space="preserve">(в ред. </w:t>
      </w:r>
      <w:hyperlink r:id="rId714" w:history="1">
        <w:r>
          <w:rPr>
            <w:color w:val="0000FF"/>
          </w:rPr>
          <w:t>Постановления</w:t>
        </w:r>
      </w:hyperlink>
      <w:r>
        <w:t xml:space="preserve"> Правительства Ленинградской области от 27.04.2017 N 133)</w:t>
      </w:r>
    </w:p>
    <w:p w:rsidR="007A4D5A" w:rsidRDefault="007A4D5A">
      <w:pPr>
        <w:pStyle w:val="ConsPlusNormal"/>
        <w:spacing w:before="220"/>
        <w:ind w:firstLine="540"/>
        <w:jc w:val="both"/>
      </w:pPr>
      <w:r>
        <w:t>Наибольший объем средств будет направлен на реализацию основного мероприятия 8.3 "Развитие производственного потенциала и производственной кооперации".</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мероприятий представлена в </w:t>
      </w:r>
      <w:hyperlink w:anchor="P6529" w:history="1">
        <w:r>
          <w:rPr>
            <w:color w:val="0000FF"/>
          </w:rPr>
          <w:t>приложениях 6</w:t>
        </w:r>
      </w:hyperlink>
      <w:r>
        <w:t xml:space="preserve"> и </w:t>
      </w:r>
      <w:hyperlink w:anchor="P9726" w:history="1">
        <w:r>
          <w:rPr>
            <w:color w:val="0000FF"/>
          </w:rPr>
          <w:t>8</w:t>
        </w:r>
      </w:hyperlink>
      <w:r>
        <w:t xml:space="preserve"> к Государственной программе.</w:t>
      </w:r>
    </w:p>
    <w:p w:rsidR="007A4D5A" w:rsidRDefault="007A4D5A">
      <w:pPr>
        <w:pStyle w:val="ConsPlusNormal"/>
        <w:spacing w:before="220"/>
        <w:ind w:firstLine="540"/>
        <w:jc w:val="both"/>
      </w:pPr>
      <w:r>
        <w:t>Средства областного бюджета Ленинградской области на развитие объединенного кластера могут предоставляться коммерческим и некоммерческим организациям в соответствии с правовым актом Правительства Ленинградской области.</w:t>
      </w:r>
    </w:p>
    <w:p w:rsidR="007A4D5A" w:rsidRDefault="007A4D5A">
      <w:pPr>
        <w:pStyle w:val="ConsPlusNormal"/>
        <w:ind w:firstLine="540"/>
        <w:jc w:val="both"/>
      </w:pPr>
    </w:p>
    <w:p w:rsidR="007A4D5A" w:rsidRDefault="007A4D5A">
      <w:pPr>
        <w:pStyle w:val="ConsPlusNormal"/>
        <w:jc w:val="center"/>
        <w:outlineLvl w:val="2"/>
      </w:pPr>
      <w:r>
        <w:t>10. Анализ рисков реализации подпрограммы и меры</w:t>
      </w:r>
    </w:p>
    <w:p w:rsidR="007A4D5A" w:rsidRDefault="007A4D5A">
      <w:pPr>
        <w:pStyle w:val="ConsPlusNormal"/>
        <w:jc w:val="center"/>
      </w:pPr>
      <w:r>
        <w:t>по минимизации их негативного влияния</w:t>
      </w:r>
    </w:p>
    <w:p w:rsidR="007A4D5A" w:rsidRDefault="007A4D5A">
      <w:pPr>
        <w:pStyle w:val="ConsPlusNormal"/>
        <w:ind w:firstLine="540"/>
        <w:jc w:val="both"/>
      </w:pPr>
    </w:p>
    <w:p w:rsidR="007A4D5A" w:rsidRDefault="007A4D5A">
      <w:pPr>
        <w:pStyle w:val="ConsPlusNormal"/>
        <w:jc w:val="center"/>
      </w:pPr>
      <w:r>
        <w:t xml:space="preserve">Исключен с 29 июня 2015 года. - </w:t>
      </w:r>
      <w:hyperlink r:id="rId715"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ind w:firstLine="540"/>
        <w:jc w:val="both"/>
      </w:pPr>
    </w:p>
    <w:p w:rsidR="007A4D5A" w:rsidRDefault="007A4D5A">
      <w:pPr>
        <w:pStyle w:val="ConsPlusNormal"/>
        <w:jc w:val="center"/>
        <w:outlineLvl w:val="2"/>
      </w:pPr>
      <w:hyperlink r:id="rId716" w:history="1">
        <w:r>
          <w:rPr>
            <w:color w:val="0000FF"/>
          </w:rPr>
          <w:t>9</w:t>
        </w:r>
      </w:hyperlink>
      <w:r>
        <w:t>. Критерии оценки эффективности реализации мероприятий</w:t>
      </w:r>
    </w:p>
    <w:p w:rsidR="007A4D5A" w:rsidRDefault="007A4D5A">
      <w:pPr>
        <w:pStyle w:val="ConsPlusNormal"/>
        <w:jc w:val="center"/>
      </w:pPr>
      <w:r>
        <w:t>подпрограммы</w:t>
      </w:r>
    </w:p>
    <w:p w:rsidR="007A4D5A" w:rsidRDefault="007A4D5A">
      <w:pPr>
        <w:pStyle w:val="ConsPlusNormal"/>
        <w:jc w:val="center"/>
      </w:pPr>
    </w:p>
    <w:p w:rsidR="007A4D5A" w:rsidRDefault="007A4D5A">
      <w:pPr>
        <w:pStyle w:val="ConsPlusNormal"/>
        <w:jc w:val="center"/>
      </w:pPr>
      <w:r>
        <w:t xml:space="preserve">(введен </w:t>
      </w:r>
      <w:hyperlink r:id="rId717"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от 26.10.2015 N 406)</w:t>
      </w:r>
    </w:p>
    <w:p w:rsidR="007A4D5A" w:rsidRDefault="007A4D5A">
      <w:pPr>
        <w:pStyle w:val="ConsPlusNormal"/>
        <w:jc w:val="both"/>
      </w:pPr>
    </w:p>
    <w:p w:rsidR="007A4D5A" w:rsidRDefault="007A4D5A">
      <w:pPr>
        <w:pStyle w:val="ConsPlusNormal"/>
        <w:ind w:firstLine="540"/>
        <w:jc w:val="both"/>
      </w:pPr>
      <w:hyperlink w:anchor="P4440" w:history="1">
        <w:r>
          <w:rPr>
            <w:color w:val="0000FF"/>
          </w:rPr>
          <w:t>Сведения</w:t>
        </w:r>
      </w:hyperlink>
      <w:r>
        <w:t xml:space="preserve"> о показателях эффективности реализации мероприятий подпрограммы приведены в приложении 2 к Государственной программе.</w:t>
      </w:r>
    </w:p>
    <w:p w:rsidR="007A4D5A" w:rsidRDefault="007A4D5A">
      <w:pPr>
        <w:pStyle w:val="ConsPlusNormal"/>
        <w:ind w:firstLine="540"/>
        <w:jc w:val="both"/>
      </w:pPr>
    </w:p>
    <w:p w:rsidR="007A4D5A" w:rsidRDefault="007A4D5A">
      <w:pPr>
        <w:pStyle w:val="ConsPlusNormal"/>
        <w:jc w:val="center"/>
        <w:outlineLvl w:val="1"/>
      </w:pPr>
      <w:bookmarkStart w:id="29" w:name="P3517"/>
      <w:bookmarkEnd w:id="29"/>
      <w:r>
        <w:t>Подпрограмма 9. "Улучшение условий и охраны труда</w:t>
      </w:r>
    </w:p>
    <w:p w:rsidR="007A4D5A" w:rsidRDefault="007A4D5A">
      <w:pPr>
        <w:pStyle w:val="ConsPlusNormal"/>
        <w:jc w:val="center"/>
      </w:pPr>
      <w:r>
        <w:t>в Ленинградской области"</w:t>
      </w:r>
    </w:p>
    <w:p w:rsidR="007A4D5A" w:rsidRDefault="007A4D5A">
      <w:pPr>
        <w:pStyle w:val="ConsPlusNormal"/>
        <w:jc w:val="center"/>
      </w:pPr>
    </w:p>
    <w:p w:rsidR="007A4D5A" w:rsidRDefault="007A4D5A">
      <w:pPr>
        <w:pStyle w:val="ConsPlusNormal"/>
        <w:jc w:val="center"/>
      </w:pPr>
      <w:r>
        <w:t xml:space="preserve">(введена </w:t>
      </w:r>
      <w:hyperlink r:id="rId718"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от 29.06.2015 N 240)</w:t>
      </w:r>
    </w:p>
    <w:p w:rsidR="007A4D5A" w:rsidRDefault="007A4D5A">
      <w:pPr>
        <w:pStyle w:val="ConsPlusNormal"/>
        <w:jc w:val="both"/>
      </w:pPr>
    </w:p>
    <w:p w:rsidR="007A4D5A" w:rsidRDefault="007A4D5A">
      <w:pPr>
        <w:pStyle w:val="ConsPlusNormal"/>
        <w:jc w:val="center"/>
        <w:outlineLvl w:val="2"/>
      </w:pPr>
      <w:r>
        <w:t>Паспорт</w:t>
      </w:r>
    </w:p>
    <w:p w:rsidR="007A4D5A" w:rsidRDefault="007A4D5A">
      <w:pPr>
        <w:pStyle w:val="ConsPlusNormal"/>
        <w:jc w:val="center"/>
      </w:pPr>
      <w:r>
        <w:t>подпрограммы "Улучшение условий и охраны труда</w:t>
      </w:r>
    </w:p>
    <w:p w:rsidR="007A4D5A" w:rsidRDefault="007A4D5A">
      <w:pPr>
        <w:pStyle w:val="ConsPlusNormal"/>
        <w:jc w:val="center"/>
      </w:pPr>
      <w:r>
        <w:t>в Ленинградской области"</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"Улучшение условий и охраны труда в Ленинградской области"</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по труду и занятости населения Ленинградской области</w:t>
            </w:r>
          </w:p>
        </w:tc>
      </w:tr>
      <w:tr w:rsidR="007A4D5A">
        <w:tc>
          <w:tcPr>
            <w:tcW w:w="1852" w:type="dxa"/>
          </w:tcPr>
          <w:p w:rsidR="007A4D5A" w:rsidRDefault="007A4D5A">
            <w:pPr>
              <w:pStyle w:val="ConsPlusNormal"/>
            </w:pPr>
            <w:r>
              <w:t>Участники подпрограммы</w:t>
            </w:r>
          </w:p>
        </w:tc>
        <w:tc>
          <w:tcPr>
            <w:tcW w:w="7200" w:type="dxa"/>
          </w:tcPr>
          <w:p w:rsidR="007A4D5A" w:rsidRDefault="007A4D5A">
            <w:pPr>
              <w:pStyle w:val="ConsPlusNormal"/>
              <w:ind w:firstLine="283"/>
              <w:jc w:val="both"/>
            </w:pPr>
            <w:r>
              <w:t>Комитет по труду и занятости населения Ленинградской области;</w:t>
            </w:r>
          </w:p>
          <w:p w:rsidR="007A4D5A" w:rsidRDefault="007A4D5A">
            <w:pPr>
              <w:pStyle w:val="ConsPlusNormal"/>
              <w:ind w:firstLine="283"/>
              <w:jc w:val="both"/>
            </w:pPr>
            <w:r>
              <w:t>государственное автономное учреждение дополнительного образования Ленинградской области "Учебно-методический центр";</w:t>
            </w:r>
          </w:p>
          <w:p w:rsidR="007A4D5A" w:rsidRDefault="007A4D5A">
            <w:pPr>
              <w:pStyle w:val="ConsPlusNormal"/>
              <w:ind w:firstLine="283"/>
              <w:jc w:val="both"/>
            </w:pPr>
            <w:r>
              <w:t>государственное бюджетное учреждение здравоохранения Ленинградской области "Центр профессиональной патологии";</w:t>
            </w:r>
          </w:p>
          <w:p w:rsidR="007A4D5A" w:rsidRDefault="007A4D5A">
            <w:pPr>
              <w:pStyle w:val="ConsPlusNormal"/>
              <w:ind w:firstLine="283"/>
              <w:jc w:val="both"/>
            </w:pPr>
            <w:r>
              <w:t>государственное учреждение - Ленинградское региональное отделение Фонда социального страхования Российской Федерации;</w:t>
            </w:r>
          </w:p>
          <w:p w:rsidR="007A4D5A" w:rsidRDefault="007A4D5A">
            <w:pPr>
              <w:pStyle w:val="ConsPlusNormal"/>
              <w:ind w:firstLine="283"/>
              <w:jc w:val="both"/>
            </w:pPr>
            <w:r>
              <w:lastRenderedPageBreak/>
              <w:t>Государственная инспекция труда в Ленинградской области;</w:t>
            </w:r>
          </w:p>
          <w:p w:rsidR="007A4D5A" w:rsidRDefault="007A4D5A">
            <w:pPr>
              <w:pStyle w:val="ConsPlusNormal"/>
              <w:ind w:firstLine="283"/>
              <w:jc w:val="both"/>
            </w:pPr>
            <w:r>
              <w:t>Управление Федеральной службы по надзору в сфере защиты прав потребителей и благополучия человека по Ленинградской области;</w:t>
            </w:r>
          </w:p>
          <w:p w:rsidR="007A4D5A" w:rsidRDefault="007A4D5A">
            <w:pPr>
              <w:pStyle w:val="ConsPlusNormal"/>
              <w:ind w:firstLine="283"/>
              <w:jc w:val="both"/>
            </w:pPr>
            <w:r>
              <w:t>федеральное бюджетное учреждение здравоохранения "Центр гигиены и эпидемиологии в Ленинградской области";</w:t>
            </w:r>
          </w:p>
          <w:p w:rsidR="007A4D5A" w:rsidRDefault="007A4D5A">
            <w:pPr>
              <w:pStyle w:val="ConsPlusNormal"/>
              <w:ind w:firstLine="283"/>
              <w:jc w:val="both"/>
            </w:pPr>
            <w:r>
              <w:t xml:space="preserve">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w:t>
            </w:r>
            <w:proofErr w:type="spellStart"/>
            <w:r>
              <w:t>И.И.Мечникова</w:t>
            </w:r>
            <w:proofErr w:type="spellEnd"/>
            <w:r>
              <w:t>";</w:t>
            </w:r>
          </w:p>
          <w:p w:rsidR="007A4D5A" w:rsidRDefault="007A4D5A">
            <w:pPr>
              <w:pStyle w:val="ConsPlusNormal"/>
              <w:ind w:firstLine="283"/>
              <w:jc w:val="both"/>
            </w:pPr>
            <w:r>
              <w:t>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w:t>
            </w:r>
          </w:p>
          <w:p w:rsidR="007A4D5A" w:rsidRDefault="007A4D5A">
            <w:pPr>
              <w:pStyle w:val="ConsPlusNormal"/>
              <w:ind w:firstLine="283"/>
              <w:jc w:val="both"/>
            </w:pPr>
            <w:r>
              <w:t>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7A4D5A" w:rsidRDefault="007A4D5A">
            <w:pPr>
              <w:pStyle w:val="ConsPlusNormal"/>
              <w:ind w:firstLine="283"/>
              <w:jc w:val="both"/>
            </w:pPr>
            <w:r>
              <w:t>региональные объединения работодателей</w:t>
            </w:r>
          </w:p>
        </w:tc>
      </w:tr>
      <w:tr w:rsidR="007A4D5A">
        <w:tc>
          <w:tcPr>
            <w:tcW w:w="1852" w:type="dxa"/>
          </w:tcPr>
          <w:p w:rsidR="007A4D5A" w:rsidRDefault="007A4D5A">
            <w:pPr>
              <w:pStyle w:val="ConsPlusNormal"/>
            </w:pPr>
            <w:r>
              <w:lastRenderedPageBreak/>
              <w:t>Цель подпрограммы</w:t>
            </w:r>
          </w:p>
        </w:tc>
        <w:tc>
          <w:tcPr>
            <w:tcW w:w="7200" w:type="dxa"/>
          </w:tcPr>
          <w:p w:rsidR="007A4D5A" w:rsidRDefault="007A4D5A">
            <w:pPr>
              <w:pStyle w:val="ConsPlusNormal"/>
              <w:ind w:firstLine="283"/>
              <w:jc w:val="both"/>
            </w:pPr>
            <w:r>
              <w:t>Снижение производственного травматизма и профессиональной заболеваемости</w:t>
            </w:r>
          </w:p>
        </w:tc>
      </w:tr>
      <w:tr w:rsidR="007A4D5A">
        <w:tc>
          <w:tcPr>
            <w:tcW w:w="1852" w:type="dxa"/>
          </w:tcPr>
          <w:p w:rsidR="007A4D5A" w:rsidRDefault="007A4D5A">
            <w:pPr>
              <w:pStyle w:val="ConsPlusNormal"/>
            </w:pPr>
            <w:r>
              <w:t>Задачи подпрограммы</w:t>
            </w:r>
          </w:p>
        </w:tc>
        <w:tc>
          <w:tcPr>
            <w:tcW w:w="7200" w:type="dxa"/>
          </w:tcPr>
          <w:p w:rsidR="007A4D5A" w:rsidRDefault="007A4D5A">
            <w:pPr>
              <w:pStyle w:val="ConsPlusNormal"/>
              <w:ind w:firstLine="283"/>
              <w:jc w:val="both"/>
            </w:pPr>
            <w:r>
              <w:t>Улучшение условий и охраны труда у работодателей, осуществляющих деятельность на территории Ленинградской области</w:t>
            </w:r>
          </w:p>
        </w:tc>
      </w:tr>
      <w:tr w:rsidR="007A4D5A">
        <w:tblPrEx>
          <w:tblBorders>
            <w:insideH w:val="nil"/>
          </w:tblBorders>
        </w:tblPrEx>
        <w:tc>
          <w:tcPr>
            <w:tcW w:w="1852" w:type="dxa"/>
            <w:tcBorders>
              <w:bottom w:val="nil"/>
            </w:tcBorders>
          </w:tcPr>
          <w:p w:rsidR="007A4D5A" w:rsidRDefault="007A4D5A">
            <w:pPr>
              <w:pStyle w:val="ConsPlusNormal"/>
            </w:pPr>
            <w:r>
              <w:t>Этапы и сроки реализации подпрограммы</w:t>
            </w:r>
          </w:p>
        </w:tc>
        <w:tc>
          <w:tcPr>
            <w:tcW w:w="7200" w:type="dxa"/>
            <w:tcBorders>
              <w:bottom w:val="nil"/>
            </w:tcBorders>
          </w:tcPr>
          <w:p w:rsidR="007A4D5A" w:rsidRDefault="007A4D5A">
            <w:pPr>
              <w:pStyle w:val="ConsPlusNormal"/>
              <w:ind w:firstLine="283"/>
              <w:jc w:val="both"/>
            </w:pPr>
            <w:r>
              <w:t>2015 год. Подпрограмма реализуется в один этап. С 2016 года мероприятия по улучшению условий и охраны труда реализуются в государственной программе Ленинградской области "Содействие занятости населения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719"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Общий объем финансирования подпрограммы - 134366,8 тыс. рублей, в том числе:</w:t>
            </w:r>
          </w:p>
          <w:p w:rsidR="007A4D5A" w:rsidRDefault="007A4D5A">
            <w:pPr>
              <w:pStyle w:val="ConsPlusNormal"/>
              <w:ind w:firstLine="283"/>
              <w:jc w:val="both"/>
            </w:pPr>
            <w:r>
              <w:t>объем финансирования за счет средств областного бюджета - 4053,3 тыс. рублей;</w:t>
            </w:r>
          </w:p>
          <w:p w:rsidR="007A4D5A" w:rsidRDefault="007A4D5A">
            <w:pPr>
              <w:pStyle w:val="ConsPlusNormal"/>
              <w:ind w:firstLine="283"/>
              <w:jc w:val="both"/>
            </w:pPr>
            <w:r>
              <w:t>объем финансирования за счет прочих источников - 130313,5 тыс. рублей (средства Ленинградского отделения Фонда социального страхования Российской Федерации (прогнозная оценка расходов государственного внебюджетного фонда)</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720"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подпрограммы</w:t>
            </w:r>
          </w:p>
        </w:tc>
        <w:tc>
          <w:tcPr>
            <w:tcW w:w="7200" w:type="dxa"/>
            <w:tcBorders>
              <w:bottom w:val="nil"/>
            </w:tcBorders>
          </w:tcPr>
          <w:p w:rsidR="007A4D5A" w:rsidRDefault="007A4D5A">
            <w:pPr>
              <w:pStyle w:val="ConsPlusNormal"/>
              <w:ind w:firstLine="283"/>
              <w:jc w:val="both"/>
            </w:pPr>
            <w:r>
              <w:t>Снижение несчастных случаев на производстве с тяжелым и смертельным исходом по отношению к предыдущему году - на 5 проц.;</w:t>
            </w:r>
          </w:p>
          <w:p w:rsidR="007A4D5A" w:rsidRDefault="007A4D5A">
            <w:pPr>
              <w:pStyle w:val="ConsPlusNormal"/>
              <w:ind w:firstLine="283"/>
              <w:jc w:val="both"/>
            </w:pPr>
            <w:r>
              <w:t>снижение численности пострадавших в результате несчастных случаев на производстве - до 2,5 чел. на 1000 работающих</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721" w:history="1">
              <w:r>
                <w:rPr>
                  <w:color w:val="0000FF"/>
                </w:rPr>
                <w:t>Постановления</w:t>
              </w:r>
            </w:hyperlink>
            <w:r>
              <w:t xml:space="preserve"> Правительства Ленинградской области от 14.12.2015 N 476)</w:t>
            </w:r>
          </w:p>
        </w:tc>
      </w:tr>
    </w:tbl>
    <w:p w:rsidR="007A4D5A" w:rsidRDefault="007A4D5A">
      <w:pPr>
        <w:pStyle w:val="ConsPlusNormal"/>
        <w:jc w:val="both"/>
      </w:pPr>
    </w:p>
    <w:p w:rsidR="007A4D5A" w:rsidRDefault="007A4D5A">
      <w:pPr>
        <w:pStyle w:val="ConsPlusNormal"/>
        <w:jc w:val="center"/>
        <w:outlineLvl w:val="2"/>
      </w:pPr>
      <w:r>
        <w:t>1. Общая характеристика сферы реализации подпрограммы,</w:t>
      </w:r>
    </w:p>
    <w:p w:rsidR="007A4D5A" w:rsidRDefault="007A4D5A">
      <w:pPr>
        <w:pStyle w:val="ConsPlusNormal"/>
        <w:jc w:val="center"/>
      </w:pPr>
      <w:r>
        <w:t>основные проблемы и прогноз развития</w:t>
      </w:r>
    </w:p>
    <w:p w:rsidR="007A4D5A" w:rsidRDefault="007A4D5A">
      <w:pPr>
        <w:pStyle w:val="ConsPlusNormal"/>
        <w:jc w:val="both"/>
      </w:pPr>
    </w:p>
    <w:p w:rsidR="007A4D5A" w:rsidRDefault="007A4D5A">
      <w:pPr>
        <w:pStyle w:val="ConsPlusNormal"/>
        <w:ind w:firstLine="540"/>
        <w:jc w:val="both"/>
      </w:pPr>
      <w:r>
        <w:t xml:space="preserve">Основу экономики Ленинградской области составляет промышленность, на долю которой приходится около 31,6 проц. в структуре валового регионального продукта.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w:t>
      </w:r>
      <w:r>
        <w:lastRenderedPageBreak/>
        <w:t xml:space="preserve">строительных материалов и др. Указанные виды экономической деятельности относятся к категории наиболее </w:t>
      </w:r>
      <w:proofErr w:type="spellStart"/>
      <w:r>
        <w:t>травмоопасных</w:t>
      </w:r>
      <w:proofErr w:type="spellEnd"/>
      <w:r>
        <w:t xml:space="preserve"> и вредных производств.</w:t>
      </w:r>
    </w:p>
    <w:p w:rsidR="007A4D5A" w:rsidRDefault="007A4D5A">
      <w:pPr>
        <w:pStyle w:val="ConsPlusNormal"/>
        <w:spacing w:before="220"/>
        <w:ind w:firstLine="540"/>
        <w:jc w:val="both"/>
      </w:pPr>
      <w:r>
        <w:t>Согласно статистическим данным, в течение последних лет показатели производственного травматизма и профессиональной заболеваемости в Ленинградской области имеют следующую динамику.</w:t>
      </w:r>
    </w:p>
    <w:p w:rsidR="007A4D5A" w:rsidRDefault="007A4D5A">
      <w:pPr>
        <w:pStyle w:val="ConsPlusNormal"/>
        <w:jc w:val="both"/>
      </w:pPr>
    </w:p>
    <w:p w:rsidR="007A4D5A" w:rsidRDefault="007A4D5A">
      <w:pPr>
        <w:pStyle w:val="ConsPlusNormal"/>
        <w:jc w:val="right"/>
        <w:outlineLvl w:val="3"/>
      </w:pPr>
      <w:r>
        <w:t>Таблица 1</w:t>
      </w:r>
    </w:p>
    <w:p w:rsidR="007A4D5A" w:rsidRDefault="007A4D5A">
      <w:pPr>
        <w:pStyle w:val="ConsPlusNormal"/>
        <w:jc w:val="both"/>
      </w:pPr>
    </w:p>
    <w:p w:rsidR="007A4D5A" w:rsidRDefault="007A4D5A">
      <w:pPr>
        <w:pStyle w:val="ConsPlusNormal"/>
        <w:jc w:val="center"/>
      </w:pPr>
      <w:r>
        <w:t>Численность пострадавших в результате несчастных случаев</w:t>
      </w:r>
    </w:p>
    <w:p w:rsidR="007A4D5A" w:rsidRDefault="007A4D5A">
      <w:pPr>
        <w:pStyle w:val="ConsPlusNormal"/>
        <w:jc w:val="center"/>
      </w:pPr>
      <w:r>
        <w:t>на производстве со смертельным исходом в 2009-2014 годах</w:t>
      </w:r>
    </w:p>
    <w:p w:rsidR="007A4D5A" w:rsidRDefault="007A4D5A">
      <w:pPr>
        <w:pStyle w:val="ConsPlusNormal"/>
        <w:jc w:val="center"/>
      </w:pPr>
      <w:r>
        <w:t>(по данным Государственной инспекции труда</w:t>
      </w:r>
    </w:p>
    <w:p w:rsidR="007A4D5A" w:rsidRDefault="007A4D5A">
      <w:pPr>
        <w:pStyle w:val="ConsPlusNormal"/>
        <w:jc w:val="center"/>
      </w:pPr>
      <w:r>
        <w:t>в Ленинградской области)</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1"/>
        <w:gridCol w:w="1531"/>
        <w:gridCol w:w="1531"/>
        <w:gridCol w:w="1531"/>
      </w:tblGrid>
      <w:tr w:rsidR="007A4D5A">
        <w:tc>
          <w:tcPr>
            <w:tcW w:w="1474" w:type="dxa"/>
          </w:tcPr>
          <w:p w:rsidR="007A4D5A" w:rsidRDefault="007A4D5A">
            <w:pPr>
              <w:pStyle w:val="ConsPlusNormal"/>
              <w:jc w:val="center"/>
            </w:pPr>
            <w:r>
              <w:t>2009 год</w:t>
            </w:r>
          </w:p>
        </w:tc>
        <w:tc>
          <w:tcPr>
            <w:tcW w:w="1474" w:type="dxa"/>
          </w:tcPr>
          <w:p w:rsidR="007A4D5A" w:rsidRDefault="007A4D5A">
            <w:pPr>
              <w:pStyle w:val="ConsPlusNormal"/>
              <w:jc w:val="center"/>
            </w:pPr>
            <w:r>
              <w:t>2010 год</w:t>
            </w:r>
          </w:p>
        </w:tc>
        <w:tc>
          <w:tcPr>
            <w:tcW w:w="1531" w:type="dxa"/>
          </w:tcPr>
          <w:p w:rsidR="007A4D5A" w:rsidRDefault="007A4D5A">
            <w:pPr>
              <w:pStyle w:val="ConsPlusNormal"/>
              <w:jc w:val="center"/>
            </w:pPr>
            <w:r>
              <w:t>2011 год</w:t>
            </w:r>
          </w:p>
        </w:tc>
        <w:tc>
          <w:tcPr>
            <w:tcW w:w="1531" w:type="dxa"/>
          </w:tcPr>
          <w:p w:rsidR="007A4D5A" w:rsidRDefault="007A4D5A">
            <w:pPr>
              <w:pStyle w:val="ConsPlusNormal"/>
              <w:jc w:val="center"/>
            </w:pPr>
            <w:r>
              <w:t>2012 год</w:t>
            </w:r>
          </w:p>
        </w:tc>
        <w:tc>
          <w:tcPr>
            <w:tcW w:w="1531" w:type="dxa"/>
          </w:tcPr>
          <w:p w:rsidR="007A4D5A" w:rsidRDefault="007A4D5A">
            <w:pPr>
              <w:pStyle w:val="ConsPlusNormal"/>
              <w:jc w:val="center"/>
            </w:pPr>
            <w:r>
              <w:t>2013 год</w:t>
            </w:r>
          </w:p>
        </w:tc>
        <w:tc>
          <w:tcPr>
            <w:tcW w:w="1531" w:type="dxa"/>
          </w:tcPr>
          <w:p w:rsidR="007A4D5A" w:rsidRDefault="007A4D5A">
            <w:pPr>
              <w:pStyle w:val="ConsPlusNormal"/>
              <w:jc w:val="center"/>
            </w:pPr>
            <w:r>
              <w:t>2014 год</w:t>
            </w:r>
          </w:p>
        </w:tc>
      </w:tr>
      <w:tr w:rsidR="007A4D5A">
        <w:tc>
          <w:tcPr>
            <w:tcW w:w="1474" w:type="dxa"/>
          </w:tcPr>
          <w:p w:rsidR="007A4D5A" w:rsidRDefault="007A4D5A">
            <w:pPr>
              <w:pStyle w:val="ConsPlusNormal"/>
              <w:jc w:val="center"/>
            </w:pPr>
            <w:r>
              <w:t>29</w:t>
            </w:r>
          </w:p>
        </w:tc>
        <w:tc>
          <w:tcPr>
            <w:tcW w:w="1474" w:type="dxa"/>
          </w:tcPr>
          <w:p w:rsidR="007A4D5A" w:rsidRDefault="007A4D5A">
            <w:pPr>
              <w:pStyle w:val="ConsPlusNormal"/>
              <w:jc w:val="center"/>
            </w:pPr>
            <w:r>
              <w:t>19</w:t>
            </w:r>
          </w:p>
        </w:tc>
        <w:tc>
          <w:tcPr>
            <w:tcW w:w="1531" w:type="dxa"/>
          </w:tcPr>
          <w:p w:rsidR="007A4D5A" w:rsidRDefault="007A4D5A">
            <w:pPr>
              <w:pStyle w:val="ConsPlusNormal"/>
              <w:jc w:val="center"/>
            </w:pPr>
            <w:r>
              <w:t>32</w:t>
            </w:r>
          </w:p>
        </w:tc>
        <w:tc>
          <w:tcPr>
            <w:tcW w:w="1531" w:type="dxa"/>
          </w:tcPr>
          <w:p w:rsidR="007A4D5A" w:rsidRDefault="007A4D5A">
            <w:pPr>
              <w:pStyle w:val="ConsPlusNormal"/>
              <w:jc w:val="center"/>
            </w:pPr>
            <w:r>
              <w:t>24</w:t>
            </w:r>
          </w:p>
        </w:tc>
        <w:tc>
          <w:tcPr>
            <w:tcW w:w="1531" w:type="dxa"/>
          </w:tcPr>
          <w:p w:rsidR="007A4D5A" w:rsidRDefault="007A4D5A">
            <w:pPr>
              <w:pStyle w:val="ConsPlusNormal"/>
              <w:jc w:val="center"/>
            </w:pPr>
            <w:r>
              <w:t>21</w:t>
            </w:r>
          </w:p>
        </w:tc>
        <w:tc>
          <w:tcPr>
            <w:tcW w:w="1531" w:type="dxa"/>
          </w:tcPr>
          <w:p w:rsidR="007A4D5A" w:rsidRDefault="007A4D5A">
            <w:pPr>
              <w:pStyle w:val="ConsPlusNormal"/>
              <w:jc w:val="center"/>
            </w:pPr>
            <w:r>
              <w:t>18</w:t>
            </w:r>
          </w:p>
        </w:tc>
      </w:tr>
    </w:tbl>
    <w:p w:rsidR="007A4D5A" w:rsidRDefault="007A4D5A">
      <w:pPr>
        <w:pStyle w:val="ConsPlusNormal"/>
        <w:jc w:val="both"/>
      </w:pPr>
    </w:p>
    <w:p w:rsidR="007A4D5A" w:rsidRDefault="007A4D5A">
      <w:pPr>
        <w:pStyle w:val="ConsPlusNormal"/>
        <w:jc w:val="right"/>
        <w:outlineLvl w:val="3"/>
      </w:pPr>
      <w:r>
        <w:t>Таблица 2</w:t>
      </w:r>
    </w:p>
    <w:p w:rsidR="007A4D5A" w:rsidRDefault="007A4D5A">
      <w:pPr>
        <w:pStyle w:val="ConsPlusNormal"/>
        <w:jc w:val="both"/>
      </w:pPr>
    </w:p>
    <w:p w:rsidR="007A4D5A" w:rsidRDefault="007A4D5A">
      <w:pPr>
        <w:pStyle w:val="ConsPlusNormal"/>
        <w:jc w:val="center"/>
      </w:pPr>
      <w:r>
        <w:t>Численность пострадавших в результате несчастных случаев</w:t>
      </w:r>
    </w:p>
    <w:p w:rsidR="007A4D5A" w:rsidRDefault="007A4D5A">
      <w:pPr>
        <w:pStyle w:val="ConsPlusNormal"/>
        <w:jc w:val="center"/>
      </w:pPr>
      <w:r>
        <w:t>на производстве с утратой трудоспособности на 1 рабочий день</w:t>
      </w:r>
    </w:p>
    <w:p w:rsidR="007A4D5A" w:rsidRDefault="007A4D5A">
      <w:pPr>
        <w:pStyle w:val="ConsPlusNormal"/>
        <w:jc w:val="center"/>
      </w:pPr>
      <w:r>
        <w:t>и более в 2009-2014 годах (по данным Ленинградского</w:t>
      </w:r>
    </w:p>
    <w:p w:rsidR="007A4D5A" w:rsidRDefault="007A4D5A">
      <w:pPr>
        <w:pStyle w:val="ConsPlusNormal"/>
        <w:jc w:val="center"/>
      </w:pPr>
      <w:r>
        <w:t>отделения Фонда социального страхования)</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1"/>
        <w:gridCol w:w="1531"/>
        <w:gridCol w:w="1531"/>
        <w:gridCol w:w="1531"/>
      </w:tblGrid>
      <w:tr w:rsidR="007A4D5A">
        <w:tc>
          <w:tcPr>
            <w:tcW w:w="1474" w:type="dxa"/>
          </w:tcPr>
          <w:p w:rsidR="007A4D5A" w:rsidRDefault="007A4D5A">
            <w:pPr>
              <w:pStyle w:val="ConsPlusNormal"/>
              <w:jc w:val="center"/>
            </w:pPr>
            <w:r>
              <w:t>2009 год</w:t>
            </w:r>
          </w:p>
        </w:tc>
        <w:tc>
          <w:tcPr>
            <w:tcW w:w="1474" w:type="dxa"/>
          </w:tcPr>
          <w:p w:rsidR="007A4D5A" w:rsidRDefault="007A4D5A">
            <w:pPr>
              <w:pStyle w:val="ConsPlusNormal"/>
              <w:jc w:val="center"/>
            </w:pPr>
            <w:r>
              <w:t>2010 год</w:t>
            </w:r>
          </w:p>
        </w:tc>
        <w:tc>
          <w:tcPr>
            <w:tcW w:w="1531" w:type="dxa"/>
          </w:tcPr>
          <w:p w:rsidR="007A4D5A" w:rsidRDefault="007A4D5A">
            <w:pPr>
              <w:pStyle w:val="ConsPlusNormal"/>
              <w:jc w:val="center"/>
            </w:pPr>
            <w:r>
              <w:t>2011 год</w:t>
            </w:r>
          </w:p>
        </w:tc>
        <w:tc>
          <w:tcPr>
            <w:tcW w:w="1531" w:type="dxa"/>
          </w:tcPr>
          <w:p w:rsidR="007A4D5A" w:rsidRDefault="007A4D5A">
            <w:pPr>
              <w:pStyle w:val="ConsPlusNormal"/>
              <w:jc w:val="center"/>
            </w:pPr>
            <w:r>
              <w:t>2012 год</w:t>
            </w:r>
          </w:p>
        </w:tc>
        <w:tc>
          <w:tcPr>
            <w:tcW w:w="1531" w:type="dxa"/>
          </w:tcPr>
          <w:p w:rsidR="007A4D5A" w:rsidRDefault="007A4D5A">
            <w:pPr>
              <w:pStyle w:val="ConsPlusNormal"/>
              <w:jc w:val="center"/>
            </w:pPr>
            <w:r>
              <w:t>2013 год</w:t>
            </w:r>
          </w:p>
        </w:tc>
        <w:tc>
          <w:tcPr>
            <w:tcW w:w="1531" w:type="dxa"/>
          </w:tcPr>
          <w:p w:rsidR="007A4D5A" w:rsidRDefault="007A4D5A">
            <w:pPr>
              <w:pStyle w:val="ConsPlusNormal"/>
              <w:jc w:val="center"/>
            </w:pPr>
            <w:r>
              <w:t>2014 год</w:t>
            </w:r>
          </w:p>
        </w:tc>
      </w:tr>
      <w:tr w:rsidR="007A4D5A">
        <w:tc>
          <w:tcPr>
            <w:tcW w:w="1474" w:type="dxa"/>
          </w:tcPr>
          <w:p w:rsidR="007A4D5A" w:rsidRDefault="007A4D5A">
            <w:pPr>
              <w:pStyle w:val="ConsPlusNormal"/>
              <w:jc w:val="center"/>
            </w:pPr>
            <w:r>
              <w:t>1060</w:t>
            </w:r>
          </w:p>
        </w:tc>
        <w:tc>
          <w:tcPr>
            <w:tcW w:w="1474" w:type="dxa"/>
          </w:tcPr>
          <w:p w:rsidR="007A4D5A" w:rsidRDefault="007A4D5A">
            <w:pPr>
              <w:pStyle w:val="ConsPlusNormal"/>
              <w:jc w:val="center"/>
            </w:pPr>
            <w:r>
              <w:t>1054</w:t>
            </w:r>
          </w:p>
        </w:tc>
        <w:tc>
          <w:tcPr>
            <w:tcW w:w="1531" w:type="dxa"/>
          </w:tcPr>
          <w:p w:rsidR="007A4D5A" w:rsidRDefault="007A4D5A">
            <w:pPr>
              <w:pStyle w:val="ConsPlusNormal"/>
              <w:jc w:val="center"/>
            </w:pPr>
            <w:r>
              <w:t>947</w:t>
            </w:r>
          </w:p>
        </w:tc>
        <w:tc>
          <w:tcPr>
            <w:tcW w:w="1531" w:type="dxa"/>
          </w:tcPr>
          <w:p w:rsidR="007A4D5A" w:rsidRDefault="007A4D5A">
            <w:pPr>
              <w:pStyle w:val="ConsPlusNormal"/>
              <w:jc w:val="center"/>
            </w:pPr>
            <w:r>
              <w:t>824</w:t>
            </w:r>
          </w:p>
        </w:tc>
        <w:tc>
          <w:tcPr>
            <w:tcW w:w="1531" w:type="dxa"/>
          </w:tcPr>
          <w:p w:rsidR="007A4D5A" w:rsidRDefault="007A4D5A">
            <w:pPr>
              <w:pStyle w:val="ConsPlusNormal"/>
              <w:jc w:val="center"/>
            </w:pPr>
            <w:r>
              <w:t>720</w:t>
            </w:r>
          </w:p>
        </w:tc>
        <w:tc>
          <w:tcPr>
            <w:tcW w:w="1531" w:type="dxa"/>
          </w:tcPr>
          <w:p w:rsidR="007A4D5A" w:rsidRDefault="007A4D5A">
            <w:pPr>
              <w:pStyle w:val="ConsPlusNormal"/>
              <w:jc w:val="center"/>
            </w:pPr>
            <w:r>
              <w:t>571</w:t>
            </w:r>
          </w:p>
        </w:tc>
      </w:tr>
    </w:tbl>
    <w:p w:rsidR="007A4D5A" w:rsidRDefault="007A4D5A">
      <w:pPr>
        <w:pStyle w:val="ConsPlusNormal"/>
        <w:jc w:val="both"/>
      </w:pPr>
    </w:p>
    <w:p w:rsidR="007A4D5A" w:rsidRDefault="007A4D5A">
      <w:pPr>
        <w:pStyle w:val="ConsPlusNormal"/>
        <w:jc w:val="right"/>
        <w:outlineLvl w:val="3"/>
      </w:pPr>
      <w:r>
        <w:t>Таблица 3</w:t>
      </w:r>
    </w:p>
    <w:p w:rsidR="007A4D5A" w:rsidRDefault="007A4D5A">
      <w:pPr>
        <w:pStyle w:val="ConsPlusNormal"/>
        <w:jc w:val="both"/>
      </w:pPr>
    </w:p>
    <w:p w:rsidR="007A4D5A" w:rsidRDefault="007A4D5A">
      <w:pPr>
        <w:pStyle w:val="ConsPlusNormal"/>
        <w:jc w:val="center"/>
      </w:pPr>
      <w:r>
        <w:t>Количество дней временной нетрудоспособности в связи</w:t>
      </w:r>
    </w:p>
    <w:p w:rsidR="007A4D5A" w:rsidRDefault="007A4D5A">
      <w:pPr>
        <w:pStyle w:val="ConsPlusNormal"/>
        <w:jc w:val="center"/>
      </w:pPr>
      <w:r>
        <w:t>с несчастным случаем на производстве в расчете</w:t>
      </w:r>
    </w:p>
    <w:p w:rsidR="007A4D5A" w:rsidRDefault="007A4D5A">
      <w:pPr>
        <w:pStyle w:val="ConsPlusNormal"/>
        <w:jc w:val="center"/>
      </w:pPr>
      <w:r>
        <w:t>на 1 пострадавшего (по данным Ленинградского отделения</w:t>
      </w:r>
    </w:p>
    <w:p w:rsidR="007A4D5A" w:rsidRDefault="007A4D5A">
      <w:pPr>
        <w:pStyle w:val="ConsPlusNormal"/>
        <w:jc w:val="center"/>
      </w:pPr>
      <w:r>
        <w:t>Фонда социального страхования)</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1"/>
        <w:gridCol w:w="1531"/>
        <w:gridCol w:w="1531"/>
        <w:gridCol w:w="1531"/>
      </w:tblGrid>
      <w:tr w:rsidR="007A4D5A">
        <w:tc>
          <w:tcPr>
            <w:tcW w:w="1474" w:type="dxa"/>
          </w:tcPr>
          <w:p w:rsidR="007A4D5A" w:rsidRDefault="007A4D5A">
            <w:pPr>
              <w:pStyle w:val="ConsPlusNormal"/>
              <w:jc w:val="center"/>
            </w:pPr>
            <w:r>
              <w:t>2009 год</w:t>
            </w:r>
          </w:p>
        </w:tc>
        <w:tc>
          <w:tcPr>
            <w:tcW w:w="1474" w:type="dxa"/>
          </w:tcPr>
          <w:p w:rsidR="007A4D5A" w:rsidRDefault="007A4D5A">
            <w:pPr>
              <w:pStyle w:val="ConsPlusNormal"/>
              <w:jc w:val="center"/>
            </w:pPr>
            <w:r>
              <w:t>2010 год</w:t>
            </w:r>
          </w:p>
        </w:tc>
        <w:tc>
          <w:tcPr>
            <w:tcW w:w="1531" w:type="dxa"/>
          </w:tcPr>
          <w:p w:rsidR="007A4D5A" w:rsidRDefault="007A4D5A">
            <w:pPr>
              <w:pStyle w:val="ConsPlusNormal"/>
              <w:jc w:val="center"/>
            </w:pPr>
            <w:r>
              <w:t>2011 год</w:t>
            </w:r>
          </w:p>
        </w:tc>
        <w:tc>
          <w:tcPr>
            <w:tcW w:w="1531" w:type="dxa"/>
          </w:tcPr>
          <w:p w:rsidR="007A4D5A" w:rsidRDefault="007A4D5A">
            <w:pPr>
              <w:pStyle w:val="ConsPlusNormal"/>
              <w:jc w:val="center"/>
            </w:pPr>
            <w:r>
              <w:t>2012 год</w:t>
            </w:r>
          </w:p>
        </w:tc>
        <w:tc>
          <w:tcPr>
            <w:tcW w:w="1531" w:type="dxa"/>
          </w:tcPr>
          <w:p w:rsidR="007A4D5A" w:rsidRDefault="007A4D5A">
            <w:pPr>
              <w:pStyle w:val="ConsPlusNormal"/>
              <w:jc w:val="center"/>
            </w:pPr>
            <w:r>
              <w:t>2013 год</w:t>
            </w:r>
          </w:p>
        </w:tc>
        <w:tc>
          <w:tcPr>
            <w:tcW w:w="1531" w:type="dxa"/>
          </w:tcPr>
          <w:p w:rsidR="007A4D5A" w:rsidRDefault="007A4D5A">
            <w:pPr>
              <w:pStyle w:val="ConsPlusNormal"/>
              <w:jc w:val="center"/>
            </w:pPr>
            <w:r>
              <w:t>2014 год</w:t>
            </w:r>
          </w:p>
        </w:tc>
      </w:tr>
      <w:tr w:rsidR="007A4D5A">
        <w:tc>
          <w:tcPr>
            <w:tcW w:w="1474" w:type="dxa"/>
          </w:tcPr>
          <w:p w:rsidR="007A4D5A" w:rsidRDefault="007A4D5A">
            <w:pPr>
              <w:pStyle w:val="ConsPlusNormal"/>
              <w:jc w:val="center"/>
            </w:pPr>
            <w:r>
              <w:t>56,14</w:t>
            </w:r>
          </w:p>
        </w:tc>
        <w:tc>
          <w:tcPr>
            <w:tcW w:w="1474" w:type="dxa"/>
          </w:tcPr>
          <w:p w:rsidR="007A4D5A" w:rsidRDefault="007A4D5A">
            <w:pPr>
              <w:pStyle w:val="ConsPlusNormal"/>
              <w:jc w:val="center"/>
            </w:pPr>
            <w:r>
              <w:t>56,44</w:t>
            </w:r>
          </w:p>
        </w:tc>
        <w:tc>
          <w:tcPr>
            <w:tcW w:w="1531" w:type="dxa"/>
          </w:tcPr>
          <w:p w:rsidR="007A4D5A" w:rsidRDefault="007A4D5A">
            <w:pPr>
              <w:pStyle w:val="ConsPlusNormal"/>
              <w:jc w:val="center"/>
            </w:pPr>
            <w:r>
              <w:t>57,14</w:t>
            </w:r>
          </w:p>
        </w:tc>
        <w:tc>
          <w:tcPr>
            <w:tcW w:w="1531" w:type="dxa"/>
          </w:tcPr>
          <w:p w:rsidR="007A4D5A" w:rsidRDefault="007A4D5A">
            <w:pPr>
              <w:pStyle w:val="ConsPlusNormal"/>
              <w:jc w:val="center"/>
            </w:pPr>
            <w:r>
              <w:t>59,37</w:t>
            </w:r>
          </w:p>
        </w:tc>
        <w:tc>
          <w:tcPr>
            <w:tcW w:w="1531" w:type="dxa"/>
          </w:tcPr>
          <w:p w:rsidR="007A4D5A" w:rsidRDefault="007A4D5A">
            <w:pPr>
              <w:pStyle w:val="ConsPlusNormal"/>
              <w:jc w:val="center"/>
            </w:pPr>
            <w:r>
              <w:t>59,05</w:t>
            </w:r>
          </w:p>
        </w:tc>
        <w:tc>
          <w:tcPr>
            <w:tcW w:w="1531" w:type="dxa"/>
          </w:tcPr>
          <w:p w:rsidR="007A4D5A" w:rsidRDefault="007A4D5A">
            <w:pPr>
              <w:pStyle w:val="ConsPlusNormal"/>
              <w:jc w:val="center"/>
            </w:pPr>
            <w:r>
              <w:t>61,0</w:t>
            </w:r>
          </w:p>
        </w:tc>
      </w:tr>
    </w:tbl>
    <w:p w:rsidR="007A4D5A" w:rsidRDefault="007A4D5A">
      <w:pPr>
        <w:pStyle w:val="ConsPlusNormal"/>
        <w:jc w:val="both"/>
      </w:pPr>
    </w:p>
    <w:p w:rsidR="007A4D5A" w:rsidRDefault="007A4D5A">
      <w:pPr>
        <w:pStyle w:val="ConsPlusNormal"/>
        <w:ind w:firstLine="540"/>
        <w:jc w:val="both"/>
      </w:pPr>
      <w:r>
        <w:t>Анализ причин и условий возникновения несчастных случаев на производстве в Ленинградской области показывает, что основными условиями их возникновения, по данным Государственной инспекции труда в Ленинградской области, являются:</w:t>
      </w:r>
    </w:p>
    <w:p w:rsidR="007A4D5A" w:rsidRDefault="007A4D5A">
      <w:pPr>
        <w:pStyle w:val="ConsPlusNormal"/>
        <w:spacing w:before="220"/>
        <w:ind w:firstLine="540"/>
        <w:jc w:val="both"/>
      </w:pPr>
      <w:r>
        <w:t>ненадлежащее отношение работодателей к вопросам охраны труда;</w:t>
      </w:r>
    </w:p>
    <w:p w:rsidR="007A4D5A" w:rsidRDefault="007A4D5A">
      <w:pPr>
        <w:pStyle w:val="ConsPlusNormal"/>
        <w:spacing w:before="220"/>
        <w:ind w:firstLine="540"/>
        <w:jc w:val="both"/>
      </w:pPr>
      <w:r>
        <w:t>некомпетентность и низкий уровень знаний требований охраны труда руководителей, других должностных лиц и персонала организаций;</w:t>
      </w:r>
    </w:p>
    <w:p w:rsidR="007A4D5A" w:rsidRDefault="007A4D5A">
      <w:pPr>
        <w:pStyle w:val="ConsPlusNormal"/>
        <w:spacing w:before="220"/>
        <w:ind w:firstLine="540"/>
        <w:jc w:val="both"/>
      </w:pPr>
      <w:r>
        <w:t>эксплуатация морально и физически устаревшего и изношенного оборудования;</w:t>
      </w:r>
    </w:p>
    <w:p w:rsidR="007A4D5A" w:rsidRDefault="007A4D5A">
      <w:pPr>
        <w:pStyle w:val="ConsPlusNormal"/>
        <w:spacing w:before="220"/>
        <w:ind w:firstLine="540"/>
        <w:jc w:val="both"/>
      </w:pPr>
      <w:r>
        <w:t>неудовлетворительное экономическое и финансовое положение некоторых хозяйствующих субъектов.</w:t>
      </w:r>
    </w:p>
    <w:p w:rsidR="007A4D5A" w:rsidRDefault="007A4D5A">
      <w:pPr>
        <w:pStyle w:val="ConsPlusNormal"/>
        <w:spacing w:before="220"/>
        <w:ind w:firstLine="540"/>
        <w:jc w:val="both"/>
      </w:pPr>
      <w:r>
        <w:lastRenderedPageBreak/>
        <w:t xml:space="preserve">Основными причинами несчастных случаев на производстве, произошедших в организациях Ленинградской области в 2014 году, по данным </w:t>
      </w:r>
      <w:proofErr w:type="spellStart"/>
      <w:r>
        <w:t>Петростата</w:t>
      </w:r>
      <w:proofErr w:type="spellEnd"/>
      <w:r>
        <w:t xml:space="preserve"> и Ленинградского отделения Фонда социального страхования Российской Федерации, явились:</w:t>
      </w:r>
    </w:p>
    <w:p w:rsidR="007A4D5A" w:rsidRDefault="007A4D5A">
      <w:pPr>
        <w:pStyle w:val="ConsPlusNormal"/>
        <w:spacing w:before="220"/>
        <w:ind w:firstLine="540"/>
        <w:jc w:val="both"/>
      </w:pPr>
      <w:r>
        <w:t>неудовлетворительная организация производства работ;</w:t>
      </w:r>
    </w:p>
    <w:p w:rsidR="007A4D5A" w:rsidRDefault="007A4D5A">
      <w:pPr>
        <w:pStyle w:val="ConsPlusNormal"/>
        <w:spacing w:before="220"/>
        <w:ind w:firstLine="540"/>
        <w:jc w:val="both"/>
      </w:pPr>
      <w:r>
        <w:t>нарушение трудовой и производственной дисциплины;</w:t>
      </w:r>
    </w:p>
    <w:p w:rsidR="007A4D5A" w:rsidRDefault="007A4D5A">
      <w:pPr>
        <w:pStyle w:val="ConsPlusNormal"/>
        <w:spacing w:before="220"/>
        <w:ind w:firstLine="540"/>
        <w:jc w:val="both"/>
      </w:pPr>
      <w:r>
        <w:t>нарушение требований безопасности при эксплуатации транспортных средств;</w:t>
      </w:r>
    </w:p>
    <w:p w:rsidR="007A4D5A" w:rsidRDefault="007A4D5A">
      <w:pPr>
        <w:pStyle w:val="ConsPlusNormal"/>
        <w:spacing w:before="220"/>
        <w:ind w:firstLine="540"/>
        <w:jc w:val="both"/>
      </w:pPr>
      <w:r>
        <w:t>нарушение правил дорожного движения;</w:t>
      </w:r>
    </w:p>
    <w:p w:rsidR="007A4D5A" w:rsidRDefault="007A4D5A">
      <w:pPr>
        <w:pStyle w:val="ConsPlusNormal"/>
        <w:spacing w:before="220"/>
        <w:ind w:firstLine="540"/>
        <w:jc w:val="both"/>
      </w:pPr>
      <w:r>
        <w:t>нарушение технологического процесса;</w:t>
      </w:r>
    </w:p>
    <w:p w:rsidR="007A4D5A" w:rsidRDefault="007A4D5A">
      <w:pPr>
        <w:pStyle w:val="ConsPlusNormal"/>
        <w:spacing w:before="220"/>
        <w:ind w:firstLine="540"/>
        <w:jc w:val="both"/>
      </w:pPr>
      <w:r>
        <w:t>неудовлетворительное техническое состояние зданий, сооружений, территорий.</w:t>
      </w:r>
    </w:p>
    <w:p w:rsidR="007A4D5A" w:rsidRDefault="007A4D5A">
      <w:pPr>
        <w:pStyle w:val="ConsPlusNormal"/>
        <w:spacing w:before="220"/>
        <w:ind w:firstLine="540"/>
        <w:jc w:val="both"/>
      </w:pPr>
      <w:r>
        <w:t>Вредные производственные факторы условий труда являются причиной профессиональных заболеваний, могут способствовать развитию и прогрессированию общих соматических заболеваний, которые в значительной степени угрожают здоровью.</w:t>
      </w:r>
    </w:p>
    <w:p w:rsidR="007A4D5A" w:rsidRDefault="007A4D5A">
      <w:pPr>
        <w:pStyle w:val="ConsPlusNormal"/>
        <w:spacing w:before="220"/>
        <w:ind w:firstLine="540"/>
        <w:jc w:val="both"/>
      </w:pPr>
      <w:r>
        <w:t>Воздействие неблагоприятных производственных факторов на организм создает высокий риск формирования профессиональной патологии.</w:t>
      </w:r>
    </w:p>
    <w:p w:rsidR="007A4D5A" w:rsidRDefault="007A4D5A">
      <w:pPr>
        <w:pStyle w:val="ConsPlusNormal"/>
        <w:spacing w:before="220"/>
        <w:ind w:firstLine="540"/>
        <w:jc w:val="both"/>
      </w:pPr>
      <w:r>
        <w:t xml:space="preserve">По данным </w:t>
      </w:r>
      <w:proofErr w:type="spellStart"/>
      <w:r>
        <w:t>Роспотребнадзора</w:t>
      </w:r>
      <w:proofErr w:type="spellEnd"/>
      <w:r>
        <w:t xml:space="preserve"> по Ленинградской области и Комитета по здравоохранению Ленинградской области, в 2014 году на предприятиях и организациях Ленинградской области численность впервые зарегистрированных профессиональных заболеваний составила 56 случаев у 40 пострадавших, так как имели место случаи возникновения одновременно двух и более заболеваний у одного работающего.</w:t>
      </w:r>
    </w:p>
    <w:p w:rsidR="007A4D5A" w:rsidRDefault="007A4D5A">
      <w:pPr>
        <w:pStyle w:val="ConsPlusNormal"/>
        <w:jc w:val="both"/>
      </w:pPr>
    </w:p>
    <w:p w:rsidR="007A4D5A" w:rsidRDefault="007A4D5A">
      <w:pPr>
        <w:pStyle w:val="ConsPlusNormal"/>
        <w:jc w:val="right"/>
        <w:outlineLvl w:val="3"/>
      </w:pPr>
      <w:r>
        <w:t>Таблица 4</w:t>
      </w:r>
    </w:p>
    <w:p w:rsidR="007A4D5A" w:rsidRDefault="007A4D5A">
      <w:pPr>
        <w:pStyle w:val="ConsPlusNormal"/>
        <w:jc w:val="both"/>
      </w:pPr>
    </w:p>
    <w:p w:rsidR="007A4D5A" w:rsidRDefault="007A4D5A">
      <w:pPr>
        <w:pStyle w:val="ConsPlusNormal"/>
        <w:jc w:val="center"/>
      </w:pPr>
      <w:r>
        <w:t>Численность лиц с впервые установленным профессиональным</w:t>
      </w:r>
    </w:p>
    <w:p w:rsidR="007A4D5A" w:rsidRDefault="007A4D5A">
      <w:pPr>
        <w:pStyle w:val="ConsPlusNormal"/>
        <w:jc w:val="center"/>
      </w:pPr>
      <w:r>
        <w:t>заболеванием (отравлением) в 2009-2014 годах</w:t>
      </w:r>
    </w:p>
    <w:p w:rsidR="007A4D5A" w:rsidRDefault="007A4D5A">
      <w:pPr>
        <w:pStyle w:val="ConsPlusNormal"/>
        <w:jc w:val="center"/>
      </w:pPr>
      <w:r>
        <w:t xml:space="preserve">(по данным </w:t>
      </w:r>
      <w:proofErr w:type="spellStart"/>
      <w:r>
        <w:t>Роспотребнадзора</w:t>
      </w:r>
      <w:proofErr w:type="spellEnd"/>
      <w:r>
        <w:t>)</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1"/>
        <w:gridCol w:w="1531"/>
        <w:gridCol w:w="1531"/>
        <w:gridCol w:w="1531"/>
      </w:tblGrid>
      <w:tr w:rsidR="007A4D5A">
        <w:tc>
          <w:tcPr>
            <w:tcW w:w="1474" w:type="dxa"/>
          </w:tcPr>
          <w:p w:rsidR="007A4D5A" w:rsidRDefault="007A4D5A">
            <w:pPr>
              <w:pStyle w:val="ConsPlusNormal"/>
              <w:jc w:val="center"/>
            </w:pPr>
            <w:r>
              <w:t>2009 год</w:t>
            </w:r>
          </w:p>
        </w:tc>
        <w:tc>
          <w:tcPr>
            <w:tcW w:w="1474" w:type="dxa"/>
          </w:tcPr>
          <w:p w:rsidR="007A4D5A" w:rsidRDefault="007A4D5A">
            <w:pPr>
              <w:pStyle w:val="ConsPlusNormal"/>
              <w:jc w:val="center"/>
            </w:pPr>
            <w:r>
              <w:t>2010 год</w:t>
            </w:r>
          </w:p>
        </w:tc>
        <w:tc>
          <w:tcPr>
            <w:tcW w:w="1531" w:type="dxa"/>
          </w:tcPr>
          <w:p w:rsidR="007A4D5A" w:rsidRDefault="007A4D5A">
            <w:pPr>
              <w:pStyle w:val="ConsPlusNormal"/>
              <w:jc w:val="center"/>
            </w:pPr>
            <w:r>
              <w:t>2011 год</w:t>
            </w:r>
          </w:p>
        </w:tc>
        <w:tc>
          <w:tcPr>
            <w:tcW w:w="1531" w:type="dxa"/>
          </w:tcPr>
          <w:p w:rsidR="007A4D5A" w:rsidRDefault="007A4D5A">
            <w:pPr>
              <w:pStyle w:val="ConsPlusNormal"/>
              <w:jc w:val="center"/>
            </w:pPr>
            <w:r>
              <w:t>2012 год</w:t>
            </w:r>
          </w:p>
        </w:tc>
        <w:tc>
          <w:tcPr>
            <w:tcW w:w="1531" w:type="dxa"/>
          </w:tcPr>
          <w:p w:rsidR="007A4D5A" w:rsidRDefault="007A4D5A">
            <w:pPr>
              <w:pStyle w:val="ConsPlusNormal"/>
              <w:jc w:val="center"/>
            </w:pPr>
            <w:r>
              <w:t>2013 год</w:t>
            </w:r>
          </w:p>
        </w:tc>
        <w:tc>
          <w:tcPr>
            <w:tcW w:w="1531" w:type="dxa"/>
          </w:tcPr>
          <w:p w:rsidR="007A4D5A" w:rsidRDefault="007A4D5A">
            <w:pPr>
              <w:pStyle w:val="ConsPlusNormal"/>
              <w:jc w:val="center"/>
            </w:pPr>
            <w:r>
              <w:t>2014 год</w:t>
            </w:r>
          </w:p>
        </w:tc>
      </w:tr>
      <w:tr w:rsidR="007A4D5A">
        <w:tc>
          <w:tcPr>
            <w:tcW w:w="1474" w:type="dxa"/>
          </w:tcPr>
          <w:p w:rsidR="007A4D5A" w:rsidRDefault="007A4D5A">
            <w:pPr>
              <w:pStyle w:val="ConsPlusNormal"/>
              <w:jc w:val="center"/>
            </w:pPr>
            <w:r>
              <w:t>42</w:t>
            </w:r>
          </w:p>
        </w:tc>
        <w:tc>
          <w:tcPr>
            <w:tcW w:w="1474" w:type="dxa"/>
          </w:tcPr>
          <w:p w:rsidR="007A4D5A" w:rsidRDefault="007A4D5A">
            <w:pPr>
              <w:pStyle w:val="ConsPlusNormal"/>
              <w:jc w:val="center"/>
            </w:pPr>
            <w:r>
              <w:t>39</w:t>
            </w:r>
          </w:p>
        </w:tc>
        <w:tc>
          <w:tcPr>
            <w:tcW w:w="1531" w:type="dxa"/>
          </w:tcPr>
          <w:p w:rsidR="007A4D5A" w:rsidRDefault="007A4D5A">
            <w:pPr>
              <w:pStyle w:val="ConsPlusNormal"/>
              <w:jc w:val="center"/>
            </w:pPr>
            <w:r>
              <w:t>72</w:t>
            </w:r>
          </w:p>
        </w:tc>
        <w:tc>
          <w:tcPr>
            <w:tcW w:w="1531" w:type="dxa"/>
          </w:tcPr>
          <w:p w:rsidR="007A4D5A" w:rsidRDefault="007A4D5A">
            <w:pPr>
              <w:pStyle w:val="ConsPlusNormal"/>
              <w:jc w:val="center"/>
            </w:pPr>
            <w:r>
              <w:t>52</w:t>
            </w:r>
          </w:p>
        </w:tc>
        <w:tc>
          <w:tcPr>
            <w:tcW w:w="1531" w:type="dxa"/>
          </w:tcPr>
          <w:p w:rsidR="007A4D5A" w:rsidRDefault="007A4D5A">
            <w:pPr>
              <w:pStyle w:val="ConsPlusNormal"/>
              <w:jc w:val="center"/>
            </w:pPr>
            <w:r>
              <w:t>44</w:t>
            </w:r>
          </w:p>
        </w:tc>
        <w:tc>
          <w:tcPr>
            <w:tcW w:w="1531" w:type="dxa"/>
          </w:tcPr>
          <w:p w:rsidR="007A4D5A" w:rsidRDefault="007A4D5A">
            <w:pPr>
              <w:pStyle w:val="ConsPlusNormal"/>
              <w:jc w:val="center"/>
            </w:pPr>
            <w:r>
              <w:t>40</w:t>
            </w:r>
          </w:p>
        </w:tc>
      </w:tr>
    </w:tbl>
    <w:p w:rsidR="007A4D5A" w:rsidRDefault="007A4D5A">
      <w:pPr>
        <w:pStyle w:val="ConsPlusNormal"/>
        <w:jc w:val="both"/>
      </w:pPr>
    </w:p>
    <w:p w:rsidR="007A4D5A" w:rsidRDefault="007A4D5A">
      <w:pPr>
        <w:pStyle w:val="ConsPlusNormal"/>
        <w:ind w:firstLine="540"/>
        <w:jc w:val="both"/>
      </w:pPr>
      <w:r>
        <w:t>Основные отрасли промышленности, в которых зарегистрированы профессиональные заболевания:</w:t>
      </w:r>
    </w:p>
    <w:p w:rsidR="007A4D5A" w:rsidRDefault="007A4D5A">
      <w:pPr>
        <w:pStyle w:val="ConsPlusNormal"/>
        <w:spacing w:before="220"/>
        <w:ind w:firstLine="540"/>
        <w:jc w:val="both"/>
      </w:pPr>
      <w:r>
        <w:t>промышленность строительных материалов (добыча и переработка полезных ископаемых) - 35 проц. (14 случаев);</w:t>
      </w:r>
    </w:p>
    <w:p w:rsidR="007A4D5A" w:rsidRDefault="007A4D5A">
      <w:pPr>
        <w:pStyle w:val="ConsPlusNormal"/>
        <w:spacing w:before="220"/>
        <w:ind w:firstLine="540"/>
        <w:jc w:val="both"/>
      </w:pPr>
      <w:r>
        <w:t>сельское хозяйство - 22,5 проц. (9 случаев);</w:t>
      </w:r>
    </w:p>
    <w:p w:rsidR="007A4D5A" w:rsidRDefault="007A4D5A">
      <w:pPr>
        <w:pStyle w:val="ConsPlusNormal"/>
        <w:spacing w:before="220"/>
        <w:ind w:firstLine="540"/>
        <w:jc w:val="both"/>
      </w:pPr>
      <w:r>
        <w:t>транспорт и связь - 12,5 проц. (5 случаев);</w:t>
      </w:r>
    </w:p>
    <w:p w:rsidR="007A4D5A" w:rsidRDefault="007A4D5A">
      <w:pPr>
        <w:pStyle w:val="ConsPlusNormal"/>
        <w:spacing w:before="220"/>
        <w:ind w:firstLine="540"/>
        <w:jc w:val="both"/>
      </w:pPr>
      <w:r>
        <w:t>производство транспортных средств и оборудования - 17,5 проц. (7 случаев);</w:t>
      </w:r>
    </w:p>
    <w:p w:rsidR="007A4D5A" w:rsidRDefault="007A4D5A">
      <w:pPr>
        <w:pStyle w:val="ConsPlusNormal"/>
        <w:spacing w:before="220"/>
        <w:ind w:firstLine="540"/>
        <w:jc w:val="both"/>
      </w:pPr>
      <w:r>
        <w:t>прочие - 12,5 проц. (5 случаев).</w:t>
      </w:r>
    </w:p>
    <w:p w:rsidR="007A4D5A" w:rsidRDefault="007A4D5A">
      <w:pPr>
        <w:pStyle w:val="ConsPlusNormal"/>
        <w:spacing w:before="220"/>
        <w:ind w:firstLine="540"/>
        <w:jc w:val="both"/>
      </w:pPr>
      <w:r>
        <w:t>Основными причинами возникновения профессиональных заболеваний в 2014 году являются несовершенство технологических процессов и конструктивные недостатки машин и оборудования.</w:t>
      </w:r>
    </w:p>
    <w:p w:rsidR="007A4D5A" w:rsidRDefault="007A4D5A">
      <w:pPr>
        <w:pStyle w:val="ConsPlusNormal"/>
        <w:spacing w:before="220"/>
        <w:ind w:firstLine="540"/>
        <w:jc w:val="both"/>
      </w:pPr>
      <w:r>
        <w:lastRenderedPageBreak/>
        <w:t>Важным механизмом стимулирования работодателей к обеспечению контроля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7A4D5A" w:rsidRDefault="007A4D5A">
      <w:pPr>
        <w:pStyle w:val="ConsPlusNormal"/>
        <w:spacing w:before="220"/>
        <w:ind w:firstLine="540"/>
        <w:jc w:val="both"/>
      </w:pPr>
      <w:r>
        <w:t>По результатам специальной оценки условий труда в 2014 году из общего количества рабочих мест имеют оптимальные и допустимые условия труда 23621 рабочее место (80,14 проц. от общего количества) с числом занятых работников 31886 человек; вредные условия труда - 5788 рабочих мест (19,64 проц. от общего количества) с числом занятых работников 11682 человека, опасные условия труда - 64 рабочих места (0,22 проц. от общего количества) с числом занятых работников 298 человек.</w:t>
      </w:r>
    </w:p>
    <w:p w:rsidR="007A4D5A" w:rsidRDefault="007A4D5A">
      <w:pPr>
        <w:pStyle w:val="ConsPlusNormal"/>
        <w:jc w:val="both"/>
      </w:pPr>
    </w:p>
    <w:p w:rsidR="007A4D5A" w:rsidRDefault="007A4D5A">
      <w:pPr>
        <w:pStyle w:val="ConsPlusNormal"/>
        <w:jc w:val="right"/>
        <w:outlineLvl w:val="3"/>
      </w:pPr>
      <w:r>
        <w:t>Таблица 5</w:t>
      </w:r>
    </w:p>
    <w:p w:rsidR="007A4D5A" w:rsidRDefault="007A4D5A">
      <w:pPr>
        <w:pStyle w:val="ConsPlusNormal"/>
        <w:jc w:val="both"/>
      </w:pPr>
    </w:p>
    <w:p w:rsidR="007A4D5A" w:rsidRDefault="007A4D5A">
      <w:pPr>
        <w:pStyle w:val="ConsPlusNormal"/>
        <w:jc w:val="center"/>
      </w:pPr>
      <w:r>
        <w:t>Количество рабочих мест, на которых проведена аттестация</w:t>
      </w:r>
    </w:p>
    <w:p w:rsidR="007A4D5A" w:rsidRDefault="007A4D5A">
      <w:pPr>
        <w:pStyle w:val="ConsPlusNormal"/>
        <w:jc w:val="center"/>
      </w:pPr>
      <w:r>
        <w:t>рабочих мест по условиям труда, специальная оценка условий</w:t>
      </w:r>
    </w:p>
    <w:p w:rsidR="007A4D5A" w:rsidRDefault="007A4D5A">
      <w:pPr>
        <w:pStyle w:val="ConsPlusNormal"/>
        <w:jc w:val="center"/>
      </w:pPr>
      <w:r>
        <w:t>труда (по данным ежегодного мониторинга с учетом сведений</w:t>
      </w:r>
    </w:p>
    <w:p w:rsidR="007A4D5A" w:rsidRDefault="007A4D5A">
      <w:pPr>
        <w:pStyle w:val="ConsPlusNormal"/>
        <w:jc w:val="center"/>
      </w:pPr>
      <w:r>
        <w:t>Государственной инспекции труда в Ленинградской области)</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1"/>
        <w:gridCol w:w="1531"/>
        <w:gridCol w:w="1531"/>
        <w:gridCol w:w="1531"/>
      </w:tblGrid>
      <w:tr w:rsidR="007A4D5A">
        <w:tc>
          <w:tcPr>
            <w:tcW w:w="1474" w:type="dxa"/>
          </w:tcPr>
          <w:p w:rsidR="007A4D5A" w:rsidRDefault="007A4D5A">
            <w:pPr>
              <w:pStyle w:val="ConsPlusNormal"/>
              <w:jc w:val="center"/>
            </w:pPr>
            <w:r>
              <w:t>2009 год</w:t>
            </w:r>
          </w:p>
        </w:tc>
        <w:tc>
          <w:tcPr>
            <w:tcW w:w="1474" w:type="dxa"/>
          </w:tcPr>
          <w:p w:rsidR="007A4D5A" w:rsidRDefault="007A4D5A">
            <w:pPr>
              <w:pStyle w:val="ConsPlusNormal"/>
              <w:jc w:val="center"/>
            </w:pPr>
            <w:r>
              <w:t>2010 год</w:t>
            </w:r>
          </w:p>
        </w:tc>
        <w:tc>
          <w:tcPr>
            <w:tcW w:w="1531" w:type="dxa"/>
          </w:tcPr>
          <w:p w:rsidR="007A4D5A" w:rsidRDefault="007A4D5A">
            <w:pPr>
              <w:pStyle w:val="ConsPlusNormal"/>
              <w:jc w:val="center"/>
            </w:pPr>
            <w:r>
              <w:t>2011 год</w:t>
            </w:r>
          </w:p>
        </w:tc>
        <w:tc>
          <w:tcPr>
            <w:tcW w:w="1531" w:type="dxa"/>
          </w:tcPr>
          <w:p w:rsidR="007A4D5A" w:rsidRDefault="007A4D5A">
            <w:pPr>
              <w:pStyle w:val="ConsPlusNormal"/>
              <w:jc w:val="center"/>
            </w:pPr>
            <w:r>
              <w:t>2012 год</w:t>
            </w:r>
          </w:p>
        </w:tc>
        <w:tc>
          <w:tcPr>
            <w:tcW w:w="1531" w:type="dxa"/>
          </w:tcPr>
          <w:p w:rsidR="007A4D5A" w:rsidRDefault="007A4D5A">
            <w:pPr>
              <w:pStyle w:val="ConsPlusNormal"/>
              <w:jc w:val="center"/>
            </w:pPr>
            <w:r>
              <w:t>2013 год</w:t>
            </w:r>
          </w:p>
        </w:tc>
        <w:tc>
          <w:tcPr>
            <w:tcW w:w="1531" w:type="dxa"/>
          </w:tcPr>
          <w:p w:rsidR="007A4D5A" w:rsidRDefault="007A4D5A">
            <w:pPr>
              <w:pStyle w:val="ConsPlusNormal"/>
              <w:jc w:val="center"/>
            </w:pPr>
            <w:r>
              <w:t>2014 год</w:t>
            </w:r>
          </w:p>
        </w:tc>
      </w:tr>
      <w:tr w:rsidR="007A4D5A">
        <w:tc>
          <w:tcPr>
            <w:tcW w:w="1474" w:type="dxa"/>
          </w:tcPr>
          <w:p w:rsidR="007A4D5A" w:rsidRDefault="007A4D5A">
            <w:pPr>
              <w:pStyle w:val="ConsPlusNormal"/>
              <w:jc w:val="center"/>
            </w:pPr>
            <w:r>
              <w:t>6562</w:t>
            </w:r>
          </w:p>
        </w:tc>
        <w:tc>
          <w:tcPr>
            <w:tcW w:w="1474" w:type="dxa"/>
          </w:tcPr>
          <w:p w:rsidR="007A4D5A" w:rsidRDefault="007A4D5A">
            <w:pPr>
              <w:pStyle w:val="ConsPlusNormal"/>
              <w:jc w:val="center"/>
            </w:pPr>
            <w:r>
              <w:t>13469</w:t>
            </w:r>
          </w:p>
        </w:tc>
        <w:tc>
          <w:tcPr>
            <w:tcW w:w="1531" w:type="dxa"/>
          </w:tcPr>
          <w:p w:rsidR="007A4D5A" w:rsidRDefault="007A4D5A">
            <w:pPr>
              <w:pStyle w:val="ConsPlusNormal"/>
              <w:jc w:val="center"/>
            </w:pPr>
            <w:r>
              <w:t>10254</w:t>
            </w:r>
          </w:p>
        </w:tc>
        <w:tc>
          <w:tcPr>
            <w:tcW w:w="1531" w:type="dxa"/>
          </w:tcPr>
          <w:p w:rsidR="007A4D5A" w:rsidRDefault="007A4D5A">
            <w:pPr>
              <w:pStyle w:val="ConsPlusNormal"/>
              <w:jc w:val="center"/>
            </w:pPr>
            <w:r>
              <w:t>26480</w:t>
            </w:r>
          </w:p>
        </w:tc>
        <w:tc>
          <w:tcPr>
            <w:tcW w:w="1531" w:type="dxa"/>
          </w:tcPr>
          <w:p w:rsidR="007A4D5A" w:rsidRDefault="007A4D5A">
            <w:pPr>
              <w:pStyle w:val="ConsPlusNormal"/>
              <w:jc w:val="center"/>
            </w:pPr>
            <w:r>
              <w:t>32211</w:t>
            </w:r>
          </w:p>
        </w:tc>
        <w:tc>
          <w:tcPr>
            <w:tcW w:w="1531" w:type="dxa"/>
          </w:tcPr>
          <w:p w:rsidR="007A4D5A" w:rsidRDefault="007A4D5A">
            <w:pPr>
              <w:pStyle w:val="ConsPlusNormal"/>
              <w:jc w:val="center"/>
            </w:pPr>
            <w:r>
              <w:t>29473</w:t>
            </w:r>
          </w:p>
        </w:tc>
      </w:tr>
    </w:tbl>
    <w:p w:rsidR="007A4D5A" w:rsidRDefault="007A4D5A">
      <w:pPr>
        <w:pStyle w:val="ConsPlusNormal"/>
        <w:jc w:val="both"/>
      </w:pPr>
    </w:p>
    <w:p w:rsidR="007A4D5A" w:rsidRDefault="007A4D5A">
      <w:pPr>
        <w:pStyle w:val="ConsPlusNormal"/>
        <w:jc w:val="right"/>
        <w:outlineLvl w:val="3"/>
      </w:pPr>
      <w:r>
        <w:t>Таблица 6</w:t>
      </w:r>
    </w:p>
    <w:p w:rsidR="007A4D5A" w:rsidRDefault="007A4D5A">
      <w:pPr>
        <w:pStyle w:val="ConsPlusNormal"/>
        <w:jc w:val="both"/>
      </w:pPr>
    </w:p>
    <w:p w:rsidR="007A4D5A" w:rsidRDefault="007A4D5A">
      <w:pPr>
        <w:pStyle w:val="ConsPlusNormal"/>
        <w:jc w:val="center"/>
      </w:pPr>
      <w:r>
        <w:t>Удельный вес рабочих мест, по которым проведена аттестация</w:t>
      </w:r>
    </w:p>
    <w:p w:rsidR="007A4D5A" w:rsidRDefault="007A4D5A">
      <w:pPr>
        <w:pStyle w:val="ConsPlusNormal"/>
        <w:jc w:val="center"/>
      </w:pPr>
      <w:r>
        <w:t>рабочих мест по условиям труда, от общего количества</w:t>
      </w:r>
    </w:p>
    <w:p w:rsidR="007A4D5A" w:rsidRDefault="007A4D5A">
      <w:pPr>
        <w:pStyle w:val="ConsPlusNormal"/>
        <w:jc w:val="center"/>
      </w:pPr>
      <w:r>
        <w:t>рабочих мест (проц.)</w:t>
      </w:r>
    </w:p>
    <w:p w:rsidR="007A4D5A" w:rsidRDefault="007A4D5A">
      <w:pPr>
        <w:pStyle w:val="ConsPlusNormal"/>
        <w:jc w:val="center"/>
      </w:pPr>
      <w:r>
        <w:t>(по данным ежегодного мониторинга с учетом сведений</w:t>
      </w:r>
    </w:p>
    <w:p w:rsidR="007A4D5A" w:rsidRDefault="007A4D5A">
      <w:pPr>
        <w:pStyle w:val="ConsPlusNormal"/>
        <w:jc w:val="center"/>
      </w:pPr>
      <w:r>
        <w:t>Государственной инспекции труда в Ленинградской области)</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74"/>
        <w:gridCol w:w="1531"/>
        <w:gridCol w:w="1531"/>
        <w:gridCol w:w="1531"/>
        <w:gridCol w:w="1531"/>
      </w:tblGrid>
      <w:tr w:rsidR="007A4D5A">
        <w:tc>
          <w:tcPr>
            <w:tcW w:w="1474" w:type="dxa"/>
          </w:tcPr>
          <w:p w:rsidR="007A4D5A" w:rsidRDefault="007A4D5A">
            <w:pPr>
              <w:pStyle w:val="ConsPlusNormal"/>
              <w:jc w:val="center"/>
            </w:pPr>
            <w:r>
              <w:t>2009 год</w:t>
            </w:r>
          </w:p>
        </w:tc>
        <w:tc>
          <w:tcPr>
            <w:tcW w:w="1474" w:type="dxa"/>
          </w:tcPr>
          <w:p w:rsidR="007A4D5A" w:rsidRDefault="007A4D5A">
            <w:pPr>
              <w:pStyle w:val="ConsPlusNormal"/>
              <w:jc w:val="center"/>
            </w:pPr>
            <w:r>
              <w:t>2010 год</w:t>
            </w:r>
          </w:p>
        </w:tc>
        <w:tc>
          <w:tcPr>
            <w:tcW w:w="1531" w:type="dxa"/>
          </w:tcPr>
          <w:p w:rsidR="007A4D5A" w:rsidRDefault="007A4D5A">
            <w:pPr>
              <w:pStyle w:val="ConsPlusNormal"/>
              <w:jc w:val="center"/>
            </w:pPr>
            <w:r>
              <w:t>2011 год</w:t>
            </w:r>
          </w:p>
        </w:tc>
        <w:tc>
          <w:tcPr>
            <w:tcW w:w="1531" w:type="dxa"/>
          </w:tcPr>
          <w:p w:rsidR="007A4D5A" w:rsidRDefault="007A4D5A">
            <w:pPr>
              <w:pStyle w:val="ConsPlusNormal"/>
              <w:jc w:val="center"/>
            </w:pPr>
            <w:r>
              <w:t>2012 год</w:t>
            </w:r>
          </w:p>
        </w:tc>
        <w:tc>
          <w:tcPr>
            <w:tcW w:w="1531" w:type="dxa"/>
          </w:tcPr>
          <w:p w:rsidR="007A4D5A" w:rsidRDefault="007A4D5A">
            <w:pPr>
              <w:pStyle w:val="ConsPlusNormal"/>
              <w:jc w:val="center"/>
            </w:pPr>
            <w:r>
              <w:t>2013 год</w:t>
            </w:r>
          </w:p>
        </w:tc>
        <w:tc>
          <w:tcPr>
            <w:tcW w:w="1531" w:type="dxa"/>
          </w:tcPr>
          <w:p w:rsidR="007A4D5A" w:rsidRDefault="007A4D5A">
            <w:pPr>
              <w:pStyle w:val="ConsPlusNormal"/>
              <w:jc w:val="center"/>
            </w:pPr>
            <w:r>
              <w:t>2014 год</w:t>
            </w:r>
          </w:p>
        </w:tc>
      </w:tr>
      <w:tr w:rsidR="007A4D5A">
        <w:tc>
          <w:tcPr>
            <w:tcW w:w="1474" w:type="dxa"/>
          </w:tcPr>
          <w:p w:rsidR="007A4D5A" w:rsidRDefault="007A4D5A">
            <w:pPr>
              <w:pStyle w:val="ConsPlusNormal"/>
              <w:jc w:val="center"/>
            </w:pPr>
            <w:r>
              <w:t>2,1</w:t>
            </w:r>
          </w:p>
        </w:tc>
        <w:tc>
          <w:tcPr>
            <w:tcW w:w="1474" w:type="dxa"/>
          </w:tcPr>
          <w:p w:rsidR="007A4D5A" w:rsidRDefault="007A4D5A">
            <w:pPr>
              <w:pStyle w:val="ConsPlusNormal"/>
              <w:jc w:val="center"/>
            </w:pPr>
            <w:r>
              <w:t>4,4</w:t>
            </w:r>
          </w:p>
        </w:tc>
        <w:tc>
          <w:tcPr>
            <w:tcW w:w="1531" w:type="dxa"/>
          </w:tcPr>
          <w:p w:rsidR="007A4D5A" w:rsidRDefault="007A4D5A">
            <w:pPr>
              <w:pStyle w:val="ConsPlusNormal"/>
              <w:jc w:val="center"/>
            </w:pPr>
            <w:r>
              <w:t>3,3</w:t>
            </w:r>
          </w:p>
        </w:tc>
        <w:tc>
          <w:tcPr>
            <w:tcW w:w="1531" w:type="dxa"/>
          </w:tcPr>
          <w:p w:rsidR="007A4D5A" w:rsidRDefault="007A4D5A">
            <w:pPr>
              <w:pStyle w:val="ConsPlusNormal"/>
              <w:jc w:val="center"/>
            </w:pPr>
            <w:r>
              <w:t>8,6</w:t>
            </w:r>
          </w:p>
        </w:tc>
        <w:tc>
          <w:tcPr>
            <w:tcW w:w="1531" w:type="dxa"/>
          </w:tcPr>
          <w:p w:rsidR="007A4D5A" w:rsidRDefault="007A4D5A">
            <w:pPr>
              <w:pStyle w:val="ConsPlusNormal"/>
              <w:jc w:val="center"/>
            </w:pPr>
            <w:r>
              <w:t>10,5</w:t>
            </w:r>
          </w:p>
        </w:tc>
        <w:tc>
          <w:tcPr>
            <w:tcW w:w="1531" w:type="dxa"/>
          </w:tcPr>
          <w:p w:rsidR="007A4D5A" w:rsidRDefault="007A4D5A">
            <w:pPr>
              <w:pStyle w:val="ConsPlusNormal"/>
              <w:jc w:val="center"/>
            </w:pPr>
            <w:r>
              <w:t>43,2</w:t>
            </w:r>
          </w:p>
        </w:tc>
      </w:tr>
    </w:tbl>
    <w:p w:rsidR="007A4D5A" w:rsidRDefault="007A4D5A">
      <w:pPr>
        <w:pStyle w:val="ConsPlusNormal"/>
        <w:jc w:val="both"/>
      </w:pPr>
    </w:p>
    <w:p w:rsidR="007A4D5A" w:rsidRDefault="007A4D5A">
      <w:pPr>
        <w:pStyle w:val="ConsPlusNormal"/>
        <w:jc w:val="right"/>
        <w:outlineLvl w:val="3"/>
      </w:pPr>
      <w:r>
        <w:t>Таблица 7</w:t>
      </w:r>
    </w:p>
    <w:p w:rsidR="007A4D5A" w:rsidRDefault="007A4D5A">
      <w:pPr>
        <w:pStyle w:val="ConsPlusNormal"/>
        <w:jc w:val="both"/>
      </w:pPr>
    </w:p>
    <w:p w:rsidR="007A4D5A" w:rsidRDefault="007A4D5A">
      <w:pPr>
        <w:pStyle w:val="ConsPlusNormal"/>
        <w:jc w:val="center"/>
      </w:pPr>
      <w:r>
        <w:t>Численность работников в крупных и средних организациях,</w:t>
      </w:r>
    </w:p>
    <w:p w:rsidR="007A4D5A" w:rsidRDefault="007A4D5A">
      <w:pPr>
        <w:pStyle w:val="ConsPlusNormal"/>
        <w:jc w:val="center"/>
      </w:pPr>
      <w:r>
        <w:t>занятых во вредных и(или) опасных условиях труда</w:t>
      </w:r>
    </w:p>
    <w:p w:rsidR="007A4D5A" w:rsidRDefault="007A4D5A">
      <w:pPr>
        <w:pStyle w:val="ConsPlusNormal"/>
        <w:jc w:val="center"/>
      </w:pPr>
      <w:r>
        <w:t xml:space="preserve">(по данным </w:t>
      </w:r>
      <w:proofErr w:type="spellStart"/>
      <w:r>
        <w:t>Петростата</w:t>
      </w:r>
      <w:proofErr w:type="spellEnd"/>
      <w:r>
        <w:t>)</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91"/>
        <w:gridCol w:w="984"/>
        <w:gridCol w:w="964"/>
        <w:gridCol w:w="964"/>
        <w:gridCol w:w="964"/>
      </w:tblGrid>
      <w:tr w:rsidR="007A4D5A">
        <w:tc>
          <w:tcPr>
            <w:tcW w:w="4195" w:type="dxa"/>
            <w:vMerge w:val="restart"/>
          </w:tcPr>
          <w:p w:rsidR="007A4D5A" w:rsidRDefault="007A4D5A">
            <w:pPr>
              <w:pStyle w:val="ConsPlusNormal"/>
              <w:jc w:val="center"/>
            </w:pPr>
            <w:r>
              <w:t>Показатель</w:t>
            </w:r>
          </w:p>
        </w:tc>
        <w:tc>
          <w:tcPr>
            <w:tcW w:w="4867" w:type="dxa"/>
            <w:gridSpan w:val="5"/>
          </w:tcPr>
          <w:p w:rsidR="007A4D5A" w:rsidRDefault="007A4D5A">
            <w:pPr>
              <w:pStyle w:val="ConsPlusNormal"/>
              <w:jc w:val="center"/>
            </w:pPr>
            <w:r>
              <w:t>Годы</w:t>
            </w:r>
          </w:p>
        </w:tc>
      </w:tr>
      <w:tr w:rsidR="007A4D5A">
        <w:tc>
          <w:tcPr>
            <w:tcW w:w="4195" w:type="dxa"/>
            <w:vMerge/>
          </w:tcPr>
          <w:p w:rsidR="007A4D5A" w:rsidRDefault="007A4D5A"/>
        </w:tc>
        <w:tc>
          <w:tcPr>
            <w:tcW w:w="991" w:type="dxa"/>
          </w:tcPr>
          <w:p w:rsidR="007A4D5A" w:rsidRDefault="007A4D5A">
            <w:pPr>
              <w:pStyle w:val="ConsPlusNormal"/>
              <w:jc w:val="center"/>
            </w:pPr>
            <w:r>
              <w:t>2010</w:t>
            </w:r>
          </w:p>
        </w:tc>
        <w:tc>
          <w:tcPr>
            <w:tcW w:w="984" w:type="dxa"/>
          </w:tcPr>
          <w:p w:rsidR="007A4D5A" w:rsidRDefault="007A4D5A">
            <w:pPr>
              <w:pStyle w:val="ConsPlusNormal"/>
              <w:jc w:val="center"/>
            </w:pPr>
            <w:r>
              <w:t>2011</w:t>
            </w:r>
          </w:p>
        </w:tc>
        <w:tc>
          <w:tcPr>
            <w:tcW w:w="964" w:type="dxa"/>
          </w:tcPr>
          <w:p w:rsidR="007A4D5A" w:rsidRDefault="007A4D5A">
            <w:pPr>
              <w:pStyle w:val="ConsPlusNormal"/>
              <w:jc w:val="center"/>
            </w:pPr>
            <w:r>
              <w:t>2012</w:t>
            </w:r>
          </w:p>
        </w:tc>
        <w:tc>
          <w:tcPr>
            <w:tcW w:w="964" w:type="dxa"/>
          </w:tcPr>
          <w:p w:rsidR="007A4D5A" w:rsidRDefault="007A4D5A">
            <w:pPr>
              <w:pStyle w:val="ConsPlusNormal"/>
              <w:jc w:val="center"/>
            </w:pPr>
            <w:r>
              <w:t>2013</w:t>
            </w:r>
          </w:p>
        </w:tc>
        <w:tc>
          <w:tcPr>
            <w:tcW w:w="964" w:type="dxa"/>
          </w:tcPr>
          <w:p w:rsidR="007A4D5A" w:rsidRDefault="007A4D5A">
            <w:pPr>
              <w:pStyle w:val="ConsPlusNormal"/>
              <w:jc w:val="center"/>
            </w:pPr>
            <w:r>
              <w:t>2014</w:t>
            </w:r>
          </w:p>
        </w:tc>
      </w:tr>
      <w:tr w:rsidR="007A4D5A">
        <w:tc>
          <w:tcPr>
            <w:tcW w:w="4195" w:type="dxa"/>
          </w:tcPr>
          <w:p w:rsidR="007A4D5A" w:rsidRDefault="007A4D5A">
            <w:pPr>
              <w:pStyle w:val="ConsPlusNormal"/>
              <w:jc w:val="both"/>
            </w:pPr>
            <w:r>
              <w:t>Общая численность работающих в обследованных организациях (тыс. человек)</w:t>
            </w:r>
          </w:p>
        </w:tc>
        <w:tc>
          <w:tcPr>
            <w:tcW w:w="991" w:type="dxa"/>
          </w:tcPr>
          <w:p w:rsidR="007A4D5A" w:rsidRDefault="007A4D5A">
            <w:pPr>
              <w:pStyle w:val="ConsPlusNormal"/>
              <w:jc w:val="center"/>
            </w:pPr>
            <w:r>
              <w:t>155,7</w:t>
            </w:r>
          </w:p>
        </w:tc>
        <w:tc>
          <w:tcPr>
            <w:tcW w:w="984" w:type="dxa"/>
          </w:tcPr>
          <w:p w:rsidR="007A4D5A" w:rsidRDefault="007A4D5A">
            <w:pPr>
              <w:pStyle w:val="ConsPlusNormal"/>
              <w:jc w:val="center"/>
            </w:pPr>
            <w:r>
              <w:t>160,2</w:t>
            </w:r>
          </w:p>
        </w:tc>
        <w:tc>
          <w:tcPr>
            <w:tcW w:w="964" w:type="dxa"/>
          </w:tcPr>
          <w:p w:rsidR="007A4D5A" w:rsidRDefault="007A4D5A">
            <w:pPr>
              <w:pStyle w:val="ConsPlusNormal"/>
              <w:jc w:val="center"/>
            </w:pPr>
            <w:r>
              <w:t>160,0</w:t>
            </w:r>
          </w:p>
        </w:tc>
        <w:tc>
          <w:tcPr>
            <w:tcW w:w="964" w:type="dxa"/>
          </w:tcPr>
          <w:p w:rsidR="007A4D5A" w:rsidRDefault="007A4D5A">
            <w:pPr>
              <w:pStyle w:val="ConsPlusNormal"/>
              <w:jc w:val="center"/>
            </w:pPr>
            <w:r>
              <w:t>165,1</w:t>
            </w:r>
          </w:p>
        </w:tc>
        <w:tc>
          <w:tcPr>
            <w:tcW w:w="964" w:type="dxa"/>
          </w:tcPr>
          <w:p w:rsidR="007A4D5A" w:rsidRDefault="007A4D5A">
            <w:pPr>
              <w:pStyle w:val="ConsPlusNormal"/>
              <w:jc w:val="center"/>
            </w:pPr>
            <w:r>
              <w:t>158,7</w:t>
            </w:r>
          </w:p>
        </w:tc>
      </w:tr>
      <w:tr w:rsidR="007A4D5A">
        <w:tc>
          <w:tcPr>
            <w:tcW w:w="4195" w:type="dxa"/>
          </w:tcPr>
          <w:p w:rsidR="007A4D5A" w:rsidRDefault="007A4D5A">
            <w:pPr>
              <w:pStyle w:val="ConsPlusNormal"/>
              <w:jc w:val="both"/>
            </w:pPr>
            <w:r>
              <w:t>Численность работников, занятых во вредных и(или) опасных условиях труда (тыс. человек)</w:t>
            </w:r>
          </w:p>
        </w:tc>
        <w:tc>
          <w:tcPr>
            <w:tcW w:w="991" w:type="dxa"/>
          </w:tcPr>
          <w:p w:rsidR="007A4D5A" w:rsidRDefault="007A4D5A">
            <w:pPr>
              <w:pStyle w:val="ConsPlusNormal"/>
              <w:jc w:val="center"/>
            </w:pPr>
            <w:r>
              <w:t>40,5</w:t>
            </w:r>
          </w:p>
        </w:tc>
        <w:tc>
          <w:tcPr>
            <w:tcW w:w="984" w:type="dxa"/>
          </w:tcPr>
          <w:p w:rsidR="007A4D5A" w:rsidRDefault="007A4D5A">
            <w:pPr>
              <w:pStyle w:val="ConsPlusNormal"/>
              <w:jc w:val="center"/>
            </w:pPr>
            <w:r>
              <w:t>42,5</w:t>
            </w:r>
          </w:p>
        </w:tc>
        <w:tc>
          <w:tcPr>
            <w:tcW w:w="964" w:type="dxa"/>
          </w:tcPr>
          <w:p w:rsidR="007A4D5A" w:rsidRDefault="007A4D5A">
            <w:pPr>
              <w:pStyle w:val="ConsPlusNormal"/>
              <w:jc w:val="center"/>
            </w:pPr>
            <w:r>
              <w:t>46,1</w:t>
            </w:r>
          </w:p>
        </w:tc>
        <w:tc>
          <w:tcPr>
            <w:tcW w:w="964" w:type="dxa"/>
          </w:tcPr>
          <w:p w:rsidR="007A4D5A" w:rsidRDefault="007A4D5A">
            <w:pPr>
              <w:pStyle w:val="ConsPlusNormal"/>
              <w:jc w:val="center"/>
            </w:pPr>
            <w:r>
              <w:t>51,8</w:t>
            </w:r>
          </w:p>
        </w:tc>
        <w:tc>
          <w:tcPr>
            <w:tcW w:w="964" w:type="dxa"/>
          </w:tcPr>
          <w:p w:rsidR="007A4D5A" w:rsidRDefault="007A4D5A">
            <w:pPr>
              <w:pStyle w:val="ConsPlusNormal"/>
              <w:jc w:val="center"/>
            </w:pPr>
            <w:r>
              <w:t>60,7</w:t>
            </w:r>
          </w:p>
        </w:tc>
      </w:tr>
      <w:tr w:rsidR="007A4D5A">
        <w:tc>
          <w:tcPr>
            <w:tcW w:w="4195" w:type="dxa"/>
          </w:tcPr>
          <w:p w:rsidR="007A4D5A" w:rsidRDefault="007A4D5A">
            <w:pPr>
              <w:pStyle w:val="ConsPlusNormal"/>
              <w:jc w:val="both"/>
            </w:pPr>
            <w:r>
              <w:t xml:space="preserve">Удельный вес численности работников, </w:t>
            </w:r>
            <w:r>
              <w:lastRenderedPageBreak/>
              <w:t>занятых во вредных и(или) опасных условиях труда, от общей численности работников (проц.)</w:t>
            </w:r>
          </w:p>
        </w:tc>
        <w:tc>
          <w:tcPr>
            <w:tcW w:w="991" w:type="dxa"/>
          </w:tcPr>
          <w:p w:rsidR="007A4D5A" w:rsidRDefault="007A4D5A">
            <w:pPr>
              <w:pStyle w:val="ConsPlusNormal"/>
              <w:jc w:val="center"/>
            </w:pPr>
            <w:r>
              <w:lastRenderedPageBreak/>
              <w:t>26,0</w:t>
            </w:r>
          </w:p>
        </w:tc>
        <w:tc>
          <w:tcPr>
            <w:tcW w:w="984" w:type="dxa"/>
          </w:tcPr>
          <w:p w:rsidR="007A4D5A" w:rsidRDefault="007A4D5A">
            <w:pPr>
              <w:pStyle w:val="ConsPlusNormal"/>
              <w:jc w:val="center"/>
            </w:pPr>
            <w:r>
              <w:t>26,6</w:t>
            </w:r>
          </w:p>
        </w:tc>
        <w:tc>
          <w:tcPr>
            <w:tcW w:w="964" w:type="dxa"/>
          </w:tcPr>
          <w:p w:rsidR="007A4D5A" w:rsidRDefault="007A4D5A">
            <w:pPr>
              <w:pStyle w:val="ConsPlusNormal"/>
              <w:jc w:val="center"/>
            </w:pPr>
            <w:r>
              <w:t>28,8</w:t>
            </w:r>
          </w:p>
        </w:tc>
        <w:tc>
          <w:tcPr>
            <w:tcW w:w="964" w:type="dxa"/>
          </w:tcPr>
          <w:p w:rsidR="007A4D5A" w:rsidRDefault="007A4D5A">
            <w:pPr>
              <w:pStyle w:val="ConsPlusNormal"/>
              <w:jc w:val="center"/>
            </w:pPr>
            <w:r>
              <w:t>31,4</w:t>
            </w:r>
          </w:p>
        </w:tc>
        <w:tc>
          <w:tcPr>
            <w:tcW w:w="964" w:type="dxa"/>
          </w:tcPr>
          <w:p w:rsidR="007A4D5A" w:rsidRDefault="007A4D5A">
            <w:pPr>
              <w:pStyle w:val="ConsPlusNormal"/>
              <w:jc w:val="center"/>
            </w:pPr>
            <w:r>
              <w:t>38,5</w:t>
            </w:r>
          </w:p>
        </w:tc>
      </w:tr>
    </w:tbl>
    <w:p w:rsidR="007A4D5A" w:rsidRDefault="007A4D5A">
      <w:pPr>
        <w:pStyle w:val="ConsPlusNormal"/>
        <w:jc w:val="both"/>
      </w:pPr>
    </w:p>
    <w:p w:rsidR="007A4D5A" w:rsidRDefault="007A4D5A">
      <w:pPr>
        <w:pStyle w:val="ConsPlusNormal"/>
        <w:ind w:firstLine="540"/>
        <w:jc w:val="both"/>
      </w:pPr>
      <w:r>
        <w:t>Сохраняются негативные тенденции и остаются наиболее неблагоприятными условия труда на предприятиях по добыче и переработке полезных ископаемых (гранитов), предприятиях агропромышленного комплекса, строительства и обрабатывающих производствах.</w:t>
      </w:r>
    </w:p>
    <w:p w:rsidR="007A4D5A" w:rsidRDefault="007A4D5A">
      <w:pPr>
        <w:pStyle w:val="ConsPlusNormal"/>
        <w:spacing w:before="220"/>
        <w:ind w:firstLine="540"/>
        <w:jc w:val="both"/>
      </w:pPr>
      <w:r>
        <w:t>Воздействие неблагоприятных производственных факторов на организм работающих создает высокий риск формирования у них профессиональной патологии, а также способствует развитию и прогрессированию общих заболеваний.</w:t>
      </w:r>
    </w:p>
    <w:p w:rsidR="007A4D5A" w:rsidRDefault="007A4D5A">
      <w:pPr>
        <w:pStyle w:val="ConsPlusNormal"/>
        <w:spacing w:before="220"/>
        <w:ind w:firstLine="540"/>
        <w:jc w:val="both"/>
      </w:pPr>
      <w:r>
        <w:t>Ежегодно увеличиваются затраты работодателей на улучшение условий труда на производстве. В 2014 году на мероприятия по улучшению условий труда в расчете на 1 работника израсходовано 11315,3 рубля, что на 14,6 проц. больше, чем в 2013 году.</w:t>
      </w:r>
    </w:p>
    <w:p w:rsidR="007A4D5A" w:rsidRDefault="007A4D5A">
      <w:pPr>
        <w:pStyle w:val="ConsPlusNormal"/>
        <w:jc w:val="both"/>
      </w:pPr>
    </w:p>
    <w:p w:rsidR="007A4D5A" w:rsidRDefault="007A4D5A">
      <w:pPr>
        <w:pStyle w:val="ConsPlusNormal"/>
        <w:jc w:val="right"/>
        <w:outlineLvl w:val="3"/>
      </w:pPr>
      <w:r>
        <w:t>Таблица 8</w:t>
      </w:r>
    </w:p>
    <w:p w:rsidR="007A4D5A" w:rsidRDefault="007A4D5A">
      <w:pPr>
        <w:pStyle w:val="ConsPlusNormal"/>
        <w:jc w:val="both"/>
      </w:pPr>
    </w:p>
    <w:p w:rsidR="007A4D5A" w:rsidRDefault="007A4D5A">
      <w:pPr>
        <w:pStyle w:val="ConsPlusNormal"/>
        <w:jc w:val="center"/>
      </w:pPr>
      <w:r>
        <w:t>Затраты на улучшение условий труда на производстве</w:t>
      </w:r>
    </w:p>
    <w:p w:rsidR="007A4D5A" w:rsidRDefault="007A4D5A">
      <w:pPr>
        <w:pStyle w:val="ConsPlusNormal"/>
        <w:jc w:val="center"/>
      </w:pPr>
      <w:r>
        <w:t xml:space="preserve">(по данным </w:t>
      </w:r>
      <w:proofErr w:type="spellStart"/>
      <w:r>
        <w:t>Петростата</w:t>
      </w:r>
      <w:proofErr w:type="spellEnd"/>
      <w:r>
        <w:t>)</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91"/>
        <w:gridCol w:w="1191"/>
        <w:gridCol w:w="1191"/>
        <w:gridCol w:w="1191"/>
        <w:gridCol w:w="1191"/>
        <w:gridCol w:w="1191"/>
      </w:tblGrid>
      <w:tr w:rsidR="007A4D5A">
        <w:tc>
          <w:tcPr>
            <w:tcW w:w="1871" w:type="dxa"/>
            <w:vMerge w:val="restart"/>
          </w:tcPr>
          <w:p w:rsidR="007A4D5A" w:rsidRDefault="007A4D5A">
            <w:pPr>
              <w:pStyle w:val="ConsPlusNormal"/>
            </w:pPr>
          </w:p>
        </w:tc>
        <w:tc>
          <w:tcPr>
            <w:tcW w:w="7146" w:type="dxa"/>
            <w:gridSpan w:val="6"/>
          </w:tcPr>
          <w:p w:rsidR="007A4D5A" w:rsidRDefault="007A4D5A">
            <w:pPr>
              <w:pStyle w:val="ConsPlusNormal"/>
              <w:jc w:val="center"/>
            </w:pPr>
            <w:r>
              <w:t>Годы</w:t>
            </w:r>
          </w:p>
        </w:tc>
      </w:tr>
      <w:tr w:rsidR="007A4D5A">
        <w:tc>
          <w:tcPr>
            <w:tcW w:w="1871" w:type="dxa"/>
            <w:vMerge/>
          </w:tcPr>
          <w:p w:rsidR="007A4D5A" w:rsidRDefault="007A4D5A"/>
        </w:tc>
        <w:tc>
          <w:tcPr>
            <w:tcW w:w="1191" w:type="dxa"/>
          </w:tcPr>
          <w:p w:rsidR="007A4D5A" w:rsidRDefault="007A4D5A">
            <w:pPr>
              <w:pStyle w:val="ConsPlusNormal"/>
              <w:jc w:val="center"/>
            </w:pPr>
            <w:r>
              <w:t>2009</w:t>
            </w:r>
          </w:p>
        </w:tc>
        <w:tc>
          <w:tcPr>
            <w:tcW w:w="1191" w:type="dxa"/>
          </w:tcPr>
          <w:p w:rsidR="007A4D5A" w:rsidRDefault="007A4D5A">
            <w:pPr>
              <w:pStyle w:val="ConsPlusNormal"/>
              <w:jc w:val="center"/>
            </w:pPr>
            <w:r>
              <w:t>2010</w:t>
            </w:r>
          </w:p>
        </w:tc>
        <w:tc>
          <w:tcPr>
            <w:tcW w:w="1191" w:type="dxa"/>
          </w:tcPr>
          <w:p w:rsidR="007A4D5A" w:rsidRDefault="007A4D5A">
            <w:pPr>
              <w:pStyle w:val="ConsPlusNormal"/>
              <w:jc w:val="center"/>
            </w:pPr>
            <w:r>
              <w:t>2011</w:t>
            </w:r>
          </w:p>
        </w:tc>
        <w:tc>
          <w:tcPr>
            <w:tcW w:w="1191" w:type="dxa"/>
          </w:tcPr>
          <w:p w:rsidR="007A4D5A" w:rsidRDefault="007A4D5A">
            <w:pPr>
              <w:pStyle w:val="ConsPlusNormal"/>
              <w:jc w:val="center"/>
            </w:pPr>
            <w:r>
              <w:t>2012</w:t>
            </w:r>
          </w:p>
        </w:tc>
        <w:tc>
          <w:tcPr>
            <w:tcW w:w="1191" w:type="dxa"/>
          </w:tcPr>
          <w:p w:rsidR="007A4D5A" w:rsidRDefault="007A4D5A">
            <w:pPr>
              <w:pStyle w:val="ConsPlusNormal"/>
              <w:jc w:val="center"/>
            </w:pPr>
            <w:r>
              <w:t>2013</w:t>
            </w:r>
          </w:p>
        </w:tc>
        <w:tc>
          <w:tcPr>
            <w:tcW w:w="1191" w:type="dxa"/>
          </w:tcPr>
          <w:p w:rsidR="007A4D5A" w:rsidRDefault="007A4D5A">
            <w:pPr>
              <w:pStyle w:val="ConsPlusNormal"/>
              <w:jc w:val="center"/>
            </w:pPr>
            <w:r>
              <w:t>2014</w:t>
            </w:r>
          </w:p>
        </w:tc>
      </w:tr>
      <w:tr w:rsidR="007A4D5A">
        <w:tc>
          <w:tcPr>
            <w:tcW w:w="1871" w:type="dxa"/>
          </w:tcPr>
          <w:p w:rsidR="007A4D5A" w:rsidRDefault="007A4D5A">
            <w:pPr>
              <w:pStyle w:val="ConsPlusNormal"/>
            </w:pPr>
            <w:r>
              <w:t>Общая численность работающих в обследованных организациях (тыс. человек)</w:t>
            </w:r>
          </w:p>
        </w:tc>
        <w:tc>
          <w:tcPr>
            <w:tcW w:w="1191" w:type="dxa"/>
          </w:tcPr>
          <w:p w:rsidR="007A4D5A" w:rsidRDefault="007A4D5A">
            <w:pPr>
              <w:pStyle w:val="ConsPlusNormal"/>
              <w:jc w:val="center"/>
            </w:pPr>
            <w:r>
              <w:t>267,8</w:t>
            </w:r>
          </w:p>
        </w:tc>
        <w:tc>
          <w:tcPr>
            <w:tcW w:w="1191" w:type="dxa"/>
          </w:tcPr>
          <w:p w:rsidR="007A4D5A" w:rsidRDefault="007A4D5A">
            <w:pPr>
              <w:pStyle w:val="ConsPlusNormal"/>
              <w:jc w:val="center"/>
            </w:pPr>
            <w:r>
              <w:t>268,4</w:t>
            </w:r>
          </w:p>
        </w:tc>
        <w:tc>
          <w:tcPr>
            <w:tcW w:w="1191" w:type="dxa"/>
          </w:tcPr>
          <w:p w:rsidR="007A4D5A" w:rsidRDefault="007A4D5A">
            <w:pPr>
              <w:pStyle w:val="ConsPlusNormal"/>
              <w:jc w:val="center"/>
            </w:pPr>
            <w:r>
              <w:t>261,5</w:t>
            </w:r>
          </w:p>
        </w:tc>
        <w:tc>
          <w:tcPr>
            <w:tcW w:w="1191" w:type="dxa"/>
          </w:tcPr>
          <w:p w:rsidR="007A4D5A" w:rsidRDefault="007A4D5A">
            <w:pPr>
              <w:pStyle w:val="ConsPlusNormal"/>
              <w:jc w:val="center"/>
            </w:pPr>
            <w:r>
              <w:t>267,3</w:t>
            </w:r>
          </w:p>
        </w:tc>
        <w:tc>
          <w:tcPr>
            <w:tcW w:w="1191" w:type="dxa"/>
          </w:tcPr>
          <w:p w:rsidR="007A4D5A" w:rsidRDefault="007A4D5A">
            <w:pPr>
              <w:pStyle w:val="ConsPlusNormal"/>
              <w:jc w:val="center"/>
            </w:pPr>
            <w:r>
              <w:t>264,7</w:t>
            </w:r>
          </w:p>
        </w:tc>
        <w:tc>
          <w:tcPr>
            <w:tcW w:w="1191" w:type="dxa"/>
          </w:tcPr>
          <w:p w:rsidR="007A4D5A" w:rsidRDefault="007A4D5A">
            <w:pPr>
              <w:pStyle w:val="ConsPlusNormal"/>
              <w:jc w:val="center"/>
            </w:pPr>
            <w:r>
              <w:t>262,0</w:t>
            </w:r>
          </w:p>
        </w:tc>
      </w:tr>
      <w:tr w:rsidR="007A4D5A">
        <w:tc>
          <w:tcPr>
            <w:tcW w:w="1871" w:type="dxa"/>
          </w:tcPr>
          <w:p w:rsidR="007A4D5A" w:rsidRDefault="007A4D5A">
            <w:pPr>
              <w:pStyle w:val="ConsPlusNormal"/>
            </w:pPr>
            <w:r>
              <w:t>Всего, тыс. рублей</w:t>
            </w:r>
          </w:p>
        </w:tc>
        <w:tc>
          <w:tcPr>
            <w:tcW w:w="1191" w:type="dxa"/>
          </w:tcPr>
          <w:p w:rsidR="007A4D5A" w:rsidRDefault="007A4D5A">
            <w:pPr>
              <w:pStyle w:val="ConsPlusNormal"/>
              <w:jc w:val="center"/>
            </w:pPr>
            <w:r>
              <w:t>1767800,0</w:t>
            </w:r>
          </w:p>
        </w:tc>
        <w:tc>
          <w:tcPr>
            <w:tcW w:w="1191" w:type="dxa"/>
          </w:tcPr>
          <w:p w:rsidR="007A4D5A" w:rsidRDefault="007A4D5A">
            <w:pPr>
              <w:pStyle w:val="ConsPlusNormal"/>
              <w:jc w:val="center"/>
            </w:pPr>
            <w:r>
              <w:t>2363600,0</w:t>
            </w:r>
          </w:p>
        </w:tc>
        <w:tc>
          <w:tcPr>
            <w:tcW w:w="1191" w:type="dxa"/>
          </w:tcPr>
          <w:p w:rsidR="007A4D5A" w:rsidRDefault="007A4D5A">
            <w:pPr>
              <w:pStyle w:val="ConsPlusNormal"/>
              <w:jc w:val="center"/>
            </w:pPr>
            <w:r>
              <w:t>2335600,0</w:t>
            </w:r>
          </w:p>
        </w:tc>
        <w:tc>
          <w:tcPr>
            <w:tcW w:w="1191" w:type="dxa"/>
          </w:tcPr>
          <w:p w:rsidR="007A4D5A" w:rsidRDefault="007A4D5A">
            <w:pPr>
              <w:pStyle w:val="ConsPlusNormal"/>
              <w:jc w:val="center"/>
            </w:pPr>
            <w:r>
              <w:t>2513300,0</w:t>
            </w:r>
          </w:p>
        </w:tc>
        <w:tc>
          <w:tcPr>
            <w:tcW w:w="1191" w:type="dxa"/>
          </w:tcPr>
          <w:p w:rsidR="007A4D5A" w:rsidRDefault="007A4D5A">
            <w:pPr>
              <w:pStyle w:val="ConsPlusNormal"/>
              <w:jc w:val="center"/>
            </w:pPr>
            <w:r>
              <w:t>2556800,0</w:t>
            </w:r>
          </w:p>
        </w:tc>
        <w:tc>
          <w:tcPr>
            <w:tcW w:w="1191" w:type="dxa"/>
          </w:tcPr>
          <w:p w:rsidR="007A4D5A" w:rsidRDefault="007A4D5A">
            <w:pPr>
              <w:pStyle w:val="ConsPlusNormal"/>
              <w:jc w:val="center"/>
            </w:pPr>
            <w:r>
              <w:t>2964600,0</w:t>
            </w:r>
          </w:p>
        </w:tc>
      </w:tr>
      <w:tr w:rsidR="007A4D5A">
        <w:tc>
          <w:tcPr>
            <w:tcW w:w="1871" w:type="dxa"/>
          </w:tcPr>
          <w:p w:rsidR="007A4D5A" w:rsidRDefault="007A4D5A">
            <w:pPr>
              <w:pStyle w:val="ConsPlusNormal"/>
            </w:pPr>
            <w:r>
              <w:t>В расчете на 1 работающего, рублей</w:t>
            </w:r>
          </w:p>
        </w:tc>
        <w:tc>
          <w:tcPr>
            <w:tcW w:w="1191" w:type="dxa"/>
          </w:tcPr>
          <w:p w:rsidR="007A4D5A" w:rsidRDefault="007A4D5A">
            <w:pPr>
              <w:pStyle w:val="ConsPlusNormal"/>
              <w:jc w:val="center"/>
            </w:pPr>
            <w:r>
              <w:t>6601</w:t>
            </w:r>
          </w:p>
        </w:tc>
        <w:tc>
          <w:tcPr>
            <w:tcW w:w="1191" w:type="dxa"/>
          </w:tcPr>
          <w:p w:rsidR="007A4D5A" w:rsidRDefault="007A4D5A">
            <w:pPr>
              <w:pStyle w:val="ConsPlusNormal"/>
              <w:jc w:val="center"/>
            </w:pPr>
            <w:r>
              <w:t>8807</w:t>
            </w:r>
          </w:p>
        </w:tc>
        <w:tc>
          <w:tcPr>
            <w:tcW w:w="1191" w:type="dxa"/>
          </w:tcPr>
          <w:p w:rsidR="007A4D5A" w:rsidRDefault="007A4D5A">
            <w:pPr>
              <w:pStyle w:val="ConsPlusNormal"/>
              <w:jc w:val="center"/>
            </w:pPr>
            <w:r>
              <w:t>8932</w:t>
            </w:r>
          </w:p>
        </w:tc>
        <w:tc>
          <w:tcPr>
            <w:tcW w:w="1191" w:type="dxa"/>
          </w:tcPr>
          <w:p w:rsidR="007A4D5A" w:rsidRDefault="007A4D5A">
            <w:pPr>
              <w:pStyle w:val="ConsPlusNormal"/>
              <w:jc w:val="center"/>
            </w:pPr>
            <w:r>
              <w:t>9402</w:t>
            </w:r>
          </w:p>
        </w:tc>
        <w:tc>
          <w:tcPr>
            <w:tcW w:w="1191" w:type="dxa"/>
          </w:tcPr>
          <w:p w:rsidR="007A4D5A" w:rsidRDefault="007A4D5A">
            <w:pPr>
              <w:pStyle w:val="ConsPlusNormal"/>
              <w:jc w:val="center"/>
            </w:pPr>
            <w:r>
              <w:t>9659</w:t>
            </w:r>
          </w:p>
        </w:tc>
        <w:tc>
          <w:tcPr>
            <w:tcW w:w="1191" w:type="dxa"/>
          </w:tcPr>
          <w:p w:rsidR="007A4D5A" w:rsidRDefault="007A4D5A">
            <w:pPr>
              <w:pStyle w:val="ConsPlusNormal"/>
              <w:jc w:val="center"/>
            </w:pPr>
            <w:r>
              <w:t>11315,3</w:t>
            </w:r>
          </w:p>
        </w:tc>
      </w:tr>
    </w:tbl>
    <w:p w:rsidR="007A4D5A" w:rsidRDefault="007A4D5A">
      <w:pPr>
        <w:pStyle w:val="ConsPlusNormal"/>
        <w:jc w:val="both"/>
      </w:pPr>
    </w:p>
    <w:p w:rsidR="007A4D5A" w:rsidRDefault="007A4D5A">
      <w:pPr>
        <w:pStyle w:val="ConsPlusNormal"/>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тенденций по указанным показателям с учетом прогноза занятости в видах экономической деятельности в среднесрочной перспективе (на основе прогноза трудовых ресурсов), предполагает следующие изменения:</w:t>
      </w:r>
    </w:p>
    <w:p w:rsidR="007A4D5A" w:rsidRDefault="007A4D5A">
      <w:pPr>
        <w:pStyle w:val="ConsPlusNormal"/>
        <w:spacing w:before="220"/>
        <w:ind w:firstLine="540"/>
        <w:jc w:val="both"/>
      </w:pPr>
      <w:r>
        <w:t xml:space="preserve">в связи с принятием Федерального </w:t>
      </w:r>
      <w:hyperlink r:id="rId722" w:history="1">
        <w:r>
          <w:rPr>
            <w:color w:val="0000FF"/>
          </w:rPr>
          <w:t>закона</w:t>
        </w:r>
      </w:hyperlink>
      <w:r>
        <w:t xml:space="preserve"> от 28 декабря 2013 года N 426-ФЗ "О специальной оценке условий труда" и разработкой необходимых нормативных правовых актов ожидается некоторое снижение темпов работы по проведению специальной оценки условий труда с последующим ростом темпов работы в 2016-2017 годах;</w:t>
      </w:r>
    </w:p>
    <w:p w:rsidR="007A4D5A" w:rsidRDefault="007A4D5A">
      <w:pPr>
        <w:pStyle w:val="ConsPlusNormal"/>
        <w:spacing w:before="220"/>
        <w:ind w:firstLine="540"/>
        <w:jc w:val="both"/>
      </w:pPr>
      <w:r>
        <w:t>по результатам проведения специальной оценки условий труда в 2016-2017 годах прогнозируется частичное снижение численности работников, занятых на работах с вредными и(или) опасными условиями труда, и при сохранении общей численности работников в Ленинградской области - снижение удельного веса численности работников, занятых во вредных и(или) опасных условиях труда, от общей численности работников на 1-1,5 проц. в год.</w:t>
      </w:r>
    </w:p>
    <w:p w:rsidR="007A4D5A" w:rsidRDefault="007A4D5A">
      <w:pPr>
        <w:pStyle w:val="ConsPlusNormal"/>
        <w:spacing w:before="220"/>
        <w:ind w:firstLine="540"/>
        <w:jc w:val="both"/>
      </w:pPr>
      <w:r>
        <w:lastRenderedPageBreak/>
        <w:t>Анализ деятельности по охране труда в Ленинградской области показывает, что для совершенствования работы по улучшению условий и охраны труда необходимо обеспечить нормативно-правовое регулирование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лечебно-профилактическое обслуживание и реабилитацию работающего населения, активизировать деятельность по осуществлению специальной оценки условий труда и приведению их в соответствие с государственными нормативными требованиями охраны труда.</w:t>
      </w:r>
    </w:p>
    <w:p w:rsidR="007A4D5A" w:rsidRDefault="007A4D5A">
      <w:pPr>
        <w:pStyle w:val="ConsPlusNormal"/>
        <w:spacing w:before="220"/>
        <w:ind w:firstLine="540"/>
        <w:jc w:val="both"/>
      </w:pPr>
      <w:r>
        <w:t>В результате проведения мероприятий, направленных на улучшение условий и охраны труда, можно достичь существенного сокращения производственного травматизма и профессиональной заболеваемости в организациях Ленинградской области, а также целевых показателей (индикаторов) подпрограммы.</w:t>
      </w:r>
    </w:p>
    <w:p w:rsidR="007A4D5A" w:rsidRDefault="007A4D5A">
      <w:pPr>
        <w:pStyle w:val="ConsPlusNormal"/>
        <w:jc w:val="both"/>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jc w:val="both"/>
      </w:pPr>
    </w:p>
    <w:p w:rsidR="007A4D5A" w:rsidRDefault="007A4D5A">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7A4D5A" w:rsidRDefault="007A4D5A">
      <w:pPr>
        <w:pStyle w:val="ConsPlusNormal"/>
        <w:spacing w:before="220"/>
        <w:ind w:firstLine="540"/>
        <w:jc w:val="both"/>
      </w:pPr>
      <w:r>
        <w:t xml:space="preserve">Трудовой </w:t>
      </w:r>
      <w:hyperlink r:id="rId723" w:history="1">
        <w:r>
          <w:rPr>
            <w:color w:val="0000FF"/>
          </w:rPr>
          <w:t>кодекс</w:t>
        </w:r>
      </w:hyperlink>
      <w:r>
        <w:t xml:space="preserve"> Российской Федерации;</w:t>
      </w:r>
    </w:p>
    <w:p w:rsidR="007A4D5A" w:rsidRDefault="007A4D5A">
      <w:pPr>
        <w:pStyle w:val="ConsPlusNormal"/>
        <w:spacing w:before="220"/>
        <w:ind w:firstLine="540"/>
        <w:jc w:val="both"/>
      </w:pPr>
      <w:hyperlink r:id="rId724" w:history="1">
        <w:r>
          <w:rPr>
            <w:color w:val="0000FF"/>
          </w:rPr>
          <w:t>Указ</w:t>
        </w:r>
      </w:hyperlink>
      <w: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7A4D5A" w:rsidRDefault="007A4D5A">
      <w:pPr>
        <w:pStyle w:val="ConsPlusNormal"/>
        <w:spacing w:before="220"/>
        <w:ind w:firstLine="540"/>
        <w:jc w:val="both"/>
      </w:pPr>
      <w:hyperlink r:id="rId72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7A4D5A" w:rsidRDefault="007A4D5A">
      <w:pPr>
        <w:pStyle w:val="ConsPlusNormal"/>
        <w:spacing w:before="220"/>
        <w:ind w:firstLine="540"/>
        <w:jc w:val="both"/>
      </w:pPr>
      <w:hyperlink r:id="rId726" w:history="1">
        <w:r>
          <w:rPr>
            <w:color w:val="0000FF"/>
          </w:rPr>
          <w:t>Концепция</w:t>
        </w:r>
      </w:hyperlink>
      <w:r>
        <w:t xml:space="preserve"> социально-экономического развития Ленинградской области на период до 2025 года, утвержденная областным законом от 28 июня 2013 года N 45-оз;</w:t>
      </w:r>
    </w:p>
    <w:p w:rsidR="007A4D5A" w:rsidRDefault="007A4D5A">
      <w:pPr>
        <w:pStyle w:val="ConsPlusNormal"/>
        <w:spacing w:before="220"/>
        <w:ind w:firstLine="540"/>
        <w:jc w:val="both"/>
      </w:pPr>
      <w:hyperlink r:id="rId727" w:history="1">
        <w:r>
          <w:rPr>
            <w:color w:val="0000FF"/>
          </w:rPr>
          <w:t>Приказ</w:t>
        </w:r>
      </w:hyperlink>
      <w:r>
        <w:t xml:space="preserve"> Министерства труда и социальной защиты Российской Федерации от 29 декабря 2014 года N 1197 "О проведении общероссийского мониторинга условий и охраны труда".</w:t>
      </w:r>
    </w:p>
    <w:p w:rsidR="007A4D5A" w:rsidRDefault="007A4D5A">
      <w:pPr>
        <w:pStyle w:val="ConsPlusNormal"/>
        <w:spacing w:before="220"/>
        <w:ind w:firstLine="540"/>
        <w:jc w:val="both"/>
      </w:pPr>
      <w:r>
        <w:t>В соответствии с Концепцией демографической политики Российской Федерации на период до 2025 года приоритетной задачей в сфере реализации подпрограммы является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7A4D5A" w:rsidRDefault="007A4D5A">
      <w:pPr>
        <w:pStyle w:val="ConsPlusNormal"/>
        <w:spacing w:before="220"/>
        <w:ind w:firstLine="540"/>
        <w:jc w:val="both"/>
      </w:pPr>
      <w:r>
        <w:t>Важнейшим фактором, определяющим необходимость разработки и реализации подпрограммы на уровне Ленинградской области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w:t>
      </w:r>
    </w:p>
    <w:p w:rsidR="007A4D5A" w:rsidRDefault="007A4D5A">
      <w:pPr>
        <w:pStyle w:val="ConsPlusNormal"/>
        <w:spacing w:before="220"/>
        <w:ind w:firstLine="540"/>
        <w:jc w:val="both"/>
      </w:pPr>
      <w:r>
        <w:t>В соответствии с указанной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7A4D5A" w:rsidRDefault="007A4D5A">
      <w:pPr>
        <w:pStyle w:val="ConsPlusNormal"/>
        <w:jc w:val="both"/>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lastRenderedPageBreak/>
        <w:t xml:space="preserve">(в ред. </w:t>
      </w:r>
      <w:hyperlink r:id="rId728"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jc w:val="both"/>
      </w:pPr>
    </w:p>
    <w:p w:rsidR="007A4D5A" w:rsidRDefault="007A4D5A">
      <w:pPr>
        <w:pStyle w:val="ConsPlusNormal"/>
        <w:ind w:firstLine="540"/>
        <w:jc w:val="both"/>
      </w:pPr>
      <w:r>
        <w:t>Подпрограмма направлена на улучшение условий и охраны труда в Ленинградской области.</w:t>
      </w:r>
    </w:p>
    <w:p w:rsidR="007A4D5A" w:rsidRDefault="007A4D5A">
      <w:pPr>
        <w:pStyle w:val="ConsPlusNormal"/>
        <w:spacing w:before="220"/>
        <w:ind w:firstLine="540"/>
        <w:jc w:val="both"/>
      </w:pPr>
      <w:r>
        <w:t>С учетом приоритетов государственной политики в сфере охраны труда целью реализации подпрограммы является снижение производственного травматизма и профессиональной заболеваемости.</w:t>
      </w:r>
    </w:p>
    <w:p w:rsidR="007A4D5A" w:rsidRDefault="007A4D5A">
      <w:pPr>
        <w:pStyle w:val="ConsPlusNormal"/>
        <w:spacing w:before="220"/>
        <w:ind w:firstLine="540"/>
        <w:jc w:val="both"/>
      </w:pPr>
      <w:r>
        <w:t>Для достижения поставленной цели в рамках подпрограммы необходимо обеспечить решение задачи по улучшению условий и охраны труда у работодателей, осуществляющих деятельность на территории Ленинградской области.</w:t>
      </w:r>
    </w:p>
    <w:p w:rsidR="007A4D5A" w:rsidRDefault="007A4D5A">
      <w:pPr>
        <w:pStyle w:val="ConsPlusNormal"/>
        <w:spacing w:before="220"/>
        <w:ind w:firstLine="540"/>
        <w:jc w:val="both"/>
      </w:pPr>
      <w:r>
        <w:t>Показателями решения задачи являются: снижение несчастных случаев на производстве с тяжелым и смертельным исходом по отношению к предыдущему году; численность пострадавших в результате несчастных случаев на производстве в расчете на 1000 работающих.</w:t>
      </w:r>
    </w:p>
    <w:p w:rsidR="007A4D5A" w:rsidRDefault="007A4D5A">
      <w:pPr>
        <w:pStyle w:val="ConsPlusNormal"/>
        <w:spacing w:before="220"/>
        <w:ind w:firstLine="540"/>
        <w:jc w:val="both"/>
      </w:pPr>
      <w:r>
        <w:t>Ожидаемые результаты реализации подпрограммы:</w:t>
      </w:r>
    </w:p>
    <w:p w:rsidR="007A4D5A" w:rsidRDefault="007A4D5A">
      <w:pPr>
        <w:pStyle w:val="ConsPlusNormal"/>
        <w:spacing w:before="220"/>
        <w:ind w:firstLine="540"/>
        <w:jc w:val="both"/>
      </w:pPr>
      <w:r>
        <w:t>снижение несчастных случаев на производстве с тяжелым и смертельным исходом по отношению к предыдущему году на 5 проц.;</w:t>
      </w:r>
    </w:p>
    <w:p w:rsidR="007A4D5A" w:rsidRDefault="007A4D5A">
      <w:pPr>
        <w:pStyle w:val="ConsPlusNormal"/>
        <w:jc w:val="both"/>
      </w:pPr>
      <w:r>
        <w:t xml:space="preserve">(в ред. </w:t>
      </w:r>
      <w:hyperlink r:id="rId729"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снижение численности пострадавших в результате несчастных случаев на производстве до 2,5 чел. на 1000 работающих.</w:t>
      </w:r>
    </w:p>
    <w:p w:rsidR="007A4D5A" w:rsidRDefault="007A4D5A">
      <w:pPr>
        <w:pStyle w:val="ConsPlusNormal"/>
        <w:jc w:val="both"/>
      </w:pPr>
      <w:r>
        <w:t xml:space="preserve">(в ред. </w:t>
      </w:r>
      <w:hyperlink r:id="rId730"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Реализация подпрограммы осуществляется в 2015 году в один этап.</w:t>
      </w:r>
    </w:p>
    <w:p w:rsidR="007A4D5A" w:rsidRDefault="007A4D5A">
      <w:pPr>
        <w:pStyle w:val="ConsPlusNormal"/>
        <w:jc w:val="both"/>
      </w:pPr>
      <w:r>
        <w:t xml:space="preserve">(в ред. </w:t>
      </w:r>
      <w:hyperlink r:id="rId731"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jc w:val="both"/>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jc w:val="both"/>
      </w:pPr>
    </w:p>
    <w:p w:rsidR="007A4D5A" w:rsidRDefault="007A4D5A">
      <w:pPr>
        <w:pStyle w:val="ConsPlusNormal"/>
        <w:ind w:firstLine="540"/>
        <w:jc w:val="both"/>
      </w:pPr>
      <w: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4078" w:history="1">
        <w:r>
          <w:rPr>
            <w:color w:val="0000FF"/>
          </w:rPr>
          <w:t>приложениях 1</w:t>
        </w:r>
      </w:hyperlink>
      <w:r>
        <w:t xml:space="preserve"> и </w:t>
      </w:r>
      <w:hyperlink w:anchor="P4440" w:history="1">
        <w:r>
          <w:rPr>
            <w:color w:val="0000FF"/>
          </w:rPr>
          <w:t>2</w:t>
        </w:r>
      </w:hyperlink>
      <w:r>
        <w:t xml:space="preserve"> к Государственной программе.</w:t>
      </w:r>
    </w:p>
    <w:p w:rsidR="007A4D5A" w:rsidRDefault="007A4D5A">
      <w:pPr>
        <w:pStyle w:val="ConsPlusNormal"/>
        <w:jc w:val="both"/>
      </w:pPr>
    </w:p>
    <w:p w:rsidR="007A4D5A" w:rsidRDefault="007A4D5A">
      <w:pPr>
        <w:pStyle w:val="ConsPlusNormal"/>
        <w:jc w:val="center"/>
        <w:outlineLvl w:val="2"/>
      </w:pPr>
      <w:r>
        <w:t>5. Основные мероприятия подпрограммы</w:t>
      </w:r>
    </w:p>
    <w:p w:rsidR="007A4D5A" w:rsidRDefault="007A4D5A">
      <w:pPr>
        <w:pStyle w:val="ConsPlusNormal"/>
        <w:jc w:val="both"/>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9.1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7A4D5A" w:rsidRDefault="007A4D5A">
      <w:pPr>
        <w:pStyle w:val="ConsPlusNormal"/>
        <w:spacing w:before="220"/>
        <w:ind w:firstLine="540"/>
        <w:jc w:val="both"/>
      </w:pPr>
      <w:r>
        <w:t>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7A4D5A" w:rsidRDefault="007A4D5A">
      <w:pPr>
        <w:pStyle w:val="ConsPlusNormal"/>
        <w:spacing w:before="220"/>
        <w:ind w:firstLine="540"/>
        <w:jc w:val="both"/>
      </w:pPr>
      <w:r>
        <w:t>основное мероприятие 9.3 "Обеспечение непрерывной подготовки работников по охране труда на основе современных технологий обучения";</w:t>
      </w:r>
    </w:p>
    <w:p w:rsidR="007A4D5A" w:rsidRDefault="007A4D5A">
      <w:pPr>
        <w:pStyle w:val="ConsPlusNormal"/>
        <w:spacing w:before="220"/>
        <w:ind w:firstLine="540"/>
        <w:jc w:val="both"/>
      </w:pPr>
      <w:r>
        <w:t>основное мероприятие 9.4 "Совершенствование региональной нормативно-правовой базы в области охраны труда";</w:t>
      </w:r>
    </w:p>
    <w:p w:rsidR="007A4D5A" w:rsidRDefault="007A4D5A">
      <w:pPr>
        <w:pStyle w:val="ConsPlusNormal"/>
        <w:spacing w:before="220"/>
        <w:ind w:firstLine="540"/>
        <w:jc w:val="both"/>
      </w:pPr>
      <w:r>
        <w:t>основное мероприятие 9.5 "Информационное обеспечение и пропаганда охраны труда".</w:t>
      </w:r>
    </w:p>
    <w:p w:rsidR="007A4D5A" w:rsidRDefault="007A4D5A">
      <w:pPr>
        <w:pStyle w:val="ConsPlusNormal"/>
        <w:spacing w:before="220"/>
        <w:ind w:firstLine="540"/>
        <w:jc w:val="both"/>
      </w:pPr>
      <w:r>
        <w:t xml:space="preserve">В рамках реализации основного мероприятия 9.1 предусматривается проведение </w:t>
      </w:r>
      <w:r>
        <w:lastRenderedPageBreak/>
        <w:t>специальной оценки условий труда в бюджетных организациях и организациях производственной сферы, целевых семинаров-совещаний, информирование и консультирование организаций, проводящих специальную оценку условий труда, организация эффективной работы уполномоченных (доверенных лиц) трудовых коллективов и профсоюзных организаций на предприятиях и в учреждениях по выполнению контроля в сфере охраны труда, в том числе в связи с проведением специальной оценки условий труда, осуществление государственной экспертизы условий труда.</w:t>
      </w:r>
    </w:p>
    <w:p w:rsidR="007A4D5A" w:rsidRDefault="007A4D5A">
      <w:pPr>
        <w:pStyle w:val="ConsPlusNormal"/>
        <w:spacing w:before="220"/>
        <w:ind w:firstLine="540"/>
        <w:jc w:val="both"/>
      </w:pPr>
      <w:r>
        <w:t xml:space="preserve">В рамках реализации основного мероприятия 9.2 предусматривается финансовое обеспечение предупредительных мер по сокращению производственного травматизма и профессиональных заболеваний, проведение разъяснительной работы по вопросам финансирования предупредительных мер по сокращению производственного травматизма и профессиональных заболеваний, социальный диалог с участниками трехсторонних соглашений по регулированию социально-трудовых отношений, в том числе для решения вопросов в сфере охраны труда, реализация мероприятий по профилактике и снижению профессиональных заболеваний в Ленинградской области, по переходу на оформление трудовых отношений с работниками с учетом принципов эффективного контракта в соответствии с </w:t>
      </w:r>
      <w:hyperlink r:id="rId732" w:history="1">
        <w:r>
          <w:rPr>
            <w:color w:val="0000FF"/>
          </w:rPr>
          <w:t>распоряжением</w:t>
        </w:r>
      </w:hyperlink>
      <w:r>
        <w:t xml:space="preserve"> Правительства Российской Федерации от 26 ноября 2012 года N 2190-р об утверждении Программы поэтапного совершенствования системы оплаты труда в государственных (муниципальных) учреждениях на 2012-2018 годы и </w:t>
      </w:r>
      <w:hyperlink r:id="rId733" w:history="1">
        <w:r>
          <w:rPr>
            <w:color w:val="0000FF"/>
          </w:rPr>
          <w:t>приказом</w:t>
        </w:r>
      </w:hyperlink>
      <w:r>
        <w:t xml:space="preserve">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p w:rsidR="007A4D5A" w:rsidRDefault="007A4D5A">
      <w:pPr>
        <w:pStyle w:val="ConsPlusNormal"/>
        <w:spacing w:before="220"/>
        <w:ind w:firstLine="540"/>
        <w:jc w:val="both"/>
      </w:pPr>
      <w:r>
        <w:t>В рамках реализации основного мероприятия 9.3 предусматриваются мероприятия по организации и осуществлению непрерывной подготовки работников организаций Ленинградской области по вопросам охраны труда, координации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проведение совещаний по вопросам обучения в сфере охраны труда, анализ потребности и мониторинг обучения по охране труда и т.д.</w:t>
      </w:r>
    </w:p>
    <w:p w:rsidR="007A4D5A" w:rsidRDefault="007A4D5A">
      <w:pPr>
        <w:pStyle w:val="ConsPlusNormal"/>
        <w:spacing w:before="220"/>
        <w:ind w:firstLine="540"/>
        <w:jc w:val="both"/>
      </w:pPr>
      <w:r>
        <w:t>В рамках реализации основного мероприятия 9.4 предусматриваются мероприятия по разработке проектов и актуализации нормативной правовой базы по обеспечению улучшения условий и охраны труда в организациях Ленинградской области, подготовке предложений по проектам федеральных законов, нормативных правовых актов, направленных на совершенствование законодательства в сфере охраны труда.</w:t>
      </w:r>
    </w:p>
    <w:p w:rsidR="007A4D5A" w:rsidRDefault="007A4D5A">
      <w:pPr>
        <w:pStyle w:val="ConsPlusNormal"/>
        <w:spacing w:before="220"/>
        <w:ind w:firstLine="540"/>
        <w:jc w:val="both"/>
      </w:pPr>
      <w:r>
        <w:t xml:space="preserve">В рамках основного мероприятия 9.5 предусматриваются мероприятия по проведению конференций, семинаров, совещаний, круглых столов по вопросам охраны труда, в том числе посвященных Всемирному дню охраны труда, по информированию работающего населения по актуальным вопросам охраны труда посредством регионального информационного </w:t>
      </w:r>
      <w:proofErr w:type="spellStart"/>
      <w:r>
        <w:t>интернет-ресурса</w:t>
      </w:r>
      <w:proofErr w:type="spellEnd"/>
      <w:r>
        <w:t xml:space="preserve"> по охране труда, по организации и проведению конкурсов по вопросам охраны труда и социальной эффективности организаций в целях обмена опытом и распространения лучших отечественных и зарубежных практик в сфере охраны труда.</w:t>
      </w:r>
    </w:p>
    <w:p w:rsidR="007A4D5A" w:rsidRDefault="007A4D5A">
      <w:pPr>
        <w:pStyle w:val="ConsPlusNormal"/>
        <w:jc w:val="both"/>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jc w:val="both"/>
      </w:pPr>
    </w:p>
    <w:p w:rsidR="007A4D5A" w:rsidRDefault="007A4D5A">
      <w:pPr>
        <w:pStyle w:val="ConsPlusNormal"/>
        <w:jc w:val="center"/>
      </w:pPr>
      <w:r>
        <w:t xml:space="preserve">Исключен с 14 декабря 2015 года. - </w:t>
      </w:r>
      <w:hyperlink r:id="rId734"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jc w:val="both"/>
      </w:pPr>
    </w:p>
    <w:p w:rsidR="007A4D5A" w:rsidRDefault="007A4D5A">
      <w:pPr>
        <w:pStyle w:val="ConsPlusNormal"/>
        <w:jc w:val="center"/>
        <w:outlineLvl w:val="2"/>
      </w:pPr>
      <w:hyperlink r:id="rId735"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jc w:val="both"/>
      </w:pPr>
    </w:p>
    <w:p w:rsidR="007A4D5A" w:rsidRDefault="007A4D5A">
      <w:pPr>
        <w:pStyle w:val="ConsPlusNormal"/>
        <w:ind w:firstLine="540"/>
        <w:jc w:val="both"/>
      </w:pPr>
      <w:r>
        <w:lastRenderedPageBreak/>
        <w:t>Муниципальные образования Ленинградской области не принимают участия в реализации основных мероприятий подпрограммы.</w:t>
      </w:r>
    </w:p>
    <w:p w:rsidR="007A4D5A" w:rsidRDefault="007A4D5A">
      <w:pPr>
        <w:pStyle w:val="ConsPlusNormal"/>
        <w:jc w:val="both"/>
      </w:pPr>
    </w:p>
    <w:p w:rsidR="007A4D5A" w:rsidRDefault="007A4D5A">
      <w:pPr>
        <w:pStyle w:val="ConsPlusNormal"/>
        <w:jc w:val="center"/>
        <w:outlineLvl w:val="2"/>
      </w:pPr>
      <w:hyperlink r:id="rId736" w:history="1">
        <w:r>
          <w:rPr>
            <w:color w:val="0000FF"/>
          </w:rPr>
          <w:t>7</w:t>
        </w:r>
      </w:hyperlink>
      <w:r>
        <w:t>. Участие государственных учреждений, акционерных обществ</w:t>
      </w:r>
    </w:p>
    <w:p w:rsidR="007A4D5A" w:rsidRDefault="007A4D5A">
      <w:pPr>
        <w:pStyle w:val="ConsPlusNormal"/>
        <w:jc w:val="center"/>
      </w:pPr>
      <w:r>
        <w:t>с государственным участием, общественных, научных и иных</w:t>
      </w:r>
    </w:p>
    <w:p w:rsidR="007A4D5A" w:rsidRDefault="007A4D5A">
      <w:pPr>
        <w:pStyle w:val="ConsPlusNormal"/>
        <w:jc w:val="center"/>
      </w:pPr>
      <w:r>
        <w:t>организаций, а также государственных внебюджетных фондов</w:t>
      </w:r>
    </w:p>
    <w:p w:rsidR="007A4D5A" w:rsidRDefault="007A4D5A">
      <w:pPr>
        <w:pStyle w:val="ConsPlusNormal"/>
        <w:jc w:val="center"/>
      </w:pPr>
      <w:r>
        <w:t>в реализации Государственной программы</w:t>
      </w:r>
    </w:p>
    <w:p w:rsidR="007A4D5A" w:rsidRDefault="007A4D5A">
      <w:pPr>
        <w:pStyle w:val="ConsPlusNormal"/>
        <w:jc w:val="both"/>
      </w:pPr>
    </w:p>
    <w:p w:rsidR="007A4D5A" w:rsidRDefault="007A4D5A">
      <w:pPr>
        <w:pStyle w:val="ConsPlusNormal"/>
        <w:ind w:firstLine="540"/>
        <w:jc w:val="both"/>
      </w:pPr>
      <w:r>
        <w:t>В реализации основных мероприятий подпрограммы принимают участие:</w:t>
      </w:r>
    </w:p>
    <w:p w:rsidR="007A4D5A" w:rsidRDefault="007A4D5A">
      <w:pPr>
        <w:pStyle w:val="ConsPlusNormal"/>
        <w:spacing w:before="220"/>
        <w:ind w:firstLine="540"/>
        <w:jc w:val="both"/>
      </w:pPr>
      <w:r>
        <w:t>государственное автономное учреждение дополнительного образования Ленинградской области "Учебно-методический центр";</w:t>
      </w:r>
    </w:p>
    <w:p w:rsidR="007A4D5A" w:rsidRDefault="007A4D5A">
      <w:pPr>
        <w:pStyle w:val="ConsPlusNormal"/>
        <w:spacing w:before="220"/>
        <w:ind w:firstLine="540"/>
        <w:jc w:val="both"/>
      </w:pPr>
      <w:r>
        <w:t>государственное бюджетное учреждение здравоохранения Ленинградской области "Центр профессиональной патологии";</w:t>
      </w:r>
    </w:p>
    <w:p w:rsidR="007A4D5A" w:rsidRDefault="007A4D5A">
      <w:pPr>
        <w:pStyle w:val="ConsPlusNormal"/>
        <w:spacing w:before="220"/>
        <w:ind w:firstLine="540"/>
        <w:jc w:val="both"/>
      </w:pPr>
      <w:r>
        <w:t>государственное учреждение - Ленинградское региональное отделение Фонда социального страхования Российской Федерации;</w:t>
      </w:r>
    </w:p>
    <w:p w:rsidR="007A4D5A" w:rsidRDefault="007A4D5A">
      <w:pPr>
        <w:pStyle w:val="ConsPlusNormal"/>
        <w:spacing w:before="220"/>
        <w:ind w:firstLine="540"/>
        <w:jc w:val="both"/>
      </w:pPr>
      <w:r>
        <w:t>территориальные органы федеральных органов исполнительной власти:</w:t>
      </w:r>
    </w:p>
    <w:p w:rsidR="007A4D5A" w:rsidRDefault="007A4D5A">
      <w:pPr>
        <w:pStyle w:val="ConsPlusNormal"/>
        <w:spacing w:before="220"/>
        <w:ind w:firstLine="540"/>
        <w:jc w:val="both"/>
      </w:pPr>
      <w:r>
        <w:t>Государственная инспекция труда в Ленинградской области;</w:t>
      </w:r>
    </w:p>
    <w:p w:rsidR="007A4D5A" w:rsidRDefault="007A4D5A">
      <w:pPr>
        <w:pStyle w:val="ConsPlusNormal"/>
        <w:spacing w:before="220"/>
        <w:ind w:firstLine="540"/>
        <w:jc w:val="both"/>
      </w:pPr>
      <w:r>
        <w:t>Управление Федеральной службы по надзору в сфере защиты прав потребителей и благополучия человека по Ленинградской области;</w:t>
      </w:r>
    </w:p>
    <w:p w:rsidR="007A4D5A" w:rsidRDefault="007A4D5A">
      <w:pPr>
        <w:pStyle w:val="ConsPlusNormal"/>
        <w:spacing w:before="220"/>
        <w:ind w:firstLine="540"/>
        <w:jc w:val="both"/>
      </w:pPr>
      <w:r>
        <w:t>федеральное бюджетное учреждение здравоохранения "Центр гигиены и эпидемиологии в Ленинградской области";</w:t>
      </w:r>
    </w:p>
    <w:p w:rsidR="007A4D5A" w:rsidRDefault="007A4D5A">
      <w:pPr>
        <w:pStyle w:val="ConsPlusNormal"/>
        <w:spacing w:before="220"/>
        <w:ind w:firstLine="540"/>
        <w:jc w:val="both"/>
      </w:pPr>
      <w:r>
        <w:t xml:space="preserve">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имени </w:t>
      </w:r>
      <w:proofErr w:type="spellStart"/>
      <w:r>
        <w:t>И.И.Мечникова</w:t>
      </w:r>
      <w:proofErr w:type="spellEnd"/>
      <w:r>
        <w:t>";</w:t>
      </w:r>
    </w:p>
    <w:p w:rsidR="007A4D5A" w:rsidRDefault="007A4D5A">
      <w:pPr>
        <w:pStyle w:val="ConsPlusNormal"/>
        <w:spacing w:before="220"/>
        <w:ind w:firstLine="540"/>
        <w:jc w:val="both"/>
      </w:pPr>
      <w:r>
        <w:t>федеральное государственное бюджетное образовательное учреждение высшего профессионального образования "Национальный минерально-сырьевой университет "Горный";</w:t>
      </w:r>
    </w:p>
    <w:p w:rsidR="007A4D5A" w:rsidRDefault="007A4D5A">
      <w:pPr>
        <w:pStyle w:val="ConsPlusNormal"/>
        <w:spacing w:before="220"/>
        <w:ind w:firstLine="540"/>
        <w:jc w:val="both"/>
      </w:pPr>
      <w:r>
        <w:t>общественная организация "Межрегиональное Санкт-Петербурга и Ленинградской области объединение организаций профессиональных союзов "Ленинградская Федерация Профсоюзов";</w:t>
      </w:r>
    </w:p>
    <w:p w:rsidR="007A4D5A" w:rsidRDefault="007A4D5A">
      <w:pPr>
        <w:pStyle w:val="ConsPlusNormal"/>
        <w:spacing w:before="220"/>
        <w:ind w:firstLine="540"/>
        <w:jc w:val="both"/>
      </w:pPr>
      <w:r>
        <w:t>региональные объединения работодателей;</w:t>
      </w:r>
    </w:p>
    <w:p w:rsidR="007A4D5A" w:rsidRDefault="007A4D5A">
      <w:pPr>
        <w:pStyle w:val="ConsPlusNormal"/>
        <w:spacing w:before="220"/>
        <w:ind w:firstLine="540"/>
        <w:jc w:val="both"/>
      </w:pPr>
      <w:r>
        <w:t>государственные учреждения и акционерные общества с государственным участием и иные юридические лица.</w:t>
      </w:r>
    </w:p>
    <w:p w:rsidR="007A4D5A" w:rsidRDefault="007A4D5A">
      <w:pPr>
        <w:pStyle w:val="ConsPlusNormal"/>
        <w:jc w:val="both"/>
      </w:pPr>
    </w:p>
    <w:p w:rsidR="007A4D5A" w:rsidRDefault="007A4D5A">
      <w:pPr>
        <w:pStyle w:val="ConsPlusNormal"/>
        <w:jc w:val="center"/>
        <w:outlineLvl w:val="2"/>
      </w:pPr>
      <w:hyperlink r:id="rId737" w:history="1">
        <w:r>
          <w:rPr>
            <w:color w:val="0000FF"/>
          </w:rPr>
          <w:t>8</w:t>
        </w:r>
      </w:hyperlink>
      <w:r>
        <w:t>. Ресурсное обеспечение подпрограммы</w:t>
      </w:r>
    </w:p>
    <w:p w:rsidR="007A4D5A" w:rsidRDefault="007A4D5A">
      <w:pPr>
        <w:pStyle w:val="ConsPlusNormal"/>
        <w:jc w:val="both"/>
      </w:pPr>
    </w:p>
    <w:p w:rsidR="007A4D5A" w:rsidRDefault="007A4D5A">
      <w:pPr>
        <w:pStyle w:val="ConsPlusNormal"/>
        <w:ind w:firstLine="540"/>
        <w:jc w:val="both"/>
      </w:pPr>
      <w:r>
        <w:t>Объем финансирования подпрограммы в 2015 году составит 134366,8 тыс. рублей, в том числе за счет областного бюджета Ленинградской области - 4053,3 тыс. рублей (3 проц. от общего объема финансирования), за счет внебюджетных источников - Ленинградского регионального отделения Фонда социального страхования Российской Федерации - 130315,5 тыс. рублей (97 проц. от общего объема финансирования).</w:t>
      </w:r>
    </w:p>
    <w:p w:rsidR="007A4D5A" w:rsidRDefault="007A4D5A">
      <w:pPr>
        <w:pStyle w:val="ConsPlusNormal"/>
        <w:jc w:val="both"/>
      </w:pPr>
      <w:r>
        <w:t xml:space="preserve">(в ред. </w:t>
      </w:r>
      <w:hyperlink r:id="rId738"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 xml:space="preserve">Финансирование мероприятий за счет средств государственного внебюджетного Фонда социального страхования Российской Федерации осуществляется в соответствии с </w:t>
      </w:r>
      <w:hyperlink r:id="rId739" w:history="1">
        <w:r>
          <w:rPr>
            <w:color w:val="0000FF"/>
          </w:rPr>
          <w:t>Правилами</w:t>
        </w:r>
      </w:hyperlink>
      <w:r>
        <w:t xml:space="preserve"> финансового обеспечения предупредительных мер по сокращению производственного </w:t>
      </w:r>
      <w:r>
        <w:lastRenderedPageBreak/>
        <w:t>травматизма и профессиональных заболеваний работников и санаторно-курортного лечения работников, занятых на работах с вредными и опасными производственными факторами, утвержденными приказом Минтруда России от 10 декабря 2012 года N 580н.</w:t>
      </w:r>
    </w:p>
    <w:p w:rsidR="007A4D5A" w:rsidRDefault="007A4D5A">
      <w:pPr>
        <w:pStyle w:val="ConsPlusNormal"/>
        <w:spacing w:before="220"/>
        <w:ind w:firstLine="540"/>
        <w:jc w:val="both"/>
      </w:pPr>
      <w:r>
        <w:t>Наибольший объем средств (66,6 проц.) от общего объема средств областного бюджета Ленинградской области, выделяемых на реализацию подпрограммы, будет направлен на 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7A4D5A" w:rsidRDefault="007A4D5A">
      <w:pPr>
        <w:pStyle w:val="ConsPlusNormal"/>
        <w:jc w:val="both"/>
      </w:pPr>
      <w:r>
        <w:t xml:space="preserve">(в ред. </w:t>
      </w:r>
      <w:hyperlink r:id="rId740"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 xml:space="preserve">Информация о финансировании подпрограммы в разрезе основных мероприятий и источников финансирования представлена в </w:t>
      </w:r>
      <w:hyperlink w:anchor="P6529" w:history="1">
        <w:r>
          <w:rPr>
            <w:color w:val="0000FF"/>
          </w:rPr>
          <w:t>приложении 6</w:t>
        </w:r>
      </w:hyperlink>
      <w:r>
        <w:t xml:space="preserve"> к Государственной программе.</w:t>
      </w:r>
    </w:p>
    <w:p w:rsidR="007A4D5A" w:rsidRDefault="007A4D5A">
      <w:pPr>
        <w:pStyle w:val="ConsPlusNormal"/>
      </w:pPr>
    </w:p>
    <w:p w:rsidR="007A4D5A" w:rsidRDefault="007A4D5A">
      <w:pPr>
        <w:pStyle w:val="ConsPlusNormal"/>
        <w:jc w:val="center"/>
        <w:outlineLvl w:val="1"/>
      </w:pPr>
      <w:bookmarkStart w:id="30" w:name="P3876"/>
      <w:bookmarkEnd w:id="30"/>
      <w:r>
        <w:t>Подпрограмма 10. "Оказание содействия добровольному</w:t>
      </w:r>
    </w:p>
    <w:p w:rsidR="007A4D5A" w:rsidRDefault="007A4D5A">
      <w:pPr>
        <w:pStyle w:val="ConsPlusNormal"/>
        <w:jc w:val="center"/>
      </w:pPr>
      <w:r>
        <w:t>переселению в Ленинградскую область соотечественников,</w:t>
      </w:r>
    </w:p>
    <w:p w:rsidR="007A4D5A" w:rsidRDefault="007A4D5A">
      <w:pPr>
        <w:pStyle w:val="ConsPlusNormal"/>
        <w:jc w:val="center"/>
      </w:pPr>
      <w:r>
        <w:t>проживающих за рубежом"</w:t>
      </w:r>
    </w:p>
    <w:p w:rsidR="007A4D5A" w:rsidRDefault="007A4D5A">
      <w:pPr>
        <w:pStyle w:val="ConsPlusNormal"/>
        <w:jc w:val="center"/>
      </w:pPr>
    </w:p>
    <w:p w:rsidR="007A4D5A" w:rsidRDefault="007A4D5A">
      <w:pPr>
        <w:pStyle w:val="ConsPlusNormal"/>
        <w:jc w:val="center"/>
      </w:pPr>
      <w:r>
        <w:t xml:space="preserve">(введена </w:t>
      </w:r>
      <w:hyperlink r:id="rId741"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от 29.06.2015 N 240)</w:t>
      </w:r>
    </w:p>
    <w:p w:rsidR="007A4D5A" w:rsidRDefault="007A4D5A">
      <w:pPr>
        <w:pStyle w:val="ConsPlusNormal"/>
        <w:jc w:val="both"/>
      </w:pPr>
    </w:p>
    <w:p w:rsidR="007A4D5A" w:rsidRDefault="007A4D5A">
      <w:pPr>
        <w:pStyle w:val="ConsPlusNormal"/>
        <w:jc w:val="center"/>
        <w:outlineLvl w:val="2"/>
      </w:pPr>
      <w:r>
        <w:t>Паспорт</w:t>
      </w:r>
    </w:p>
    <w:p w:rsidR="007A4D5A" w:rsidRDefault="007A4D5A">
      <w:pPr>
        <w:pStyle w:val="ConsPlusNormal"/>
        <w:jc w:val="center"/>
      </w:pPr>
      <w:r>
        <w:t>подпрограммы "Оказание содействия добровольному</w:t>
      </w:r>
    </w:p>
    <w:p w:rsidR="007A4D5A" w:rsidRDefault="007A4D5A">
      <w:pPr>
        <w:pStyle w:val="ConsPlusNormal"/>
        <w:jc w:val="center"/>
      </w:pPr>
      <w:r>
        <w:t>переселению в Ленинградскую область соотечественников,</w:t>
      </w:r>
    </w:p>
    <w:p w:rsidR="007A4D5A" w:rsidRDefault="007A4D5A">
      <w:pPr>
        <w:pStyle w:val="ConsPlusNormal"/>
        <w:jc w:val="center"/>
      </w:pPr>
      <w:r>
        <w:t>проживающих за рубежом"</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7200"/>
      </w:tblGrid>
      <w:tr w:rsidR="007A4D5A">
        <w:tc>
          <w:tcPr>
            <w:tcW w:w="1852" w:type="dxa"/>
          </w:tcPr>
          <w:p w:rsidR="007A4D5A" w:rsidRDefault="007A4D5A">
            <w:pPr>
              <w:pStyle w:val="ConsPlusNormal"/>
            </w:pPr>
            <w:r>
              <w:t>Полное наименование</w:t>
            </w:r>
          </w:p>
        </w:tc>
        <w:tc>
          <w:tcPr>
            <w:tcW w:w="7200" w:type="dxa"/>
          </w:tcPr>
          <w:p w:rsidR="007A4D5A" w:rsidRDefault="007A4D5A">
            <w:pPr>
              <w:pStyle w:val="ConsPlusNormal"/>
              <w:ind w:firstLine="283"/>
              <w:jc w:val="both"/>
            </w:pPr>
            <w:r>
              <w:t>Подпрограмма "Оказание содействия добровольному переселению в Ленинградскую область соотечественников, проживающих за рубежом"</w:t>
            </w:r>
          </w:p>
        </w:tc>
      </w:tr>
      <w:tr w:rsidR="007A4D5A">
        <w:tc>
          <w:tcPr>
            <w:tcW w:w="1852" w:type="dxa"/>
          </w:tcPr>
          <w:p w:rsidR="007A4D5A" w:rsidRDefault="007A4D5A">
            <w:pPr>
              <w:pStyle w:val="ConsPlusNormal"/>
            </w:pPr>
            <w:r>
              <w:t>Ответственный исполнитель подпрограммы</w:t>
            </w:r>
          </w:p>
        </w:tc>
        <w:tc>
          <w:tcPr>
            <w:tcW w:w="7200" w:type="dxa"/>
          </w:tcPr>
          <w:p w:rsidR="007A4D5A" w:rsidRDefault="007A4D5A">
            <w:pPr>
              <w:pStyle w:val="ConsPlusNormal"/>
              <w:ind w:firstLine="283"/>
              <w:jc w:val="both"/>
            </w:pPr>
            <w:r>
              <w:t>Комитет по труду и занятости населения Ленинградской области</w:t>
            </w:r>
          </w:p>
        </w:tc>
      </w:tr>
      <w:tr w:rsidR="007A4D5A">
        <w:tc>
          <w:tcPr>
            <w:tcW w:w="1852" w:type="dxa"/>
          </w:tcPr>
          <w:p w:rsidR="007A4D5A" w:rsidRDefault="007A4D5A">
            <w:pPr>
              <w:pStyle w:val="ConsPlusNormal"/>
            </w:pPr>
            <w:r>
              <w:t>Участники подпрограммы</w:t>
            </w:r>
          </w:p>
        </w:tc>
        <w:tc>
          <w:tcPr>
            <w:tcW w:w="7200" w:type="dxa"/>
          </w:tcPr>
          <w:p w:rsidR="007A4D5A" w:rsidRDefault="007A4D5A">
            <w:pPr>
              <w:pStyle w:val="ConsPlusNormal"/>
              <w:ind w:firstLine="283"/>
              <w:jc w:val="both"/>
            </w:pPr>
            <w:r>
              <w:t>Комитет по печати и связям с общественностью Ленинградской области;</w:t>
            </w:r>
          </w:p>
          <w:p w:rsidR="007A4D5A" w:rsidRDefault="007A4D5A">
            <w:pPr>
              <w:pStyle w:val="ConsPlusNormal"/>
              <w:ind w:firstLine="283"/>
              <w:jc w:val="both"/>
            </w:pPr>
            <w:r>
              <w:t>Комитет по здравоохранению Ленинградской области;</w:t>
            </w:r>
          </w:p>
          <w:p w:rsidR="007A4D5A" w:rsidRDefault="007A4D5A">
            <w:pPr>
              <w:pStyle w:val="ConsPlusNormal"/>
              <w:ind w:firstLine="283"/>
              <w:jc w:val="both"/>
            </w:pPr>
            <w:r>
              <w:t>комитет по труду и занятости населения Ленинградской области;</w:t>
            </w:r>
          </w:p>
          <w:p w:rsidR="007A4D5A" w:rsidRDefault="007A4D5A">
            <w:pPr>
              <w:pStyle w:val="ConsPlusNormal"/>
              <w:ind w:firstLine="283"/>
              <w:jc w:val="both"/>
            </w:pPr>
            <w:r>
              <w:t>комитет общего и профессионального образования Ленинградской области;</w:t>
            </w:r>
          </w:p>
          <w:p w:rsidR="007A4D5A" w:rsidRDefault="007A4D5A">
            <w:pPr>
              <w:pStyle w:val="ConsPlusNormal"/>
              <w:ind w:firstLine="283"/>
              <w:jc w:val="both"/>
            </w:pPr>
            <w:r>
              <w:t>комитет по развитию малого, среднего бизнеса и потребительского рынка Ленинградской области;</w:t>
            </w:r>
          </w:p>
          <w:p w:rsidR="007A4D5A" w:rsidRDefault="007A4D5A">
            <w:pPr>
              <w:pStyle w:val="ConsPlusNormal"/>
              <w:ind w:firstLine="283"/>
              <w:jc w:val="both"/>
            </w:pPr>
            <w:r>
              <w:t>комитет по социальной защите населения Ленинградской области;</w:t>
            </w:r>
          </w:p>
          <w:p w:rsidR="007A4D5A" w:rsidRDefault="007A4D5A">
            <w:pPr>
              <w:pStyle w:val="ConsPlusNormal"/>
              <w:ind w:firstLine="283"/>
              <w:jc w:val="both"/>
            </w:pPr>
            <w:r>
              <w:t>комитет по внешним связям Ленинградской области;</w:t>
            </w:r>
          </w:p>
          <w:p w:rsidR="007A4D5A" w:rsidRDefault="007A4D5A">
            <w:pPr>
              <w:pStyle w:val="ConsPlusNormal"/>
              <w:ind w:firstLine="283"/>
              <w:jc w:val="both"/>
            </w:pPr>
            <w:r>
              <w:t>государственные профессиональные образовательные организации и образовательные организации высшего образования Ленинградской области;</w:t>
            </w:r>
          </w:p>
          <w:p w:rsidR="007A4D5A" w:rsidRDefault="007A4D5A">
            <w:pPr>
              <w:pStyle w:val="ConsPlusNormal"/>
              <w:ind w:firstLine="283"/>
              <w:jc w:val="both"/>
            </w:pPr>
            <w:r>
              <w:t>государственные казенные учреждения Ленинградской области - центры занятости населения (перечень учреждений приводится в подпрограмме "Развитие рынка труда и содействие занятости населения Ленинградской области");</w:t>
            </w:r>
          </w:p>
          <w:p w:rsidR="007A4D5A" w:rsidRDefault="007A4D5A">
            <w:pPr>
              <w:pStyle w:val="ConsPlusNormal"/>
              <w:ind w:firstLine="283"/>
              <w:jc w:val="both"/>
            </w:pPr>
            <w:r>
              <w:t>государственные учреждения, подведомственные Комитету по здравоохранению Ленинградской области;</w:t>
            </w:r>
          </w:p>
          <w:p w:rsidR="007A4D5A" w:rsidRDefault="007A4D5A">
            <w:pPr>
              <w:pStyle w:val="ConsPlusNormal"/>
              <w:ind w:firstLine="283"/>
              <w:jc w:val="both"/>
            </w:pPr>
            <w:r>
              <w:t>Ленинградские областные государственные стационарные казенные учреждения социального обслуживания;</w:t>
            </w:r>
          </w:p>
          <w:p w:rsidR="007A4D5A" w:rsidRDefault="007A4D5A">
            <w:pPr>
              <w:pStyle w:val="ConsPlusNormal"/>
              <w:ind w:firstLine="283"/>
              <w:jc w:val="both"/>
            </w:pPr>
            <w:r>
              <w:t xml:space="preserve">Управление Федеральной миграционной службы по г. Санкт-Петербургу </w:t>
            </w:r>
            <w:r>
              <w:lastRenderedPageBreak/>
              <w:t>и Ленинградской области (далее - УФМС);</w:t>
            </w:r>
          </w:p>
          <w:p w:rsidR="007A4D5A" w:rsidRDefault="007A4D5A">
            <w:pPr>
              <w:pStyle w:val="ConsPlusNormal"/>
              <w:ind w:firstLine="283"/>
              <w:jc w:val="both"/>
            </w:pPr>
            <w:r>
              <w:t>органы местного самоуправления Ленинградской области</w:t>
            </w:r>
          </w:p>
        </w:tc>
      </w:tr>
      <w:tr w:rsidR="007A4D5A">
        <w:tc>
          <w:tcPr>
            <w:tcW w:w="1852" w:type="dxa"/>
          </w:tcPr>
          <w:p w:rsidR="007A4D5A" w:rsidRDefault="007A4D5A">
            <w:pPr>
              <w:pStyle w:val="ConsPlusNormal"/>
            </w:pPr>
            <w:r>
              <w:lastRenderedPageBreak/>
              <w:t>Цель подпрограммы</w:t>
            </w:r>
          </w:p>
        </w:tc>
        <w:tc>
          <w:tcPr>
            <w:tcW w:w="7200" w:type="dxa"/>
          </w:tcPr>
          <w:p w:rsidR="007A4D5A" w:rsidRDefault="007A4D5A">
            <w:pPr>
              <w:pStyle w:val="ConsPlusNormal"/>
              <w:ind w:firstLine="283"/>
              <w:jc w:val="both"/>
            </w:pPr>
            <w:r>
              <w:t>Создание благоприятных условий для переселения на территорию Ленинградской области соотечественников, проживающих за рубежом</w:t>
            </w:r>
          </w:p>
        </w:tc>
      </w:tr>
      <w:tr w:rsidR="007A4D5A">
        <w:tc>
          <w:tcPr>
            <w:tcW w:w="1852" w:type="dxa"/>
          </w:tcPr>
          <w:p w:rsidR="007A4D5A" w:rsidRDefault="007A4D5A">
            <w:pPr>
              <w:pStyle w:val="ConsPlusNormal"/>
            </w:pPr>
            <w:r>
              <w:t>Задачи подпрограммы</w:t>
            </w:r>
          </w:p>
        </w:tc>
        <w:tc>
          <w:tcPr>
            <w:tcW w:w="7200" w:type="dxa"/>
          </w:tcPr>
          <w:p w:rsidR="007A4D5A" w:rsidRDefault="007A4D5A">
            <w:pPr>
              <w:pStyle w:val="ConsPlusNormal"/>
              <w:ind w:firstLine="283"/>
              <w:jc w:val="both"/>
            </w:pPr>
            <w:r>
              <w:t>Увеличение трудового потенциала региона;</w:t>
            </w:r>
          </w:p>
          <w:p w:rsidR="007A4D5A" w:rsidRDefault="007A4D5A">
            <w:pPr>
              <w:pStyle w:val="ConsPlusNormal"/>
              <w:ind w:firstLine="283"/>
              <w:jc w:val="both"/>
            </w:pPr>
            <w:r>
              <w:t>создание условий для адаптации и интеграции участников подпрограммы и членов их семей в принимающее сообщество</w:t>
            </w:r>
          </w:p>
        </w:tc>
      </w:tr>
      <w:tr w:rsidR="007A4D5A">
        <w:tblPrEx>
          <w:tblBorders>
            <w:insideH w:val="nil"/>
          </w:tblBorders>
        </w:tblPrEx>
        <w:tc>
          <w:tcPr>
            <w:tcW w:w="1852" w:type="dxa"/>
            <w:tcBorders>
              <w:bottom w:val="nil"/>
            </w:tcBorders>
          </w:tcPr>
          <w:p w:rsidR="007A4D5A" w:rsidRDefault="007A4D5A">
            <w:pPr>
              <w:pStyle w:val="ConsPlusNormal"/>
            </w:pPr>
            <w:r>
              <w:t>Этапы и сроки реализации подпрограммы</w:t>
            </w:r>
          </w:p>
        </w:tc>
        <w:tc>
          <w:tcPr>
            <w:tcW w:w="7200" w:type="dxa"/>
            <w:tcBorders>
              <w:bottom w:val="nil"/>
            </w:tcBorders>
          </w:tcPr>
          <w:p w:rsidR="007A4D5A" w:rsidRDefault="007A4D5A">
            <w:pPr>
              <w:pStyle w:val="ConsPlusNormal"/>
              <w:ind w:firstLine="283"/>
              <w:jc w:val="both"/>
            </w:pPr>
            <w:r>
              <w:t>2015 год. Подпрограмма реализуется в один этап. С 2016 года мероприятия по оказанию содействия добровольному переселению в Ленинградскую область соотечественников, проживающих за рубежом, реализуются в государственной программе Ленинградской области "Содействие занятости населения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742"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1852" w:type="dxa"/>
            <w:tcBorders>
              <w:bottom w:val="nil"/>
            </w:tcBorders>
          </w:tcPr>
          <w:p w:rsidR="007A4D5A" w:rsidRDefault="007A4D5A">
            <w:pPr>
              <w:pStyle w:val="ConsPlusNormal"/>
            </w:pPr>
            <w:r>
              <w:t>Финансовое обеспечение подпрограммы - всего, в том числе по источникам финансирования</w:t>
            </w:r>
          </w:p>
        </w:tc>
        <w:tc>
          <w:tcPr>
            <w:tcW w:w="7200" w:type="dxa"/>
            <w:tcBorders>
              <w:bottom w:val="nil"/>
            </w:tcBorders>
          </w:tcPr>
          <w:p w:rsidR="007A4D5A" w:rsidRDefault="007A4D5A">
            <w:pPr>
              <w:pStyle w:val="ConsPlusNormal"/>
              <w:ind w:firstLine="283"/>
              <w:jc w:val="both"/>
            </w:pPr>
            <w:r>
              <w:t>В рамках текущего финансирования</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743"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1852" w:type="dxa"/>
            <w:tcBorders>
              <w:bottom w:val="nil"/>
            </w:tcBorders>
          </w:tcPr>
          <w:p w:rsidR="007A4D5A" w:rsidRDefault="007A4D5A">
            <w:pPr>
              <w:pStyle w:val="ConsPlusNormal"/>
            </w:pPr>
            <w:r>
              <w:t>Ожидаемые результаты реализации подпрограммы</w:t>
            </w:r>
          </w:p>
        </w:tc>
        <w:tc>
          <w:tcPr>
            <w:tcW w:w="7200" w:type="dxa"/>
            <w:tcBorders>
              <w:bottom w:val="nil"/>
            </w:tcBorders>
          </w:tcPr>
          <w:p w:rsidR="007A4D5A" w:rsidRDefault="007A4D5A">
            <w:pPr>
              <w:pStyle w:val="ConsPlusNormal"/>
              <w:ind w:firstLine="283"/>
              <w:jc w:val="both"/>
            </w:pPr>
            <w:r>
              <w:t>Образование межведомственной комиссии по реализации подпрограммы;</w:t>
            </w:r>
          </w:p>
          <w:p w:rsidR="007A4D5A" w:rsidRDefault="007A4D5A">
            <w:pPr>
              <w:pStyle w:val="ConsPlusNormal"/>
              <w:ind w:firstLine="283"/>
              <w:jc w:val="both"/>
            </w:pPr>
            <w:r>
              <w:t>утверждение регламента приема участников подпрограммы и членов их семей, их временного размещения, предоставления правового статуса и обустройства на территории Ленинградской области</w:t>
            </w:r>
          </w:p>
        </w:tc>
      </w:tr>
      <w:tr w:rsidR="007A4D5A">
        <w:tblPrEx>
          <w:tblBorders>
            <w:insideH w:val="nil"/>
          </w:tblBorders>
        </w:tblPrEx>
        <w:tc>
          <w:tcPr>
            <w:tcW w:w="9052" w:type="dxa"/>
            <w:gridSpan w:val="2"/>
            <w:tcBorders>
              <w:top w:val="nil"/>
            </w:tcBorders>
          </w:tcPr>
          <w:p w:rsidR="007A4D5A" w:rsidRDefault="007A4D5A">
            <w:pPr>
              <w:pStyle w:val="ConsPlusNormal"/>
              <w:jc w:val="both"/>
            </w:pPr>
            <w:r>
              <w:t xml:space="preserve">(в ред. </w:t>
            </w:r>
            <w:hyperlink r:id="rId744" w:history="1">
              <w:r>
                <w:rPr>
                  <w:color w:val="0000FF"/>
                </w:rPr>
                <w:t>Постановления</w:t>
              </w:r>
            </w:hyperlink>
            <w:r>
              <w:t xml:space="preserve"> Правительства Ленинградской области от 14.12.2015 N 476)</w:t>
            </w:r>
          </w:p>
        </w:tc>
      </w:tr>
    </w:tbl>
    <w:p w:rsidR="007A4D5A" w:rsidRDefault="007A4D5A">
      <w:pPr>
        <w:pStyle w:val="ConsPlusNormal"/>
        <w:jc w:val="both"/>
      </w:pPr>
    </w:p>
    <w:p w:rsidR="007A4D5A" w:rsidRDefault="007A4D5A">
      <w:pPr>
        <w:pStyle w:val="ConsPlusNormal"/>
        <w:jc w:val="center"/>
        <w:outlineLvl w:val="2"/>
      </w:pPr>
      <w:r>
        <w:t>1. Общая характеристика, основные проблемы и прогноз</w:t>
      </w:r>
    </w:p>
    <w:p w:rsidR="007A4D5A" w:rsidRDefault="007A4D5A">
      <w:pPr>
        <w:pStyle w:val="ConsPlusNormal"/>
        <w:jc w:val="center"/>
      </w:pPr>
      <w:r>
        <w:t>развития сферы реализации подпрограммы</w:t>
      </w:r>
    </w:p>
    <w:p w:rsidR="007A4D5A" w:rsidRDefault="007A4D5A">
      <w:pPr>
        <w:pStyle w:val="ConsPlusNormal"/>
        <w:jc w:val="both"/>
      </w:pPr>
    </w:p>
    <w:p w:rsidR="007A4D5A" w:rsidRDefault="007A4D5A">
      <w:pPr>
        <w:pStyle w:val="ConsPlusNormal"/>
        <w:ind w:firstLine="540"/>
        <w:jc w:val="both"/>
      </w:pPr>
      <w:r>
        <w:t>Ленинградская область - один из 11 субъектов Российской Федерации, входящих в состав Северо-Западного федерального округа. Имеет государственную границу с входящими в Европейский Союз Финляндией и Эстонией, административную границу с пятью субъектами Российской Федерации: Республикой Карелия, Новгородской, Псковской, Вологодской областями и городом федерального значения Санкт-Петербургом.</w:t>
      </w:r>
    </w:p>
    <w:p w:rsidR="007A4D5A" w:rsidRDefault="007A4D5A">
      <w:pPr>
        <w:pStyle w:val="ConsPlusNormal"/>
        <w:spacing w:before="220"/>
        <w:ind w:firstLine="540"/>
        <w:jc w:val="both"/>
      </w:pPr>
      <w:r>
        <w:t>Выгодное геополитическое положение, развитая транспортная инфраструктура и многоотраслевая промышленность, значительный ресурсно-сырьевой потенциал, трудовой потенциал и емкий внутренний рынок, применение и внедрение инновационных разработок и технологий, благоприятный инвестиционный климат, курс на информационную открытость позволили Ленинградской области войти в число субъектов Российской Федерации с высоким уровнем экономического развития.</w:t>
      </w:r>
    </w:p>
    <w:p w:rsidR="007A4D5A" w:rsidRDefault="007A4D5A">
      <w:pPr>
        <w:pStyle w:val="ConsPlusNormal"/>
        <w:spacing w:before="220"/>
        <w:ind w:firstLine="540"/>
        <w:jc w:val="both"/>
      </w:pPr>
      <w:r>
        <w:t>Экономика Ленинградской области в последние годы развивается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модернизации и технологического перевооружения производств.</w:t>
      </w:r>
    </w:p>
    <w:p w:rsidR="007A4D5A" w:rsidRDefault="007A4D5A">
      <w:pPr>
        <w:pStyle w:val="ConsPlusNormal"/>
        <w:spacing w:before="220"/>
        <w:ind w:firstLine="540"/>
        <w:jc w:val="both"/>
      </w:pPr>
      <w:r>
        <w:lastRenderedPageBreak/>
        <w:t>Благодаря активной инвестиционной политике на территории Ленинградской области осуществляют деятельность предприятия мировых концернов: "Форд Мотор Компани", "Филип Моррис Интернэшнл", "</w:t>
      </w:r>
      <w:proofErr w:type="spellStart"/>
      <w:r>
        <w:t>Катерпиллер</w:t>
      </w:r>
      <w:proofErr w:type="spellEnd"/>
      <w:r>
        <w:t>", "</w:t>
      </w:r>
      <w:proofErr w:type="spellStart"/>
      <w:r>
        <w:t>Хенкель</w:t>
      </w:r>
      <w:proofErr w:type="spellEnd"/>
      <w:r>
        <w:t>", "</w:t>
      </w:r>
      <w:proofErr w:type="spellStart"/>
      <w:r>
        <w:t>Нокиан</w:t>
      </w:r>
      <w:proofErr w:type="spellEnd"/>
      <w:r>
        <w:t xml:space="preserve"> </w:t>
      </w:r>
      <w:proofErr w:type="spellStart"/>
      <w:r>
        <w:t>Тайерс</w:t>
      </w:r>
      <w:proofErr w:type="spellEnd"/>
      <w:r>
        <w:t>", объединенная компания "РУСАЛ", АО "Минерально-химическая компания "</w:t>
      </w:r>
      <w:proofErr w:type="spellStart"/>
      <w:r>
        <w:t>ЕвроХим</w:t>
      </w:r>
      <w:proofErr w:type="spellEnd"/>
      <w:r>
        <w:t>", ОАО "Газпром", ОАО "АК "</w:t>
      </w:r>
      <w:proofErr w:type="spellStart"/>
      <w:r>
        <w:t>Транснефть</w:t>
      </w:r>
      <w:proofErr w:type="spellEnd"/>
      <w:r>
        <w:t>", ОАО "Сургутнефтегаз".</w:t>
      </w:r>
    </w:p>
    <w:p w:rsidR="007A4D5A" w:rsidRDefault="007A4D5A">
      <w:pPr>
        <w:pStyle w:val="ConsPlusNormal"/>
        <w:spacing w:before="220"/>
        <w:ind w:firstLine="540"/>
        <w:jc w:val="both"/>
      </w:pPr>
      <w:r>
        <w:t>Потребность в кадрах в Ленинградской области в ближайшие годы будет определяться вводом новых современных производств, расширением действующих предприятий, необходимостью замены выходящих на пенсию работников, неудовлетворенным текущим спросом на рабочую силу.</w:t>
      </w:r>
    </w:p>
    <w:p w:rsidR="007A4D5A" w:rsidRDefault="007A4D5A">
      <w:pPr>
        <w:pStyle w:val="ConsPlusNormal"/>
        <w:spacing w:before="220"/>
        <w:ind w:firstLine="540"/>
        <w:jc w:val="both"/>
      </w:pPr>
      <w:r>
        <w:t>В 2015-2020 годах в результате строительства новых объектов в различных сферах экономики планируется создание порядка 22,5 тысяч новых рабочих мест.</w:t>
      </w:r>
    </w:p>
    <w:p w:rsidR="007A4D5A" w:rsidRDefault="007A4D5A">
      <w:pPr>
        <w:pStyle w:val="ConsPlusNormal"/>
        <w:spacing w:before="220"/>
        <w:ind w:firstLine="540"/>
        <w:jc w:val="both"/>
      </w:pPr>
      <w:r>
        <w:t>В этой связи приобретает особую актуальность вопрос привлечения в экономику Ленинградской области соотечественников, проживающих за рубежом, в большинстве своем воспитанных в традициях русской культуры и уважения к российской государственности, владеющих русским языком и не желающих терять связь с Россией. Эти лица обладают наибольшими возможностями по адаптации и скорейшему включению в систему позитивных социальных связей принимающего сообщества.</w:t>
      </w:r>
    </w:p>
    <w:p w:rsidR="007A4D5A" w:rsidRDefault="007A4D5A">
      <w:pPr>
        <w:pStyle w:val="ConsPlusNormal"/>
        <w:spacing w:before="220"/>
        <w:ind w:firstLine="540"/>
        <w:jc w:val="both"/>
      </w:pPr>
      <w:r>
        <w:t>Дальнейшее развитие региона будет определяться проводимой Правительством Ленинградской области политикой, направленной на улучшение инвестиционного климата, повышение конкурентоспособности, поддержку реального сектора и стимулирование экономического роста, на повышение эффективности расходов бюджета в целях улучшения качества жизни населения.</w:t>
      </w:r>
    </w:p>
    <w:p w:rsidR="007A4D5A" w:rsidRDefault="007A4D5A">
      <w:pPr>
        <w:pStyle w:val="ConsPlusNormal"/>
        <w:spacing w:before="220"/>
        <w:ind w:firstLine="540"/>
        <w:jc w:val="both"/>
      </w:pPr>
      <w:r>
        <w:t>Демографическая политика Ленинградской области также направлена на создание благоприятных условий для стимулирования рождаемости, укрепления института семьи, снижения уровня смертности и укрепления здоровья населения, увеличения ожидаемой продолжительности жизни населения, создания мотивации для ведения здорового образа жизни.</w:t>
      </w:r>
    </w:p>
    <w:p w:rsidR="007A4D5A" w:rsidRDefault="007A4D5A">
      <w:pPr>
        <w:pStyle w:val="ConsPlusNormal"/>
        <w:spacing w:before="220"/>
        <w:ind w:firstLine="540"/>
        <w:jc w:val="both"/>
      </w:pPr>
      <w:r>
        <w:t>С 2004 года в Ленинградской области наблюдается стабильная тенденция роста численности населения в основном за счет миграционного прироста. Среди прибывших большинство составляют лица трудоспособного возраста, что оказывает позитивное влияние на возрастную структуру населения и формирование трудового потенциала, но с другой стороны требует решения дополнительных социально-экономических проблем, связанных с размещением и трудоустройством мигрантов.</w:t>
      </w:r>
    </w:p>
    <w:p w:rsidR="007A4D5A" w:rsidRDefault="007A4D5A">
      <w:pPr>
        <w:pStyle w:val="ConsPlusNormal"/>
        <w:spacing w:before="220"/>
        <w:ind w:firstLine="540"/>
        <w:jc w:val="both"/>
      </w:pPr>
      <w:r>
        <w:t>Ситуацию на рынке труда Ленинградской области можно охарактеризовать как стабильную. При этом отмечается тенденция к снижению общей (по методологии МОТ) и регистрируемой (в службе занятости населения) безработицы. В период до 2020 года в Ленинградской области прогнозируется поддержание устойчивой ситуации на рынке труда за счет позитивных перспектив развития экономики и реализации мер поддержки занятости населения.</w:t>
      </w:r>
    </w:p>
    <w:p w:rsidR="007A4D5A" w:rsidRDefault="007A4D5A">
      <w:pPr>
        <w:pStyle w:val="ConsPlusNormal"/>
        <w:spacing w:before="220"/>
        <w:ind w:firstLine="540"/>
        <w:jc w:val="both"/>
      </w:pPr>
      <w:r>
        <w:t>Планом развития экономики Ленинградской области предполагается увеличение спроса на квалифицированных работников, а также изменения профессионально-квалификационной структуры рынка труда, которые не в полной мере смогут удовлетворяться за счет существующих трудовых ресурсов. В этой ситуации необходима внешняя трудовая миграция в соответствии с потребностями социально-экономического развития Ленинградской области.</w:t>
      </w:r>
    </w:p>
    <w:p w:rsidR="007A4D5A" w:rsidRDefault="007A4D5A">
      <w:pPr>
        <w:pStyle w:val="ConsPlusNormal"/>
        <w:spacing w:before="220"/>
        <w:ind w:firstLine="540"/>
        <w:jc w:val="both"/>
      </w:pPr>
      <w:r>
        <w:t xml:space="preserve">Переселение соотечественников, проживающих за рубежом, на постоянное место жительства в Ленинградскую область с востребованными профессионально-квалификационными, образовательными, экономическими, демографическими, социокультурными и другими характеристиками, способных успешно адаптироваться и интегрироваться в российское общество, </w:t>
      </w:r>
      <w:r>
        <w:lastRenderedPageBreak/>
        <w:t>является одним из источников увеличения численности населения Ленинградской области и будет способствовать дальнейшему социально-экономическому развитию.</w:t>
      </w:r>
    </w:p>
    <w:p w:rsidR="007A4D5A" w:rsidRDefault="007A4D5A">
      <w:pPr>
        <w:pStyle w:val="ConsPlusNormal"/>
        <w:spacing w:before="220"/>
        <w:ind w:firstLine="540"/>
        <w:jc w:val="both"/>
      </w:pPr>
      <w:r>
        <w:t xml:space="preserve">Территорией вселения является вся Ленинградская область (17 муниципальных районов и 1 городской округ). Вместе с тем наиболее перспективными территориями вселения являются </w:t>
      </w:r>
      <w:proofErr w:type="spellStart"/>
      <w:r>
        <w:t>Кингисеппский</w:t>
      </w:r>
      <w:proofErr w:type="spellEnd"/>
      <w:r>
        <w:t xml:space="preserve"> и Тихвинский муниципальные районы, что обусловлено их наиболее динамичным социально-экономическим развитием: ведется строительство новых предприятий и социально значимых объектов, в том числе ОАО "Морской торговый порт Усть-Луга" и ЗАО "Тихвинский вагоностроительный завод". Указанные предприятия осуществляют строительство и продажу жилья своим работниками на льготных условиях.</w:t>
      </w:r>
    </w:p>
    <w:p w:rsidR="007A4D5A" w:rsidRDefault="007A4D5A">
      <w:pPr>
        <w:pStyle w:val="ConsPlusNormal"/>
        <w:spacing w:before="220"/>
        <w:ind w:firstLine="540"/>
        <w:jc w:val="both"/>
      </w:pPr>
      <w:r>
        <w:t>Управление реализацией подпрограммы предусматривает организацию выполнения мероприятий подпрограммы ответственным исполнителем и соисполнителями подпрограммы.</w:t>
      </w:r>
    </w:p>
    <w:p w:rsidR="007A4D5A" w:rsidRDefault="007A4D5A">
      <w:pPr>
        <w:pStyle w:val="ConsPlusNormal"/>
        <w:spacing w:before="220"/>
        <w:ind w:firstLine="540"/>
        <w:jc w:val="both"/>
      </w:pPr>
      <w:r>
        <w:t>При реализации подпрограммы могут возникнуть определенные риски, в этой связи предусмотрены мероприятия, направленные на их нейтрализацию.</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2268"/>
        <w:gridCol w:w="3515"/>
      </w:tblGrid>
      <w:tr w:rsidR="007A4D5A">
        <w:tc>
          <w:tcPr>
            <w:tcW w:w="1814" w:type="dxa"/>
          </w:tcPr>
          <w:p w:rsidR="007A4D5A" w:rsidRDefault="007A4D5A">
            <w:pPr>
              <w:pStyle w:val="ConsPlusNormal"/>
              <w:jc w:val="center"/>
            </w:pPr>
            <w:r>
              <w:t>Тенденции развития</w:t>
            </w:r>
          </w:p>
        </w:tc>
        <w:tc>
          <w:tcPr>
            <w:tcW w:w="1474" w:type="dxa"/>
          </w:tcPr>
          <w:p w:rsidR="007A4D5A" w:rsidRDefault="007A4D5A">
            <w:pPr>
              <w:pStyle w:val="ConsPlusNormal"/>
              <w:jc w:val="center"/>
            </w:pPr>
            <w:r>
              <w:t>Риски</w:t>
            </w:r>
          </w:p>
        </w:tc>
        <w:tc>
          <w:tcPr>
            <w:tcW w:w="2268" w:type="dxa"/>
          </w:tcPr>
          <w:p w:rsidR="007A4D5A" w:rsidRDefault="007A4D5A">
            <w:pPr>
              <w:pStyle w:val="ConsPlusNormal"/>
              <w:jc w:val="center"/>
            </w:pPr>
            <w:r>
              <w:t>Проблемы</w:t>
            </w:r>
          </w:p>
        </w:tc>
        <w:tc>
          <w:tcPr>
            <w:tcW w:w="3515" w:type="dxa"/>
          </w:tcPr>
          <w:p w:rsidR="007A4D5A" w:rsidRDefault="007A4D5A">
            <w:pPr>
              <w:pStyle w:val="ConsPlusNormal"/>
              <w:jc w:val="center"/>
            </w:pPr>
            <w:r>
              <w:t>Мероприятия</w:t>
            </w:r>
          </w:p>
        </w:tc>
      </w:tr>
      <w:tr w:rsidR="007A4D5A">
        <w:tc>
          <w:tcPr>
            <w:tcW w:w="1814" w:type="dxa"/>
          </w:tcPr>
          <w:p w:rsidR="007A4D5A" w:rsidRDefault="007A4D5A">
            <w:pPr>
              <w:pStyle w:val="ConsPlusNormal"/>
            </w:pPr>
            <w:r>
              <w:t>Стабильность трудовых ресурсов на рынке труда</w:t>
            </w:r>
          </w:p>
        </w:tc>
        <w:tc>
          <w:tcPr>
            <w:tcW w:w="1474" w:type="dxa"/>
          </w:tcPr>
          <w:p w:rsidR="007A4D5A" w:rsidRDefault="007A4D5A">
            <w:pPr>
              <w:pStyle w:val="ConsPlusNormal"/>
            </w:pPr>
            <w:r>
              <w:t>Безработица среди участников подпрограммы</w:t>
            </w:r>
          </w:p>
        </w:tc>
        <w:tc>
          <w:tcPr>
            <w:tcW w:w="2268" w:type="dxa"/>
          </w:tcPr>
          <w:p w:rsidR="007A4D5A" w:rsidRDefault="007A4D5A">
            <w:pPr>
              <w:pStyle w:val="ConsPlusNormal"/>
            </w:pPr>
            <w:r>
              <w:t>Отказ работодателя от найма участника подпрограммы после его приезда в связи с несоответствием квалификации требованиям рабочего места</w:t>
            </w:r>
          </w:p>
        </w:tc>
        <w:tc>
          <w:tcPr>
            <w:tcW w:w="3515" w:type="dxa"/>
          </w:tcPr>
          <w:p w:rsidR="007A4D5A" w:rsidRDefault="007A4D5A">
            <w:pPr>
              <w:pStyle w:val="ConsPlusNormal"/>
            </w:pPr>
            <w:r>
              <w:t>Предварительное 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Ленинградской области, востребованных специальностях и рабочих профессиях, требуемом уровне квалификации.</w:t>
            </w:r>
          </w:p>
          <w:p w:rsidR="007A4D5A" w:rsidRDefault="007A4D5A">
            <w:pPr>
              <w:pStyle w:val="ConsPlusNormal"/>
            </w:pPr>
            <w:r>
              <w:t>Предложения по временному трудоустройству на неквалифицированные рабочие места. Подбор вариантов трудоустройства членов семьи участника подпрограммы.</w:t>
            </w:r>
          </w:p>
          <w:p w:rsidR="007A4D5A" w:rsidRDefault="007A4D5A">
            <w:pPr>
              <w:pStyle w:val="ConsPlusNormal"/>
            </w:pPr>
            <w:r>
              <w:t>Ежемесячное обновление базы данных вакансий для соотечественников.</w:t>
            </w:r>
          </w:p>
          <w:p w:rsidR="007A4D5A" w:rsidRDefault="007A4D5A">
            <w:pPr>
              <w:pStyle w:val="ConsPlusNormal"/>
            </w:pPr>
            <w:r>
              <w:t>Содействие и стимулирование к занятию индивидуальной предпринимательской деятельностью</w:t>
            </w:r>
          </w:p>
        </w:tc>
      </w:tr>
      <w:tr w:rsidR="007A4D5A">
        <w:tc>
          <w:tcPr>
            <w:tcW w:w="1814" w:type="dxa"/>
          </w:tcPr>
          <w:p w:rsidR="007A4D5A" w:rsidRDefault="007A4D5A">
            <w:pPr>
              <w:pStyle w:val="ConsPlusNormal"/>
            </w:pPr>
            <w:r>
              <w:t>Миграционный прирост населения</w:t>
            </w:r>
          </w:p>
        </w:tc>
        <w:tc>
          <w:tcPr>
            <w:tcW w:w="1474" w:type="dxa"/>
          </w:tcPr>
          <w:p w:rsidR="007A4D5A" w:rsidRDefault="007A4D5A">
            <w:pPr>
              <w:pStyle w:val="ConsPlusNormal"/>
            </w:pPr>
            <w:r>
              <w:t xml:space="preserve">Жилищная </w:t>
            </w:r>
            <w:proofErr w:type="spellStart"/>
            <w:r>
              <w:t>необустроенность</w:t>
            </w:r>
            <w:proofErr w:type="spellEnd"/>
            <w:r>
              <w:t xml:space="preserve"> участников подпрограммы</w:t>
            </w:r>
          </w:p>
        </w:tc>
        <w:tc>
          <w:tcPr>
            <w:tcW w:w="2268" w:type="dxa"/>
          </w:tcPr>
          <w:p w:rsidR="007A4D5A" w:rsidRDefault="007A4D5A">
            <w:pPr>
              <w:pStyle w:val="ConsPlusNormal"/>
            </w:pPr>
            <w:r>
              <w:t>Невозможность обеспечения жильем участников подпрограммы</w:t>
            </w:r>
          </w:p>
        </w:tc>
        <w:tc>
          <w:tcPr>
            <w:tcW w:w="3515" w:type="dxa"/>
          </w:tcPr>
          <w:p w:rsidR="007A4D5A" w:rsidRDefault="007A4D5A">
            <w:pPr>
              <w:pStyle w:val="ConsPlusNormal"/>
            </w:pPr>
            <w:r>
              <w:t>Предварительное информирование соотечественников, желающих переселиться в Ленинградскую область, в том числе через уполномоченные органы Федеральной миграционной службы за рубежом:</w:t>
            </w:r>
          </w:p>
          <w:p w:rsidR="007A4D5A" w:rsidRDefault="007A4D5A">
            <w:pPr>
              <w:pStyle w:val="ConsPlusNormal"/>
            </w:pPr>
            <w:r>
              <w:t xml:space="preserve">об условиях и стоимости </w:t>
            </w:r>
            <w:r>
              <w:lastRenderedPageBreak/>
              <w:t>временного найма жилья;</w:t>
            </w:r>
          </w:p>
          <w:p w:rsidR="007A4D5A" w:rsidRDefault="007A4D5A">
            <w:pPr>
              <w:pStyle w:val="ConsPlusNormal"/>
            </w:pPr>
            <w:r>
              <w:t>о возможностях аренды и покупки жилья;</w:t>
            </w:r>
          </w:p>
          <w:p w:rsidR="007A4D5A" w:rsidRDefault="007A4D5A">
            <w:pPr>
              <w:pStyle w:val="ConsPlusNormal"/>
            </w:pPr>
            <w:r>
              <w:t>о наличии вакантных рабочих мест, в том числе с предоставлением жилья, требуемом уровне квалификации, условиях оплаты труда;</w:t>
            </w:r>
          </w:p>
          <w:p w:rsidR="007A4D5A" w:rsidRDefault="007A4D5A">
            <w:pPr>
              <w:pStyle w:val="ConsPlusNormal"/>
            </w:pPr>
            <w:r>
              <w:t>об условиях ипотечного кредитования и ценах на строительство и приобретение постоянного жилья.</w:t>
            </w:r>
          </w:p>
          <w:p w:rsidR="007A4D5A" w:rsidRDefault="007A4D5A">
            <w:pPr>
              <w:pStyle w:val="ConsPlusNormal"/>
            </w:pPr>
            <w:r>
              <w:t>Проведение разъяснительной работы среди потенциальных участников подпрограммы в информационно-телекоммуникационной сети "Интернет"</w:t>
            </w:r>
          </w:p>
        </w:tc>
      </w:tr>
      <w:tr w:rsidR="007A4D5A">
        <w:tc>
          <w:tcPr>
            <w:tcW w:w="1814" w:type="dxa"/>
          </w:tcPr>
          <w:p w:rsidR="007A4D5A" w:rsidRDefault="007A4D5A">
            <w:pPr>
              <w:pStyle w:val="ConsPlusNormal"/>
            </w:pPr>
            <w:r>
              <w:lastRenderedPageBreak/>
              <w:t>Расселение на территории муниципальных образований Ленинградской области больших групп переселенцев (общин, нескольких семей одного рода, национальности и т.п.)</w:t>
            </w:r>
          </w:p>
        </w:tc>
        <w:tc>
          <w:tcPr>
            <w:tcW w:w="1474" w:type="dxa"/>
          </w:tcPr>
          <w:p w:rsidR="007A4D5A" w:rsidRDefault="007A4D5A">
            <w:pPr>
              <w:pStyle w:val="ConsPlusNormal"/>
            </w:pPr>
            <w:r>
              <w:t>Вероятность возникновения конфликтов на межнациональной почве</w:t>
            </w:r>
          </w:p>
        </w:tc>
        <w:tc>
          <w:tcPr>
            <w:tcW w:w="2268" w:type="dxa"/>
          </w:tcPr>
          <w:p w:rsidR="007A4D5A" w:rsidRDefault="007A4D5A">
            <w:pPr>
              <w:pStyle w:val="ConsPlusNormal"/>
            </w:pPr>
            <w:r>
              <w:t>Отсутствие координации, взаимодействия и обмена информацией между заинтересованными органами исполнительной власти, территориальными органами федеральных органов исполнительной власти, органами местного самоуправления муниципальных районов (городского округа) Ленинградской области</w:t>
            </w:r>
          </w:p>
        </w:tc>
        <w:tc>
          <w:tcPr>
            <w:tcW w:w="3515" w:type="dxa"/>
          </w:tcPr>
          <w:p w:rsidR="007A4D5A" w:rsidRDefault="007A4D5A">
            <w:pPr>
              <w:pStyle w:val="ConsPlusNormal"/>
            </w:pPr>
            <w:r>
              <w:t>Организация разъяснительной работы о задачах подпрограммы в целях формирования толерантного отношения к соотечественникам, а также о задачах миграционной политики Российской Федерации.</w:t>
            </w:r>
          </w:p>
          <w:p w:rsidR="007A4D5A" w:rsidRDefault="007A4D5A">
            <w:pPr>
              <w:pStyle w:val="ConsPlusNormal"/>
            </w:pPr>
            <w:r>
              <w:t>Вовлечение соотечественников в культурно-массовые мероприятия, проходящие на территории Ленинградской области</w:t>
            </w:r>
          </w:p>
        </w:tc>
      </w:tr>
      <w:tr w:rsidR="007A4D5A">
        <w:tc>
          <w:tcPr>
            <w:tcW w:w="1814" w:type="dxa"/>
          </w:tcPr>
          <w:p w:rsidR="007A4D5A" w:rsidRDefault="007A4D5A">
            <w:pPr>
              <w:pStyle w:val="ConsPlusNormal"/>
            </w:pPr>
            <w:r>
              <w:t>Миграционный отток трудовых ресурсов</w:t>
            </w:r>
          </w:p>
        </w:tc>
        <w:tc>
          <w:tcPr>
            <w:tcW w:w="1474" w:type="dxa"/>
          </w:tcPr>
          <w:p w:rsidR="007A4D5A" w:rsidRDefault="007A4D5A">
            <w:pPr>
              <w:pStyle w:val="ConsPlusNormal"/>
            </w:pPr>
            <w:r>
              <w:t>Выезд участников подпрограммы и членов их семей на постоянное место жительства из Ленинградской области</w:t>
            </w:r>
          </w:p>
        </w:tc>
        <w:tc>
          <w:tcPr>
            <w:tcW w:w="2268" w:type="dxa"/>
          </w:tcPr>
          <w:p w:rsidR="007A4D5A" w:rsidRDefault="007A4D5A">
            <w:pPr>
              <w:pStyle w:val="ConsPlusNormal"/>
            </w:pPr>
            <w:r>
              <w:t>Низкая информированность соотечественников о возможности убытия с территории вселения</w:t>
            </w:r>
          </w:p>
        </w:tc>
        <w:tc>
          <w:tcPr>
            <w:tcW w:w="3515" w:type="dxa"/>
          </w:tcPr>
          <w:p w:rsidR="007A4D5A" w:rsidRDefault="007A4D5A">
            <w:pPr>
              <w:pStyle w:val="ConsPlusNormal"/>
            </w:pPr>
            <w:r>
              <w:t>Разъяснение участникам подпрограммы их прав и обязанностей, мер ответственности, предусмотренных за нарушение режима пребывания (проживания) в Российской Федерации в соответствии с законодательством Российской Федерации.</w:t>
            </w:r>
          </w:p>
          <w:p w:rsidR="007A4D5A" w:rsidRDefault="007A4D5A">
            <w:pPr>
              <w:pStyle w:val="ConsPlusNormal"/>
            </w:pPr>
            <w:r>
              <w:t xml:space="preserve">Взыскание с участника подпрограммы затрат, понесенных государством, связанных с </w:t>
            </w:r>
            <w:r>
              <w:lastRenderedPageBreak/>
              <w:t>выплатой подъемных, компенсацией транспортных расходов, а также расходов, связанных с оформлением документов, определяющих правовой статус на территории Российской Федерации</w:t>
            </w:r>
          </w:p>
        </w:tc>
      </w:tr>
    </w:tbl>
    <w:p w:rsidR="007A4D5A" w:rsidRDefault="007A4D5A">
      <w:pPr>
        <w:pStyle w:val="ConsPlusNormal"/>
        <w:jc w:val="both"/>
      </w:pPr>
    </w:p>
    <w:p w:rsidR="007A4D5A" w:rsidRDefault="007A4D5A">
      <w:pPr>
        <w:pStyle w:val="ConsPlusNormal"/>
        <w:ind w:firstLine="540"/>
        <w:jc w:val="both"/>
      </w:pPr>
      <w:r>
        <w:t>Предметом регулирования подпрограммы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Ленинградскую область, росту численности постоянного населения Ленинградской области.</w:t>
      </w:r>
    </w:p>
    <w:p w:rsidR="007A4D5A" w:rsidRDefault="007A4D5A">
      <w:pPr>
        <w:pStyle w:val="ConsPlusNormal"/>
        <w:spacing w:before="220"/>
        <w:ind w:firstLine="540"/>
        <w:jc w:val="both"/>
      </w:pPr>
      <w:r>
        <w:t>В целях снижения рисков реализации подпрограммы и обеспечения динамично развивающейся экономики Ленинградской области квалифицированными кадрами, сбалансированности предложения и спроса рабочей силы на рынке труда, компенсации естественной убыли населения и улучшения демографической ситуации в регионе решение об участии соотечественников в подпрограмме принимается в персональном порядке.</w:t>
      </w:r>
    </w:p>
    <w:p w:rsidR="007A4D5A" w:rsidRDefault="007A4D5A">
      <w:pPr>
        <w:pStyle w:val="ConsPlusNormal"/>
        <w:spacing w:before="220"/>
        <w:ind w:firstLine="540"/>
        <w:jc w:val="both"/>
      </w:pPr>
      <w:r>
        <w:t>Участниками подпрограммы могут быть:</w:t>
      </w:r>
    </w:p>
    <w:p w:rsidR="007A4D5A" w:rsidRDefault="007A4D5A">
      <w:pPr>
        <w:pStyle w:val="ConsPlusNormal"/>
        <w:spacing w:before="220"/>
        <w:ind w:firstLine="540"/>
        <w:jc w:val="both"/>
      </w:pPr>
      <w:r>
        <w:t>1) лица, отождествляющие себя с культурными традициями России, для которых русский язык является родным языком, языком общения;</w:t>
      </w:r>
    </w:p>
    <w:p w:rsidR="007A4D5A" w:rsidRDefault="007A4D5A">
      <w:pPr>
        <w:pStyle w:val="ConsPlusNormal"/>
        <w:spacing w:before="220"/>
        <w:ind w:firstLine="540"/>
        <w:jc w:val="both"/>
      </w:pPr>
      <w:r>
        <w:t>2) трудоспособные соотечественники, не имеющие заболеваний, представляющих опасность для окружающих, находящиеся в трудоспособном возрасте, достигшие 18 лет, не имеющие судимости (неснятой или непогашенной судимости, а также преследования в уголовном порядке компетентными органами Российской Федерации или за ее пределами за совершение умышленных преступлений, признаваемых таковыми в соответствии с федеральным законодательством), обладающие квалификацией, подтвержденной документально, и желающие переселиться на постоянное место жительства в Ленинградскую область с целью:</w:t>
      </w:r>
    </w:p>
    <w:p w:rsidR="007A4D5A" w:rsidRDefault="007A4D5A">
      <w:pPr>
        <w:pStyle w:val="ConsPlusNormal"/>
        <w:spacing w:before="220"/>
        <w:ind w:firstLine="540"/>
        <w:jc w:val="both"/>
      </w:pPr>
      <w:r>
        <w:t>а) осуществления трудовой деятельности в соответствии с действующим законодательством,</w:t>
      </w:r>
    </w:p>
    <w:p w:rsidR="007A4D5A" w:rsidRDefault="007A4D5A">
      <w:pPr>
        <w:pStyle w:val="ConsPlusNormal"/>
        <w:spacing w:before="220"/>
        <w:ind w:firstLine="540"/>
        <w:jc w:val="both"/>
      </w:pPr>
      <w:r>
        <w:t>б) получения среднего профессионального и(или) высшего профессионального, включая послевузовское, образования в образовательных учреждениях, расположенных на территории Ленинградской области, занятия научно-исследовательской деятельностью,</w:t>
      </w:r>
    </w:p>
    <w:p w:rsidR="007A4D5A" w:rsidRDefault="007A4D5A">
      <w:pPr>
        <w:pStyle w:val="ConsPlusNormal"/>
        <w:spacing w:before="220"/>
        <w:ind w:firstLine="540"/>
        <w:jc w:val="both"/>
      </w:pPr>
      <w:r>
        <w:t>в) осуществления инвестиционной и предпринимательской деятельности;</w:t>
      </w:r>
    </w:p>
    <w:p w:rsidR="007A4D5A" w:rsidRDefault="007A4D5A">
      <w:pPr>
        <w:pStyle w:val="ConsPlusNormal"/>
        <w:spacing w:before="220"/>
        <w:ind w:firstLine="540"/>
        <w:jc w:val="both"/>
      </w:pPr>
      <w:r>
        <w:t>3) соотечественники, получившие разрешение на временное проживание на территории Ленинградской области, осуществляющие на законных основаниях документально подтверждаемую трудовую или иную не запрещенную законодательством Российской Федерации деятельность и желающие постоянно проживать в Ленинградской области.</w:t>
      </w:r>
    </w:p>
    <w:p w:rsidR="007A4D5A" w:rsidRDefault="007A4D5A">
      <w:pPr>
        <w:pStyle w:val="ConsPlusNormal"/>
        <w:spacing w:before="220"/>
        <w:ind w:firstLine="540"/>
        <w:jc w:val="both"/>
      </w:pPr>
      <w:r>
        <w:t>Основанием для отказа в согласовании заявления соотечественника комитетом по труду и занятости населения Ленинградской области является несоответствие заявителя указанным требованиям.</w:t>
      </w:r>
    </w:p>
    <w:p w:rsidR="007A4D5A" w:rsidRDefault="007A4D5A">
      <w:pPr>
        <w:pStyle w:val="ConsPlusNormal"/>
        <w:jc w:val="both"/>
      </w:pPr>
    </w:p>
    <w:p w:rsidR="007A4D5A" w:rsidRDefault="007A4D5A">
      <w:pPr>
        <w:pStyle w:val="ConsPlusNormal"/>
        <w:jc w:val="center"/>
        <w:outlineLvl w:val="2"/>
      </w:pPr>
      <w:r>
        <w:t>2. Приоритеты государственной политики</w:t>
      </w:r>
    </w:p>
    <w:p w:rsidR="007A4D5A" w:rsidRDefault="007A4D5A">
      <w:pPr>
        <w:pStyle w:val="ConsPlusNormal"/>
        <w:jc w:val="center"/>
      </w:pPr>
      <w:r>
        <w:t>в сфере реализации подпрограммы</w:t>
      </w:r>
    </w:p>
    <w:p w:rsidR="007A4D5A" w:rsidRDefault="007A4D5A">
      <w:pPr>
        <w:pStyle w:val="ConsPlusNormal"/>
        <w:jc w:val="both"/>
      </w:pPr>
    </w:p>
    <w:p w:rsidR="007A4D5A" w:rsidRDefault="007A4D5A">
      <w:pPr>
        <w:pStyle w:val="ConsPlusNormal"/>
        <w:ind w:firstLine="540"/>
        <w:jc w:val="both"/>
      </w:pPr>
      <w:r>
        <w:t xml:space="preserve">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 </w:t>
      </w:r>
      <w:hyperlink r:id="rId745" w:history="1">
        <w:r>
          <w:rPr>
            <w:color w:val="0000FF"/>
          </w:rPr>
          <w:t>Концепции</w:t>
        </w:r>
      </w:hyperlink>
      <w:r>
        <w:t xml:space="preserve"> долгосрочного социально-экономического развития Российской Федерации на </w:t>
      </w:r>
      <w:r>
        <w:lastRenderedPageBreak/>
        <w:t xml:space="preserve">период до 2020 года, утвержденной распоряжением Правительства Российской Федерации от 17 ноября 2008 года N 1662-р, и </w:t>
      </w:r>
      <w:hyperlink r:id="rId746" w:history="1">
        <w:r>
          <w:rPr>
            <w:color w:val="0000FF"/>
          </w:rPr>
          <w:t>Концепции</w:t>
        </w:r>
      </w:hyperlink>
      <w:r>
        <w:t xml:space="preserve"> социально-экономического развития Ленинградской области на период до 2025 года, утвержденной областным законом от 28 июня 2013 года N 45-оз.</w:t>
      </w:r>
    </w:p>
    <w:p w:rsidR="007A4D5A" w:rsidRDefault="007A4D5A">
      <w:pPr>
        <w:pStyle w:val="ConsPlusNormal"/>
        <w:spacing w:before="220"/>
        <w:ind w:firstLine="540"/>
        <w:jc w:val="both"/>
      </w:pPr>
      <w:r>
        <w:t xml:space="preserve">К числу приоритетных задач Правительства Ленинградской области в сфере инвестиционного развития в соответствии с </w:t>
      </w:r>
      <w:hyperlink r:id="rId747" w:history="1">
        <w:r>
          <w:rPr>
            <w:color w:val="0000FF"/>
          </w:rPr>
          <w:t>Концепцией</w:t>
        </w:r>
      </w:hyperlink>
      <w:r>
        <w:t xml:space="preserve"> социально-экономического развития Ленинградской области на период до 2025 года относятся сокращение дисбаланса между спросом и предложением рабочей силы на рынке труда, а также повышение территориальной мобильности населения.</w:t>
      </w:r>
    </w:p>
    <w:p w:rsidR="007A4D5A" w:rsidRDefault="007A4D5A">
      <w:pPr>
        <w:pStyle w:val="ConsPlusNormal"/>
        <w:jc w:val="both"/>
      </w:pPr>
    </w:p>
    <w:p w:rsidR="007A4D5A" w:rsidRDefault="007A4D5A">
      <w:pPr>
        <w:pStyle w:val="ConsPlusNormal"/>
        <w:jc w:val="center"/>
        <w:outlineLvl w:val="2"/>
      </w:pPr>
      <w:r>
        <w:t>3. Цели, задачи, ожидаемые результаты, сроки и этапы</w:t>
      </w:r>
    </w:p>
    <w:p w:rsidR="007A4D5A" w:rsidRDefault="007A4D5A">
      <w:pPr>
        <w:pStyle w:val="ConsPlusNormal"/>
        <w:jc w:val="center"/>
      </w:pPr>
      <w:r>
        <w:t>реализации подпрограммы</w:t>
      </w:r>
    </w:p>
    <w:p w:rsidR="007A4D5A" w:rsidRDefault="007A4D5A">
      <w:pPr>
        <w:pStyle w:val="ConsPlusNormal"/>
        <w:jc w:val="center"/>
      </w:pPr>
      <w:r>
        <w:t xml:space="preserve">(в ред. </w:t>
      </w:r>
      <w:hyperlink r:id="rId748" w:history="1">
        <w:r>
          <w:rPr>
            <w:color w:val="0000FF"/>
          </w:rPr>
          <w:t>Постановления</w:t>
        </w:r>
      </w:hyperlink>
      <w:r>
        <w:t xml:space="preserve"> Правительства Ленинградской области</w:t>
      </w:r>
    </w:p>
    <w:p w:rsidR="007A4D5A" w:rsidRDefault="007A4D5A">
      <w:pPr>
        <w:pStyle w:val="ConsPlusNormal"/>
        <w:jc w:val="center"/>
      </w:pPr>
      <w:r>
        <w:t>от 14.12.2015 N 476)</w:t>
      </w:r>
    </w:p>
    <w:p w:rsidR="007A4D5A" w:rsidRDefault="007A4D5A">
      <w:pPr>
        <w:pStyle w:val="ConsPlusNormal"/>
        <w:jc w:val="both"/>
      </w:pPr>
    </w:p>
    <w:p w:rsidR="007A4D5A" w:rsidRDefault="007A4D5A">
      <w:pPr>
        <w:pStyle w:val="ConsPlusNormal"/>
        <w:ind w:firstLine="540"/>
        <w:jc w:val="both"/>
      </w:pPr>
      <w:r>
        <w:t>Подпрограмма направлена на создание условий для выполнения запланированного комплекса мероприятий по оказанию правовых, социально экономических, организационных и информационных услуг соотечественникам.</w:t>
      </w:r>
    </w:p>
    <w:p w:rsidR="007A4D5A" w:rsidRDefault="007A4D5A">
      <w:pPr>
        <w:pStyle w:val="ConsPlusNormal"/>
        <w:spacing w:before="220"/>
        <w:ind w:firstLine="540"/>
        <w:jc w:val="both"/>
      </w:pPr>
      <w:r>
        <w:t>С учетом приоритетов государственной политики целью реализации подпрограммы является создание благоприятных условий для переселения на территорию Ленинградской области соотечественников, проживающих за рубежом. Для достижения указанной цели необходимо обеспечить решение следующих задач.</w:t>
      </w:r>
    </w:p>
    <w:p w:rsidR="007A4D5A" w:rsidRDefault="007A4D5A">
      <w:pPr>
        <w:pStyle w:val="ConsPlusNormal"/>
        <w:spacing w:before="220"/>
        <w:ind w:firstLine="540"/>
        <w:jc w:val="both"/>
      </w:pPr>
      <w:r>
        <w:t>Задача 1. Увеличение трудового потенциала региона.</w:t>
      </w:r>
    </w:p>
    <w:p w:rsidR="007A4D5A" w:rsidRDefault="007A4D5A">
      <w:pPr>
        <w:pStyle w:val="ConsPlusNormal"/>
        <w:spacing w:before="220"/>
        <w:ind w:firstLine="540"/>
        <w:jc w:val="both"/>
      </w:pPr>
      <w:r>
        <w:t>Показателями задачи 1 являются:</w:t>
      </w:r>
    </w:p>
    <w:p w:rsidR="007A4D5A" w:rsidRDefault="007A4D5A">
      <w:pPr>
        <w:pStyle w:val="ConsPlusNormal"/>
        <w:spacing w:before="220"/>
        <w:ind w:firstLine="540"/>
        <w:jc w:val="both"/>
      </w:pPr>
      <w:r>
        <w:t>количество участников подпрограммы и членов их семей, прибывших в Ленинградскую область и зарегистрированных УФМС на территории вселения;</w:t>
      </w:r>
    </w:p>
    <w:p w:rsidR="007A4D5A" w:rsidRDefault="007A4D5A">
      <w:pPr>
        <w:pStyle w:val="ConsPlusNormal"/>
        <w:spacing w:before="220"/>
        <w:ind w:firstLine="540"/>
        <w:jc w:val="both"/>
      </w:pPr>
      <w:r>
        <w:t>доля рассмотренных комитетом по труду и занятости населения Ленинградской области заявлений соотечественников - потенциальных участников подпрограммы от общего числа заявлений соотечественников, поступивших в комитет по труду и занятости населения Ленинградской области;</w:t>
      </w:r>
    </w:p>
    <w:p w:rsidR="007A4D5A" w:rsidRDefault="007A4D5A">
      <w:pPr>
        <w:pStyle w:val="ConsPlusNormal"/>
        <w:spacing w:before="220"/>
        <w:ind w:firstLine="540"/>
        <w:jc w:val="both"/>
      </w:pPr>
      <w:r>
        <w:t>доля участников подпрограммы, занятых трудовой деятельностью, включая открывших собственный бизнес, от числа прибывших в Ленинградскую область участников подпрограммы.</w:t>
      </w:r>
    </w:p>
    <w:p w:rsidR="007A4D5A" w:rsidRDefault="007A4D5A">
      <w:pPr>
        <w:pStyle w:val="ConsPlusNormal"/>
        <w:spacing w:before="220"/>
        <w:ind w:firstLine="540"/>
        <w:jc w:val="both"/>
      </w:pPr>
      <w:r>
        <w:t>Задача 2. Создание условий для адаптации и интеграции участников подпрограммы и членов их семей в принимающее сообщество.</w:t>
      </w:r>
    </w:p>
    <w:p w:rsidR="007A4D5A" w:rsidRDefault="007A4D5A">
      <w:pPr>
        <w:pStyle w:val="ConsPlusNormal"/>
        <w:spacing w:before="220"/>
        <w:ind w:firstLine="540"/>
        <w:jc w:val="both"/>
      </w:pPr>
      <w:r>
        <w:t>Показателями задачи 2 являются:</w:t>
      </w:r>
    </w:p>
    <w:p w:rsidR="007A4D5A" w:rsidRDefault="007A4D5A">
      <w:pPr>
        <w:pStyle w:val="ConsPlusNormal"/>
        <w:spacing w:before="220"/>
        <w:ind w:firstLine="540"/>
        <w:jc w:val="both"/>
      </w:pPr>
      <w:r>
        <w:t>доля участников подпрограммы и членов их семей, получивших гарантированное медицинское обслуживание в период адаптации, от общего числа участников подпрограммы и членов их семей, обратившихся в медицинские организации государственной системы здравоохранения Ленинградской области;</w:t>
      </w:r>
    </w:p>
    <w:p w:rsidR="007A4D5A" w:rsidRDefault="007A4D5A">
      <w:pPr>
        <w:pStyle w:val="ConsPlusNormal"/>
        <w:spacing w:before="220"/>
        <w:ind w:firstLine="540"/>
        <w:jc w:val="both"/>
      </w:pPr>
      <w:r>
        <w:t>доля участников подпрограммы и членов их семей, получающих среднее профессиональное или высшее образование в образовательных организациях Ленинградской области, от числа прибывших участников подпрограммы и членов их семей в возрастной категории до 25 лет, обратившихся в образовательные организации Ленинградской области.</w:t>
      </w:r>
    </w:p>
    <w:p w:rsidR="007A4D5A" w:rsidRDefault="007A4D5A">
      <w:pPr>
        <w:pStyle w:val="ConsPlusNormal"/>
        <w:spacing w:before="220"/>
        <w:ind w:firstLine="540"/>
        <w:jc w:val="both"/>
      </w:pPr>
      <w:r>
        <w:t xml:space="preserve">В 2015 году образована межведомственная комиссия по реализации подпрограммы, утвержден регламент приема участников подпрограммы и членов их семей, их временного </w:t>
      </w:r>
      <w:r>
        <w:lastRenderedPageBreak/>
        <w:t>размещения, предоставления правового статуса и обустройства на территории Ленинградской области.</w:t>
      </w:r>
    </w:p>
    <w:p w:rsidR="007A4D5A" w:rsidRDefault="007A4D5A">
      <w:pPr>
        <w:pStyle w:val="ConsPlusNormal"/>
        <w:jc w:val="both"/>
      </w:pPr>
      <w:r>
        <w:t xml:space="preserve">(в ред. </w:t>
      </w:r>
      <w:hyperlink r:id="rId749" w:history="1">
        <w:r>
          <w:rPr>
            <w:color w:val="0000FF"/>
          </w:rPr>
          <w:t>Постановления</w:t>
        </w:r>
      </w:hyperlink>
      <w:r>
        <w:t xml:space="preserve"> Правительства Ленинградской области от 14.12.2015 N 476)</w:t>
      </w:r>
    </w:p>
    <w:p w:rsidR="007A4D5A" w:rsidRDefault="007A4D5A">
      <w:pPr>
        <w:pStyle w:val="ConsPlusNormal"/>
        <w:spacing w:before="220"/>
        <w:ind w:firstLine="540"/>
        <w:jc w:val="both"/>
      </w:pPr>
      <w:r>
        <w:t xml:space="preserve">абзацы тринадцатый - семнадцатый исключены с 14 декабря 2015 года. - </w:t>
      </w:r>
      <w:hyperlink r:id="rId750" w:history="1">
        <w:r>
          <w:rPr>
            <w:color w:val="0000FF"/>
          </w:rPr>
          <w:t>Постановление</w:t>
        </w:r>
      </w:hyperlink>
      <w:r>
        <w:t xml:space="preserve"> Правительства Ленинградской области от 14.12.2015 N 476.</w:t>
      </w:r>
    </w:p>
    <w:p w:rsidR="007A4D5A" w:rsidRDefault="007A4D5A">
      <w:pPr>
        <w:pStyle w:val="ConsPlusNormal"/>
        <w:jc w:val="both"/>
      </w:pPr>
    </w:p>
    <w:p w:rsidR="007A4D5A" w:rsidRDefault="007A4D5A">
      <w:pPr>
        <w:pStyle w:val="ConsPlusNormal"/>
        <w:jc w:val="center"/>
        <w:outlineLvl w:val="2"/>
      </w:pPr>
      <w:r>
        <w:t>4. Плановые значения показателей (индикаторов) подпрограммы</w:t>
      </w:r>
    </w:p>
    <w:p w:rsidR="007A4D5A" w:rsidRDefault="007A4D5A">
      <w:pPr>
        <w:pStyle w:val="ConsPlusNormal"/>
        <w:jc w:val="both"/>
      </w:pPr>
    </w:p>
    <w:p w:rsidR="007A4D5A" w:rsidRDefault="007A4D5A">
      <w:pPr>
        <w:pStyle w:val="ConsPlusNormal"/>
        <w:jc w:val="center"/>
      </w:pPr>
      <w:r>
        <w:t xml:space="preserve">Исключен с 14 декабря 2015 года. - </w:t>
      </w:r>
      <w:hyperlink r:id="rId751"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jc w:val="both"/>
      </w:pPr>
    </w:p>
    <w:p w:rsidR="007A4D5A" w:rsidRDefault="007A4D5A">
      <w:pPr>
        <w:pStyle w:val="ConsPlusNormal"/>
        <w:jc w:val="center"/>
        <w:outlineLvl w:val="2"/>
      </w:pPr>
      <w:hyperlink r:id="rId752" w:history="1">
        <w:r>
          <w:rPr>
            <w:color w:val="0000FF"/>
          </w:rPr>
          <w:t>4</w:t>
        </w:r>
      </w:hyperlink>
      <w:r>
        <w:t>. Основные мероприятия подпрограммы</w:t>
      </w:r>
    </w:p>
    <w:p w:rsidR="007A4D5A" w:rsidRDefault="007A4D5A">
      <w:pPr>
        <w:pStyle w:val="ConsPlusNormal"/>
        <w:jc w:val="both"/>
      </w:pPr>
    </w:p>
    <w:p w:rsidR="007A4D5A" w:rsidRDefault="007A4D5A">
      <w:pPr>
        <w:pStyle w:val="ConsPlusNormal"/>
        <w:ind w:firstLine="540"/>
        <w:jc w:val="both"/>
      </w:pPr>
      <w:r>
        <w:t>Подпрограмма включает следующие основные мероприятия:</w:t>
      </w:r>
    </w:p>
    <w:p w:rsidR="007A4D5A" w:rsidRDefault="007A4D5A">
      <w:pPr>
        <w:pStyle w:val="ConsPlusNormal"/>
        <w:spacing w:before="220"/>
        <w:ind w:firstLine="540"/>
        <w:jc w:val="both"/>
      </w:pPr>
      <w:r>
        <w:t>основное мероприятие 10.1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p w:rsidR="007A4D5A" w:rsidRDefault="007A4D5A">
      <w:pPr>
        <w:pStyle w:val="ConsPlusNormal"/>
        <w:spacing w:before="220"/>
        <w:ind w:firstLine="540"/>
        <w:jc w:val="both"/>
      </w:pPr>
      <w:r>
        <w:t>основное мероприятие 10.2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rsidR="007A4D5A" w:rsidRDefault="007A4D5A">
      <w:pPr>
        <w:pStyle w:val="ConsPlusNormal"/>
        <w:spacing w:before="220"/>
        <w:ind w:firstLine="540"/>
        <w:jc w:val="both"/>
      </w:pPr>
      <w:r>
        <w:t>основное мероприятие 10.3 "Содействие трудоустройству соотечественников, переселяемых в Ленинградскую область";</w:t>
      </w:r>
    </w:p>
    <w:p w:rsidR="007A4D5A" w:rsidRDefault="007A4D5A">
      <w:pPr>
        <w:pStyle w:val="ConsPlusNormal"/>
        <w:spacing w:before="220"/>
        <w:ind w:firstLine="540"/>
        <w:jc w:val="both"/>
      </w:pPr>
      <w:r>
        <w:t>основное мероприятие 10.4 "Привлечение талантливой молодежи для получения образования в образовательных организациях, расположенных на территории Ленинградской области".</w:t>
      </w:r>
    </w:p>
    <w:p w:rsidR="007A4D5A" w:rsidRDefault="007A4D5A">
      <w:pPr>
        <w:pStyle w:val="ConsPlusNormal"/>
        <w:spacing w:before="220"/>
        <w:ind w:firstLine="540"/>
        <w:jc w:val="both"/>
      </w:pPr>
      <w:r>
        <w:t>В рамках реализации основного мероприятия 10.1 предусматривается:</w:t>
      </w:r>
    </w:p>
    <w:p w:rsidR="007A4D5A" w:rsidRDefault="007A4D5A">
      <w:pPr>
        <w:pStyle w:val="ConsPlusNormal"/>
        <w:spacing w:before="220"/>
        <w:ind w:firstLine="540"/>
        <w:jc w:val="both"/>
      </w:pPr>
      <w:r>
        <w:t>принятие нормативных правовых актов Ленинградской области, необходимых для реализации подпрограммы, обеспечения участникам подпрограммы и членам их семей равных с жителями Ленинградской области прав на получение государственных и муниципальных услуг в области социального обеспечения и медицинского обслуживания;</w:t>
      </w:r>
    </w:p>
    <w:p w:rsidR="007A4D5A" w:rsidRDefault="007A4D5A">
      <w:pPr>
        <w:pStyle w:val="ConsPlusNormal"/>
        <w:spacing w:before="220"/>
        <w:ind w:firstLine="540"/>
        <w:jc w:val="both"/>
      </w:pPr>
      <w:r>
        <w:t>формирование и ежемесячное обновление информационно-справочных материалов по реализации подпрограммы на информационных порталах и в средствах массовой информации;</w:t>
      </w:r>
    </w:p>
    <w:p w:rsidR="007A4D5A" w:rsidRDefault="007A4D5A">
      <w:pPr>
        <w:pStyle w:val="ConsPlusNormal"/>
        <w:spacing w:before="220"/>
        <w:ind w:firstLine="540"/>
        <w:jc w:val="both"/>
      </w:pPr>
      <w:r>
        <w:t>организация изготовления и распространение печатного издания, освещающего мероприятия подпрограммы, для передачи потенциальным участникам подпрограммы, желающим переселиться на постоянное место жительства в Ленинградскую область.</w:t>
      </w:r>
    </w:p>
    <w:p w:rsidR="007A4D5A" w:rsidRDefault="007A4D5A">
      <w:pPr>
        <w:pStyle w:val="ConsPlusNormal"/>
        <w:spacing w:before="220"/>
        <w:ind w:firstLine="540"/>
        <w:jc w:val="both"/>
      </w:pPr>
      <w:r>
        <w:t>В рамках реализации основного мероприятия 10.2 предусматривается:</w:t>
      </w:r>
    </w:p>
    <w:p w:rsidR="007A4D5A" w:rsidRDefault="007A4D5A">
      <w:pPr>
        <w:pStyle w:val="ConsPlusNormal"/>
        <w:spacing w:before="220"/>
        <w:ind w:firstLine="540"/>
        <w:jc w:val="both"/>
      </w:pPr>
      <w:r>
        <w:t>создание в каждом муниципальном районе (городском округе) Ленинградской области территориальной межведомственной комиссии по оказанию содействия добровольному переселению в Ленинградскую область соотечественников, проживающих за рубежом, утверждение положения и состава территориальной межведомственной комиссии;</w:t>
      </w:r>
    </w:p>
    <w:p w:rsidR="007A4D5A" w:rsidRDefault="007A4D5A">
      <w:pPr>
        <w:pStyle w:val="ConsPlusNormal"/>
        <w:spacing w:before="220"/>
        <w:ind w:firstLine="540"/>
        <w:jc w:val="both"/>
      </w:pPr>
      <w:r>
        <w:t xml:space="preserve">проведение УФМС и органами местного самоуправления Ленинградской области встреч с прибывшими участниками подпрограммы и членами их семей по разъяснению положений </w:t>
      </w:r>
      <w:r>
        <w:lastRenderedPageBreak/>
        <w:t>подпрограммы, регламента приема, оформлению правового статуса и другим вопросам;</w:t>
      </w:r>
    </w:p>
    <w:p w:rsidR="007A4D5A" w:rsidRDefault="007A4D5A">
      <w:pPr>
        <w:pStyle w:val="ConsPlusNormal"/>
        <w:spacing w:before="220"/>
        <w:ind w:firstLine="540"/>
        <w:jc w:val="both"/>
      </w:pPr>
      <w:r>
        <w:t>оказание за счет средств областного бюджета медицинской помощи (в том числе первичное медицинское обследование) и проведение диспансеризации участников подпрограммы и членов их семей в медицинских организациях государственной системы здравоохранения Ленинградской области до получения разрешения на временное проживание или до оформления гражданства Российской Федерации;</w:t>
      </w:r>
    </w:p>
    <w:p w:rsidR="007A4D5A" w:rsidRDefault="007A4D5A">
      <w:pPr>
        <w:pStyle w:val="ConsPlusNormal"/>
        <w:spacing w:before="220"/>
        <w:ind w:firstLine="540"/>
        <w:jc w:val="both"/>
      </w:pPr>
      <w:r>
        <w:t>предоставление полустационарного и нестационарного социального обслуживания гражданам пожилого возраста, инвалидам, семьям с детьми;</w:t>
      </w:r>
    </w:p>
    <w:p w:rsidR="007A4D5A" w:rsidRDefault="007A4D5A">
      <w:pPr>
        <w:pStyle w:val="ConsPlusNormal"/>
        <w:spacing w:before="220"/>
        <w:ind w:firstLine="540"/>
        <w:jc w:val="both"/>
      </w:pPr>
      <w:r>
        <w:t>предоставление стационарного социального обслуживания гражданам пожилого возраста, инвалидам, детям-инвалидам;</w:t>
      </w:r>
    </w:p>
    <w:p w:rsidR="007A4D5A" w:rsidRDefault="007A4D5A">
      <w:pPr>
        <w:pStyle w:val="ConsPlusNormal"/>
        <w:spacing w:before="220"/>
        <w:ind w:firstLine="540"/>
        <w:jc w:val="both"/>
      </w:pPr>
      <w:r>
        <w:t>обеспечение местами в образовательных учреждениях детей участников подпрограммы;</w:t>
      </w:r>
    </w:p>
    <w:p w:rsidR="007A4D5A" w:rsidRDefault="007A4D5A">
      <w:pPr>
        <w:pStyle w:val="ConsPlusNormal"/>
        <w:spacing w:before="220"/>
        <w:ind w:firstLine="540"/>
        <w:jc w:val="both"/>
      </w:pPr>
      <w:r>
        <w:t>оказание содействия участникам подпрограммы в жилищном обустройстве;</w:t>
      </w:r>
    </w:p>
    <w:p w:rsidR="007A4D5A" w:rsidRDefault="007A4D5A">
      <w:pPr>
        <w:pStyle w:val="ConsPlusNormal"/>
        <w:spacing w:before="220"/>
        <w:ind w:firstLine="540"/>
        <w:jc w:val="both"/>
      </w:pPr>
      <w:r>
        <w:t>формирование толерантного отношения коренного населения к участникам подпрограммы;</w:t>
      </w:r>
    </w:p>
    <w:p w:rsidR="007A4D5A" w:rsidRDefault="007A4D5A">
      <w:pPr>
        <w:pStyle w:val="ConsPlusNormal"/>
        <w:spacing w:before="220"/>
        <w:ind w:firstLine="540"/>
        <w:jc w:val="both"/>
      </w:pPr>
      <w:r>
        <w:t>предварительное информирование соотечественников, желающих переселиться в Ленинградскую область.</w:t>
      </w:r>
    </w:p>
    <w:p w:rsidR="007A4D5A" w:rsidRDefault="007A4D5A">
      <w:pPr>
        <w:pStyle w:val="ConsPlusNormal"/>
        <w:spacing w:before="220"/>
        <w:ind w:firstLine="540"/>
        <w:jc w:val="both"/>
      </w:pPr>
      <w:r>
        <w:t>В рамках реализации основного мероприятия 10.3 предусматривается:</w:t>
      </w:r>
    </w:p>
    <w:p w:rsidR="007A4D5A" w:rsidRDefault="007A4D5A">
      <w:pPr>
        <w:pStyle w:val="ConsPlusNormal"/>
        <w:spacing w:before="220"/>
        <w:ind w:firstLine="540"/>
        <w:jc w:val="both"/>
      </w:pPr>
      <w:r>
        <w:t>проведение ежемесячного мониторинга потребности организаций Ленинградской области в квалифицированной рабочей силе для замещения имеющихся вакантных рабочих мест, должностей специалистов и служащих, с последующим размещением информации об имеющихся вакантных рабочих местах в Ленинградской области на информационных порталах Правительства Ленинградской области;</w:t>
      </w:r>
    </w:p>
    <w:p w:rsidR="007A4D5A" w:rsidRDefault="007A4D5A">
      <w:pPr>
        <w:pStyle w:val="ConsPlusNormal"/>
        <w:spacing w:before="220"/>
        <w:ind w:firstLine="540"/>
        <w:jc w:val="both"/>
      </w:pPr>
      <w:r>
        <w:t>предоставление участникам подпрограммы и членам их семей государственных услуг в области содействия занятости населения в соответствии с действующим законодательством;</w:t>
      </w:r>
    </w:p>
    <w:p w:rsidR="007A4D5A" w:rsidRDefault="007A4D5A">
      <w:pPr>
        <w:pStyle w:val="ConsPlusNormal"/>
        <w:spacing w:before="220"/>
        <w:ind w:firstLine="540"/>
        <w:jc w:val="both"/>
      </w:pPr>
      <w:r>
        <w:t>оказание участникам подпрограммы консультационной, информационной, обучающей поддержки по вопросам создания бизнеса.</w:t>
      </w:r>
    </w:p>
    <w:p w:rsidR="007A4D5A" w:rsidRDefault="007A4D5A">
      <w:pPr>
        <w:pStyle w:val="ConsPlusNormal"/>
        <w:spacing w:before="220"/>
        <w:ind w:firstLine="540"/>
        <w:jc w:val="both"/>
      </w:pPr>
      <w:r>
        <w:t>В рамках реализации основного мероприятия 10.4 предусматривается:</w:t>
      </w:r>
    </w:p>
    <w:p w:rsidR="007A4D5A" w:rsidRDefault="007A4D5A">
      <w:pPr>
        <w:pStyle w:val="ConsPlusNormal"/>
        <w:spacing w:before="220"/>
        <w:ind w:firstLine="540"/>
        <w:jc w:val="both"/>
      </w:pPr>
      <w:r>
        <w:t>предоставление возможности участия в олимпиадах детям из числа переселяемых соотечественников с целью выявления талантливой молодежи и привлечения ее для обучения в образовательных организациях Ленинградской области;</w:t>
      </w:r>
    </w:p>
    <w:p w:rsidR="007A4D5A" w:rsidRDefault="007A4D5A">
      <w:pPr>
        <w:pStyle w:val="ConsPlusNormal"/>
        <w:spacing w:before="220"/>
        <w:ind w:firstLine="540"/>
        <w:jc w:val="both"/>
      </w:pPr>
      <w:r>
        <w:t>использование возможностей 11 многопрофильных ресурсных центров, созданных на базе профессиональных образовательных организаций, подведомственных комитету общего и профессионального образования Ленинградской области, в целях подготовки рабочих кадров и специалистов, в том числе из числа молодежи, из них 8 - по укрупненным группам специальностей в соответствии с направлениями развития промышленности и 3 - по направлениям развития агропромышленного комплекса.</w:t>
      </w:r>
    </w:p>
    <w:p w:rsidR="007A4D5A" w:rsidRDefault="007A4D5A">
      <w:pPr>
        <w:pStyle w:val="ConsPlusNormal"/>
        <w:jc w:val="both"/>
      </w:pPr>
    </w:p>
    <w:p w:rsidR="007A4D5A" w:rsidRDefault="007A4D5A">
      <w:pPr>
        <w:pStyle w:val="ConsPlusNormal"/>
        <w:jc w:val="center"/>
        <w:outlineLvl w:val="2"/>
      </w:pPr>
      <w:r>
        <w:t>6. Основные меры правового регулирования</w:t>
      </w:r>
    </w:p>
    <w:p w:rsidR="007A4D5A" w:rsidRDefault="007A4D5A">
      <w:pPr>
        <w:pStyle w:val="ConsPlusNormal"/>
        <w:jc w:val="center"/>
      </w:pPr>
      <w:r>
        <w:t>в сфере реализации подпрограммы</w:t>
      </w:r>
    </w:p>
    <w:p w:rsidR="007A4D5A" w:rsidRDefault="007A4D5A">
      <w:pPr>
        <w:pStyle w:val="ConsPlusNormal"/>
        <w:jc w:val="center"/>
      </w:pPr>
    </w:p>
    <w:p w:rsidR="007A4D5A" w:rsidRDefault="007A4D5A">
      <w:pPr>
        <w:pStyle w:val="ConsPlusNormal"/>
        <w:jc w:val="center"/>
      </w:pPr>
      <w:r>
        <w:t xml:space="preserve">Исключен с 14 декабря 2015 года. - </w:t>
      </w:r>
      <w:hyperlink r:id="rId753"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jc w:val="both"/>
      </w:pPr>
    </w:p>
    <w:p w:rsidR="007A4D5A" w:rsidRDefault="007A4D5A">
      <w:pPr>
        <w:pStyle w:val="ConsPlusNormal"/>
        <w:pBdr>
          <w:top w:val="single" w:sz="6" w:space="0" w:color="auto"/>
        </w:pBdr>
        <w:spacing w:before="100" w:after="100"/>
        <w:jc w:val="both"/>
        <w:rPr>
          <w:sz w:val="2"/>
          <w:szCs w:val="2"/>
        </w:rPr>
      </w:pPr>
    </w:p>
    <w:p w:rsidR="007A4D5A" w:rsidRDefault="007A4D5A">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7A4D5A" w:rsidRDefault="007A4D5A">
      <w:pPr>
        <w:pStyle w:val="ConsPlusNormal"/>
        <w:ind w:firstLine="540"/>
        <w:jc w:val="both"/>
      </w:pPr>
      <w:r>
        <w:rPr>
          <w:color w:val="0A2666"/>
        </w:rPr>
        <w:t xml:space="preserve">Нумерация разделов дана в соответствии с изменениями, внесенными </w:t>
      </w:r>
      <w:hyperlink r:id="rId754" w:history="1">
        <w:r>
          <w:rPr>
            <w:color w:val="0000FF"/>
          </w:rPr>
          <w:t>постановлением</w:t>
        </w:r>
      </w:hyperlink>
      <w:r>
        <w:rPr>
          <w:color w:val="0A2666"/>
        </w:rPr>
        <w:t xml:space="preserve"> Правительства Ленинградской области от 14.12.2015 N 476.</w:t>
      </w:r>
    </w:p>
    <w:p w:rsidR="007A4D5A" w:rsidRDefault="007A4D5A">
      <w:pPr>
        <w:pStyle w:val="ConsPlusNormal"/>
        <w:pBdr>
          <w:top w:val="single" w:sz="6" w:space="0" w:color="auto"/>
        </w:pBdr>
        <w:spacing w:before="100" w:after="100"/>
        <w:jc w:val="both"/>
        <w:rPr>
          <w:sz w:val="2"/>
          <w:szCs w:val="2"/>
        </w:rPr>
      </w:pPr>
    </w:p>
    <w:p w:rsidR="007A4D5A" w:rsidRDefault="007A4D5A">
      <w:pPr>
        <w:pStyle w:val="ConsPlusNormal"/>
        <w:jc w:val="center"/>
        <w:outlineLvl w:val="2"/>
      </w:pPr>
      <w:hyperlink r:id="rId755" w:history="1">
        <w:r>
          <w:rPr>
            <w:color w:val="0000FF"/>
          </w:rPr>
          <w:t>6</w:t>
        </w:r>
      </w:hyperlink>
      <w:r>
        <w:t>. Основные мероприятия, реализуемые муниципальными</w:t>
      </w:r>
    </w:p>
    <w:p w:rsidR="007A4D5A" w:rsidRDefault="007A4D5A">
      <w:pPr>
        <w:pStyle w:val="ConsPlusNormal"/>
        <w:jc w:val="center"/>
      </w:pPr>
      <w:r>
        <w:t>образованиями Ленинградской области</w:t>
      </w:r>
    </w:p>
    <w:p w:rsidR="007A4D5A" w:rsidRDefault="007A4D5A">
      <w:pPr>
        <w:pStyle w:val="ConsPlusNormal"/>
        <w:jc w:val="both"/>
      </w:pPr>
    </w:p>
    <w:p w:rsidR="007A4D5A" w:rsidRDefault="007A4D5A">
      <w:pPr>
        <w:pStyle w:val="ConsPlusNormal"/>
        <w:ind w:firstLine="540"/>
        <w:jc w:val="both"/>
      </w:pPr>
      <w:r>
        <w:t>Муниципальные образования Ленинградской области (муниципальные районы и городской округ) принимают участие в реализации основных мероприятий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rsidR="007A4D5A" w:rsidRDefault="007A4D5A">
      <w:pPr>
        <w:pStyle w:val="ConsPlusNormal"/>
        <w:jc w:val="both"/>
      </w:pPr>
    </w:p>
    <w:p w:rsidR="007A4D5A" w:rsidRDefault="007A4D5A">
      <w:pPr>
        <w:pStyle w:val="ConsPlusNormal"/>
        <w:jc w:val="center"/>
        <w:outlineLvl w:val="2"/>
      </w:pPr>
      <w:hyperlink r:id="rId756" w:history="1">
        <w:r>
          <w:rPr>
            <w:color w:val="0000FF"/>
          </w:rPr>
          <w:t>7</w:t>
        </w:r>
      </w:hyperlink>
      <w:r>
        <w:t>. Участие государственных учреждений</w:t>
      </w:r>
    </w:p>
    <w:p w:rsidR="007A4D5A" w:rsidRDefault="007A4D5A">
      <w:pPr>
        <w:pStyle w:val="ConsPlusNormal"/>
        <w:jc w:val="center"/>
      </w:pPr>
      <w:r>
        <w:t>в реализации подпрограммы</w:t>
      </w:r>
    </w:p>
    <w:p w:rsidR="007A4D5A" w:rsidRDefault="007A4D5A">
      <w:pPr>
        <w:pStyle w:val="ConsPlusNormal"/>
        <w:jc w:val="both"/>
      </w:pPr>
    </w:p>
    <w:p w:rsidR="007A4D5A" w:rsidRDefault="007A4D5A">
      <w:pPr>
        <w:pStyle w:val="ConsPlusNormal"/>
        <w:ind w:firstLine="540"/>
        <w:jc w:val="both"/>
      </w:pPr>
      <w:r>
        <w:t>Государственные учреждения, подведомственные Комитету по здравоохранению Ленинградской области, и Ленинградские областные государственные стационарные казенные учреждения социального обслуживания принимают участие в реализации основного мероприятия 10.2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rsidR="007A4D5A" w:rsidRDefault="007A4D5A">
      <w:pPr>
        <w:pStyle w:val="ConsPlusNormal"/>
        <w:spacing w:before="220"/>
        <w:ind w:firstLine="540"/>
        <w:jc w:val="both"/>
      </w:pPr>
      <w:r>
        <w:t>Государственные казенные учреждения Ленинградской области - центры занятости населения муниципальных районов (городского округа) принимают участие в реализации основного мероприятия 10.3 "Содействие трудоустройству соотечественников, переселяемых в Ленинградскую область".</w:t>
      </w:r>
    </w:p>
    <w:p w:rsidR="007A4D5A" w:rsidRDefault="007A4D5A">
      <w:pPr>
        <w:pStyle w:val="ConsPlusNormal"/>
        <w:spacing w:before="220"/>
        <w:ind w:firstLine="540"/>
        <w:jc w:val="both"/>
      </w:pPr>
      <w:r>
        <w:t>Государственные профессиональные образовательные организации и образовательные организации высшего образования Ленинградской области принимают участие в реализации основных мероприятий "Создание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 и "Привлечение талантливой молодежи для получения образования в образовательных организациях, расположенных на территории Ленинградской области".</w:t>
      </w:r>
    </w:p>
    <w:p w:rsidR="007A4D5A" w:rsidRDefault="007A4D5A">
      <w:pPr>
        <w:pStyle w:val="ConsPlusNormal"/>
        <w:jc w:val="both"/>
      </w:pPr>
    </w:p>
    <w:p w:rsidR="007A4D5A" w:rsidRDefault="007A4D5A">
      <w:pPr>
        <w:pStyle w:val="ConsPlusNormal"/>
        <w:jc w:val="center"/>
        <w:outlineLvl w:val="2"/>
      </w:pPr>
      <w:r>
        <w:t>9. Ресурсное обеспечение подпрограммы</w:t>
      </w:r>
    </w:p>
    <w:p w:rsidR="007A4D5A" w:rsidRDefault="007A4D5A">
      <w:pPr>
        <w:pStyle w:val="ConsPlusNormal"/>
        <w:jc w:val="center"/>
      </w:pPr>
    </w:p>
    <w:p w:rsidR="007A4D5A" w:rsidRDefault="007A4D5A">
      <w:pPr>
        <w:pStyle w:val="ConsPlusNormal"/>
        <w:jc w:val="center"/>
      </w:pPr>
      <w:r>
        <w:t xml:space="preserve">Исключен с 14 декабря 2015 года. - </w:t>
      </w:r>
      <w:hyperlink r:id="rId757" w:history="1">
        <w:r>
          <w:rPr>
            <w:color w:val="0000FF"/>
          </w:rPr>
          <w:t>Постановление</w:t>
        </w:r>
      </w:hyperlink>
    </w:p>
    <w:p w:rsidR="007A4D5A" w:rsidRDefault="007A4D5A">
      <w:pPr>
        <w:pStyle w:val="ConsPlusNormal"/>
        <w:jc w:val="center"/>
      </w:pPr>
      <w:r>
        <w:t>Правительства Ленинградской области от 14.12.2015 N 476.</w:t>
      </w: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sectPr w:rsidR="007A4D5A">
          <w:pgSz w:w="11905" w:h="16838"/>
          <w:pgMar w:top="1134" w:right="850" w:bottom="1134" w:left="1701" w:header="0" w:footer="0" w:gutter="0"/>
          <w:cols w:space="720"/>
        </w:sectPr>
      </w:pPr>
    </w:p>
    <w:p w:rsidR="007A4D5A" w:rsidRDefault="007A4D5A">
      <w:pPr>
        <w:pStyle w:val="ConsPlusNormal"/>
        <w:jc w:val="right"/>
        <w:outlineLvl w:val="1"/>
      </w:pPr>
      <w:r>
        <w:lastRenderedPageBreak/>
        <w:t>Приложение 1</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bookmarkStart w:id="31" w:name="P4078"/>
      <w:bookmarkEnd w:id="31"/>
      <w:r>
        <w:t>ОСНОВНЫЕ МЕРОПРИЯТИЯ</w:t>
      </w:r>
    </w:p>
    <w:p w:rsidR="007A4D5A" w:rsidRDefault="007A4D5A">
      <w:pPr>
        <w:pStyle w:val="ConsPlusNormal"/>
        <w:jc w:val="center"/>
      </w:pPr>
      <w:r>
        <w:t>ГОСУДАРСТВЕННОЙ ПРОГРАММЫ ЛЕНИНГРАДСКОЙ ОБЛАСТИ</w:t>
      </w:r>
    </w:p>
    <w:p w:rsidR="007A4D5A" w:rsidRDefault="007A4D5A">
      <w:pPr>
        <w:pStyle w:val="ConsPlusNormal"/>
        <w:jc w:val="center"/>
      </w:pPr>
      <w:r>
        <w:t>"СТИМУЛИРОВАНИЕ ЭКОНОМИЧЕСКОЙ АКТИВНОСТИ</w:t>
      </w:r>
    </w:p>
    <w:p w:rsidR="007A4D5A" w:rsidRDefault="007A4D5A">
      <w:pPr>
        <w:pStyle w:val="ConsPlusNormal"/>
        <w:jc w:val="center"/>
      </w:pPr>
      <w:r>
        <w:t>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07.07.2014 </w:t>
      </w:r>
      <w:hyperlink r:id="rId758" w:history="1">
        <w:r>
          <w:rPr>
            <w:color w:val="0000FF"/>
          </w:rPr>
          <w:t>N 293</w:t>
        </w:r>
      </w:hyperlink>
      <w:r>
        <w:t xml:space="preserve">, от 27.10.2014 </w:t>
      </w:r>
      <w:hyperlink r:id="rId759" w:history="1">
        <w:r>
          <w:rPr>
            <w:color w:val="0000FF"/>
          </w:rPr>
          <w:t>N 488</w:t>
        </w:r>
      </w:hyperlink>
      <w:r>
        <w:t xml:space="preserve">, от 22.12.2014 </w:t>
      </w:r>
      <w:hyperlink r:id="rId760" w:history="1">
        <w:r>
          <w:rPr>
            <w:color w:val="0000FF"/>
          </w:rPr>
          <w:t>N 615</w:t>
        </w:r>
      </w:hyperlink>
      <w:r>
        <w:t>,</w:t>
      </w:r>
    </w:p>
    <w:p w:rsidR="007A4D5A" w:rsidRDefault="007A4D5A">
      <w:pPr>
        <w:pStyle w:val="ConsPlusNormal"/>
        <w:jc w:val="center"/>
      </w:pPr>
      <w:r>
        <w:t xml:space="preserve">от 03.06.2015 </w:t>
      </w:r>
      <w:hyperlink r:id="rId761" w:history="1">
        <w:r>
          <w:rPr>
            <w:color w:val="0000FF"/>
          </w:rPr>
          <w:t>N 185</w:t>
        </w:r>
      </w:hyperlink>
      <w:r>
        <w:t xml:space="preserve">, от 29.06.2015 </w:t>
      </w:r>
      <w:hyperlink r:id="rId762" w:history="1">
        <w:r>
          <w:rPr>
            <w:color w:val="0000FF"/>
          </w:rPr>
          <w:t>N 240</w:t>
        </w:r>
      </w:hyperlink>
      <w:r>
        <w:t xml:space="preserve">, от 26.10.2015 </w:t>
      </w:r>
      <w:hyperlink r:id="rId763" w:history="1">
        <w:r>
          <w:rPr>
            <w:color w:val="0000FF"/>
          </w:rPr>
          <w:t>N 406</w:t>
        </w:r>
      </w:hyperlink>
      <w:r>
        <w:t>,</w:t>
      </w:r>
    </w:p>
    <w:p w:rsidR="007A4D5A" w:rsidRDefault="007A4D5A">
      <w:pPr>
        <w:pStyle w:val="ConsPlusNormal"/>
        <w:jc w:val="center"/>
      </w:pPr>
      <w:r>
        <w:t xml:space="preserve">от 14.12.2015 </w:t>
      </w:r>
      <w:hyperlink r:id="rId764" w:history="1">
        <w:r>
          <w:rPr>
            <w:color w:val="0000FF"/>
          </w:rPr>
          <w:t>N 476</w:t>
        </w:r>
      </w:hyperlink>
      <w:r>
        <w:t xml:space="preserve">, от 26.12.2015 </w:t>
      </w:r>
      <w:hyperlink r:id="rId765" w:history="1">
        <w:r>
          <w:rPr>
            <w:color w:val="0000FF"/>
          </w:rPr>
          <w:t>N 509</w:t>
        </w:r>
      </w:hyperlink>
      <w:r>
        <w:t xml:space="preserve">, от 22.07.2016 </w:t>
      </w:r>
      <w:hyperlink r:id="rId766" w:history="1">
        <w:r>
          <w:rPr>
            <w:color w:val="0000FF"/>
          </w:rPr>
          <w:t>N 261</w:t>
        </w:r>
      </w:hyperlink>
      <w:r>
        <w:t>,</w:t>
      </w:r>
    </w:p>
    <w:p w:rsidR="007A4D5A" w:rsidRDefault="007A4D5A">
      <w:pPr>
        <w:pStyle w:val="ConsPlusNormal"/>
        <w:jc w:val="center"/>
      </w:pPr>
      <w:r>
        <w:t xml:space="preserve">от 10.11.2016 </w:t>
      </w:r>
      <w:hyperlink r:id="rId767" w:history="1">
        <w:r>
          <w:rPr>
            <w:color w:val="0000FF"/>
          </w:rPr>
          <w:t>N 428</w:t>
        </w:r>
      </w:hyperlink>
      <w:r>
        <w:t xml:space="preserve">, от 27.04.2017 </w:t>
      </w:r>
      <w:hyperlink r:id="rId768" w:history="1">
        <w:r>
          <w:rPr>
            <w:color w:val="0000FF"/>
          </w:rPr>
          <w:t>N 133</w:t>
        </w:r>
      </w:hyperlink>
      <w:r>
        <w:t>)</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3231"/>
        <w:gridCol w:w="2665"/>
        <w:gridCol w:w="3798"/>
      </w:tblGrid>
      <w:tr w:rsidR="007A4D5A">
        <w:tc>
          <w:tcPr>
            <w:tcW w:w="510" w:type="dxa"/>
          </w:tcPr>
          <w:p w:rsidR="007A4D5A" w:rsidRDefault="007A4D5A">
            <w:pPr>
              <w:pStyle w:val="ConsPlusNormal"/>
              <w:jc w:val="center"/>
            </w:pPr>
            <w:r>
              <w:t>N п/п</w:t>
            </w:r>
          </w:p>
        </w:tc>
        <w:tc>
          <w:tcPr>
            <w:tcW w:w="3402" w:type="dxa"/>
          </w:tcPr>
          <w:p w:rsidR="007A4D5A" w:rsidRDefault="007A4D5A">
            <w:pPr>
              <w:pStyle w:val="ConsPlusNormal"/>
              <w:jc w:val="center"/>
            </w:pPr>
            <w:r>
              <w:t>Наименование подпрограммы, основного мероприятия</w:t>
            </w:r>
          </w:p>
        </w:tc>
        <w:tc>
          <w:tcPr>
            <w:tcW w:w="3231" w:type="dxa"/>
          </w:tcPr>
          <w:p w:rsidR="007A4D5A" w:rsidRDefault="007A4D5A">
            <w:pPr>
              <w:pStyle w:val="ConsPlusNormal"/>
              <w:jc w:val="center"/>
            </w:pPr>
            <w:r>
              <w:t>Ответственный за реализацию</w:t>
            </w:r>
          </w:p>
        </w:tc>
        <w:tc>
          <w:tcPr>
            <w:tcW w:w="2665" w:type="dxa"/>
          </w:tcPr>
          <w:p w:rsidR="007A4D5A" w:rsidRDefault="007A4D5A">
            <w:pPr>
              <w:pStyle w:val="ConsPlusNormal"/>
              <w:jc w:val="center"/>
            </w:pPr>
            <w:r>
              <w:t xml:space="preserve">Последствия </w:t>
            </w:r>
            <w:proofErr w:type="spellStart"/>
            <w:r>
              <w:t>нереализации</w:t>
            </w:r>
            <w:proofErr w:type="spellEnd"/>
            <w:r>
              <w:t xml:space="preserve"> основного мероприятия</w:t>
            </w:r>
          </w:p>
        </w:tc>
        <w:tc>
          <w:tcPr>
            <w:tcW w:w="3798" w:type="dxa"/>
          </w:tcPr>
          <w:p w:rsidR="007A4D5A" w:rsidRDefault="007A4D5A">
            <w:pPr>
              <w:pStyle w:val="ConsPlusNormal"/>
              <w:jc w:val="center"/>
            </w:pPr>
            <w:r>
              <w:t>Связь с показателями Государственной программы (подпрограммы)</w:t>
            </w:r>
          </w:p>
        </w:tc>
      </w:tr>
      <w:tr w:rsidR="007A4D5A">
        <w:tc>
          <w:tcPr>
            <w:tcW w:w="510" w:type="dxa"/>
          </w:tcPr>
          <w:p w:rsidR="007A4D5A" w:rsidRDefault="007A4D5A">
            <w:pPr>
              <w:pStyle w:val="ConsPlusNormal"/>
              <w:jc w:val="center"/>
            </w:pPr>
            <w:r>
              <w:t>1</w:t>
            </w:r>
          </w:p>
        </w:tc>
        <w:tc>
          <w:tcPr>
            <w:tcW w:w="3402" w:type="dxa"/>
          </w:tcPr>
          <w:p w:rsidR="007A4D5A" w:rsidRDefault="007A4D5A">
            <w:pPr>
              <w:pStyle w:val="ConsPlusNormal"/>
              <w:jc w:val="center"/>
            </w:pPr>
            <w:r>
              <w:t>2</w:t>
            </w:r>
          </w:p>
        </w:tc>
        <w:tc>
          <w:tcPr>
            <w:tcW w:w="3231" w:type="dxa"/>
          </w:tcPr>
          <w:p w:rsidR="007A4D5A" w:rsidRDefault="007A4D5A">
            <w:pPr>
              <w:pStyle w:val="ConsPlusNormal"/>
              <w:jc w:val="center"/>
            </w:pPr>
            <w:r>
              <w:t>3</w:t>
            </w:r>
          </w:p>
        </w:tc>
        <w:tc>
          <w:tcPr>
            <w:tcW w:w="2665" w:type="dxa"/>
          </w:tcPr>
          <w:p w:rsidR="007A4D5A" w:rsidRDefault="007A4D5A">
            <w:pPr>
              <w:pStyle w:val="ConsPlusNormal"/>
              <w:jc w:val="center"/>
            </w:pPr>
            <w:hyperlink r:id="rId769" w:history="1">
              <w:r>
                <w:rPr>
                  <w:color w:val="0000FF"/>
                </w:rPr>
                <w:t>4</w:t>
              </w:r>
            </w:hyperlink>
          </w:p>
        </w:tc>
        <w:tc>
          <w:tcPr>
            <w:tcW w:w="3798" w:type="dxa"/>
          </w:tcPr>
          <w:p w:rsidR="007A4D5A" w:rsidRDefault="007A4D5A">
            <w:pPr>
              <w:pStyle w:val="ConsPlusNormal"/>
              <w:jc w:val="center"/>
            </w:pPr>
            <w:hyperlink r:id="rId770" w:history="1">
              <w:r>
                <w:rPr>
                  <w:color w:val="0000FF"/>
                </w:rPr>
                <w:t>5</w:t>
              </w:r>
            </w:hyperlink>
          </w:p>
        </w:tc>
      </w:tr>
      <w:tr w:rsidR="007A4D5A">
        <w:tc>
          <w:tcPr>
            <w:tcW w:w="510" w:type="dxa"/>
            <w:tcBorders>
              <w:bottom w:val="nil"/>
            </w:tcBorders>
          </w:tcPr>
          <w:p w:rsidR="007A4D5A" w:rsidRDefault="007A4D5A">
            <w:pPr>
              <w:pStyle w:val="ConsPlusNormal"/>
              <w:jc w:val="center"/>
              <w:outlineLvl w:val="2"/>
            </w:pPr>
            <w:r>
              <w:t>1</w:t>
            </w:r>
          </w:p>
        </w:tc>
        <w:tc>
          <w:tcPr>
            <w:tcW w:w="3402" w:type="dxa"/>
          </w:tcPr>
          <w:p w:rsidR="007A4D5A" w:rsidRDefault="007A4D5A">
            <w:pPr>
              <w:pStyle w:val="ConsPlusNormal"/>
            </w:pPr>
            <w:hyperlink w:anchor="P408" w:history="1">
              <w:r>
                <w:rPr>
                  <w:color w:val="0000FF"/>
                </w:rPr>
                <w:t>Подпрограмма 1</w:t>
              </w:r>
            </w:hyperlink>
            <w:r>
              <w:t>. "Обеспечение благоприятного инвестиционного климата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Неблагоприятный инвестиционный климат</w:t>
            </w:r>
          </w:p>
        </w:tc>
        <w:tc>
          <w:tcPr>
            <w:tcW w:w="3798" w:type="dxa"/>
          </w:tcPr>
          <w:p w:rsidR="007A4D5A" w:rsidRDefault="007A4D5A">
            <w:pPr>
              <w:pStyle w:val="ConsPlusNormal"/>
            </w:pPr>
            <w:r>
              <w:t>Объем инвестиций в основной капитал, млрд рублей</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Уменьшение количества инвестиционных проектов, реализуемых на территории Ленинградской области</w:t>
            </w:r>
          </w:p>
        </w:tc>
        <w:tc>
          <w:tcPr>
            <w:tcW w:w="3798" w:type="dxa"/>
          </w:tcPr>
          <w:p w:rsidR="007A4D5A" w:rsidRDefault="007A4D5A">
            <w:pPr>
              <w:pStyle w:val="ConsPlusNormal"/>
            </w:pPr>
            <w:r>
              <w:t>Объем инвестиций в основной капитал (за исключением бюджетных средств), млрд рублей; объем прямых иностранных инвестиций, млн долларов США</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1.2. Государственная поддержка инвестиционной деятельности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Снижение объема инвестиций</w:t>
            </w:r>
          </w:p>
        </w:tc>
        <w:tc>
          <w:tcPr>
            <w:tcW w:w="3798" w:type="dxa"/>
          </w:tcPr>
          <w:p w:rsidR="007A4D5A" w:rsidRDefault="007A4D5A">
            <w:pPr>
              <w:pStyle w:val="ConsPlusNormal"/>
            </w:pPr>
            <w:r>
              <w:t>Объем инвестиций в основной капитал, млрд рублей;</w:t>
            </w:r>
          </w:p>
          <w:p w:rsidR="007A4D5A" w:rsidRDefault="007A4D5A">
            <w:pPr>
              <w:pStyle w:val="ConsPlusNormal"/>
            </w:pPr>
            <w:r>
              <w:t>доля объема инвестиций в основной капитал в валовом региональном продукте, проц.;</w:t>
            </w:r>
          </w:p>
          <w:p w:rsidR="007A4D5A" w:rsidRDefault="007A4D5A">
            <w:pPr>
              <w:pStyle w:val="ConsPlusNormal"/>
            </w:pPr>
            <w:r>
              <w:t>рейтинг инвестиционной привлекательности регионов России рейтингового агентства РАЭКС, присвоенный Ленинградской области</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 xml:space="preserve">Основное мероприятие 1.3. Государственная поддержка </w:t>
            </w:r>
            <w:proofErr w:type="spellStart"/>
            <w:r>
              <w:t>трейдерской</w:t>
            </w:r>
            <w:proofErr w:type="spellEnd"/>
            <w:r>
              <w:t xml:space="preserve"> деятельности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Снижение объема инвестиций и объемов биржевой торговли</w:t>
            </w:r>
          </w:p>
        </w:tc>
        <w:tc>
          <w:tcPr>
            <w:tcW w:w="3798" w:type="dxa"/>
          </w:tcPr>
          <w:p w:rsidR="007A4D5A" w:rsidRDefault="007A4D5A">
            <w:pPr>
              <w:pStyle w:val="ConsPlusNormal"/>
            </w:pPr>
            <w:r>
              <w:t>Доля объема инвестиций в основной капитал в валовом региональном продукте, проц.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1.4. Привлечение инвестиций в экономику Ленинградской области на условиях соглашений о государственно-частном партнерстве или концессионных соглашений (до 2016 года - "Основное мероприятие 1.4. Развитие государственно-частного партнерства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Снижение объема инвестиций</w:t>
            </w:r>
          </w:p>
        </w:tc>
        <w:tc>
          <w:tcPr>
            <w:tcW w:w="3798" w:type="dxa"/>
          </w:tcPr>
          <w:p w:rsidR="007A4D5A" w:rsidRDefault="007A4D5A">
            <w:pPr>
              <w:pStyle w:val="ConsPlusNormal"/>
            </w:pPr>
            <w:r>
              <w:t>Доля объема инвестиций в основной капитал в валовом региональном продукте, проц.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1.5. Кадровое обеспечение экономики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Отсутствие кадровой подготовки специалистов, дефицит высококвалифицированных кадров</w:t>
            </w:r>
          </w:p>
        </w:tc>
        <w:tc>
          <w:tcPr>
            <w:tcW w:w="3798" w:type="dxa"/>
          </w:tcPr>
          <w:p w:rsidR="007A4D5A" w:rsidRDefault="007A4D5A">
            <w:pPr>
              <w:pStyle w:val="ConsPlusNormal"/>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проц.</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3402" w:type="dxa"/>
            <w:tcBorders>
              <w:bottom w:val="nil"/>
            </w:tcBorders>
          </w:tcPr>
          <w:p w:rsidR="007A4D5A" w:rsidRDefault="007A4D5A">
            <w:pPr>
              <w:pStyle w:val="ConsPlusNormal"/>
            </w:pPr>
            <w:r>
              <w:t>Основное мероприятие 1.6. Повышение инвестиционной привлекательности муниципальных образований Ленинградской области</w:t>
            </w:r>
          </w:p>
        </w:tc>
        <w:tc>
          <w:tcPr>
            <w:tcW w:w="3231"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Borders>
              <w:bottom w:val="nil"/>
            </w:tcBorders>
          </w:tcPr>
          <w:p w:rsidR="007A4D5A" w:rsidRDefault="007A4D5A">
            <w:pPr>
              <w:pStyle w:val="ConsPlusNormal"/>
            </w:pPr>
            <w:r>
              <w:t>Дисбаланс развития территории Ленинградской области</w:t>
            </w:r>
          </w:p>
        </w:tc>
        <w:tc>
          <w:tcPr>
            <w:tcW w:w="3798" w:type="dxa"/>
            <w:tcBorders>
              <w:bottom w:val="nil"/>
            </w:tcBorders>
          </w:tcPr>
          <w:p w:rsidR="007A4D5A" w:rsidRDefault="007A4D5A">
            <w:pPr>
              <w:pStyle w:val="ConsPlusNormal"/>
            </w:pPr>
            <w:r>
              <w:t>Объем инвестиций в основной капитал, млрд рублей;</w:t>
            </w:r>
          </w:p>
          <w:p w:rsidR="007A4D5A" w:rsidRDefault="007A4D5A">
            <w:pPr>
              <w:pStyle w:val="ConsPlusNormal"/>
            </w:pPr>
            <w:r>
              <w:t>доля объема инвестиций в основной капитал в валовом региональном продукте, проц.;</w:t>
            </w:r>
          </w:p>
          <w:p w:rsidR="007A4D5A" w:rsidRDefault="007A4D5A">
            <w:pPr>
              <w:pStyle w:val="ConsPlusNormal"/>
            </w:pPr>
            <w:r>
              <w:t>количество новых рабочих мест, ед.</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3402" w:type="dxa"/>
            <w:tcBorders>
              <w:top w:val="nil"/>
            </w:tcBorders>
          </w:tcPr>
          <w:p w:rsidR="007A4D5A" w:rsidRDefault="007A4D5A">
            <w:pPr>
              <w:pStyle w:val="ConsPlusNormal"/>
            </w:pPr>
            <w: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3231" w:type="dxa"/>
            <w:tcBorders>
              <w:top w:val="nil"/>
            </w:tcBorders>
          </w:tcPr>
          <w:p w:rsidR="007A4D5A" w:rsidRDefault="007A4D5A">
            <w:pPr>
              <w:pStyle w:val="ConsPlusNormal"/>
            </w:pPr>
            <w:r>
              <w:t>Комитет по архитектуре и градостроительству Ленинградской области</w:t>
            </w:r>
          </w:p>
        </w:tc>
        <w:tc>
          <w:tcPr>
            <w:tcW w:w="2665" w:type="dxa"/>
            <w:tcBorders>
              <w:top w:val="nil"/>
            </w:tcBorders>
          </w:tcPr>
          <w:p w:rsidR="007A4D5A" w:rsidRDefault="007A4D5A">
            <w:pPr>
              <w:pStyle w:val="ConsPlusNormal"/>
            </w:pPr>
            <w:r>
              <w:t>Снижение объема инвестиций, отсутствие концепции градостроительной политики</w:t>
            </w:r>
          </w:p>
        </w:tc>
        <w:tc>
          <w:tcPr>
            <w:tcW w:w="3798" w:type="dxa"/>
            <w:tcBorders>
              <w:top w:val="nil"/>
            </w:tcBorders>
          </w:tcPr>
          <w:p w:rsidR="007A4D5A" w:rsidRDefault="007A4D5A">
            <w:pPr>
              <w:pStyle w:val="ConsPlusNormal"/>
            </w:pPr>
            <w:r>
              <w:t>Объем инвестиций в основной капитал, млрд рублей;</w:t>
            </w:r>
          </w:p>
          <w:p w:rsidR="007A4D5A" w:rsidRDefault="007A4D5A">
            <w:pPr>
              <w:pStyle w:val="ConsPlusNormal"/>
            </w:pPr>
            <w:r>
              <w:t>доля объема инвестиций в основной капитал в валовом региональном продукте, проц.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1.8. Развитие системы оценки регулирующего воздействия нормативных правовых актов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Увеличение издержек бизнеса, связанных с избыточным государственным регулированием</w:t>
            </w:r>
          </w:p>
        </w:tc>
        <w:tc>
          <w:tcPr>
            <w:tcW w:w="3798" w:type="dxa"/>
          </w:tcPr>
          <w:p w:rsidR="007A4D5A" w:rsidRDefault="007A4D5A">
            <w:pPr>
              <w:pStyle w:val="ConsPlusNormal"/>
            </w:pPr>
            <w:r>
              <w:t>Объем инвестиций в основной капитал, млрд рублей;</w:t>
            </w:r>
          </w:p>
          <w:p w:rsidR="007A4D5A" w:rsidRDefault="007A4D5A">
            <w:pPr>
              <w:pStyle w:val="ConsPlusNormal"/>
            </w:pPr>
            <w:r>
              <w:t>доля объема инвестиций в основной капитал в валовом региональном продукте, проц.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1.9. Внедрение системы комплексного стимулирующего регулирования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 комитет по тарифам и ценовой политике Ленинградской области</w:t>
            </w:r>
          </w:p>
        </w:tc>
        <w:tc>
          <w:tcPr>
            <w:tcW w:w="2665" w:type="dxa"/>
          </w:tcPr>
          <w:p w:rsidR="007A4D5A" w:rsidRDefault="007A4D5A">
            <w:pPr>
              <w:pStyle w:val="ConsPlusNormal"/>
            </w:pPr>
            <w:r>
              <w:t xml:space="preserve">Несоответствие темпов роста регулируемых цен и тарифов прогнозу социально-экономического развития Российской Федерации; невыполнение плана проверок комитета по тарифам и ценовой политике в отношении соблюдения законодательства Российской Федерации о </w:t>
            </w:r>
            <w:r>
              <w:lastRenderedPageBreak/>
              <w:t>ценообразовании</w:t>
            </w:r>
          </w:p>
        </w:tc>
        <w:tc>
          <w:tcPr>
            <w:tcW w:w="3798" w:type="dxa"/>
          </w:tcPr>
          <w:p w:rsidR="007A4D5A" w:rsidRDefault="007A4D5A">
            <w:pPr>
              <w:pStyle w:val="ConsPlusNormal"/>
            </w:pPr>
            <w:r>
              <w:lastRenderedPageBreak/>
              <w:t>Объем инвестиций в основной капитал, млрд рублей;</w:t>
            </w:r>
          </w:p>
          <w:p w:rsidR="007A4D5A" w:rsidRDefault="007A4D5A">
            <w:pPr>
              <w:pStyle w:val="ConsPlusNormal"/>
            </w:pPr>
            <w:r>
              <w:t>доля объема инвестиций в основной капитал в валовом региональном продукте, проц.</w:t>
            </w:r>
          </w:p>
        </w:tc>
      </w:tr>
      <w:tr w:rsidR="007A4D5A">
        <w:tc>
          <w:tcPr>
            <w:tcW w:w="510" w:type="dxa"/>
            <w:tcBorders>
              <w:top w:val="nil"/>
            </w:tcBorders>
          </w:tcPr>
          <w:p w:rsidR="007A4D5A" w:rsidRDefault="007A4D5A">
            <w:pPr>
              <w:pStyle w:val="ConsPlusNormal"/>
            </w:pPr>
          </w:p>
        </w:tc>
        <w:tc>
          <w:tcPr>
            <w:tcW w:w="3402" w:type="dxa"/>
          </w:tcPr>
          <w:p w:rsidR="007A4D5A" w:rsidRDefault="007A4D5A">
            <w:pPr>
              <w:pStyle w:val="ConsPlusNormal"/>
            </w:pPr>
            <w:r>
              <w:t>Основное мероприятие 1.10. Развитие конкуренции на рынках товаров, работ и услуг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Снижение объема инвестиций, низкий уровень конкуренции на рынках товаров, работ и услуг Ленинградской области</w:t>
            </w:r>
          </w:p>
        </w:tc>
        <w:tc>
          <w:tcPr>
            <w:tcW w:w="3798" w:type="dxa"/>
          </w:tcPr>
          <w:p w:rsidR="007A4D5A" w:rsidRDefault="007A4D5A">
            <w:pPr>
              <w:pStyle w:val="ConsPlusNormal"/>
            </w:pPr>
            <w:r>
              <w:t>Объем инвестиций в основной капитал, количество реализованных в Ленинградской области составляющих стандарта развития конкуренции в субъектах Российской Федерации</w:t>
            </w:r>
          </w:p>
        </w:tc>
      </w:tr>
      <w:tr w:rsidR="007A4D5A">
        <w:tc>
          <w:tcPr>
            <w:tcW w:w="13606" w:type="dxa"/>
            <w:gridSpan w:val="5"/>
          </w:tcPr>
          <w:p w:rsidR="007A4D5A" w:rsidRDefault="007A4D5A">
            <w:pPr>
              <w:pStyle w:val="ConsPlusNormal"/>
              <w:jc w:val="both"/>
            </w:pPr>
            <w:r>
              <w:t xml:space="preserve">(в ред. Постановлений Правительства Ленинградской области от 07.07.2014 </w:t>
            </w:r>
            <w:hyperlink r:id="rId771" w:history="1">
              <w:r>
                <w:rPr>
                  <w:color w:val="0000FF"/>
                </w:rPr>
                <w:t>N 293</w:t>
              </w:r>
            </w:hyperlink>
            <w:r>
              <w:t>,</w:t>
            </w:r>
          </w:p>
          <w:p w:rsidR="007A4D5A" w:rsidRDefault="007A4D5A">
            <w:pPr>
              <w:pStyle w:val="ConsPlusNormal"/>
              <w:jc w:val="both"/>
            </w:pPr>
            <w:r>
              <w:t xml:space="preserve">от 03.06.2015 </w:t>
            </w:r>
            <w:hyperlink r:id="rId772" w:history="1">
              <w:r>
                <w:rPr>
                  <w:color w:val="0000FF"/>
                </w:rPr>
                <w:t>N 185</w:t>
              </w:r>
            </w:hyperlink>
            <w:r>
              <w:t xml:space="preserve">, от 14.12.2015 </w:t>
            </w:r>
            <w:hyperlink r:id="rId773" w:history="1">
              <w:r>
                <w:rPr>
                  <w:color w:val="0000FF"/>
                </w:rPr>
                <w:t>N 476</w:t>
              </w:r>
            </w:hyperlink>
            <w:r>
              <w:t xml:space="preserve">, от 22.07.2016 </w:t>
            </w:r>
            <w:hyperlink r:id="rId774" w:history="1">
              <w:r>
                <w:rPr>
                  <w:color w:val="0000FF"/>
                </w:rPr>
                <w:t>N 261</w:t>
              </w:r>
            </w:hyperlink>
            <w:r>
              <w:t>)</w:t>
            </w:r>
          </w:p>
        </w:tc>
      </w:tr>
      <w:tr w:rsidR="007A4D5A">
        <w:tc>
          <w:tcPr>
            <w:tcW w:w="510" w:type="dxa"/>
            <w:tcBorders>
              <w:bottom w:val="nil"/>
            </w:tcBorders>
          </w:tcPr>
          <w:p w:rsidR="007A4D5A" w:rsidRDefault="007A4D5A">
            <w:pPr>
              <w:pStyle w:val="ConsPlusNormal"/>
              <w:jc w:val="center"/>
              <w:outlineLvl w:val="2"/>
            </w:pPr>
            <w:r>
              <w:t>2</w:t>
            </w:r>
          </w:p>
        </w:tc>
        <w:tc>
          <w:tcPr>
            <w:tcW w:w="3402" w:type="dxa"/>
          </w:tcPr>
          <w:p w:rsidR="007A4D5A" w:rsidRDefault="007A4D5A">
            <w:pPr>
              <w:pStyle w:val="ConsPlusNormal"/>
            </w:pPr>
            <w:hyperlink w:anchor="P732" w:history="1">
              <w:r>
                <w:rPr>
                  <w:color w:val="0000FF"/>
                </w:rPr>
                <w:t>Подпрограмма 2</w:t>
              </w:r>
            </w:hyperlink>
            <w:r>
              <w:t>. "Развитие промышленности и инноваций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Спад промышленного производства</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2.1. Развитие традиционных секторов промышленности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Снижение объемов производства обрабатывающих отраслей промышленности</w:t>
            </w:r>
          </w:p>
        </w:tc>
        <w:tc>
          <w:tcPr>
            <w:tcW w:w="3798" w:type="dxa"/>
          </w:tcPr>
          <w:p w:rsidR="007A4D5A" w:rsidRDefault="007A4D5A">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 млрд рублей;</w:t>
            </w:r>
          </w:p>
          <w:p w:rsidR="007A4D5A" w:rsidRDefault="007A4D5A">
            <w:pPr>
              <w:pStyle w:val="ConsPlusNormal"/>
            </w:pPr>
            <w:r>
              <w:t>темп роста среднемесячной заработной платы обрабатывающих производств, проц.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Снижение объемов текстильного и швейного производства, производства кожи, изделий из кожи и производства обуви</w:t>
            </w:r>
          </w:p>
        </w:tc>
        <w:tc>
          <w:tcPr>
            <w:tcW w:w="3798" w:type="dxa"/>
          </w:tcPr>
          <w:p w:rsidR="007A4D5A" w:rsidRDefault="007A4D5A">
            <w:pPr>
              <w:pStyle w:val="ConsPlusNormal"/>
            </w:pPr>
            <w:r>
              <w:t>Темп роста среднемесячной заработной платы работников обрабатывающих производств, проц.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 xml:space="preserve">Основное мероприятие 2.3. </w:t>
            </w:r>
            <w:r>
              <w:lastRenderedPageBreak/>
              <w:t>Государственная поддержка общественных организаций инвалидов, осуществляющих деятельность на территории Ленинградской области</w:t>
            </w:r>
          </w:p>
        </w:tc>
        <w:tc>
          <w:tcPr>
            <w:tcW w:w="3231" w:type="dxa"/>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2665" w:type="dxa"/>
          </w:tcPr>
          <w:p w:rsidR="007A4D5A" w:rsidRDefault="007A4D5A">
            <w:pPr>
              <w:pStyle w:val="ConsPlusNormal"/>
            </w:pPr>
            <w:r>
              <w:lastRenderedPageBreak/>
              <w:t xml:space="preserve">Снижение объемов </w:t>
            </w:r>
            <w:r>
              <w:lastRenderedPageBreak/>
              <w:t>производств, выполняемых на предприятиях общественных организаций инвалидов</w:t>
            </w:r>
          </w:p>
        </w:tc>
        <w:tc>
          <w:tcPr>
            <w:tcW w:w="3798" w:type="dxa"/>
          </w:tcPr>
          <w:p w:rsidR="007A4D5A" w:rsidRDefault="007A4D5A">
            <w:pPr>
              <w:pStyle w:val="ConsPlusNormal"/>
            </w:pPr>
            <w:r>
              <w:lastRenderedPageBreak/>
              <w:t xml:space="preserve">Темп роста среднемесячной </w:t>
            </w:r>
            <w:r>
              <w:lastRenderedPageBreak/>
              <w:t>заработной платы работников обрабатывающих производств, проц.</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13096" w:type="dxa"/>
            <w:gridSpan w:val="4"/>
          </w:tcPr>
          <w:p w:rsidR="007A4D5A" w:rsidRDefault="007A4D5A">
            <w:pPr>
              <w:pStyle w:val="ConsPlusNormal"/>
              <w:jc w:val="both"/>
            </w:pPr>
            <w:r>
              <w:t xml:space="preserve">Позиция исключена с 27 октября 2014 года. - </w:t>
            </w:r>
            <w:hyperlink r:id="rId775" w:history="1">
              <w:r>
                <w:rPr>
                  <w:color w:val="0000FF"/>
                </w:rPr>
                <w:t>Постановление</w:t>
              </w:r>
            </w:hyperlink>
            <w:r>
              <w:t xml:space="preserve"> Правительства Ленинградской области от 27.10.2014 N 488</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2.4. Развитие территориальных кластеров и инноваций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Отставание Ленинградской области в развитии территориальных кластеров и инноваций</w:t>
            </w:r>
          </w:p>
        </w:tc>
        <w:tc>
          <w:tcPr>
            <w:tcW w:w="3798" w:type="dxa"/>
          </w:tcPr>
          <w:p w:rsidR="007A4D5A" w:rsidRDefault="007A4D5A">
            <w:pPr>
              <w:pStyle w:val="ConsPlusNormal"/>
            </w:pPr>
            <w:r>
              <w:t>Доля продукции высокотехнологичных и наукоемких отраслей экономики в валовом региональном продукте, проц.;</w:t>
            </w:r>
          </w:p>
          <w:p w:rsidR="007A4D5A" w:rsidRDefault="007A4D5A">
            <w:pPr>
              <w:pStyle w:val="ConsPlusNormal"/>
            </w:pPr>
            <w:r>
              <w:t>доля внутренних затрат на исследования и разработки в валовом региональном продукте, проц.</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3402" w:type="dxa"/>
            <w:tcBorders>
              <w:bottom w:val="nil"/>
            </w:tcBorders>
          </w:tcPr>
          <w:p w:rsidR="007A4D5A" w:rsidRDefault="007A4D5A">
            <w:pPr>
              <w:pStyle w:val="ConsPlusNormal"/>
            </w:pPr>
            <w:r>
              <w:t>Основное мероприятие 2.5. Модернизация и развитие промышленных предприятий</w:t>
            </w:r>
          </w:p>
        </w:tc>
        <w:tc>
          <w:tcPr>
            <w:tcW w:w="3231"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Borders>
              <w:bottom w:val="nil"/>
            </w:tcBorders>
          </w:tcPr>
          <w:p w:rsidR="007A4D5A" w:rsidRDefault="007A4D5A">
            <w:pPr>
              <w:pStyle w:val="ConsPlusNormal"/>
            </w:pPr>
            <w:r>
              <w:t>Технологическое отставание промышленных предприятий, снижение объема производства высокотехнологичной конкурентоспособной продукции</w:t>
            </w:r>
          </w:p>
        </w:tc>
        <w:tc>
          <w:tcPr>
            <w:tcW w:w="3798" w:type="dxa"/>
            <w:tcBorders>
              <w:bottom w:val="nil"/>
            </w:tcBorders>
          </w:tcPr>
          <w:p w:rsidR="007A4D5A" w:rsidRDefault="007A4D5A">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 доля продукции высокотехнологичных и наукоемких отраслей экономики в валовом региональном продукте; количество новых высокопроизводительных рабочих мест, созданных в организациях - получателях государственной поддержки, реализующих инвестиционные проекты; объем привлеченных внебюджетных инвестиций</w:t>
            </w:r>
          </w:p>
        </w:tc>
      </w:tr>
      <w:tr w:rsidR="007A4D5A">
        <w:tblPrEx>
          <w:tblBorders>
            <w:insideH w:val="nil"/>
          </w:tblBorders>
        </w:tblPrEx>
        <w:tc>
          <w:tcPr>
            <w:tcW w:w="13606" w:type="dxa"/>
            <w:gridSpan w:val="5"/>
            <w:tcBorders>
              <w:top w:val="nil"/>
            </w:tcBorders>
          </w:tcPr>
          <w:p w:rsidR="007A4D5A" w:rsidRDefault="007A4D5A">
            <w:pPr>
              <w:pStyle w:val="ConsPlusNormal"/>
              <w:jc w:val="both"/>
            </w:pPr>
            <w:r>
              <w:t xml:space="preserve">(в ред. Постановлений Правительства Ленинградской области от 27.10.2014 </w:t>
            </w:r>
            <w:hyperlink r:id="rId776" w:history="1">
              <w:r>
                <w:rPr>
                  <w:color w:val="0000FF"/>
                </w:rPr>
                <w:t>N 488</w:t>
              </w:r>
            </w:hyperlink>
            <w:r>
              <w:t>,</w:t>
            </w:r>
          </w:p>
          <w:p w:rsidR="007A4D5A" w:rsidRDefault="007A4D5A">
            <w:pPr>
              <w:pStyle w:val="ConsPlusNormal"/>
              <w:jc w:val="both"/>
            </w:pPr>
            <w:r>
              <w:lastRenderedPageBreak/>
              <w:t xml:space="preserve">от 10.11.2016 </w:t>
            </w:r>
            <w:hyperlink r:id="rId777" w:history="1">
              <w:r>
                <w:rPr>
                  <w:color w:val="0000FF"/>
                </w:rPr>
                <w:t>N 428</w:t>
              </w:r>
            </w:hyperlink>
            <w:r>
              <w:t xml:space="preserve">, от 27.04.2017 </w:t>
            </w:r>
            <w:hyperlink r:id="rId778" w:history="1">
              <w:r>
                <w:rPr>
                  <w:color w:val="0000FF"/>
                </w:rPr>
                <w:t>N 133</w:t>
              </w:r>
            </w:hyperlink>
            <w:r>
              <w:t>)</w:t>
            </w:r>
          </w:p>
        </w:tc>
      </w:tr>
      <w:tr w:rsidR="007A4D5A">
        <w:tc>
          <w:tcPr>
            <w:tcW w:w="510" w:type="dxa"/>
            <w:tcBorders>
              <w:bottom w:val="nil"/>
            </w:tcBorders>
          </w:tcPr>
          <w:p w:rsidR="007A4D5A" w:rsidRDefault="007A4D5A">
            <w:pPr>
              <w:pStyle w:val="ConsPlusNormal"/>
              <w:jc w:val="center"/>
              <w:outlineLvl w:val="2"/>
            </w:pPr>
            <w:r>
              <w:lastRenderedPageBreak/>
              <w:t>3</w:t>
            </w:r>
          </w:p>
        </w:tc>
        <w:tc>
          <w:tcPr>
            <w:tcW w:w="3402" w:type="dxa"/>
          </w:tcPr>
          <w:p w:rsidR="007A4D5A" w:rsidRDefault="007A4D5A">
            <w:pPr>
              <w:pStyle w:val="ConsPlusNormal"/>
            </w:pPr>
            <w:hyperlink w:anchor="P962" w:history="1">
              <w:r>
                <w:rPr>
                  <w:color w:val="0000FF"/>
                </w:rPr>
                <w:t>Подпрограмма 3</w:t>
              </w:r>
            </w:hyperlink>
            <w:r>
              <w:t>. "Совершенствование системы стратегического управления социально-экономическим развитием в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 xml:space="preserve">Незначительная доля отраслей и секторов экономики в валовом региональном продукте, развивающихся с использованием инструментов стратегического планирования; </w:t>
            </w:r>
            <w:proofErr w:type="spellStart"/>
            <w:r>
              <w:t>недостижение</w:t>
            </w:r>
            <w:proofErr w:type="spellEnd"/>
            <w:r>
              <w:t xml:space="preserve"> ключевых показателей развития экономики</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3.1.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Отсутствие приоритетов и целевых ориентиров социально-экономической политики, асинхронное развитие различных социально-экономических и территориальных систем</w:t>
            </w:r>
          </w:p>
        </w:tc>
        <w:tc>
          <w:tcPr>
            <w:tcW w:w="3798" w:type="dxa"/>
          </w:tcPr>
          <w:p w:rsidR="007A4D5A" w:rsidRDefault="007A4D5A">
            <w:pPr>
              <w:pStyle w:val="ConsPlusNormal"/>
            </w:pPr>
            <w:r>
              <w:t xml:space="preserve">Среднее отклонение отчетных значений ключевых показателей развития экономики от прогнозных; 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779" w:history="1">
              <w:r>
                <w:rPr>
                  <w:color w:val="0000FF"/>
                </w:rPr>
                <w:t>Стратегии</w:t>
              </w:r>
            </w:hyperlink>
            <w:r>
              <w:t xml:space="preserve"> социально-экономического развития Ленинградской области до 2030 года</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3.2. Мониторинг социально-экономического развития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 xml:space="preserve">Неуправляемость реализацией стратегических планов развития Ленинградской области, невозможность </w:t>
            </w:r>
            <w:r>
              <w:lastRenderedPageBreak/>
              <w:t>объективной оценки эффективности реализуемых планов</w:t>
            </w:r>
          </w:p>
        </w:tc>
        <w:tc>
          <w:tcPr>
            <w:tcW w:w="3798" w:type="dxa"/>
          </w:tcPr>
          <w:p w:rsidR="007A4D5A" w:rsidRDefault="007A4D5A">
            <w:pPr>
              <w:pStyle w:val="ConsPlusNormal"/>
            </w:pPr>
            <w:r>
              <w:lastRenderedPageBreak/>
              <w:t xml:space="preserve">Среднее отклонение отчетных значений ключевых показателей развития экономики от прогнозных; удельный вес приоритетных задач Правительства Ленинградской </w:t>
            </w:r>
            <w:r>
              <w:lastRenderedPageBreak/>
              <w:t xml:space="preserve">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780" w:history="1">
              <w:r>
                <w:rPr>
                  <w:color w:val="0000FF"/>
                </w:rPr>
                <w:t>Стратегии</w:t>
              </w:r>
            </w:hyperlink>
            <w:r>
              <w:t xml:space="preserve"> социально-экономического развития Ленинградской области до 2030 года</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3402" w:type="dxa"/>
            <w:tcBorders>
              <w:bottom w:val="nil"/>
            </w:tcBorders>
          </w:tcPr>
          <w:p w:rsidR="007A4D5A" w:rsidRDefault="007A4D5A">
            <w:pPr>
              <w:pStyle w:val="ConsPlusNormal"/>
            </w:pPr>
            <w:r>
              <w:t>Основное мероприятие 3.3. Прогнозирование социально-экономического развития Ленинградской области</w:t>
            </w:r>
          </w:p>
        </w:tc>
        <w:tc>
          <w:tcPr>
            <w:tcW w:w="3231"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Borders>
              <w:bottom w:val="nil"/>
            </w:tcBorders>
          </w:tcPr>
          <w:p w:rsidR="007A4D5A" w:rsidRDefault="007A4D5A">
            <w:pPr>
              <w:pStyle w:val="ConsPlusNormal"/>
            </w:pPr>
            <w:r>
              <w:t>Невозможность принятия решений по планированию и реализации задач социально-экономического развития</w:t>
            </w:r>
          </w:p>
        </w:tc>
        <w:tc>
          <w:tcPr>
            <w:tcW w:w="3798" w:type="dxa"/>
            <w:tcBorders>
              <w:bottom w:val="nil"/>
            </w:tcBorders>
          </w:tcPr>
          <w:p w:rsidR="007A4D5A" w:rsidRDefault="007A4D5A">
            <w:pPr>
              <w:pStyle w:val="ConsPlusNormal"/>
            </w:pPr>
            <w:r>
              <w:t xml:space="preserve">Среднее отклонение отчетных значений ключевых показателей развития экономики от прогнозных; 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781" w:history="1">
              <w:r>
                <w:rPr>
                  <w:color w:val="0000FF"/>
                </w:rPr>
                <w:t>Стратегии</w:t>
              </w:r>
            </w:hyperlink>
            <w:r>
              <w:t xml:space="preserve"> социально-экономического развития Ленинградской области до 2030 года</w:t>
            </w:r>
          </w:p>
        </w:tc>
      </w:tr>
      <w:tr w:rsidR="007A4D5A">
        <w:tblPrEx>
          <w:tblBorders>
            <w:insideH w:val="nil"/>
          </w:tblBorders>
        </w:tblPrEx>
        <w:tc>
          <w:tcPr>
            <w:tcW w:w="13606" w:type="dxa"/>
            <w:gridSpan w:val="5"/>
            <w:tcBorders>
              <w:top w:val="nil"/>
            </w:tcBorders>
          </w:tcPr>
          <w:p w:rsidR="007A4D5A" w:rsidRDefault="007A4D5A">
            <w:pPr>
              <w:pStyle w:val="ConsPlusNormal"/>
              <w:jc w:val="both"/>
            </w:pPr>
            <w:r>
              <w:t xml:space="preserve">(в ред. Постановлений Правительства Ленинградской области от 07.07.2014 </w:t>
            </w:r>
            <w:hyperlink r:id="rId782" w:history="1">
              <w:r>
                <w:rPr>
                  <w:color w:val="0000FF"/>
                </w:rPr>
                <w:t>N 293</w:t>
              </w:r>
            </w:hyperlink>
            <w:r>
              <w:t>, от</w:t>
            </w:r>
          </w:p>
          <w:p w:rsidR="007A4D5A" w:rsidRDefault="007A4D5A">
            <w:pPr>
              <w:pStyle w:val="ConsPlusNormal"/>
              <w:jc w:val="both"/>
            </w:pPr>
            <w:r>
              <w:t xml:space="preserve">14.12.2015 </w:t>
            </w:r>
            <w:hyperlink r:id="rId783" w:history="1">
              <w:r>
                <w:rPr>
                  <w:color w:val="0000FF"/>
                </w:rPr>
                <w:t>N 476</w:t>
              </w:r>
            </w:hyperlink>
            <w:r>
              <w:t xml:space="preserve">, от 26.12.2015 </w:t>
            </w:r>
            <w:hyperlink r:id="rId784" w:history="1">
              <w:r>
                <w:rPr>
                  <w:color w:val="0000FF"/>
                </w:rPr>
                <w:t>N 509</w:t>
              </w:r>
            </w:hyperlink>
            <w:r>
              <w:t xml:space="preserve">, от 10.11.2016 </w:t>
            </w:r>
            <w:hyperlink r:id="rId785" w:history="1">
              <w:r>
                <w:rPr>
                  <w:color w:val="0000FF"/>
                </w:rPr>
                <w:t>N 428</w:t>
              </w:r>
            </w:hyperlink>
            <w:r>
              <w:t>)</w:t>
            </w:r>
          </w:p>
        </w:tc>
      </w:tr>
      <w:tr w:rsidR="007A4D5A">
        <w:tc>
          <w:tcPr>
            <w:tcW w:w="510" w:type="dxa"/>
            <w:tcBorders>
              <w:bottom w:val="nil"/>
            </w:tcBorders>
          </w:tcPr>
          <w:p w:rsidR="007A4D5A" w:rsidRDefault="007A4D5A">
            <w:pPr>
              <w:pStyle w:val="ConsPlusNormal"/>
              <w:jc w:val="center"/>
              <w:outlineLvl w:val="2"/>
            </w:pPr>
            <w:r>
              <w:t>4</w:t>
            </w:r>
          </w:p>
        </w:tc>
        <w:tc>
          <w:tcPr>
            <w:tcW w:w="3402" w:type="dxa"/>
          </w:tcPr>
          <w:p w:rsidR="007A4D5A" w:rsidRDefault="007A4D5A">
            <w:pPr>
              <w:pStyle w:val="ConsPlusNormal"/>
            </w:pPr>
            <w:hyperlink w:anchor="P1165" w:history="1">
              <w:r>
                <w:rPr>
                  <w:color w:val="0000FF"/>
                </w:rPr>
                <w:t>Подпрограмма 4</w:t>
              </w:r>
            </w:hyperlink>
            <w:r>
              <w:t>. "Развитие рынка труда и содействие занятости населения Ленинградской области"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Рост уровня безработицы, напряженность на рынке труда, недостаточный уровень трудоустройства людей с ограниченными возможностями</w:t>
            </w:r>
          </w:p>
        </w:tc>
        <w:tc>
          <w:tcPr>
            <w:tcW w:w="3798" w:type="dxa"/>
          </w:tcPr>
          <w:p w:rsidR="007A4D5A" w:rsidRDefault="007A4D5A">
            <w:pPr>
              <w:pStyle w:val="ConsPlusNormal"/>
            </w:pPr>
            <w:r>
              <w:t>Уровень регистрируемой безработицы (на конец года)</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 xml:space="preserve">Основное мероприятие 4.1. </w:t>
            </w:r>
            <w:r>
              <w:lastRenderedPageBreak/>
              <w:t>Реализация активной политики в области обеспечения занятости населения Ленинградской области</w:t>
            </w:r>
          </w:p>
        </w:tc>
        <w:tc>
          <w:tcPr>
            <w:tcW w:w="3231" w:type="dxa"/>
          </w:tcPr>
          <w:p w:rsidR="007A4D5A" w:rsidRDefault="007A4D5A">
            <w:pPr>
              <w:pStyle w:val="ConsPlusNormal"/>
            </w:pPr>
            <w:r>
              <w:lastRenderedPageBreak/>
              <w:t xml:space="preserve">Комитет по труду и занятости </w:t>
            </w:r>
            <w:r>
              <w:lastRenderedPageBreak/>
              <w:t>населения Ленинградской области</w:t>
            </w:r>
          </w:p>
        </w:tc>
        <w:tc>
          <w:tcPr>
            <w:tcW w:w="2665" w:type="dxa"/>
          </w:tcPr>
          <w:p w:rsidR="007A4D5A" w:rsidRDefault="007A4D5A">
            <w:pPr>
              <w:pStyle w:val="ConsPlusNormal"/>
            </w:pPr>
            <w:r>
              <w:lastRenderedPageBreak/>
              <w:t xml:space="preserve">Сохранение </w:t>
            </w:r>
            <w:r>
              <w:lastRenderedPageBreak/>
              <w:t>напряженности на рынке труда; рост количества безработных граждан</w:t>
            </w:r>
          </w:p>
        </w:tc>
        <w:tc>
          <w:tcPr>
            <w:tcW w:w="3798" w:type="dxa"/>
          </w:tcPr>
          <w:p w:rsidR="007A4D5A" w:rsidRDefault="007A4D5A">
            <w:pPr>
              <w:pStyle w:val="ConsPlusNormal"/>
            </w:pPr>
            <w:r>
              <w:lastRenderedPageBreak/>
              <w:t xml:space="preserve">Влияет на все показатели </w:t>
            </w:r>
            <w:r>
              <w:lastRenderedPageBreak/>
              <w:t>подпрограммы</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4.2. Реализация дополнительных мероприятий в сфере занятости населения Ленинградской области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Недостаточный уровень трудоустройства людей с ограниченными возможностями; нарушение условий труда</w:t>
            </w:r>
          </w:p>
        </w:tc>
        <w:tc>
          <w:tcPr>
            <w:tcW w:w="3798" w:type="dxa"/>
          </w:tcPr>
          <w:p w:rsidR="007A4D5A" w:rsidRDefault="007A4D5A">
            <w:pPr>
              <w:pStyle w:val="ConsPlusNormal"/>
            </w:pPr>
            <w:r>
              <w:t>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 доля трудоустроенных инвалидов из числа инвалидов, обратившихся в органы службы занятости за содействием в поиске подходящей работы; доля трудоустроенных инвалидов на оборудованные (оснащенные) для них рабочие места в общей численности инвалидов трудоспособного возраста</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4.3. Улучшение условий и охраны труда в Ленинградской области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Рост производственного травматизма и профессиональной заболеваемости</w:t>
            </w:r>
          </w:p>
        </w:tc>
        <w:tc>
          <w:tcPr>
            <w:tcW w:w="3798" w:type="dxa"/>
          </w:tcPr>
          <w:p w:rsidR="007A4D5A" w:rsidRDefault="007A4D5A">
            <w:pPr>
              <w:pStyle w:val="ConsPlusNormal"/>
            </w:pPr>
            <w:r>
              <w:t>Снижение несчастных случаев на производстве с тяжелым и смертельным исходом по отношению к предыдущему году; численность пострадавших в результате несчастных случаев на производстве в расчете на 1000 работающих</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4.4. Создание рабочих мест для трудоустройства инвалидов с целью их интеграции в общество</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Недостаточный уровень трудоустройства людей с ограниченными возможностями; нарушение условий труда</w:t>
            </w:r>
          </w:p>
        </w:tc>
        <w:tc>
          <w:tcPr>
            <w:tcW w:w="3798" w:type="dxa"/>
          </w:tcPr>
          <w:p w:rsidR="007A4D5A" w:rsidRDefault="007A4D5A">
            <w:pPr>
              <w:pStyle w:val="ConsPlusNormal"/>
            </w:pPr>
            <w:r>
              <w:t>Доля трудоустроенных инвалидов из числа инвалидов, обратившихся в органы службы занятости за содействием в поиске подходящей работы</w:t>
            </w:r>
          </w:p>
        </w:tc>
      </w:tr>
      <w:tr w:rsidR="007A4D5A">
        <w:tc>
          <w:tcPr>
            <w:tcW w:w="510" w:type="dxa"/>
            <w:vMerge w:val="restart"/>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4.5. Реализация дополнительных мероприятий в сфере занятости населения, направленных на снижение напряженности на рынке труда Ленинградской области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Сохранение напряженности на рынке труда; рост количества безработных граждан</w:t>
            </w:r>
          </w:p>
        </w:tc>
        <w:tc>
          <w:tcPr>
            <w:tcW w:w="3798" w:type="dxa"/>
          </w:tcPr>
          <w:p w:rsidR="007A4D5A" w:rsidRDefault="007A4D5A">
            <w:pPr>
              <w:pStyle w:val="ConsPlusNormal"/>
            </w:pPr>
            <w:r>
              <w:t>Влияет на все показатели подпрограммы</w:t>
            </w:r>
          </w:p>
        </w:tc>
      </w:tr>
      <w:tr w:rsidR="007A4D5A">
        <w:tc>
          <w:tcPr>
            <w:tcW w:w="510" w:type="dxa"/>
            <w:vMerge/>
            <w:tcBorders>
              <w:top w:val="nil"/>
              <w:bottom w:val="nil"/>
            </w:tcBorders>
          </w:tcPr>
          <w:p w:rsidR="007A4D5A" w:rsidRDefault="007A4D5A"/>
        </w:tc>
        <w:tc>
          <w:tcPr>
            <w:tcW w:w="3402" w:type="dxa"/>
          </w:tcPr>
          <w:p w:rsidR="007A4D5A" w:rsidRDefault="007A4D5A">
            <w:pPr>
              <w:pStyle w:val="ConsPlusNormal"/>
            </w:pPr>
            <w:r>
              <w:t xml:space="preserve">Основное мероприятие 4.6. Социальные выплаты безработным гражданам в соответствии с </w:t>
            </w:r>
            <w:hyperlink r:id="rId78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 xml:space="preserve">Ухудшение материального положения безработных граждан, </w:t>
            </w:r>
            <w:proofErr w:type="spellStart"/>
            <w:r>
              <w:t>нереализация</w:t>
            </w:r>
            <w:proofErr w:type="spellEnd"/>
            <w:r>
              <w:t xml:space="preserve"> положений федерального законодательства</w:t>
            </w:r>
          </w:p>
        </w:tc>
        <w:tc>
          <w:tcPr>
            <w:tcW w:w="3798" w:type="dxa"/>
          </w:tcPr>
          <w:p w:rsidR="007A4D5A" w:rsidRDefault="007A4D5A">
            <w:pPr>
              <w:pStyle w:val="ConsPlusNormal"/>
            </w:pPr>
            <w:r>
              <w:t>Уровень регистрируемой безработицы (на конец года)</w:t>
            </w:r>
          </w:p>
        </w:tc>
      </w:tr>
      <w:tr w:rsidR="007A4D5A">
        <w:tblPrEx>
          <w:tblBorders>
            <w:insideH w:val="nil"/>
          </w:tblBorders>
        </w:tblPrEx>
        <w:tc>
          <w:tcPr>
            <w:tcW w:w="510" w:type="dxa"/>
            <w:vMerge/>
            <w:tcBorders>
              <w:top w:val="nil"/>
              <w:bottom w:val="nil"/>
            </w:tcBorders>
          </w:tcPr>
          <w:p w:rsidR="007A4D5A" w:rsidRDefault="007A4D5A"/>
        </w:tc>
        <w:tc>
          <w:tcPr>
            <w:tcW w:w="3402" w:type="dxa"/>
            <w:tcBorders>
              <w:bottom w:val="nil"/>
            </w:tcBorders>
          </w:tcPr>
          <w:p w:rsidR="007A4D5A" w:rsidRDefault="007A4D5A">
            <w:pPr>
              <w:pStyle w:val="ConsPlusNormal"/>
            </w:pPr>
            <w:r>
              <w:t>Основное мероприятие 4.7. Временное социально-бытовое обустройство лиц, вынужденно покинувших территорию Украины и находящихся в пунктах временного размещения на территории Ленинградской области</w:t>
            </w:r>
          </w:p>
        </w:tc>
        <w:tc>
          <w:tcPr>
            <w:tcW w:w="3231" w:type="dxa"/>
            <w:tcBorders>
              <w:bottom w:val="nil"/>
            </w:tcBorders>
          </w:tcPr>
          <w:p w:rsidR="007A4D5A" w:rsidRDefault="007A4D5A">
            <w:pPr>
              <w:pStyle w:val="ConsPlusNormal"/>
            </w:pPr>
            <w:r>
              <w:t>Комитет по труду и занятости населения Ленинградской области</w:t>
            </w:r>
          </w:p>
        </w:tc>
        <w:tc>
          <w:tcPr>
            <w:tcW w:w="2665" w:type="dxa"/>
            <w:tcBorders>
              <w:bottom w:val="nil"/>
            </w:tcBorders>
          </w:tcPr>
          <w:p w:rsidR="007A4D5A" w:rsidRDefault="007A4D5A">
            <w:pPr>
              <w:pStyle w:val="ConsPlusNormal"/>
            </w:pPr>
            <w:r>
              <w:t>Отсутствие условий для приема и обустройства лиц, вынужденно покинувших территорию Украины и находящихся в пунктах временного размещения на территории Ленинградской области</w:t>
            </w:r>
          </w:p>
        </w:tc>
        <w:tc>
          <w:tcPr>
            <w:tcW w:w="3798" w:type="dxa"/>
            <w:tcBorders>
              <w:bottom w:val="nil"/>
            </w:tcBorders>
          </w:tcPr>
          <w:p w:rsidR="007A4D5A" w:rsidRDefault="007A4D5A">
            <w:pPr>
              <w:pStyle w:val="ConsPlusNormal"/>
            </w:pPr>
            <w:r>
              <w:t>Влияет на все показатели, характеризующие безработицу</w:t>
            </w:r>
          </w:p>
        </w:tc>
      </w:tr>
      <w:tr w:rsidR="007A4D5A">
        <w:tblPrEx>
          <w:tblBorders>
            <w:insideH w:val="nil"/>
          </w:tblBorders>
        </w:tblPrEx>
        <w:tc>
          <w:tcPr>
            <w:tcW w:w="13606" w:type="dxa"/>
            <w:gridSpan w:val="5"/>
            <w:tcBorders>
              <w:top w:val="nil"/>
            </w:tcBorders>
          </w:tcPr>
          <w:p w:rsidR="007A4D5A" w:rsidRDefault="007A4D5A">
            <w:pPr>
              <w:pStyle w:val="ConsPlusNormal"/>
              <w:jc w:val="both"/>
            </w:pPr>
            <w:r>
              <w:t xml:space="preserve">(п. 4 в ред. </w:t>
            </w:r>
            <w:hyperlink r:id="rId787" w:history="1">
              <w:r>
                <w:rPr>
                  <w:color w:val="0000FF"/>
                </w:rPr>
                <w:t>Постановления</w:t>
              </w:r>
            </w:hyperlink>
            <w:r>
              <w:t xml:space="preserve"> Правительства Ленинградской области от 29.06.2015 N 240)</w:t>
            </w:r>
          </w:p>
        </w:tc>
      </w:tr>
      <w:tr w:rsidR="007A4D5A">
        <w:tc>
          <w:tcPr>
            <w:tcW w:w="510" w:type="dxa"/>
            <w:tcBorders>
              <w:bottom w:val="nil"/>
            </w:tcBorders>
          </w:tcPr>
          <w:p w:rsidR="007A4D5A" w:rsidRDefault="007A4D5A">
            <w:pPr>
              <w:pStyle w:val="ConsPlusNormal"/>
              <w:jc w:val="center"/>
              <w:outlineLvl w:val="2"/>
            </w:pPr>
            <w:r>
              <w:t>5</w:t>
            </w:r>
          </w:p>
        </w:tc>
        <w:tc>
          <w:tcPr>
            <w:tcW w:w="3402" w:type="dxa"/>
          </w:tcPr>
          <w:p w:rsidR="007A4D5A" w:rsidRDefault="007A4D5A">
            <w:pPr>
              <w:pStyle w:val="ConsPlusNormal"/>
            </w:pPr>
            <w:hyperlink w:anchor="P1410" w:history="1">
              <w:r>
                <w:rPr>
                  <w:color w:val="0000FF"/>
                </w:rPr>
                <w:t>Подпрограмма 5</w:t>
              </w:r>
            </w:hyperlink>
            <w:r>
              <w:t>. "Развитие малого, среднего предпринимательства и потребительского рынка Ленинградской области"</w:t>
            </w:r>
          </w:p>
        </w:tc>
        <w:tc>
          <w:tcPr>
            <w:tcW w:w="3231" w:type="dxa"/>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 xml:space="preserve">Снижение прироста оборота продукции (услуг), производимого средними предприятиями, малыми </w:t>
            </w:r>
            <w:r>
              <w:lastRenderedPageBreak/>
              <w:t xml:space="preserve">предприятиями, в том числе </w:t>
            </w:r>
            <w:proofErr w:type="spellStart"/>
            <w:r>
              <w:t>микропредприятиями</w:t>
            </w:r>
            <w:proofErr w:type="spellEnd"/>
            <w:r>
              <w:t xml:space="preserve"> и индивидуальными предпринимателями на территории Ленинградской области</w:t>
            </w:r>
          </w:p>
        </w:tc>
        <w:tc>
          <w:tcPr>
            <w:tcW w:w="3798" w:type="dxa"/>
          </w:tcPr>
          <w:p w:rsidR="007A4D5A" w:rsidRDefault="007A4D5A">
            <w:pPr>
              <w:pStyle w:val="ConsPlusNormal"/>
            </w:pPr>
            <w:r>
              <w:lastRenderedPageBreak/>
              <w:t>Оборот субъектов малого и среднего предпринимательства в постоянных ценах по отношению к показателю 2014 года</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5.1. Содействие в доступе субъектов малого и среднего предпринимательства к финансовым и материальным ресурсам</w:t>
            </w:r>
          </w:p>
        </w:tc>
        <w:tc>
          <w:tcPr>
            <w:tcW w:w="3231" w:type="dxa"/>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Отсутствие доступа субъектов малого и среднего предпринимательства к финансовым и материальным ресурсам</w:t>
            </w:r>
          </w:p>
        </w:tc>
        <w:tc>
          <w:tcPr>
            <w:tcW w:w="3798" w:type="dxa"/>
          </w:tcPr>
          <w:p w:rsidR="007A4D5A" w:rsidRDefault="007A4D5A">
            <w:pPr>
              <w:pStyle w:val="ConsPlusNormal"/>
            </w:pPr>
            <w:r>
              <w:t xml:space="preserve">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xml:space="preserve"> и индивидуальными предпринимателями; среднесписочная численность работников малых предприятий (в том числе </w:t>
            </w:r>
            <w:proofErr w:type="spellStart"/>
            <w:r>
              <w:t>микропредприятий</w:t>
            </w:r>
            <w:proofErr w:type="spellEnd"/>
            <w:r>
              <w:t>) и средних предприятий (без внешних совместителей); количество индивидуальных предпринимателей, учтенных в Статистическом регистре Росстата</w:t>
            </w:r>
          </w:p>
          <w:p w:rsidR="007A4D5A" w:rsidRDefault="007A4D5A">
            <w:pPr>
              <w:pStyle w:val="ConsPlusNormal"/>
            </w:pPr>
            <w:r>
              <w:t xml:space="preserve">Оборот в расчете на одного работника субъекта малого и среднего предпринимательства в постоянных ценах по отношению к показателю 2014 года, доля обрабатывающей промышленности в обороте субъектов малого и среднего предпринимательства (без учета индивидуальных предпринимателей), доля среднесписочной численности работников (без внешних </w:t>
            </w:r>
            <w:r>
              <w:lastRenderedPageBreak/>
              <w:t>совместителей), занятых у субъектов малого и среднего предпринимательства, в общей численности занятого населения;</w:t>
            </w:r>
          </w:p>
          <w:p w:rsidR="007A4D5A" w:rsidRDefault="007A4D5A">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прирост высокопроизводительных рабочих мест на малых и средних предприятиях; доля экспорта малых и средних предприятий в общем объеме экспорта Ленинградской области; 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 xml:space="preserve">Основное мероприятие 5.2. Информационная, консультационная поддержка субъектов малого и среднего </w:t>
            </w:r>
            <w:r>
              <w:lastRenderedPageBreak/>
              <w:t>предпринимательства Ленинградской области, развитие инфраструктуры поддержки малого и среднего предпринимательства</w:t>
            </w:r>
          </w:p>
        </w:tc>
        <w:tc>
          <w:tcPr>
            <w:tcW w:w="3231" w:type="dxa"/>
          </w:tcPr>
          <w:p w:rsidR="007A4D5A" w:rsidRDefault="007A4D5A">
            <w:pPr>
              <w:pStyle w:val="ConsPlusNormal"/>
            </w:pPr>
            <w:r>
              <w:lastRenderedPageBreak/>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 xml:space="preserve">Недостаточная информационная, консультационная поддержка субъектов </w:t>
            </w:r>
            <w:r>
              <w:lastRenderedPageBreak/>
              <w:t>малого и среднего предпринимательства, отсутствие развития инфраструктуры поддержки малого и среднего предпринимательства</w:t>
            </w:r>
          </w:p>
        </w:tc>
        <w:tc>
          <w:tcPr>
            <w:tcW w:w="3798" w:type="dxa"/>
          </w:tcPr>
          <w:p w:rsidR="007A4D5A" w:rsidRDefault="007A4D5A">
            <w:pPr>
              <w:pStyle w:val="ConsPlusNormal"/>
            </w:pPr>
            <w:r>
              <w:lastRenderedPageBreak/>
              <w:t xml:space="preserve">Среднесписочная численность работников малых предприятий (в том числе </w:t>
            </w:r>
            <w:proofErr w:type="spellStart"/>
            <w:r>
              <w:t>микропредприятий</w:t>
            </w:r>
            <w:proofErr w:type="spellEnd"/>
            <w:r>
              <w:t xml:space="preserve">) и средних предприятий (без внешних </w:t>
            </w:r>
            <w:r>
              <w:lastRenderedPageBreak/>
              <w:t>совместителей); количество индивидуальных предпринимателей, учтенных в Статистическом регистре Росстата; количество субъектов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 количество вновь созданных рабочих мест субъектами малого и среднего предпринимательства, получившими поддержку за счет средств областного бюджета, в муниципальных районах и городском округе, включая моногорода</w:t>
            </w:r>
          </w:p>
          <w:p w:rsidR="007A4D5A" w:rsidRDefault="007A4D5A">
            <w:pPr>
              <w:pStyle w:val="ConsPlusNormal"/>
            </w:pPr>
            <w:r>
              <w:t>Доля граждан, планирующих открыть собственный бизнес в течение ближайших трех лет;</w:t>
            </w:r>
          </w:p>
          <w:p w:rsidR="007A4D5A" w:rsidRDefault="007A4D5A">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 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w:t>
            </w:r>
            <w:r>
              <w:lastRenderedPageBreak/>
              <w:t>среднего предпринимательства; прирост высокопроизводительных рабочих мест на малых и средних предприятиях; доля экспорта малых и средних предприятий в общем объеме экспорта Ленинградской области; доля кредитов субъектам малого и среднего предпринимательства в общем кредитном портфеле юридических лиц и индивидуальных предпринимателей; 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5.3. Содействие в продвижении продукции (работ, услуг) субъектов малого и среднего предпринимательства на товарные рынки</w:t>
            </w:r>
          </w:p>
        </w:tc>
        <w:tc>
          <w:tcPr>
            <w:tcW w:w="3231" w:type="dxa"/>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Отсутствие доступа на товарные рынки для субъектов малого и среднего предпринимательства</w:t>
            </w:r>
          </w:p>
        </w:tc>
        <w:tc>
          <w:tcPr>
            <w:tcW w:w="3798" w:type="dxa"/>
          </w:tcPr>
          <w:p w:rsidR="007A4D5A" w:rsidRDefault="007A4D5A">
            <w:pPr>
              <w:pStyle w:val="ConsPlusNormal"/>
            </w:pPr>
            <w:r>
              <w:t xml:space="preserve">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xml:space="preserve"> и индивидуальными предпринимателями;</w:t>
            </w:r>
          </w:p>
          <w:p w:rsidR="007A4D5A" w:rsidRDefault="007A4D5A">
            <w:pPr>
              <w:pStyle w:val="ConsPlusNormal"/>
            </w:pPr>
            <w:r>
              <w:t>доля экспорта малых и средних предприятий в общем объеме экспорта Ленинградской области</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 xml:space="preserve">Основное мероприятие 5.4. Содействие снижению затрат субъектов малого и среднего предпринимательства, связанных </w:t>
            </w:r>
            <w:r>
              <w:lastRenderedPageBreak/>
              <w:t>с технологическим присоединением, содействие использованию в бизнесе энергосберегающих технологий</w:t>
            </w:r>
          </w:p>
        </w:tc>
        <w:tc>
          <w:tcPr>
            <w:tcW w:w="3231" w:type="dxa"/>
          </w:tcPr>
          <w:p w:rsidR="007A4D5A" w:rsidRDefault="007A4D5A">
            <w:pPr>
              <w:pStyle w:val="ConsPlusNormal"/>
            </w:pPr>
            <w:r>
              <w:lastRenderedPageBreak/>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 xml:space="preserve">Сохранение на прежнем уровне затрат субъектов малого и среднего предпринимательства, </w:t>
            </w:r>
            <w:r>
              <w:lastRenderedPageBreak/>
              <w:t>связанных с технологическим присоединением, содействие использованию в бизнесе энергосберегающих технологий</w:t>
            </w:r>
          </w:p>
        </w:tc>
        <w:tc>
          <w:tcPr>
            <w:tcW w:w="3798" w:type="dxa"/>
          </w:tcPr>
          <w:p w:rsidR="007A4D5A" w:rsidRDefault="007A4D5A">
            <w:pPr>
              <w:pStyle w:val="ConsPlusNormal"/>
            </w:pPr>
            <w:r>
              <w:lastRenderedPageBreak/>
              <w:t xml:space="preserve">Оборот продукции (услуг), производимой средними предприятиями, малыми предприятиями, в том числе </w:t>
            </w:r>
            <w:proofErr w:type="spellStart"/>
            <w:r>
              <w:lastRenderedPageBreak/>
              <w:t>микропредприятиями</w:t>
            </w:r>
            <w:proofErr w:type="spellEnd"/>
            <w:r>
              <w:t xml:space="preserve"> и индивидуальными предпринимателями</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5.5. Содействие органам местного самоуправления в поддержке и развитии малого и среднего предпринимательства</w:t>
            </w:r>
          </w:p>
        </w:tc>
        <w:tc>
          <w:tcPr>
            <w:tcW w:w="3231" w:type="dxa"/>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Отсутствие поддержки малого и среднего предпринимательства на уровне муниципальных образований</w:t>
            </w:r>
          </w:p>
        </w:tc>
        <w:tc>
          <w:tcPr>
            <w:tcW w:w="3798" w:type="dxa"/>
          </w:tcPr>
          <w:p w:rsidR="007A4D5A" w:rsidRDefault="007A4D5A">
            <w:pPr>
              <w:pStyle w:val="ConsPlusNormal"/>
            </w:pPr>
            <w:r>
              <w:t>Количество субъектов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 количество вновь созданных рабочих мест субъектами малого и среднего предпринимательства, получившими поддержку за счет средств областного бюджета, в муниципальных районах и городском округе, включая моногорода</w:t>
            </w:r>
          </w:p>
          <w:p w:rsidR="007A4D5A" w:rsidRDefault="007A4D5A">
            <w:pPr>
              <w:pStyle w:val="ConsPlusNormal"/>
            </w:pPr>
            <w:r>
              <w:t xml:space="preserve">Коэффициент рождаемости субъектов малого и среднего предпринимательства, 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 количество субъектов малого и </w:t>
            </w:r>
            <w:r>
              <w:lastRenderedPageBreak/>
              <w:t>среднего предпринимательства (включая индивидуальных предпринимателей) в расчете на 1 тыс. человек населения;</w:t>
            </w:r>
          </w:p>
          <w:p w:rsidR="007A4D5A" w:rsidRDefault="007A4D5A">
            <w:pPr>
              <w:pStyle w:val="ConsPlusNormal"/>
            </w:pPr>
            <w:r>
              <w:t>прирост высокопроизводительных рабочих мест на малых и средних предприятиях (нарастающим итогом); 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5.6. Развитие потребительского рынка Ленинградской области</w:t>
            </w:r>
          </w:p>
        </w:tc>
        <w:tc>
          <w:tcPr>
            <w:tcW w:w="3231" w:type="dxa"/>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2665" w:type="dxa"/>
          </w:tcPr>
          <w:p w:rsidR="007A4D5A" w:rsidRDefault="007A4D5A">
            <w:pPr>
              <w:pStyle w:val="ConsPlusNormal"/>
            </w:pPr>
            <w:r>
              <w:t>Недостаточный уровень развития потребительского рынка</w:t>
            </w:r>
          </w:p>
        </w:tc>
        <w:tc>
          <w:tcPr>
            <w:tcW w:w="3798" w:type="dxa"/>
          </w:tcPr>
          <w:p w:rsidR="007A4D5A" w:rsidRDefault="007A4D5A">
            <w:pPr>
              <w:pStyle w:val="ConsPlusNormal"/>
            </w:pPr>
            <w:r>
              <w:t>Оборот розничной торговли, млрд рублей</w:t>
            </w:r>
          </w:p>
          <w:p w:rsidR="007A4D5A" w:rsidRDefault="007A4D5A">
            <w:pPr>
              <w:pStyle w:val="ConsPlusNormal"/>
            </w:pPr>
            <w:r>
              <w:t>Количество нестационарных торговых объектов круглогодичного размещения и мобильных торговых объектов</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3402" w:type="dxa"/>
            <w:tcBorders>
              <w:bottom w:val="nil"/>
            </w:tcBorders>
          </w:tcPr>
          <w:p w:rsidR="007A4D5A" w:rsidRDefault="007A4D5A">
            <w:pPr>
              <w:pStyle w:val="ConsPlusNormal"/>
            </w:pPr>
            <w:r>
              <w:t>Основное мероприятие 5.7.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3231" w:type="dxa"/>
            <w:tcBorders>
              <w:bottom w:val="nil"/>
            </w:tcBorders>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2665" w:type="dxa"/>
            <w:tcBorders>
              <w:bottom w:val="nil"/>
            </w:tcBorders>
          </w:tcPr>
          <w:p w:rsidR="007A4D5A" w:rsidRDefault="007A4D5A">
            <w:pPr>
              <w:pStyle w:val="ConsPlusNormal"/>
            </w:pPr>
            <w:r>
              <w:t>Отсутствие доступа на товарные рынки для субъектов малого и среднего предпринимательства, осуществляющих деятельность в области ремесел и народных художественных промыслов</w:t>
            </w:r>
          </w:p>
        </w:tc>
        <w:tc>
          <w:tcPr>
            <w:tcW w:w="3798" w:type="dxa"/>
            <w:tcBorders>
              <w:bottom w:val="nil"/>
            </w:tcBorders>
          </w:tcPr>
          <w:p w:rsidR="007A4D5A" w:rsidRDefault="007A4D5A">
            <w:pPr>
              <w:pStyle w:val="ConsPlusNormal"/>
            </w:pPr>
            <w:r>
              <w:t xml:space="preserve">Оборот розничной торговли; среднесписочная численность работников малых предприятий (в том числе </w:t>
            </w:r>
            <w:proofErr w:type="spellStart"/>
            <w:r>
              <w:t>микропредприятий</w:t>
            </w:r>
            <w:proofErr w:type="spellEnd"/>
            <w:r>
              <w:t>) и средних предприятий (без внешних совместителей); количество индивидуальных предпринимателей, учтенных в Статистическом регистре Росстата</w:t>
            </w:r>
          </w:p>
          <w:p w:rsidR="007A4D5A" w:rsidRDefault="007A4D5A">
            <w:pPr>
              <w:pStyle w:val="ConsPlusNormal"/>
            </w:pPr>
            <w:r>
              <w:t xml:space="preserve">Количество субъектов малого и среднего предпринимательства (включая индивидуальных </w:t>
            </w:r>
            <w:r>
              <w:lastRenderedPageBreak/>
              <w:t>предпринимателей) в расчете на 1 тыс. человек населения</w:t>
            </w:r>
          </w:p>
        </w:tc>
      </w:tr>
      <w:tr w:rsidR="007A4D5A">
        <w:tblPrEx>
          <w:tblBorders>
            <w:insideH w:val="nil"/>
          </w:tblBorders>
        </w:tblPrEx>
        <w:tc>
          <w:tcPr>
            <w:tcW w:w="13606" w:type="dxa"/>
            <w:gridSpan w:val="5"/>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27.10.2014 </w:t>
            </w:r>
            <w:hyperlink r:id="rId788" w:history="1">
              <w:r>
                <w:rPr>
                  <w:color w:val="0000FF"/>
                </w:rPr>
                <w:t>N 488</w:t>
              </w:r>
            </w:hyperlink>
            <w:r>
              <w:t>, от</w:t>
            </w:r>
          </w:p>
          <w:p w:rsidR="007A4D5A" w:rsidRDefault="007A4D5A">
            <w:pPr>
              <w:pStyle w:val="ConsPlusNormal"/>
              <w:jc w:val="both"/>
            </w:pPr>
            <w:r>
              <w:t xml:space="preserve">14.12.2015 </w:t>
            </w:r>
            <w:hyperlink r:id="rId789" w:history="1">
              <w:r>
                <w:rPr>
                  <w:color w:val="0000FF"/>
                </w:rPr>
                <w:t>N 476</w:t>
              </w:r>
            </w:hyperlink>
            <w:r>
              <w:t xml:space="preserve">, от 10.11.2016 </w:t>
            </w:r>
            <w:hyperlink r:id="rId790" w:history="1">
              <w:r>
                <w:rPr>
                  <w:color w:val="0000FF"/>
                </w:rPr>
                <w:t>N 428</w:t>
              </w:r>
            </w:hyperlink>
            <w:r>
              <w:t xml:space="preserve">, от 27.04.2017 </w:t>
            </w:r>
            <w:hyperlink r:id="rId791" w:history="1">
              <w:r>
                <w:rPr>
                  <w:color w:val="0000FF"/>
                </w:rPr>
                <w:t>N 133</w:t>
              </w:r>
            </w:hyperlink>
            <w:r>
              <w:t>)</w:t>
            </w:r>
          </w:p>
        </w:tc>
      </w:tr>
      <w:tr w:rsidR="007A4D5A">
        <w:tc>
          <w:tcPr>
            <w:tcW w:w="510" w:type="dxa"/>
            <w:tcBorders>
              <w:bottom w:val="nil"/>
            </w:tcBorders>
          </w:tcPr>
          <w:p w:rsidR="007A4D5A" w:rsidRDefault="007A4D5A">
            <w:pPr>
              <w:pStyle w:val="ConsPlusNormal"/>
              <w:jc w:val="center"/>
              <w:outlineLvl w:val="2"/>
            </w:pPr>
            <w:r>
              <w:t>6</w:t>
            </w:r>
          </w:p>
        </w:tc>
        <w:tc>
          <w:tcPr>
            <w:tcW w:w="3402" w:type="dxa"/>
          </w:tcPr>
          <w:p w:rsidR="007A4D5A" w:rsidRDefault="007A4D5A">
            <w:pPr>
              <w:pStyle w:val="ConsPlusNormal"/>
            </w:pPr>
            <w:hyperlink w:anchor="P2333" w:history="1">
              <w:r>
                <w:rPr>
                  <w:color w:val="0000FF"/>
                </w:rPr>
                <w:t>Подпрограмма 6</w:t>
              </w:r>
            </w:hyperlink>
            <w:r>
              <w:t>. "Развитие международных и межрегиональных связей Ленинградской области"</w:t>
            </w:r>
          </w:p>
        </w:tc>
        <w:tc>
          <w:tcPr>
            <w:tcW w:w="3231" w:type="dxa"/>
          </w:tcPr>
          <w:p w:rsidR="007A4D5A" w:rsidRDefault="007A4D5A">
            <w:pPr>
              <w:pStyle w:val="ConsPlusNormal"/>
            </w:pPr>
            <w:r>
              <w:t>Комитет по внешним связям Ленинградской области</w:t>
            </w:r>
          </w:p>
        </w:tc>
        <w:tc>
          <w:tcPr>
            <w:tcW w:w="2665" w:type="dxa"/>
          </w:tcPr>
          <w:p w:rsidR="007A4D5A" w:rsidRDefault="007A4D5A">
            <w:pPr>
              <w:pStyle w:val="ConsPlusNormal"/>
            </w:pPr>
            <w:r>
              <w:t>Не произойдет повышение вовлеченности Ленинградской области в процесс международной интеграции</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6.1. Развитие международных, внешнеэкономических и межрегиональных связей</w:t>
            </w:r>
          </w:p>
        </w:tc>
        <w:tc>
          <w:tcPr>
            <w:tcW w:w="3231" w:type="dxa"/>
          </w:tcPr>
          <w:p w:rsidR="007A4D5A" w:rsidRDefault="007A4D5A">
            <w:pPr>
              <w:pStyle w:val="ConsPlusNormal"/>
            </w:pPr>
            <w:r>
              <w:t>Комитет по внешним связям Ленинградской области</w:t>
            </w:r>
          </w:p>
        </w:tc>
        <w:tc>
          <w:tcPr>
            <w:tcW w:w="2665" w:type="dxa"/>
          </w:tcPr>
          <w:p w:rsidR="007A4D5A" w:rsidRDefault="007A4D5A">
            <w:pPr>
              <w:pStyle w:val="ConsPlusNormal"/>
            </w:pPr>
            <w:r>
              <w:t>Не произойдет повышение вовлеченности Ленинградской области в процесс международной интеграции</w:t>
            </w:r>
          </w:p>
        </w:tc>
        <w:tc>
          <w:tcPr>
            <w:tcW w:w="3798" w:type="dxa"/>
          </w:tcPr>
          <w:p w:rsidR="007A4D5A" w:rsidRDefault="007A4D5A">
            <w:pPr>
              <w:pStyle w:val="ConsPlusNormal"/>
            </w:pPr>
            <w:r>
              <w:t>Количество мероприятий, направленных на продвижение имиджа Ленинградской области, единиц;</w:t>
            </w:r>
          </w:p>
          <w:p w:rsidR="007A4D5A" w:rsidRDefault="007A4D5A">
            <w:pPr>
              <w:pStyle w:val="ConsPlusNormal"/>
            </w:pPr>
            <w:r>
              <w:t>количество совместных проектов в рамках международного и межрегионального сотрудничества, единиц</w:t>
            </w:r>
          </w:p>
        </w:tc>
      </w:tr>
      <w:tr w:rsidR="007A4D5A">
        <w:tc>
          <w:tcPr>
            <w:tcW w:w="510" w:type="dxa"/>
            <w:tcBorders>
              <w:top w:val="nil"/>
            </w:tcBorders>
          </w:tcPr>
          <w:p w:rsidR="007A4D5A" w:rsidRDefault="007A4D5A">
            <w:pPr>
              <w:pStyle w:val="ConsPlusNormal"/>
            </w:pPr>
          </w:p>
        </w:tc>
        <w:tc>
          <w:tcPr>
            <w:tcW w:w="3402" w:type="dxa"/>
          </w:tcPr>
          <w:p w:rsidR="007A4D5A" w:rsidRDefault="007A4D5A">
            <w:pPr>
              <w:pStyle w:val="ConsPlusNormal"/>
            </w:pPr>
            <w:r>
              <w:t>Основное мероприятие 6.2. Взаимодействие с соотечественниками, проживающими за рубежом</w:t>
            </w:r>
          </w:p>
        </w:tc>
        <w:tc>
          <w:tcPr>
            <w:tcW w:w="3231" w:type="dxa"/>
          </w:tcPr>
          <w:p w:rsidR="007A4D5A" w:rsidRDefault="007A4D5A">
            <w:pPr>
              <w:pStyle w:val="ConsPlusNormal"/>
            </w:pPr>
            <w:r>
              <w:t>Комитет по внешним связям Ленинградской области</w:t>
            </w:r>
          </w:p>
        </w:tc>
        <w:tc>
          <w:tcPr>
            <w:tcW w:w="2665" w:type="dxa"/>
          </w:tcPr>
          <w:p w:rsidR="007A4D5A" w:rsidRDefault="007A4D5A">
            <w:pPr>
              <w:pStyle w:val="ConsPlusNormal"/>
            </w:pPr>
            <w:r>
              <w:t>Не произойдет повышение вовлеченности Ленинградской области в процесс международной интеграции</w:t>
            </w:r>
          </w:p>
        </w:tc>
        <w:tc>
          <w:tcPr>
            <w:tcW w:w="3798" w:type="dxa"/>
          </w:tcPr>
          <w:p w:rsidR="007A4D5A" w:rsidRDefault="007A4D5A">
            <w:pPr>
              <w:pStyle w:val="ConsPlusNormal"/>
            </w:pPr>
            <w:r>
              <w:t>Количество мероприятий, направленных на продвижение русского языка и культуры за рубежом;</w:t>
            </w:r>
          </w:p>
          <w:p w:rsidR="007A4D5A" w:rsidRDefault="007A4D5A">
            <w:pPr>
              <w:pStyle w:val="ConsPlusNormal"/>
            </w:pPr>
            <w:r>
              <w:t>развитие взаимодействия с соотечественниками, проживающими за рубежом, единиц</w:t>
            </w:r>
          </w:p>
        </w:tc>
      </w:tr>
      <w:tr w:rsidR="007A4D5A">
        <w:tc>
          <w:tcPr>
            <w:tcW w:w="510" w:type="dxa"/>
            <w:tcBorders>
              <w:bottom w:val="nil"/>
            </w:tcBorders>
          </w:tcPr>
          <w:p w:rsidR="007A4D5A" w:rsidRDefault="007A4D5A">
            <w:pPr>
              <w:pStyle w:val="ConsPlusNormal"/>
              <w:jc w:val="center"/>
              <w:outlineLvl w:val="2"/>
            </w:pPr>
            <w:r>
              <w:t>7</w:t>
            </w:r>
          </w:p>
        </w:tc>
        <w:tc>
          <w:tcPr>
            <w:tcW w:w="3402" w:type="dxa"/>
          </w:tcPr>
          <w:p w:rsidR="007A4D5A" w:rsidRDefault="007A4D5A">
            <w:pPr>
              <w:pStyle w:val="ConsPlusNormal"/>
            </w:pPr>
            <w:hyperlink w:anchor="P2484" w:history="1">
              <w:r>
                <w:rPr>
                  <w:color w:val="0000FF"/>
                </w:rPr>
                <w:t>Подпрограмма 7</w:t>
              </w:r>
            </w:hyperlink>
            <w:r>
              <w:t>. "Развитие внутреннего и въездного туризма в Ленинградской области"</w:t>
            </w:r>
          </w:p>
        </w:tc>
        <w:tc>
          <w:tcPr>
            <w:tcW w:w="3231" w:type="dxa"/>
          </w:tcPr>
          <w:p w:rsidR="007A4D5A" w:rsidRDefault="007A4D5A">
            <w:pPr>
              <w:pStyle w:val="ConsPlusNormal"/>
            </w:pPr>
            <w:r>
              <w:t>Комитет по культуре Ленинградской области</w:t>
            </w:r>
          </w:p>
        </w:tc>
        <w:tc>
          <w:tcPr>
            <w:tcW w:w="2665" w:type="dxa"/>
          </w:tcPr>
          <w:p w:rsidR="007A4D5A" w:rsidRDefault="007A4D5A">
            <w:pPr>
              <w:pStyle w:val="ConsPlusNormal"/>
            </w:pPr>
            <w:r>
              <w:t>Не произойдет повышение конкурентоспособности туристского рынка Ленинградской области</w:t>
            </w:r>
          </w:p>
        </w:tc>
        <w:tc>
          <w:tcPr>
            <w:tcW w:w="3798" w:type="dxa"/>
          </w:tcPr>
          <w:p w:rsidR="007A4D5A" w:rsidRDefault="007A4D5A">
            <w:pPr>
              <w:pStyle w:val="ConsPlusNormal"/>
            </w:pPr>
            <w:r>
              <w:t>Объем налоговых поступлений в областной бюджет от туристской отрасли, млрд рублей</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7.1. Институциональное развитие сферы туризма, научные, маркетинговые и статистические исследования в этой сфере</w:t>
            </w:r>
          </w:p>
        </w:tc>
        <w:tc>
          <w:tcPr>
            <w:tcW w:w="3231" w:type="dxa"/>
          </w:tcPr>
          <w:p w:rsidR="007A4D5A" w:rsidRDefault="007A4D5A">
            <w:pPr>
              <w:pStyle w:val="ConsPlusNormal"/>
            </w:pPr>
            <w:r>
              <w:t>Комитет по культуре Ленинградской области</w:t>
            </w:r>
          </w:p>
        </w:tc>
        <w:tc>
          <w:tcPr>
            <w:tcW w:w="2665" w:type="dxa"/>
          </w:tcPr>
          <w:p w:rsidR="007A4D5A" w:rsidRDefault="007A4D5A">
            <w:pPr>
              <w:pStyle w:val="ConsPlusNormal"/>
            </w:pPr>
            <w:r>
              <w:t>Отсутствие продвижения туристского продукта Ленинградской области на мировом и внутреннем туристских рынках</w:t>
            </w:r>
          </w:p>
        </w:tc>
        <w:tc>
          <w:tcPr>
            <w:tcW w:w="3798" w:type="dxa"/>
          </w:tcPr>
          <w:p w:rsidR="007A4D5A" w:rsidRDefault="007A4D5A">
            <w:pPr>
              <w:pStyle w:val="ConsPlusNormal"/>
            </w:pPr>
            <w:r>
              <w:t>Объем налоговых поступлений в областной бюджет от туристской отрасли, млрд рублей</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7.2. Содействие созданию и развитию объектов туристской инфраструктуры и сервиса на территории Ленинградской области</w:t>
            </w:r>
          </w:p>
        </w:tc>
        <w:tc>
          <w:tcPr>
            <w:tcW w:w="3231" w:type="dxa"/>
          </w:tcPr>
          <w:p w:rsidR="007A4D5A" w:rsidRDefault="007A4D5A">
            <w:pPr>
              <w:pStyle w:val="ConsPlusNormal"/>
            </w:pPr>
            <w:r>
              <w:t>Комитет по культуре Ленинградской области</w:t>
            </w:r>
          </w:p>
        </w:tc>
        <w:tc>
          <w:tcPr>
            <w:tcW w:w="2665" w:type="dxa"/>
          </w:tcPr>
          <w:p w:rsidR="007A4D5A" w:rsidRDefault="007A4D5A">
            <w:pPr>
              <w:pStyle w:val="ConsPlusNormal"/>
            </w:pPr>
            <w:r>
              <w:t>Отсутствие развития туристско-рекреационного комплекса Ленинградской области</w:t>
            </w:r>
          </w:p>
        </w:tc>
        <w:tc>
          <w:tcPr>
            <w:tcW w:w="3798" w:type="dxa"/>
          </w:tcPr>
          <w:p w:rsidR="007A4D5A" w:rsidRDefault="007A4D5A">
            <w:pPr>
              <w:pStyle w:val="ConsPlusNormal"/>
            </w:pPr>
            <w:r>
              <w:t>Число коллективных средств размещения, единиц;</w:t>
            </w:r>
          </w:p>
          <w:p w:rsidR="007A4D5A" w:rsidRDefault="007A4D5A">
            <w:pPr>
              <w:pStyle w:val="ConsPlusNormal"/>
            </w:pPr>
            <w:r>
              <w:t>число койко-мест в коллективных средствах размещения, единиц</w:t>
            </w:r>
          </w:p>
        </w:tc>
      </w:tr>
      <w:tr w:rsidR="007A4D5A">
        <w:tc>
          <w:tcPr>
            <w:tcW w:w="510" w:type="dxa"/>
            <w:tcBorders>
              <w:top w:val="nil"/>
              <w:bottom w:val="nil"/>
            </w:tcBorders>
          </w:tcPr>
          <w:p w:rsidR="007A4D5A" w:rsidRDefault="007A4D5A">
            <w:pPr>
              <w:pStyle w:val="ConsPlusNormal"/>
            </w:pPr>
          </w:p>
        </w:tc>
        <w:tc>
          <w:tcPr>
            <w:tcW w:w="3402" w:type="dxa"/>
          </w:tcPr>
          <w:p w:rsidR="007A4D5A" w:rsidRDefault="007A4D5A">
            <w:pPr>
              <w:pStyle w:val="ConsPlusNormal"/>
            </w:pPr>
            <w:r>
              <w:t>Основное мероприятие 7.3. Продвижение туристских возможностей Ленинградской области на внутреннем и международном рынках</w:t>
            </w:r>
          </w:p>
        </w:tc>
        <w:tc>
          <w:tcPr>
            <w:tcW w:w="3231" w:type="dxa"/>
          </w:tcPr>
          <w:p w:rsidR="007A4D5A" w:rsidRDefault="007A4D5A">
            <w:pPr>
              <w:pStyle w:val="ConsPlusNormal"/>
            </w:pPr>
            <w:r>
              <w:t>Комитет по культуре Ленинградской области</w:t>
            </w:r>
          </w:p>
        </w:tc>
        <w:tc>
          <w:tcPr>
            <w:tcW w:w="2665" w:type="dxa"/>
          </w:tcPr>
          <w:p w:rsidR="007A4D5A" w:rsidRDefault="007A4D5A">
            <w:pPr>
              <w:pStyle w:val="ConsPlusNormal"/>
            </w:pPr>
            <w:r>
              <w:t>Отсутствие повышения конкурентоспособности туристского рынка Ленинградской области</w:t>
            </w:r>
          </w:p>
        </w:tc>
        <w:tc>
          <w:tcPr>
            <w:tcW w:w="3798" w:type="dxa"/>
          </w:tcPr>
          <w:p w:rsidR="007A4D5A" w:rsidRDefault="007A4D5A">
            <w:pPr>
              <w:pStyle w:val="ConsPlusNormal"/>
            </w:pPr>
            <w:r>
              <w:t>Число принятых туристов, тыс. человек</w:t>
            </w:r>
          </w:p>
        </w:tc>
      </w:tr>
      <w:tr w:rsidR="007A4D5A">
        <w:tblPrEx>
          <w:tblBorders>
            <w:insideH w:val="nil"/>
          </w:tblBorders>
        </w:tblPrEx>
        <w:tc>
          <w:tcPr>
            <w:tcW w:w="510" w:type="dxa"/>
            <w:tcBorders>
              <w:top w:val="nil"/>
              <w:bottom w:val="nil"/>
            </w:tcBorders>
          </w:tcPr>
          <w:p w:rsidR="007A4D5A" w:rsidRDefault="007A4D5A">
            <w:pPr>
              <w:pStyle w:val="ConsPlusNormal"/>
            </w:pPr>
          </w:p>
        </w:tc>
        <w:tc>
          <w:tcPr>
            <w:tcW w:w="3402" w:type="dxa"/>
            <w:tcBorders>
              <w:bottom w:val="nil"/>
            </w:tcBorders>
          </w:tcPr>
          <w:p w:rsidR="007A4D5A" w:rsidRDefault="007A4D5A">
            <w:pPr>
              <w:pStyle w:val="ConsPlusNormal"/>
            </w:pPr>
            <w:r>
              <w:t>Основное мероприятие 7.4. Обеспечение подготовки квалифицированных кадров, необходимых для сферы туризма Ленинградской области</w:t>
            </w:r>
          </w:p>
        </w:tc>
        <w:tc>
          <w:tcPr>
            <w:tcW w:w="3231" w:type="dxa"/>
            <w:tcBorders>
              <w:bottom w:val="nil"/>
            </w:tcBorders>
          </w:tcPr>
          <w:p w:rsidR="007A4D5A" w:rsidRDefault="007A4D5A">
            <w:pPr>
              <w:pStyle w:val="ConsPlusNormal"/>
            </w:pPr>
            <w:r>
              <w:t>Комитет по культуре Ленинградской области</w:t>
            </w:r>
          </w:p>
        </w:tc>
        <w:tc>
          <w:tcPr>
            <w:tcW w:w="2665" w:type="dxa"/>
            <w:tcBorders>
              <w:bottom w:val="nil"/>
            </w:tcBorders>
          </w:tcPr>
          <w:p w:rsidR="007A4D5A" w:rsidRDefault="007A4D5A">
            <w:pPr>
              <w:pStyle w:val="ConsPlusNormal"/>
            </w:pPr>
            <w:r>
              <w:t>Отсутствие повышения конкурентоспособности туристского рынка Ленинградской области</w:t>
            </w:r>
          </w:p>
        </w:tc>
        <w:tc>
          <w:tcPr>
            <w:tcW w:w="3798" w:type="dxa"/>
            <w:tcBorders>
              <w:bottom w:val="nil"/>
            </w:tcBorders>
          </w:tcPr>
          <w:p w:rsidR="007A4D5A" w:rsidRDefault="007A4D5A">
            <w:pPr>
              <w:pStyle w:val="ConsPlusNormal"/>
            </w:pPr>
            <w:r>
              <w:t>Число занятых в коллективных средствах размещения и в турфирмах, человек</w:t>
            </w:r>
          </w:p>
        </w:tc>
      </w:tr>
      <w:tr w:rsidR="007A4D5A">
        <w:tblPrEx>
          <w:tblBorders>
            <w:insideH w:val="nil"/>
          </w:tblBorders>
        </w:tblPrEx>
        <w:tc>
          <w:tcPr>
            <w:tcW w:w="13606" w:type="dxa"/>
            <w:gridSpan w:val="5"/>
            <w:tcBorders>
              <w:top w:val="nil"/>
            </w:tcBorders>
          </w:tcPr>
          <w:p w:rsidR="007A4D5A" w:rsidRDefault="007A4D5A">
            <w:pPr>
              <w:pStyle w:val="ConsPlusNormal"/>
              <w:jc w:val="both"/>
            </w:pPr>
            <w:r>
              <w:t xml:space="preserve">(в ред. </w:t>
            </w:r>
            <w:hyperlink r:id="rId792" w:history="1">
              <w:r>
                <w:rPr>
                  <w:color w:val="0000FF"/>
                </w:rPr>
                <w:t>Постановления</w:t>
              </w:r>
            </w:hyperlink>
            <w:r>
              <w:t xml:space="preserve"> Правительства Ленинградской области от 07.07.2014 N 293)</w:t>
            </w:r>
          </w:p>
        </w:tc>
      </w:tr>
      <w:tr w:rsidR="007A4D5A">
        <w:tc>
          <w:tcPr>
            <w:tcW w:w="510" w:type="dxa"/>
            <w:tcBorders>
              <w:bottom w:val="nil"/>
            </w:tcBorders>
          </w:tcPr>
          <w:p w:rsidR="007A4D5A" w:rsidRDefault="007A4D5A">
            <w:pPr>
              <w:pStyle w:val="ConsPlusNormal"/>
              <w:jc w:val="center"/>
              <w:outlineLvl w:val="2"/>
            </w:pPr>
            <w:r>
              <w:t>8</w:t>
            </w:r>
          </w:p>
        </w:tc>
        <w:tc>
          <w:tcPr>
            <w:tcW w:w="3402" w:type="dxa"/>
          </w:tcPr>
          <w:p w:rsidR="007A4D5A" w:rsidRDefault="007A4D5A">
            <w:pPr>
              <w:pStyle w:val="ConsPlusNormal"/>
            </w:pPr>
            <w:hyperlink w:anchor="P2714" w:history="1">
              <w:r>
                <w:rPr>
                  <w:color w:val="0000FF"/>
                </w:rPr>
                <w:t>Подпрограмма 8</w:t>
              </w:r>
            </w:hyperlink>
            <w:r>
              <w:t>.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Сложность перехода экономики Ленинградской области в постиндустриальную фазу развития, слабое развитие инновационных секторов экономики</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8.1. Развитие сектора исследований и разработок, включая кооперацию в научно-технической сфере</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Слабая кооперация между участниками кластера в научно-технической сфере, недостаточное развитие сектора исследований и разработок</w:t>
            </w:r>
          </w:p>
        </w:tc>
        <w:tc>
          <w:tcPr>
            <w:tcW w:w="3798" w:type="dxa"/>
          </w:tcPr>
          <w:p w:rsidR="007A4D5A" w:rsidRDefault="007A4D5A">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p w:rsidR="007A4D5A" w:rsidRDefault="007A4D5A">
            <w:pPr>
              <w:pStyle w:val="ConsPlusNormal"/>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p w:rsidR="007A4D5A" w:rsidRDefault="007A4D5A">
            <w:pPr>
              <w:pStyle w:val="ConsPlusNormal"/>
            </w:pPr>
            <w:r>
              <w:t>рост количества запатентованных организациями-участниками результатов интеллектуальной деятельности, в том числе за рубежом</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8.2. Развитие системы подготовки и повышения квалификации научных, инженерно-технических и управленческих кадров</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Недостаточное развитие системы подготовки и повышения квалификации научных, инженерно-технических и управленческих кадров</w:t>
            </w:r>
          </w:p>
        </w:tc>
        <w:tc>
          <w:tcPr>
            <w:tcW w:w="3798" w:type="dxa"/>
          </w:tcPr>
          <w:p w:rsidR="007A4D5A" w:rsidRDefault="007A4D5A">
            <w:pPr>
              <w:pStyle w:val="ConsPlusNormal"/>
            </w:pPr>
            <w:r>
              <w:t>Численность работников организаций-участников,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8.3. Развитие производственного потенциала и производственной кооперации</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 xml:space="preserve">Слабая кооперация между участниками кластера в производственной сфере, недостаточное развитие </w:t>
            </w:r>
            <w:r>
              <w:lastRenderedPageBreak/>
              <w:t>производственного потенциала</w:t>
            </w:r>
          </w:p>
        </w:tc>
        <w:tc>
          <w:tcPr>
            <w:tcW w:w="3798" w:type="dxa"/>
          </w:tcPr>
          <w:p w:rsidR="007A4D5A" w:rsidRDefault="007A4D5A">
            <w:pPr>
              <w:pStyle w:val="ConsPlusNormal"/>
            </w:pPr>
            <w:r>
              <w:lastRenderedPageBreak/>
              <w:t xml:space="preserve">Рост объема инвестиционных затрат организаций - участников инновационного территориального кластера за вычетом затрат на </w:t>
            </w:r>
            <w:r>
              <w:lastRenderedPageBreak/>
              <w:t>приобретение земельных участков, строительство зданий и сооружений, а также подвод инженерных коммуникаций;</w:t>
            </w:r>
          </w:p>
          <w:p w:rsidR="007A4D5A" w:rsidRDefault="007A4D5A">
            <w:pPr>
              <w:pStyle w:val="ConsPlusNormal"/>
            </w:pPr>
            <w:r>
              <w:t>рост совокупной выручки предприятий - участников инновационного территориального кластера от продаж продукции на внешнем рынке</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8.4. Развитие инфраструктуры кластера</w:t>
            </w:r>
          </w:p>
        </w:tc>
        <w:tc>
          <w:tcPr>
            <w:tcW w:w="3231"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Pr>
          <w:p w:rsidR="007A4D5A" w:rsidRDefault="007A4D5A">
            <w:pPr>
              <w:pStyle w:val="ConsPlusNormal"/>
            </w:pPr>
            <w:r>
              <w:t>Обострение экологических проблем, связанных с утилизацией отходов, замедление темпов экономического развития кластера</w:t>
            </w:r>
          </w:p>
        </w:tc>
        <w:tc>
          <w:tcPr>
            <w:tcW w:w="3798" w:type="dxa"/>
          </w:tcPr>
          <w:p w:rsidR="007A4D5A" w:rsidRDefault="007A4D5A">
            <w:pPr>
              <w:pStyle w:val="ConsPlusNormal"/>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p w:rsidR="007A4D5A" w:rsidRDefault="007A4D5A">
            <w:pPr>
              <w:pStyle w:val="ConsPlusNormal"/>
            </w:pPr>
            <w:r>
              <w:t>рост совокупной выручки предприятий - участников инновационного территориального кластера от продаж продукции на внешнем рынке;</w:t>
            </w:r>
          </w:p>
          <w:p w:rsidR="007A4D5A" w:rsidRDefault="007A4D5A">
            <w:pPr>
              <w:pStyle w:val="ConsPlusNormal"/>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 xml:space="preserve">Основное мероприятие 8.5. </w:t>
            </w:r>
            <w:r>
              <w:lastRenderedPageBreak/>
              <w:t>Организационное развитие кластера</w:t>
            </w:r>
          </w:p>
        </w:tc>
        <w:tc>
          <w:tcPr>
            <w:tcW w:w="3231" w:type="dxa"/>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2665" w:type="dxa"/>
          </w:tcPr>
          <w:p w:rsidR="007A4D5A" w:rsidRDefault="007A4D5A">
            <w:pPr>
              <w:pStyle w:val="ConsPlusNormal"/>
            </w:pPr>
            <w:r>
              <w:lastRenderedPageBreak/>
              <w:t xml:space="preserve">Отсутствие </w:t>
            </w:r>
            <w:r>
              <w:lastRenderedPageBreak/>
              <w:t>организационной структуры кластера</w:t>
            </w:r>
          </w:p>
        </w:tc>
        <w:tc>
          <w:tcPr>
            <w:tcW w:w="3798" w:type="dxa"/>
          </w:tcPr>
          <w:p w:rsidR="007A4D5A" w:rsidRDefault="007A4D5A">
            <w:pPr>
              <w:pStyle w:val="ConsPlusNormal"/>
            </w:pPr>
            <w:r>
              <w:lastRenderedPageBreak/>
              <w:t xml:space="preserve">Рост совокупной выручки </w:t>
            </w:r>
            <w:r>
              <w:lastRenderedPageBreak/>
              <w:t>предприятий - участников инновационного территориального кластера от продаж продукции на внешнем рынке;</w:t>
            </w:r>
          </w:p>
          <w:p w:rsidR="007A4D5A" w:rsidRDefault="007A4D5A">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p w:rsidR="007A4D5A" w:rsidRDefault="007A4D5A">
            <w:pPr>
              <w:pStyle w:val="ConsPlusNormal"/>
            </w:pPr>
            <w:r>
              <w:t xml:space="preserve">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w:t>
            </w:r>
          </w:p>
        </w:tc>
      </w:tr>
      <w:tr w:rsidR="007A4D5A">
        <w:tblPrEx>
          <w:tblBorders>
            <w:insideH w:val="nil"/>
          </w:tblBorders>
        </w:tblPrEx>
        <w:tc>
          <w:tcPr>
            <w:tcW w:w="510" w:type="dxa"/>
            <w:tcBorders>
              <w:top w:val="nil"/>
              <w:bottom w:val="nil"/>
            </w:tcBorders>
          </w:tcPr>
          <w:p w:rsidR="007A4D5A" w:rsidRDefault="007A4D5A">
            <w:pPr>
              <w:pStyle w:val="ConsPlusNormal"/>
              <w:jc w:val="both"/>
            </w:pPr>
          </w:p>
        </w:tc>
        <w:tc>
          <w:tcPr>
            <w:tcW w:w="3402" w:type="dxa"/>
            <w:tcBorders>
              <w:bottom w:val="nil"/>
            </w:tcBorders>
          </w:tcPr>
          <w:p w:rsidR="007A4D5A" w:rsidRDefault="007A4D5A">
            <w:pPr>
              <w:pStyle w:val="ConsPlusNormal"/>
            </w:pPr>
            <w:r>
              <w:t>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3231"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2665" w:type="dxa"/>
            <w:tcBorders>
              <w:bottom w:val="nil"/>
            </w:tcBorders>
          </w:tcPr>
          <w:p w:rsidR="007A4D5A" w:rsidRDefault="007A4D5A">
            <w:pPr>
              <w:pStyle w:val="ConsPlusNormal"/>
            </w:pPr>
            <w:r>
              <w:t>Недостаточность мер государственной поддержки, отсутствие благоприятных условий для развития кластера</w:t>
            </w:r>
          </w:p>
        </w:tc>
        <w:tc>
          <w:tcPr>
            <w:tcW w:w="3798" w:type="dxa"/>
            <w:tcBorders>
              <w:bottom w:val="nil"/>
            </w:tcBorders>
          </w:tcPr>
          <w:p w:rsidR="007A4D5A" w:rsidRDefault="007A4D5A">
            <w:pPr>
              <w:pStyle w:val="ConsPlusNormal"/>
            </w:pPr>
            <w:r>
              <w:t>Влияет на все показатели подпрограммы</w:t>
            </w:r>
          </w:p>
        </w:tc>
      </w:tr>
      <w:tr w:rsidR="007A4D5A">
        <w:tblPrEx>
          <w:tblBorders>
            <w:insideH w:val="nil"/>
          </w:tblBorders>
        </w:tblPrEx>
        <w:tc>
          <w:tcPr>
            <w:tcW w:w="13606" w:type="dxa"/>
            <w:gridSpan w:val="5"/>
            <w:tcBorders>
              <w:top w:val="nil"/>
            </w:tcBorders>
          </w:tcPr>
          <w:p w:rsidR="007A4D5A" w:rsidRDefault="007A4D5A">
            <w:pPr>
              <w:pStyle w:val="ConsPlusNormal"/>
              <w:jc w:val="both"/>
            </w:pPr>
            <w:r>
              <w:t xml:space="preserve">(п. 8 в ред. </w:t>
            </w:r>
            <w:hyperlink r:id="rId793" w:history="1">
              <w:r>
                <w:rPr>
                  <w:color w:val="0000FF"/>
                </w:rPr>
                <w:t>Постановления</w:t>
              </w:r>
            </w:hyperlink>
            <w:r>
              <w:t xml:space="preserve"> Правительства Ленинградской области от 26.10.2015 N 406)</w:t>
            </w:r>
          </w:p>
        </w:tc>
      </w:tr>
      <w:tr w:rsidR="007A4D5A">
        <w:tc>
          <w:tcPr>
            <w:tcW w:w="510" w:type="dxa"/>
            <w:vMerge w:val="restart"/>
            <w:tcBorders>
              <w:bottom w:val="nil"/>
            </w:tcBorders>
          </w:tcPr>
          <w:p w:rsidR="007A4D5A" w:rsidRDefault="007A4D5A">
            <w:pPr>
              <w:pStyle w:val="ConsPlusNormal"/>
              <w:jc w:val="center"/>
              <w:outlineLvl w:val="2"/>
            </w:pPr>
            <w:r>
              <w:t>9</w:t>
            </w:r>
          </w:p>
        </w:tc>
        <w:tc>
          <w:tcPr>
            <w:tcW w:w="3402" w:type="dxa"/>
          </w:tcPr>
          <w:p w:rsidR="007A4D5A" w:rsidRDefault="007A4D5A">
            <w:pPr>
              <w:pStyle w:val="ConsPlusNormal"/>
            </w:pPr>
            <w:hyperlink w:anchor="P3517" w:history="1">
              <w:r>
                <w:rPr>
                  <w:color w:val="0000FF"/>
                </w:rPr>
                <w:t>Подпрограмма</w:t>
              </w:r>
            </w:hyperlink>
            <w:r>
              <w:t xml:space="preserve"> "Улучшение условий и охраны труда в Ленинградской области"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Рост производственного травматизма и профессиональной заболеваемости</w:t>
            </w:r>
          </w:p>
        </w:tc>
        <w:tc>
          <w:tcPr>
            <w:tcW w:w="3798" w:type="dxa"/>
          </w:tcPr>
          <w:p w:rsidR="007A4D5A" w:rsidRDefault="007A4D5A">
            <w:pPr>
              <w:pStyle w:val="ConsPlusNormal"/>
            </w:pPr>
            <w:r>
              <w:t>Снижение несчастных случаев на производстве с тяжелым и смертельным исходом по отношению к предыдущему году, численность пострадавших в результате несчастных случаев на производстве в расчете на 1000 работающих</w:t>
            </w:r>
          </w:p>
        </w:tc>
      </w:tr>
      <w:tr w:rsidR="007A4D5A">
        <w:tc>
          <w:tcPr>
            <w:tcW w:w="510" w:type="dxa"/>
            <w:vMerge/>
            <w:tcBorders>
              <w:bottom w:val="nil"/>
            </w:tcBorders>
          </w:tcPr>
          <w:p w:rsidR="007A4D5A" w:rsidRDefault="007A4D5A"/>
        </w:tc>
        <w:tc>
          <w:tcPr>
            <w:tcW w:w="3402" w:type="dxa"/>
          </w:tcPr>
          <w:p w:rsidR="007A4D5A" w:rsidRDefault="007A4D5A">
            <w:pPr>
              <w:pStyle w:val="ConsPlusNormal"/>
            </w:pPr>
            <w:r>
              <w:t>Основное мероприятие 9.1.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Невыполнение мероприятий, направленных на улучшение условий труда работников, рост профессиональной заболеваемости</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Рост производственного травматизма и профессиональной заболеваемости</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9.3. Обеспечение непрерывной подготовки работников по охране труда на основе современных технологий обучения</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Рост производственного травматизма</w:t>
            </w:r>
          </w:p>
        </w:tc>
        <w:tc>
          <w:tcPr>
            <w:tcW w:w="3798" w:type="dxa"/>
          </w:tcPr>
          <w:p w:rsidR="007A4D5A" w:rsidRDefault="007A4D5A">
            <w:pPr>
              <w:pStyle w:val="ConsPlusNormal"/>
            </w:pPr>
            <w:r>
              <w:t>Влияет на все показатели подпрограммы</w:t>
            </w:r>
          </w:p>
        </w:tc>
      </w:tr>
      <w:tr w:rsidR="007A4D5A">
        <w:tc>
          <w:tcPr>
            <w:tcW w:w="510" w:type="dxa"/>
            <w:tcBorders>
              <w:top w:val="nil"/>
              <w:bottom w:val="nil"/>
            </w:tcBorders>
          </w:tcPr>
          <w:p w:rsidR="007A4D5A" w:rsidRDefault="007A4D5A">
            <w:pPr>
              <w:pStyle w:val="ConsPlusNormal"/>
              <w:jc w:val="both"/>
            </w:pPr>
          </w:p>
        </w:tc>
        <w:tc>
          <w:tcPr>
            <w:tcW w:w="3402" w:type="dxa"/>
          </w:tcPr>
          <w:p w:rsidR="007A4D5A" w:rsidRDefault="007A4D5A">
            <w:pPr>
              <w:pStyle w:val="ConsPlusNormal"/>
            </w:pPr>
            <w:r>
              <w:t>Основное мероприятие 9.4. Совершенствование региональной нормативно-правовой базы в области охраны труда</w:t>
            </w:r>
          </w:p>
        </w:tc>
        <w:tc>
          <w:tcPr>
            <w:tcW w:w="3231" w:type="dxa"/>
          </w:tcPr>
          <w:p w:rsidR="007A4D5A" w:rsidRDefault="007A4D5A">
            <w:pPr>
              <w:pStyle w:val="ConsPlusNormal"/>
            </w:pPr>
            <w:r>
              <w:t>Комитет по труду и занятости населения Ленинградской области</w:t>
            </w:r>
          </w:p>
        </w:tc>
        <w:tc>
          <w:tcPr>
            <w:tcW w:w="2665" w:type="dxa"/>
          </w:tcPr>
          <w:p w:rsidR="007A4D5A" w:rsidRDefault="007A4D5A">
            <w:pPr>
              <w:pStyle w:val="ConsPlusNormal"/>
            </w:pPr>
            <w:r>
              <w:t>Рост производственного травматизма</w:t>
            </w:r>
          </w:p>
        </w:tc>
        <w:tc>
          <w:tcPr>
            <w:tcW w:w="3798" w:type="dxa"/>
          </w:tcPr>
          <w:p w:rsidR="007A4D5A" w:rsidRDefault="007A4D5A">
            <w:pPr>
              <w:pStyle w:val="ConsPlusNormal"/>
            </w:pPr>
            <w:r>
              <w:t>Влияет на все показатели подпрограммы</w:t>
            </w:r>
          </w:p>
        </w:tc>
      </w:tr>
      <w:tr w:rsidR="007A4D5A">
        <w:tblPrEx>
          <w:tblBorders>
            <w:insideH w:val="nil"/>
          </w:tblBorders>
        </w:tblPrEx>
        <w:tc>
          <w:tcPr>
            <w:tcW w:w="510" w:type="dxa"/>
            <w:tcBorders>
              <w:top w:val="nil"/>
              <w:bottom w:val="nil"/>
            </w:tcBorders>
          </w:tcPr>
          <w:p w:rsidR="007A4D5A" w:rsidRDefault="007A4D5A">
            <w:pPr>
              <w:pStyle w:val="ConsPlusNormal"/>
              <w:jc w:val="both"/>
            </w:pPr>
          </w:p>
        </w:tc>
        <w:tc>
          <w:tcPr>
            <w:tcW w:w="3402" w:type="dxa"/>
            <w:tcBorders>
              <w:bottom w:val="nil"/>
            </w:tcBorders>
          </w:tcPr>
          <w:p w:rsidR="007A4D5A" w:rsidRDefault="007A4D5A">
            <w:pPr>
              <w:pStyle w:val="ConsPlusNormal"/>
            </w:pPr>
            <w:r>
              <w:t>Основное мероприятие 9.5. Информационное обеспечение и пропаганда охраны труда</w:t>
            </w:r>
          </w:p>
        </w:tc>
        <w:tc>
          <w:tcPr>
            <w:tcW w:w="3231" w:type="dxa"/>
            <w:tcBorders>
              <w:bottom w:val="nil"/>
            </w:tcBorders>
          </w:tcPr>
          <w:p w:rsidR="007A4D5A" w:rsidRDefault="007A4D5A">
            <w:pPr>
              <w:pStyle w:val="ConsPlusNormal"/>
            </w:pPr>
            <w:r>
              <w:t>Комитет по труду и занятости населения Ленинградской области</w:t>
            </w:r>
          </w:p>
        </w:tc>
        <w:tc>
          <w:tcPr>
            <w:tcW w:w="2665" w:type="dxa"/>
            <w:tcBorders>
              <w:bottom w:val="nil"/>
            </w:tcBorders>
          </w:tcPr>
          <w:p w:rsidR="007A4D5A" w:rsidRDefault="007A4D5A">
            <w:pPr>
              <w:pStyle w:val="ConsPlusNormal"/>
            </w:pPr>
            <w:r>
              <w:t>Рост производственного травматизма</w:t>
            </w:r>
          </w:p>
        </w:tc>
        <w:tc>
          <w:tcPr>
            <w:tcW w:w="3798" w:type="dxa"/>
            <w:tcBorders>
              <w:bottom w:val="nil"/>
            </w:tcBorders>
          </w:tcPr>
          <w:p w:rsidR="007A4D5A" w:rsidRDefault="007A4D5A">
            <w:pPr>
              <w:pStyle w:val="ConsPlusNormal"/>
            </w:pPr>
            <w:r>
              <w:t>Влияет на все показатели подпрограммы</w:t>
            </w:r>
          </w:p>
        </w:tc>
      </w:tr>
      <w:tr w:rsidR="007A4D5A">
        <w:tblPrEx>
          <w:tblBorders>
            <w:insideH w:val="nil"/>
          </w:tblBorders>
        </w:tblPrEx>
        <w:tc>
          <w:tcPr>
            <w:tcW w:w="13606" w:type="dxa"/>
            <w:gridSpan w:val="5"/>
            <w:tcBorders>
              <w:top w:val="nil"/>
            </w:tcBorders>
          </w:tcPr>
          <w:p w:rsidR="007A4D5A" w:rsidRDefault="007A4D5A">
            <w:pPr>
              <w:pStyle w:val="ConsPlusNormal"/>
              <w:jc w:val="both"/>
            </w:pPr>
            <w:r>
              <w:t xml:space="preserve">(п. 9 введен </w:t>
            </w:r>
            <w:hyperlink r:id="rId794" w:history="1">
              <w:r>
                <w:rPr>
                  <w:color w:val="0000FF"/>
                </w:rPr>
                <w:t>Постановлением</w:t>
              </w:r>
            </w:hyperlink>
            <w:r>
              <w:t xml:space="preserve"> Правительства Ленинградской области от 29.06.2015</w:t>
            </w:r>
          </w:p>
          <w:p w:rsidR="007A4D5A" w:rsidRDefault="007A4D5A">
            <w:pPr>
              <w:pStyle w:val="ConsPlusNormal"/>
              <w:jc w:val="both"/>
            </w:pPr>
            <w:r>
              <w:t>N 240)</w:t>
            </w:r>
          </w:p>
        </w:tc>
      </w:tr>
      <w:tr w:rsidR="007A4D5A">
        <w:tblPrEx>
          <w:tblBorders>
            <w:insideH w:val="nil"/>
          </w:tblBorders>
        </w:tblPrEx>
        <w:tc>
          <w:tcPr>
            <w:tcW w:w="510" w:type="dxa"/>
          </w:tcPr>
          <w:p w:rsidR="007A4D5A" w:rsidRDefault="007A4D5A">
            <w:pPr>
              <w:pStyle w:val="ConsPlusNormal"/>
              <w:jc w:val="center"/>
            </w:pPr>
            <w:r>
              <w:lastRenderedPageBreak/>
              <w:t>10</w:t>
            </w:r>
          </w:p>
        </w:tc>
        <w:tc>
          <w:tcPr>
            <w:tcW w:w="13096" w:type="dxa"/>
            <w:gridSpan w:val="4"/>
          </w:tcPr>
          <w:p w:rsidR="007A4D5A" w:rsidRDefault="007A4D5A">
            <w:pPr>
              <w:pStyle w:val="ConsPlusNormal"/>
              <w:jc w:val="both"/>
            </w:pPr>
            <w:r>
              <w:t xml:space="preserve">Исключен с 14 декабря 2015 года. - </w:t>
            </w:r>
            <w:hyperlink r:id="rId795" w:history="1">
              <w:r>
                <w:rPr>
                  <w:color w:val="0000FF"/>
                </w:rPr>
                <w:t>Постановление</w:t>
              </w:r>
            </w:hyperlink>
            <w:r>
              <w:t xml:space="preserve"> Правительства Ленинградской области от 14.12.2015 N 476</w:t>
            </w: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1"/>
      </w:pPr>
      <w:r>
        <w:t>Приложение 2</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bookmarkStart w:id="32" w:name="P4440"/>
      <w:bookmarkEnd w:id="32"/>
      <w:r>
        <w:t>СВЕДЕНИЯ</w:t>
      </w:r>
    </w:p>
    <w:p w:rsidR="007A4D5A" w:rsidRDefault="007A4D5A">
      <w:pPr>
        <w:pStyle w:val="ConsPlusNormal"/>
        <w:jc w:val="center"/>
      </w:pPr>
      <w:r>
        <w:t>О ПОКАЗАТЕЛЯХ (ИНДИКАТОРАХ) ГОСУДАРСТВЕННОЙ ПРОГРАММЫ</w:t>
      </w:r>
    </w:p>
    <w:p w:rsidR="007A4D5A" w:rsidRDefault="007A4D5A">
      <w:pPr>
        <w:pStyle w:val="ConsPlusNormal"/>
        <w:jc w:val="center"/>
      </w:pPr>
      <w:r>
        <w:t>ЛЕНИНГРАДСКОЙ ОБЛАСТИ "СТИМУЛИРОВАНИЕ ЭКОНОМИЧЕСКОЙ</w:t>
      </w:r>
    </w:p>
    <w:p w:rsidR="007A4D5A" w:rsidRDefault="007A4D5A">
      <w:pPr>
        <w:pStyle w:val="ConsPlusNormal"/>
        <w:jc w:val="center"/>
      </w:pPr>
      <w:r>
        <w:t>АКТИВНОСТИ ЛЕНИНГРАДСКОЙ ОБЛАСТИ" И ИХ ЗНАЧЕНИЯХ</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14.12.2015 </w:t>
      </w:r>
      <w:hyperlink r:id="rId796" w:history="1">
        <w:r>
          <w:rPr>
            <w:color w:val="0000FF"/>
          </w:rPr>
          <w:t>N 476</w:t>
        </w:r>
      </w:hyperlink>
      <w:r>
        <w:t xml:space="preserve">, от 26.12.2015 </w:t>
      </w:r>
      <w:hyperlink r:id="rId797" w:history="1">
        <w:r>
          <w:rPr>
            <w:color w:val="0000FF"/>
          </w:rPr>
          <w:t>N 509</w:t>
        </w:r>
      </w:hyperlink>
      <w:r>
        <w:t xml:space="preserve">, от 04.04.2016 </w:t>
      </w:r>
      <w:hyperlink r:id="rId798" w:history="1">
        <w:r>
          <w:rPr>
            <w:color w:val="0000FF"/>
          </w:rPr>
          <w:t>N 92</w:t>
        </w:r>
      </w:hyperlink>
      <w:r>
        <w:t>,</w:t>
      </w:r>
    </w:p>
    <w:p w:rsidR="007A4D5A" w:rsidRDefault="007A4D5A">
      <w:pPr>
        <w:pStyle w:val="ConsPlusNormal"/>
        <w:jc w:val="center"/>
      </w:pPr>
      <w:r>
        <w:t xml:space="preserve">от 22.07.2016 </w:t>
      </w:r>
      <w:hyperlink r:id="rId799" w:history="1">
        <w:r>
          <w:rPr>
            <w:color w:val="0000FF"/>
          </w:rPr>
          <w:t>N 261</w:t>
        </w:r>
      </w:hyperlink>
      <w:r>
        <w:t xml:space="preserve">, от 10.11.2016 </w:t>
      </w:r>
      <w:hyperlink r:id="rId800" w:history="1">
        <w:r>
          <w:rPr>
            <w:color w:val="0000FF"/>
          </w:rPr>
          <w:t>N 428</w:t>
        </w:r>
      </w:hyperlink>
      <w:r>
        <w:t xml:space="preserve">, от 27.04.2017 </w:t>
      </w:r>
      <w:hyperlink r:id="rId801" w:history="1">
        <w:r>
          <w:rPr>
            <w:color w:val="0000FF"/>
          </w:rPr>
          <w:t>N 133</w:t>
        </w:r>
      </w:hyperlink>
      <w:r>
        <w:t>)</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587"/>
        <w:gridCol w:w="964"/>
        <w:gridCol w:w="964"/>
        <w:gridCol w:w="964"/>
        <w:gridCol w:w="964"/>
        <w:gridCol w:w="964"/>
        <w:gridCol w:w="964"/>
        <w:gridCol w:w="964"/>
        <w:gridCol w:w="964"/>
        <w:gridCol w:w="964"/>
      </w:tblGrid>
      <w:tr w:rsidR="007A4D5A">
        <w:tc>
          <w:tcPr>
            <w:tcW w:w="567" w:type="dxa"/>
            <w:vMerge w:val="restart"/>
          </w:tcPr>
          <w:p w:rsidR="007A4D5A" w:rsidRDefault="007A4D5A">
            <w:pPr>
              <w:pStyle w:val="ConsPlusNormal"/>
              <w:jc w:val="center"/>
            </w:pPr>
            <w:r>
              <w:t>N п/п</w:t>
            </w:r>
          </w:p>
        </w:tc>
        <w:tc>
          <w:tcPr>
            <w:tcW w:w="2778" w:type="dxa"/>
            <w:vMerge w:val="restart"/>
          </w:tcPr>
          <w:p w:rsidR="007A4D5A" w:rsidRDefault="007A4D5A">
            <w:pPr>
              <w:pStyle w:val="ConsPlusNormal"/>
              <w:jc w:val="center"/>
            </w:pPr>
            <w:r>
              <w:t>Наименование показателя (индикатора)</w:t>
            </w:r>
          </w:p>
        </w:tc>
        <w:tc>
          <w:tcPr>
            <w:tcW w:w="1587" w:type="dxa"/>
            <w:vMerge w:val="restart"/>
          </w:tcPr>
          <w:p w:rsidR="007A4D5A" w:rsidRDefault="007A4D5A">
            <w:pPr>
              <w:pStyle w:val="ConsPlusNormal"/>
              <w:jc w:val="center"/>
            </w:pPr>
            <w:r>
              <w:t>Единица измерения</w:t>
            </w:r>
          </w:p>
        </w:tc>
        <w:tc>
          <w:tcPr>
            <w:tcW w:w="8676" w:type="dxa"/>
            <w:gridSpan w:val="9"/>
          </w:tcPr>
          <w:p w:rsidR="007A4D5A" w:rsidRDefault="007A4D5A">
            <w:pPr>
              <w:pStyle w:val="ConsPlusNormal"/>
              <w:jc w:val="center"/>
            </w:pPr>
            <w:r>
              <w:t>Значения показателей</w:t>
            </w:r>
          </w:p>
        </w:tc>
      </w:tr>
      <w:tr w:rsidR="007A4D5A">
        <w:tc>
          <w:tcPr>
            <w:tcW w:w="567" w:type="dxa"/>
            <w:vMerge/>
          </w:tcPr>
          <w:p w:rsidR="007A4D5A" w:rsidRDefault="007A4D5A"/>
        </w:tc>
        <w:tc>
          <w:tcPr>
            <w:tcW w:w="2778" w:type="dxa"/>
            <w:vMerge/>
          </w:tcPr>
          <w:p w:rsidR="007A4D5A" w:rsidRDefault="007A4D5A"/>
        </w:tc>
        <w:tc>
          <w:tcPr>
            <w:tcW w:w="1587" w:type="dxa"/>
            <w:vMerge/>
          </w:tcPr>
          <w:p w:rsidR="007A4D5A" w:rsidRDefault="007A4D5A"/>
        </w:tc>
        <w:tc>
          <w:tcPr>
            <w:tcW w:w="964" w:type="dxa"/>
          </w:tcPr>
          <w:p w:rsidR="007A4D5A" w:rsidRDefault="007A4D5A">
            <w:pPr>
              <w:pStyle w:val="ConsPlusNormal"/>
              <w:jc w:val="center"/>
            </w:pPr>
            <w:r>
              <w:t>2012 год</w:t>
            </w:r>
          </w:p>
        </w:tc>
        <w:tc>
          <w:tcPr>
            <w:tcW w:w="964" w:type="dxa"/>
          </w:tcPr>
          <w:p w:rsidR="007A4D5A" w:rsidRDefault="007A4D5A">
            <w:pPr>
              <w:pStyle w:val="ConsPlusNormal"/>
              <w:jc w:val="center"/>
            </w:pPr>
            <w:r>
              <w:t>2013 год</w:t>
            </w:r>
          </w:p>
        </w:tc>
        <w:tc>
          <w:tcPr>
            <w:tcW w:w="964" w:type="dxa"/>
          </w:tcPr>
          <w:p w:rsidR="007A4D5A" w:rsidRDefault="007A4D5A">
            <w:pPr>
              <w:pStyle w:val="ConsPlusNormal"/>
              <w:jc w:val="center"/>
            </w:pPr>
            <w:r>
              <w:t>2014 год</w:t>
            </w:r>
          </w:p>
        </w:tc>
        <w:tc>
          <w:tcPr>
            <w:tcW w:w="964" w:type="dxa"/>
          </w:tcPr>
          <w:p w:rsidR="007A4D5A" w:rsidRDefault="007A4D5A">
            <w:pPr>
              <w:pStyle w:val="ConsPlusNormal"/>
              <w:jc w:val="center"/>
            </w:pPr>
            <w:r>
              <w:t>2015 год</w:t>
            </w:r>
          </w:p>
        </w:tc>
        <w:tc>
          <w:tcPr>
            <w:tcW w:w="964" w:type="dxa"/>
          </w:tcPr>
          <w:p w:rsidR="007A4D5A" w:rsidRDefault="007A4D5A">
            <w:pPr>
              <w:pStyle w:val="ConsPlusNormal"/>
              <w:jc w:val="center"/>
            </w:pPr>
            <w:r>
              <w:t>2016 год</w:t>
            </w:r>
          </w:p>
        </w:tc>
        <w:tc>
          <w:tcPr>
            <w:tcW w:w="964" w:type="dxa"/>
          </w:tcPr>
          <w:p w:rsidR="007A4D5A" w:rsidRDefault="007A4D5A">
            <w:pPr>
              <w:pStyle w:val="ConsPlusNormal"/>
              <w:jc w:val="center"/>
            </w:pPr>
            <w:r>
              <w:t>2017 год</w:t>
            </w:r>
          </w:p>
        </w:tc>
        <w:tc>
          <w:tcPr>
            <w:tcW w:w="964" w:type="dxa"/>
          </w:tcPr>
          <w:p w:rsidR="007A4D5A" w:rsidRDefault="007A4D5A">
            <w:pPr>
              <w:pStyle w:val="ConsPlusNormal"/>
              <w:jc w:val="center"/>
            </w:pPr>
            <w:r>
              <w:t>2018 год</w:t>
            </w:r>
          </w:p>
        </w:tc>
        <w:tc>
          <w:tcPr>
            <w:tcW w:w="964" w:type="dxa"/>
          </w:tcPr>
          <w:p w:rsidR="007A4D5A" w:rsidRDefault="007A4D5A">
            <w:pPr>
              <w:pStyle w:val="ConsPlusNormal"/>
              <w:jc w:val="center"/>
            </w:pPr>
            <w:r>
              <w:t>2019 год</w:t>
            </w:r>
          </w:p>
        </w:tc>
        <w:tc>
          <w:tcPr>
            <w:tcW w:w="964" w:type="dxa"/>
          </w:tcPr>
          <w:p w:rsidR="007A4D5A" w:rsidRDefault="007A4D5A">
            <w:pPr>
              <w:pStyle w:val="ConsPlusNormal"/>
              <w:jc w:val="center"/>
            </w:pPr>
            <w:r>
              <w:t>2020 год</w:t>
            </w:r>
          </w:p>
        </w:tc>
      </w:tr>
      <w:tr w:rsidR="007A4D5A">
        <w:tc>
          <w:tcPr>
            <w:tcW w:w="567" w:type="dxa"/>
          </w:tcPr>
          <w:p w:rsidR="007A4D5A" w:rsidRDefault="007A4D5A">
            <w:pPr>
              <w:pStyle w:val="ConsPlusNormal"/>
              <w:jc w:val="center"/>
            </w:pPr>
            <w:r>
              <w:t>1</w:t>
            </w:r>
          </w:p>
        </w:tc>
        <w:tc>
          <w:tcPr>
            <w:tcW w:w="2778" w:type="dxa"/>
          </w:tcPr>
          <w:p w:rsidR="007A4D5A" w:rsidRDefault="007A4D5A">
            <w:pPr>
              <w:pStyle w:val="ConsPlusNormal"/>
              <w:jc w:val="center"/>
            </w:pPr>
            <w:r>
              <w:t>2</w:t>
            </w:r>
          </w:p>
        </w:tc>
        <w:tc>
          <w:tcPr>
            <w:tcW w:w="1587" w:type="dxa"/>
          </w:tcPr>
          <w:p w:rsidR="007A4D5A" w:rsidRDefault="007A4D5A">
            <w:pPr>
              <w:pStyle w:val="ConsPlusNormal"/>
              <w:jc w:val="center"/>
            </w:pPr>
            <w:r>
              <w:t>3</w:t>
            </w:r>
          </w:p>
        </w:tc>
        <w:tc>
          <w:tcPr>
            <w:tcW w:w="964" w:type="dxa"/>
          </w:tcPr>
          <w:p w:rsidR="007A4D5A" w:rsidRDefault="007A4D5A">
            <w:pPr>
              <w:pStyle w:val="ConsPlusNormal"/>
              <w:jc w:val="center"/>
            </w:pPr>
            <w:r>
              <w:t>4</w:t>
            </w:r>
          </w:p>
        </w:tc>
        <w:tc>
          <w:tcPr>
            <w:tcW w:w="964" w:type="dxa"/>
          </w:tcPr>
          <w:p w:rsidR="007A4D5A" w:rsidRDefault="007A4D5A">
            <w:pPr>
              <w:pStyle w:val="ConsPlusNormal"/>
              <w:jc w:val="center"/>
            </w:pPr>
            <w:r>
              <w:t>5</w:t>
            </w:r>
          </w:p>
        </w:tc>
        <w:tc>
          <w:tcPr>
            <w:tcW w:w="964" w:type="dxa"/>
          </w:tcPr>
          <w:p w:rsidR="007A4D5A" w:rsidRDefault="007A4D5A">
            <w:pPr>
              <w:pStyle w:val="ConsPlusNormal"/>
              <w:jc w:val="center"/>
            </w:pPr>
            <w:r>
              <w:t>6</w:t>
            </w:r>
          </w:p>
        </w:tc>
        <w:tc>
          <w:tcPr>
            <w:tcW w:w="964" w:type="dxa"/>
          </w:tcPr>
          <w:p w:rsidR="007A4D5A" w:rsidRDefault="007A4D5A">
            <w:pPr>
              <w:pStyle w:val="ConsPlusNormal"/>
              <w:jc w:val="center"/>
            </w:pPr>
            <w:r>
              <w:t>7</w:t>
            </w:r>
          </w:p>
        </w:tc>
        <w:tc>
          <w:tcPr>
            <w:tcW w:w="964" w:type="dxa"/>
          </w:tcPr>
          <w:p w:rsidR="007A4D5A" w:rsidRDefault="007A4D5A">
            <w:pPr>
              <w:pStyle w:val="ConsPlusNormal"/>
              <w:jc w:val="center"/>
            </w:pPr>
            <w:r>
              <w:t>8</w:t>
            </w:r>
          </w:p>
        </w:tc>
        <w:tc>
          <w:tcPr>
            <w:tcW w:w="964" w:type="dxa"/>
          </w:tcPr>
          <w:p w:rsidR="007A4D5A" w:rsidRDefault="007A4D5A">
            <w:pPr>
              <w:pStyle w:val="ConsPlusNormal"/>
              <w:jc w:val="center"/>
            </w:pPr>
            <w:r>
              <w:t>9</w:t>
            </w:r>
          </w:p>
        </w:tc>
        <w:tc>
          <w:tcPr>
            <w:tcW w:w="964" w:type="dxa"/>
          </w:tcPr>
          <w:p w:rsidR="007A4D5A" w:rsidRDefault="007A4D5A">
            <w:pPr>
              <w:pStyle w:val="ConsPlusNormal"/>
              <w:jc w:val="center"/>
            </w:pPr>
            <w:r>
              <w:t>10</w:t>
            </w:r>
          </w:p>
        </w:tc>
        <w:tc>
          <w:tcPr>
            <w:tcW w:w="964" w:type="dxa"/>
          </w:tcPr>
          <w:p w:rsidR="007A4D5A" w:rsidRDefault="007A4D5A">
            <w:pPr>
              <w:pStyle w:val="ConsPlusNormal"/>
              <w:jc w:val="center"/>
            </w:pPr>
            <w:r>
              <w:t>11</w:t>
            </w:r>
          </w:p>
        </w:tc>
        <w:tc>
          <w:tcPr>
            <w:tcW w:w="964" w:type="dxa"/>
          </w:tcPr>
          <w:p w:rsidR="007A4D5A" w:rsidRDefault="007A4D5A">
            <w:pPr>
              <w:pStyle w:val="ConsPlusNormal"/>
              <w:jc w:val="center"/>
            </w:pPr>
            <w:r>
              <w:t>12</w:t>
            </w:r>
          </w:p>
        </w:tc>
      </w:tr>
      <w:tr w:rsidR="007A4D5A">
        <w:tc>
          <w:tcPr>
            <w:tcW w:w="13608" w:type="dxa"/>
            <w:gridSpan w:val="12"/>
          </w:tcPr>
          <w:p w:rsidR="007A4D5A" w:rsidRDefault="007A4D5A">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r>
      <w:tr w:rsidR="007A4D5A">
        <w:tblPrEx>
          <w:tblBorders>
            <w:insideH w:val="nil"/>
          </w:tblBorders>
        </w:tblPrEx>
        <w:tc>
          <w:tcPr>
            <w:tcW w:w="567" w:type="dxa"/>
            <w:tcBorders>
              <w:bottom w:val="nil"/>
            </w:tcBorders>
          </w:tcPr>
          <w:p w:rsidR="007A4D5A" w:rsidRDefault="007A4D5A">
            <w:pPr>
              <w:pStyle w:val="ConsPlusNormal"/>
              <w:jc w:val="center"/>
            </w:pPr>
            <w:r>
              <w:t>1</w:t>
            </w:r>
          </w:p>
        </w:tc>
        <w:tc>
          <w:tcPr>
            <w:tcW w:w="2778" w:type="dxa"/>
            <w:tcBorders>
              <w:bottom w:val="nil"/>
            </w:tcBorders>
          </w:tcPr>
          <w:p w:rsidR="007A4D5A" w:rsidRDefault="007A4D5A">
            <w:pPr>
              <w:pStyle w:val="ConsPlusNormal"/>
            </w:pPr>
            <w:r>
              <w:t>Валовой региональный продукт (в основных ценах соответствующих лет)</w:t>
            </w:r>
          </w:p>
        </w:tc>
        <w:tc>
          <w:tcPr>
            <w:tcW w:w="1587" w:type="dxa"/>
            <w:tcBorders>
              <w:bottom w:val="nil"/>
            </w:tcBorders>
          </w:tcPr>
          <w:p w:rsidR="007A4D5A" w:rsidRDefault="007A4D5A">
            <w:pPr>
              <w:pStyle w:val="ConsPlusNormal"/>
              <w:jc w:val="center"/>
            </w:pPr>
            <w:r>
              <w:t>Млрд рублей</w:t>
            </w:r>
          </w:p>
        </w:tc>
        <w:tc>
          <w:tcPr>
            <w:tcW w:w="964" w:type="dxa"/>
            <w:tcBorders>
              <w:bottom w:val="nil"/>
            </w:tcBorders>
          </w:tcPr>
          <w:p w:rsidR="007A4D5A" w:rsidRDefault="007A4D5A">
            <w:pPr>
              <w:pStyle w:val="ConsPlusNormal"/>
              <w:jc w:val="center"/>
            </w:pPr>
            <w:r>
              <w:t>672,1</w:t>
            </w:r>
          </w:p>
        </w:tc>
        <w:tc>
          <w:tcPr>
            <w:tcW w:w="964" w:type="dxa"/>
            <w:tcBorders>
              <w:bottom w:val="nil"/>
            </w:tcBorders>
          </w:tcPr>
          <w:p w:rsidR="007A4D5A" w:rsidRDefault="007A4D5A">
            <w:pPr>
              <w:pStyle w:val="ConsPlusNormal"/>
              <w:jc w:val="center"/>
            </w:pPr>
            <w:r>
              <w:t>692,8</w:t>
            </w:r>
          </w:p>
        </w:tc>
        <w:tc>
          <w:tcPr>
            <w:tcW w:w="964" w:type="dxa"/>
            <w:tcBorders>
              <w:bottom w:val="nil"/>
            </w:tcBorders>
          </w:tcPr>
          <w:p w:rsidR="007A4D5A" w:rsidRDefault="007A4D5A">
            <w:pPr>
              <w:pStyle w:val="ConsPlusNormal"/>
              <w:jc w:val="center"/>
            </w:pPr>
            <w:r>
              <w:t xml:space="preserve">792,2 </w:t>
            </w:r>
            <w:hyperlink w:anchor="P5422" w:history="1">
              <w:r>
                <w:rPr>
                  <w:color w:val="0000FF"/>
                </w:rPr>
                <w:t>&lt;1&gt;</w:t>
              </w:r>
            </w:hyperlink>
          </w:p>
        </w:tc>
        <w:tc>
          <w:tcPr>
            <w:tcW w:w="964" w:type="dxa"/>
            <w:tcBorders>
              <w:bottom w:val="nil"/>
            </w:tcBorders>
          </w:tcPr>
          <w:p w:rsidR="007A4D5A" w:rsidRDefault="007A4D5A">
            <w:pPr>
              <w:pStyle w:val="ConsPlusNormal"/>
              <w:jc w:val="center"/>
            </w:pPr>
            <w:r>
              <w:t>820,6</w:t>
            </w:r>
          </w:p>
        </w:tc>
        <w:tc>
          <w:tcPr>
            <w:tcW w:w="964" w:type="dxa"/>
            <w:tcBorders>
              <w:bottom w:val="nil"/>
            </w:tcBorders>
          </w:tcPr>
          <w:p w:rsidR="007A4D5A" w:rsidRDefault="007A4D5A">
            <w:pPr>
              <w:pStyle w:val="ConsPlusNormal"/>
              <w:jc w:val="center"/>
            </w:pPr>
            <w:r>
              <w:t>810,8</w:t>
            </w:r>
          </w:p>
        </w:tc>
        <w:tc>
          <w:tcPr>
            <w:tcW w:w="964" w:type="dxa"/>
            <w:tcBorders>
              <w:bottom w:val="nil"/>
            </w:tcBorders>
          </w:tcPr>
          <w:p w:rsidR="007A4D5A" w:rsidRDefault="007A4D5A">
            <w:pPr>
              <w:pStyle w:val="ConsPlusNormal"/>
              <w:jc w:val="center"/>
            </w:pPr>
            <w:r>
              <w:t>860,5</w:t>
            </w:r>
          </w:p>
        </w:tc>
        <w:tc>
          <w:tcPr>
            <w:tcW w:w="964" w:type="dxa"/>
            <w:tcBorders>
              <w:bottom w:val="nil"/>
            </w:tcBorders>
          </w:tcPr>
          <w:p w:rsidR="007A4D5A" w:rsidRDefault="007A4D5A">
            <w:pPr>
              <w:pStyle w:val="ConsPlusNormal"/>
              <w:jc w:val="center"/>
            </w:pPr>
            <w:r>
              <w:t>915,6</w:t>
            </w:r>
          </w:p>
        </w:tc>
        <w:tc>
          <w:tcPr>
            <w:tcW w:w="964" w:type="dxa"/>
            <w:tcBorders>
              <w:bottom w:val="nil"/>
            </w:tcBorders>
          </w:tcPr>
          <w:p w:rsidR="007A4D5A" w:rsidRDefault="007A4D5A">
            <w:pPr>
              <w:pStyle w:val="ConsPlusNormal"/>
              <w:jc w:val="center"/>
            </w:pPr>
            <w:r>
              <w:t>975,2</w:t>
            </w:r>
          </w:p>
        </w:tc>
        <w:tc>
          <w:tcPr>
            <w:tcW w:w="964" w:type="dxa"/>
            <w:tcBorders>
              <w:bottom w:val="nil"/>
            </w:tcBorders>
          </w:tcPr>
          <w:p w:rsidR="007A4D5A" w:rsidRDefault="007A4D5A">
            <w:pPr>
              <w:pStyle w:val="ConsPlusNormal"/>
              <w:jc w:val="center"/>
            </w:pPr>
            <w:r>
              <w:t>1288,1</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1 в ред. </w:t>
            </w:r>
            <w:hyperlink r:id="rId802" w:history="1">
              <w:r>
                <w:rPr>
                  <w:color w:val="0000FF"/>
                </w:rPr>
                <w:t>Постановления</w:t>
              </w:r>
            </w:hyperlink>
            <w:r>
              <w:t xml:space="preserve"> Правительства Ленинградской области от 10.11.2016 N 428)</w:t>
            </w:r>
          </w:p>
        </w:tc>
      </w:tr>
      <w:tr w:rsidR="007A4D5A">
        <w:tblPrEx>
          <w:tblBorders>
            <w:insideH w:val="nil"/>
          </w:tblBorders>
        </w:tblPrEx>
        <w:tc>
          <w:tcPr>
            <w:tcW w:w="567" w:type="dxa"/>
            <w:tcBorders>
              <w:bottom w:val="nil"/>
            </w:tcBorders>
          </w:tcPr>
          <w:p w:rsidR="007A4D5A" w:rsidRDefault="007A4D5A">
            <w:pPr>
              <w:pStyle w:val="ConsPlusNormal"/>
              <w:jc w:val="center"/>
            </w:pPr>
            <w:r>
              <w:t>2</w:t>
            </w:r>
          </w:p>
        </w:tc>
        <w:tc>
          <w:tcPr>
            <w:tcW w:w="2778" w:type="dxa"/>
            <w:tcBorders>
              <w:bottom w:val="nil"/>
            </w:tcBorders>
          </w:tcPr>
          <w:p w:rsidR="007A4D5A" w:rsidRDefault="007A4D5A">
            <w:pPr>
              <w:pStyle w:val="ConsPlusNormal"/>
            </w:pPr>
            <w:r>
              <w:t>Объем инвестиций в основной капитал</w:t>
            </w:r>
          </w:p>
        </w:tc>
        <w:tc>
          <w:tcPr>
            <w:tcW w:w="1587" w:type="dxa"/>
            <w:tcBorders>
              <w:bottom w:val="nil"/>
            </w:tcBorders>
          </w:tcPr>
          <w:p w:rsidR="007A4D5A" w:rsidRDefault="007A4D5A">
            <w:pPr>
              <w:pStyle w:val="ConsPlusNormal"/>
              <w:jc w:val="center"/>
            </w:pPr>
            <w:r>
              <w:t>Млрд рублей</w:t>
            </w:r>
          </w:p>
        </w:tc>
        <w:tc>
          <w:tcPr>
            <w:tcW w:w="964" w:type="dxa"/>
            <w:tcBorders>
              <w:bottom w:val="nil"/>
            </w:tcBorders>
          </w:tcPr>
          <w:p w:rsidR="007A4D5A" w:rsidRDefault="007A4D5A">
            <w:pPr>
              <w:pStyle w:val="ConsPlusNormal"/>
              <w:jc w:val="center"/>
            </w:pPr>
            <w:r>
              <w:t>330,7</w:t>
            </w:r>
          </w:p>
        </w:tc>
        <w:tc>
          <w:tcPr>
            <w:tcW w:w="964" w:type="dxa"/>
            <w:tcBorders>
              <w:bottom w:val="nil"/>
            </w:tcBorders>
          </w:tcPr>
          <w:p w:rsidR="007A4D5A" w:rsidRDefault="007A4D5A">
            <w:pPr>
              <w:pStyle w:val="ConsPlusNormal"/>
              <w:jc w:val="center"/>
            </w:pPr>
            <w:r>
              <w:t>253,6</w:t>
            </w:r>
          </w:p>
        </w:tc>
        <w:tc>
          <w:tcPr>
            <w:tcW w:w="964" w:type="dxa"/>
            <w:tcBorders>
              <w:bottom w:val="nil"/>
            </w:tcBorders>
          </w:tcPr>
          <w:p w:rsidR="007A4D5A" w:rsidRDefault="007A4D5A">
            <w:pPr>
              <w:pStyle w:val="ConsPlusNormal"/>
              <w:jc w:val="center"/>
            </w:pPr>
            <w:r>
              <w:t xml:space="preserve">239,22 </w:t>
            </w:r>
            <w:hyperlink w:anchor="P5422" w:history="1">
              <w:r>
                <w:rPr>
                  <w:color w:val="0000FF"/>
                </w:rPr>
                <w:t>&lt;1&gt;</w:t>
              </w:r>
            </w:hyperlink>
          </w:p>
        </w:tc>
        <w:tc>
          <w:tcPr>
            <w:tcW w:w="964" w:type="dxa"/>
            <w:tcBorders>
              <w:bottom w:val="nil"/>
            </w:tcBorders>
          </w:tcPr>
          <w:p w:rsidR="007A4D5A" w:rsidRDefault="007A4D5A">
            <w:pPr>
              <w:pStyle w:val="ConsPlusNormal"/>
              <w:jc w:val="center"/>
            </w:pPr>
            <w:r>
              <w:t>184,8</w:t>
            </w:r>
          </w:p>
        </w:tc>
        <w:tc>
          <w:tcPr>
            <w:tcW w:w="964" w:type="dxa"/>
            <w:tcBorders>
              <w:bottom w:val="nil"/>
            </w:tcBorders>
          </w:tcPr>
          <w:p w:rsidR="007A4D5A" w:rsidRDefault="007A4D5A">
            <w:pPr>
              <w:pStyle w:val="ConsPlusNormal"/>
              <w:jc w:val="center"/>
            </w:pPr>
            <w:r>
              <w:t>215,5</w:t>
            </w:r>
          </w:p>
        </w:tc>
        <w:tc>
          <w:tcPr>
            <w:tcW w:w="964" w:type="dxa"/>
            <w:tcBorders>
              <w:bottom w:val="nil"/>
            </w:tcBorders>
          </w:tcPr>
          <w:p w:rsidR="007A4D5A" w:rsidRDefault="007A4D5A">
            <w:pPr>
              <w:pStyle w:val="ConsPlusNormal"/>
              <w:jc w:val="center"/>
            </w:pPr>
            <w:r>
              <w:t>236,1</w:t>
            </w:r>
          </w:p>
        </w:tc>
        <w:tc>
          <w:tcPr>
            <w:tcW w:w="964" w:type="dxa"/>
            <w:tcBorders>
              <w:bottom w:val="nil"/>
            </w:tcBorders>
          </w:tcPr>
          <w:p w:rsidR="007A4D5A" w:rsidRDefault="007A4D5A">
            <w:pPr>
              <w:pStyle w:val="ConsPlusNormal"/>
              <w:jc w:val="center"/>
            </w:pPr>
            <w:r>
              <w:t>251,5</w:t>
            </w:r>
          </w:p>
        </w:tc>
        <w:tc>
          <w:tcPr>
            <w:tcW w:w="964" w:type="dxa"/>
            <w:tcBorders>
              <w:bottom w:val="nil"/>
            </w:tcBorders>
          </w:tcPr>
          <w:p w:rsidR="007A4D5A" w:rsidRDefault="007A4D5A">
            <w:pPr>
              <w:pStyle w:val="ConsPlusNormal"/>
              <w:jc w:val="center"/>
            </w:pPr>
            <w:r>
              <w:t>270,8</w:t>
            </w:r>
          </w:p>
        </w:tc>
        <w:tc>
          <w:tcPr>
            <w:tcW w:w="964" w:type="dxa"/>
            <w:tcBorders>
              <w:bottom w:val="nil"/>
            </w:tcBorders>
          </w:tcPr>
          <w:p w:rsidR="007A4D5A" w:rsidRDefault="007A4D5A">
            <w:pPr>
              <w:pStyle w:val="ConsPlusNormal"/>
              <w:jc w:val="center"/>
            </w:pPr>
            <w:r>
              <w:t>297,9</w:t>
            </w:r>
          </w:p>
        </w:tc>
      </w:tr>
      <w:tr w:rsidR="007A4D5A">
        <w:tblPrEx>
          <w:tblBorders>
            <w:insideH w:val="nil"/>
          </w:tblBorders>
        </w:tblPrEx>
        <w:tc>
          <w:tcPr>
            <w:tcW w:w="13608" w:type="dxa"/>
            <w:gridSpan w:val="12"/>
            <w:tcBorders>
              <w:top w:val="nil"/>
            </w:tcBorders>
          </w:tcPr>
          <w:p w:rsidR="007A4D5A" w:rsidRDefault="007A4D5A">
            <w:pPr>
              <w:pStyle w:val="ConsPlusNormal"/>
              <w:jc w:val="both"/>
            </w:pPr>
            <w:r>
              <w:lastRenderedPageBreak/>
              <w:t xml:space="preserve">(п. 2 в ред. </w:t>
            </w:r>
            <w:hyperlink r:id="rId803" w:history="1">
              <w:r>
                <w:rPr>
                  <w:color w:val="0000FF"/>
                </w:rPr>
                <w:t>Постановления</w:t>
              </w:r>
            </w:hyperlink>
            <w:r>
              <w:t xml:space="preserve"> Правительства Ленинградской области от 10.11.2016 N 428)</w:t>
            </w:r>
          </w:p>
        </w:tc>
      </w:tr>
      <w:tr w:rsidR="007A4D5A">
        <w:tc>
          <w:tcPr>
            <w:tcW w:w="567" w:type="dxa"/>
          </w:tcPr>
          <w:p w:rsidR="007A4D5A" w:rsidRDefault="007A4D5A">
            <w:pPr>
              <w:pStyle w:val="ConsPlusNormal"/>
              <w:jc w:val="center"/>
            </w:pPr>
            <w:r>
              <w:t>3</w:t>
            </w:r>
          </w:p>
        </w:tc>
        <w:tc>
          <w:tcPr>
            <w:tcW w:w="2778" w:type="dxa"/>
          </w:tcPr>
          <w:p w:rsidR="007A4D5A" w:rsidRDefault="007A4D5A">
            <w:pPr>
              <w:pStyle w:val="ConsPlusNormal"/>
            </w:pPr>
            <w:r>
              <w:t xml:space="preserve">Прирост оборота продукции (услуг), производимой малыми предприятиями, в том числе </w:t>
            </w:r>
            <w:proofErr w:type="spellStart"/>
            <w:r>
              <w:t>микропредприятиями</w:t>
            </w:r>
            <w:proofErr w:type="spellEnd"/>
            <w:r>
              <w:t>, индивидуальными предпринимателями</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jc w:val="center"/>
            </w:pPr>
            <w:r>
              <w:t>11,2</w:t>
            </w:r>
          </w:p>
        </w:tc>
        <w:tc>
          <w:tcPr>
            <w:tcW w:w="964" w:type="dxa"/>
          </w:tcPr>
          <w:p w:rsidR="007A4D5A" w:rsidRDefault="007A4D5A">
            <w:pPr>
              <w:pStyle w:val="ConsPlusNormal"/>
              <w:jc w:val="center"/>
            </w:pPr>
            <w:r>
              <w:t>5,3</w:t>
            </w:r>
          </w:p>
        </w:tc>
        <w:tc>
          <w:tcPr>
            <w:tcW w:w="964" w:type="dxa"/>
          </w:tcPr>
          <w:p w:rsidR="007A4D5A" w:rsidRDefault="007A4D5A">
            <w:pPr>
              <w:pStyle w:val="ConsPlusNormal"/>
              <w:jc w:val="center"/>
            </w:pPr>
            <w:r>
              <w:t xml:space="preserve">7,0 </w:t>
            </w:r>
            <w:hyperlink w:anchor="P5422" w:history="1">
              <w:r>
                <w:rPr>
                  <w:color w:val="0000FF"/>
                </w:rPr>
                <w:t>&lt;1&gt;</w:t>
              </w:r>
            </w:hyperlink>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blPrEx>
          <w:tblBorders>
            <w:insideH w:val="nil"/>
          </w:tblBorders>
        </w:tblPrEx>
        <w:tc>
          <w:tcPr>
            <w:tcW w:w="567" w:type="dxa"/>
            <w:tcBorders>
              <w:bottom w:val="nil"/>
            </w:tcBorders>
          </w:tcPr>
          <w:p w:rsidR="007A4D5A" w:rsidRDefault="007A4D5A">
            <w:pPr>
              <w:pStyle w:val="ConsPlusNormal"/>
              <w:jc w:val="center"/>
            </w:pPr>
            <w:r>
              <w:t>3.1</w:t>
            </w:r>
          </w:p>
        </w:tc>
        <w:tc>
          <w:tcPr>
            <w:tcW w:w="2778" w:type="dxa"/>
            <w:tcBorders>
              <w:bottom w:val="nil"/>
            </w:tcBorders>
          </w:tcPr>
          <w:p w:rsidR="007A4D5A" w:rsidRDefault="007A4D5A">
            <w:pPr>
              <w:pStyle w:val="ConsPlusNormal"/>
            </w:pPr>
            <w:r>
              <w:t xml:space="preserve">Прирост оборота продукции (услуг), производимой средними предприятиями, малыми предприятиями, в том числе </w:t>
            </w:r>
            <w:proofErr w:type="spellStart"/>
            <w:r>
              <w:t>микропредприятиями</w:t>
            </w:r>
            <w:proofErr w:type="spellEnd"/>
            <w:r>
              <w:t>, индивидуальными предпринимателями</w:t>
            </w:r>
          </w:p>
        </w:tc>
        <w:tc>
          <w:tcPr>
            <w:tcW w:w="1587" w:type="dxa"/>
            <w:tcBorders>
              <w:bottom w:val="nil"/>
            </w:tcBorders>
          </w:tcPr>
          <w:p w:rsidR="007A4D5A" w:rsidRDefault="007A4D5A">
            <w:pPr>
              <w:pStyle w:val="ConsPlusNormal"/>
              <w:jc w:val="center"/>
            </w:pPr>
            <w:r>
              <w:t>Процентов к предыдущему году</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1,4</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3.1 в ред. </w:t>
            </w:r>
            <w:hyperlink r:id="rId804" w:history="1">
              <w:r>
                <w:rPr>
                  <w:color w:val="0000FF"/>
                </w:rPr>
                <w:t>Постановления</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r>
              <w:t>4</w:t>
            </w:r>
          </w:p>
        </w:tc>
        <w:tc>
          <w:tcPr>
            <w:tcW w:w="2778" w:type="dxa"/>
            <w:tcBorders>
              <w:bottom w:val="nil"/>
            </w:tcBorders>
          </w:tcPr>
          <w:p w:rsidR="007A4D5A" w:rsidRDefault="007A4D5A">
            <w:pPr>
              <w:pStyle w:val="ConsPlusNormal"/>
            </w:pPr>
            <w:r>
              <w:t>Оборот субъектов малого и среднего предпринимательства в постоянных ценах по отношению к показателю 2014 года</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105,7</w:t>
            </w:r>
          </w:p>
        </w:tc>
        <w:tc>
          <w:tcPr>
            <w:tcW w:w="964" w:type="dxa"/>
            <w:tcBorders>
              <w:bottom w:val="nil"/>
            </w:tcBorders>
          </w:tcPr>
          <w:p w:rsidR="007A4D5A" w:rsidRDefault="007A4D5A">
            <w:pPr>
              <w:pStyle w:val="ConsPlusNormal"/>
              <w:jc w:val="center"/>
            </w:pPr>
            <w:r>
              <w:t>111,9</w:t>
            </w:r>
          </w:p>
        </w:tc>
        <w:tc>
          <w:tcPr>
            <w:tcW w:w="964" w:type="dxa"/>
            <w:tcBorders>
              <w:bottom w:val="nil"/>
            </w:tcBorders>
          </w:tcPr>
          <w:p w:rsidR="007A4D5A" w:rsidRDefault="007A4D5A">
            <w:pPr>
              <w:pStyle w:val="ConsPlusNormal"/>
              <w:jc w:val="center"/>
            </w:pPr>
            <w:r>
              <w:t>118,0</w:t>
            </w:r>
          </w:p>
        </w:tc>
        <w:tc>
          <w:tcPr>
            <w:tcW w:w="964" w:type="dxa"/>
            <w:tcBorders>
              <w:bottom w:val="nil"/>
            </w:tcBorders>
          </w:tcPr>
          <w:p w:rsidR="007A4D5A" w:rsidRDefault="007A4D5A">
            <w:pPr>
              <w:pStyle w:val="ConsPlusNormal"/>
              <w:jc w:val="center"/>
            </w:pPr>
            <w:r>
              <w:t>126,0</w:t>
            </w:r>
          </w:p>
        </w:tc>
        <w:tc>
          <w:tcPr>
            <w:tcW w:w="964" w:type="dxa"/>
            <w:tcBorders>
              <w:bottom w:val="nil"/>
            </w:tcBorders>
          </w:tcPr>
          <w:p w:rsidR="007A4D5A" w:rsidRDefault="007A4D5A">
            <w:pPr>
              <w:pStyle w:val="ConsPlusNormal"/>
              <w:jc w:val="center"/>
            </w:pPr>
            <w:r>
              <w:t>134,0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4 введен </w:t>
            </w:r>
            <w:hyperlink r:id="rId805"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c>
          <w:tcPr>
            <w:tcW w:w="567" w:type="dxa"/>
          </w:tcPr>
          <w:p w:rsidR="007A4D5A" w:rsidRDefault="007A4D5A">
            <w:pPr>
              <w:pStyle w:val="ConsPlusNormal"/>
              <w:jc w:val="center"/>
            </w:pPr>
            <w:hyperlink r:id="rId806" w:history="1">
              <w:r>
                <w:rPr>
                  <w:color w:val="0000FF"/>
                </w:rPr>
                <w:t>5</w:t>
              </w:r>
            </w:hyperlink>
          </w:p>
        </w:tc>
        <w:tc>
          <w:tcPr>
            <w:tcW w:w="2778" w:type="dxa"/>
          </w:tcPr>
          <w:p w:rsidR="007A4D5A" w:rsidRDefault="007A4D5A">
            <w:pPr>
              <w:pStyle w:val="ConsPlusNormal"/>
            </w:pPr>
            <w:r>
              <w:t xml:space="preserve">Уровень безработицы (по </w:t>
            </w:r>
            <w:r>
              <w:lastRenderedPageBreak/>
              <w:t>методологии МОТ), в среднем за год</w:t>
            </w:r>
          </w:p>
        </w:tc>
        <w:tc>
          <w:tcPr>
            <w:tcW w:w="1587" w:type="dxa"/>
          </w:tcPr>
          <w:p w:rsidR="007A4D5A" w:rsidRDefault="007A4D5A">
            <w:pPr>
              <w:pStyle w:val="ConsPlusNormal"/>
              <w:jc w:val="center"/>
            </w:pPr>
            <w:r>
              <w:lastRenderedPageBreak/>
              <w:t>Процентов</w:t>
            </w:r>
          </w:p>
        </w:tc>
        <w:tc>
          <w:tcPr>
            <w:tcW w:w="964" w:type="dxa"/>
          </w:tcPr>
          <w:p w:rsidR="007A4D5A" w:rsidRDefault="007A4D5A">
            <w:pPr>
              <w:pStyle w:val="ConsPlusNormal"/>
              <w:jc w:val="center"/>
            </w:pPr>
            <w:r>
              <w:t>3,2</w:t>
            </w:r>
          </w:p>
        </w:tc>
        <w:tc>
          <w:tcPr>
            <w:tcW w:w="964" w:type="dxa"/>
          </w:tcPr>
          <w:p w:rsidR="007A4D5A" w:rsidRDefault="007A4D5A">
            <w:pPr>
              <w:pStyle w:val="ConsPlusNormal"/>
              <w:jc w:val="center"/>
            </w:pPr>
            <w:r>
              <w:t>4,3</w:t>
            </w:r>
          </w:p>
        </w:tc>
        <w:tc>
          <w:tcPr>
            <w:tcW w:w="964" w:type="dxa"/>
          </w:tcPr>
          <w:p w:rsidR="007A4D5A" w:rsidRDefault="007A4D5A">
            <w:pPr>
              <w:pStyle w:val="ConsPlusNormal"/>
              <w:jc w:val="center"/>
            </w:pPr>
            <w:r>
              <w:t>4,3</w:t>
            </w:r>
          </w:p>
        </w:tc>
        <w:tc>
          <w:tcPr>
            <w:tcW w:w="964" w:type="dxa"/>
          </w:tcPr>
          <w:p w:rsidR="007A4D5A" w:rsidRDefault="007A4D5A">
            <w:pPr>
              <w:pStyle w:val="ConsPlusNormal"/>
              <w:jc w:val="center"/>
            </w:pPr>
            <w:r>
              <w:t>4,3</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07" w:history="1">
              <w:r>
                <w:rPr>
                  <w:color w:val="0000FF"/>
                </w:rPr>
                <w:t>6</w:t>
              </w:r>
            </w:hyperlink>
          </w:p>
        </w:tc>
        <w:tc>
          <w:tcPr>
            <w:tcW w:w="2778" w:type="dxa"/>
          </w:tcPr>
          <w:p w:rsidR="007A4D5A" w:rsidRDefault="007A4D5A">
            <w:pPr>
              <w:pStyle w:val="ConsPlusNormal"/>
            </w:pPr>
            <w:r>
              <w:t>Создание и модернизация высокопроизводительных рабочих мест</w:t>
            </w:r>
          </w:p>
        </w:tc>
        <w:tc>
          <w:tcPr>
            <w:tcW w:w="1587" w:type="dxa"/>
          </w:tcPr>
          <w:p w:rsidR="007A4D5A" w:rsidRDefault="007A4D5A">
            <w:pPr>
              <w:pStyle w:val="ConsPlusNormal"/>
              <w:jc w:val="center"/>
            </w:pPr>
            <w:r>
              <w:t>Тыс. мест, нарастающим итогом</w:t>
            </w:r>
          </w:p>
        </w:tc>
        <w:tc>
          <w:tcPr>
            <w:tcW w:w="964" w:type="dxa"/>
          </w:tcPr>
          <w:p w:rsidR="007A4D5A" w:rsidRDefault="007A4D5A">
            <w:pPr>
              <w:pStyle w:val="ConsPlusNormal"/>
              <w:jc w:val="center"/>
            </w:pPr>
            <w:r>
              <w:t>170,7</w:t>
            </w:r>
          </w:p>
        </w:tc>
        <w:tc>
          <w:tcPr>
            <w:tcW w:w="964" w:type="dxa"/>
          </w:tcPr>
          <w:p w:rsidR="007A4D5A" w:rsidRDefault="007A4D5A">
            <w:pPr>
              <w:pStyle w:val="ConsPlusNormal"/>
              <w:jc w:val="center"/>
            </w:pPr>
            <w:r>
              <w:t>176,1</w:t>
            </w:r>
          </w:p>
        </w:tc>
        <w:tc>
          <w:tcPr>
            <w:tcW w:w="964" w:type="dxa"/>
          </w:tcPr>
          <w:p w:rsidR="007A4D5A" w:rsidRDefault="007A4D5A">
            <w:pPr>
              <w:pStyle w:val="ConsPlusNormal"/>
              <w:jc w:val="center"/>
            </w:pPr>
            <w:r>
              <w:t xml:space="preserve">182,0 </w:t>
            </w:r>
            <w:hyperlink w:anchor="P5422" w:history="1">
              <w:r>
                <w:rPr>
                  <w:color w:val="0000FF"/>
                </w:rPr>
                <w:t>&lt;1&gt;</w:t>
              </w:r>
            </w:hyperlink>
          </w:p>
        </w:tc>
        <w:tc>
          <w:tcPr>
            <w:tcW w:w="964" w:type="dxa"/>
          </w:tcPr>
          <w:p w:rsidR="007A4D5A" w:rsidRDefault="007A4D5A">
            <w:pPr>
              <w:pStyle w:val="ConsPlusNormal"/>
              <w:jc w:val="center"/>
            </w:pPr>
            <w:r>
              <w:t>198,4</w:t>
            </w:r>
          </w:p>
        </w:tc>
        <w:tc>
          <w:tcPr>
            <w:tcW w:w="964" w:type="dxa"/>
          </w:tcPr>
          <w:p w:rsidR="007A4D5A" w:rsidRDefault="007A4D5A">
            <w:pPr>
              <w:pStyle w:val="ConsPlusNormal"/>
              <w:jc w:val="center"/>
            </w:pPr>
            <w:r>
              <w:t>204,8</w:t>
            </w:r>
          </w:p>
        </w:tc>
        <w:tc>
          <w:tcPr>
            <w:tcW w:w="964" w:type="dxa"/>
          </w:tcPr>
          <w:p w:rsidR="007A4D5A" w:rsidRDefault="007A4D5A">
            <w:pPr>
              <w:pStyle w:val="ConsPlusNormal"/>
              <w:jc w:val="center"/>
            </w:pPr>
            <w:r>
              <w:t>212,0</w:t>
            </w:r>
          </w:p>
        </w:tc>
        <w:tc>
          <w:tcPr>
            <w:tcW w:w="964" w:type="dxa"/>
          </w:tcPr>
          <w:p w:rsidR="007A4D5A" w:rsidRDefault="007A4D5A">
            <w:pPr>
              <w:pStyle w:val="ConsPlusNormal"/>
              <w:jc w:val="center"/>
            </w:pPr>
            <w:r>
              <w:t>219,4</w:t>
            </w:r>
          </w:p>
        </w:tc>
        <w:tc>
          <w:tcPr>
            <w:tcW w:w="964" w:type="dxa"/>
          </w:tcPr>
          <w:p w:rsidR="007A4D5A" w:rsidRDefault="007A4D5A">
            <w:pPr>
              <w:pStyle w:val="ConsPlusNormal"/>
              <w:jc w:val="center"/>
            </w:pPr>
            <w:r>
              <w:t>227,1</w:t>
            </w:r>
          </w:p>
        </w:tc>
        <w:tc>
          <w:tcPr>
            <w:tcW w:w="964" w:type="dxa"/>
          </w:tcPr>
          <w:p w:rsidR="007A4D5A" w:rsidRDefault="007A4D5A">
            <w:pPr>
              <w:pStyle w:val="ConsPlusNormal"/>
              <w:jc w:val="center"/>
            </w:pPr>
            <w:r>
              <w:t>235,2</w:t>
            </w:r>
          </w:p>
        </w:tc>
      </w:tr>
      <w:tr w:rsidR="007A4D5A">
        <w:tblPrEx>
          <w:tblBorders>
            <w:insideH w:val="nil"/>
          </w:tblBorders>
        </w:tblPrEx>
        <w:tc>
          <w:tcPr>
            <w:tcW w:w="567" w:type="dxa"/>
            <w:tcBorders>
              <w:bottom w:val="nil"/>
            </w:tcBorders>
          </w:tcPr>
          <w:p w:rsidR="007A4D5A" w:rsidRDefault="007A4D5A">
            <w:pPr>
              <w:pStyle w:val="ConsPlusNormal"/>
              <w:jc w:val="center"/>
            </w:pPr>
            <w:hyperlink r:id="rId808" w:history="1">
              <w:r>
                <w:rPr>
                  <w:color w:val="0000FF"/>
                </w:rPr>
                <w:t>7</w:t>
              </w:r>
            </w:hyperlink>
          </w:p>
        </w:tc>
        <w:tc>
          <w:tcPr>
            <w:tcW w:w="2778" w:type="dxa"/>
            <w:tcBorders>
              <w:bottom w:val="nil"/>
            </w:tcBorders>
          </w:tcPr>
          <w:p w:rsidR="007A4D5A" w:rsidRDefault="007A4D5A">
            <w:pPr>
              <w:pStyle w:val="ConsPlusNormal"/>
            </w:pPr>
            <w:r>
              <w:t>Индекс производительности труда</w:t>
            </w:r>
          </w:p>
        </w:tc>
        <w:tc>
          <w:tcPr>
            <w:tcW w:w="1587" w:type="dxa"/>
            <w:tcBorders>
              <w:bottom w:val="nil"/>
            </w:tcBorders>
          </w:tcPr>
          <w:p w:rsidR="007A4D5A" w:rsidRDefault="007A4D5A">
            <w:pPr>
              <w:pStyle w:val="ConsPlusNormal"/>
              <w:jc w:val="center"/>
            </w:pPr>
            <w:r>
              <w:t>Процентов к предыдущему году</w:t>
            </w:r>
          </w:p>
        </w:tc>
        <w:tc>
          <w:tcPr>
            <w:tcW w:w="964" w:type="dxa"/>
            <w:tcBorders>
              <w:bottom w:val="nil"/>
            </w:tcBorders>
          </w:tcPr>
          <w:p w:rsidR="007A4D5A" w:rsidRDefault="007A4D5A">
            <w:pPr>
              <w:pStyle w:val="ConsPlusNormal"/>
              <w:jc w:val="center"/>
            </w:pPr>
            <w:r>
              <w:t>105,7</w:t>
            </w:r>
          </w:p>
        </w:tc>
        <w:tc>
          <w:tcPr>
            <w:tcW w:w="964" w:type="dxa"/>
            <w:tcBorders>
              <w:bottom w:val="nil"/>
            </w:tcBorders>
          </w:tcPr>
          <w:p w:rsidR="007A4D5A" w:rsidRDefault="007A4D5A">
            <w:pPr>
              <w:pStyle w:val="ConsPlusNormal"/>
              <w:jc w:val="center"/>
            </w:pPr>
            <w:r>
              <w:t>98,6</w:t>
            </w:r>
          </w:p>
        </w:tc>
        <w:tc>
          <w:tcPr>
            <w:tcW w:w="964" w:type="dxa"/>
            <w:tcBorders>
              <w:bottom w:val="nil"/>
            </w:tcBorders>
          </w:tcPr>
          <w:p w:rsidR="007A4D5A" w:rsidRDefault="007A4D5A">
            <w:pPr>
              <w:pStyle w:val="ConsPlusNormal"/>
              <w:jc w:val="center"/>
            </w:pPr>
            <w:r>
              <w:t>102,1</w:t>
            </w:r>
          </w:p>
        </w:tc>
        <w:tc>
          <w:tcPr>
            <w:tcW w:w="964" w:type="dxa"/>
            <w:tcBorders>
              <w:bottom w:val="nil"/>
            </w:tcBorders>
          </w:tcPr>
          <w:p w:rsidR="007A4D5A" w:rsidRDefault="007A4D5A">
            <w:pPr>
              <w:pStyle w:val="ConsPlusNormal"/>
              <w:jc w:val="center"/>
            </w:pPr>
            <w:r>
              <w:t>102,7</w:t>
            </w:r>
          </w:p>
        </w:tc>
        <w:tc>
          <w:tcPr>
            <w:tcW w:w="964" w:type="dxa"/>
            <w:tcBorders>
              <w:bottom w:val="nil"/>
            </w:tcBorders>
          </w:tcPr>
          <w:p w:rsidR="007A4D5A" w:rsidRDefault="007A4D5A">
            <w:pPr>
              <w:pStyle w:val="ConsPlusNormal"/>
              <w:jc w:val="center"/>
            </w:pPr>
            <w:r>
              <w:t>102,8</w:t>
            </w:r>
          </w:p>
        </w:tc>
        <w:tc>
          <w:tcPr>
            <w:tcW w:w="964" w:type="dxa"/>
            <w:tcBorders>
              <w:bottom w:val="nil"/>
            </w:tcBorders>
          </w:tcPr>
          <w:p w:rsidR="007A4D5A" w:rsidRDefault="007A4D5A">
            <w:pPr>
              <w:pStyle w:val="ConsPlusNormal"/>
              <w:jc w:val="center"/>
            </w:pPr>
            <w:r>
              <w:t>104,9</w:t>
            </w:r>
          </w:p>
        </w:tc>
        <w:tc>
          <w:tcPr>
            <w:tcW w:w="964" w:type="dxa"/>
            <w:tcBorders>
              <w:bottom w:val="nil"/>
            </w:tcBorders>
          </w:tcPr>
          <w:p w:rsidR="007A4D5A" w:rsidRDefault="007A4D5A">
            <w:pPr>
              <w:pStyle w:val="ConsPlusNormal"/>
              <w:jc w:val="center"/>
            </w:pPr>
            <w:r>
              <w:t>104,9</w:t>
            </w:r>
          </w:p>
        </w:tc>
        <w:tc>
          <w:tcPr>
            <w:tcW w:w="964" w:type="dxa"/>
            <w:tcBorders>
              <w:bottom w:val="nil"/>
            </w:tcBorders>
          </w:tcPr>
          <w:p w:rsidR="007A4D5A" w:rsidRDefault="007A4D5A">
            <w:pPr>
              <w:pStyle w:val="ConsPlusNormal"/>
              <w:jc w:val="center"/>
            </w:pPr>
            <w:r>
              <w:t>104,9</w:t>
            </w:r>
          </w:p>
        </w:tc>
        <w:tc>
          <w:tcPr>
            <w:tcW w:w="964" w:type="dxa"/>
            <w:tcBorders>
              <w:bottom w:val="nil"/>
            </w:tcBorders>
          </w:tcPr>
          <w:p w:rsidR="007A4D5A" w:rsidRDefault="007A4D5A">
            <w:pPr>
              <w:pStyle w:val="ConsPlusNormal"/>
              <w:jc w:val="center"/>
            </w:pPr>
            <w:r>
              <w:t>105,0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(в ред. </w:t>
            </w:r>
            <w:hyperlink r:id="rId809" w:history="1">
              <w:r>
                <w:rPr>
                  <w:color w:val="0000FF"/>
                </w:rPr>
                <w:t>Постановления</w:t>
              </w:r>
            </w:hyperlink>
            <w:r>
              <w:t xml:space="preserve"> Правительства Ленинградской области от 22.07.2016 N 261)</w:t>
            </w:r>
          </w:p>
        </w:tc>
      </w:tr>
      <w:tr w:rsidR="007A4D5A">
        <w:tc>
          <w:tcPr>
            <w:tcW w:w="567" w:type="dxa"/>
          </w:tcPr>
          <w:p w:rsidR="007A4D5A" w:rsidRDefault="007A4D5A">
            <w:pPr>
              <w:pStyle w:val="ConsPlusNormal"/>
              <w:jc w:val="center"/>
            </w:pPr>
            <w:hyperlink r:id="rId810" w:history="1">
              <w:r>
                <w:rPr>
                  <w:color w:val="0000FF"/>
                </w:rPr>
                <w:t>8</w:t>
              </w:r>
            </w:hyperlink>
          </w:p>
        </w:tc>
        <w:tc>
          <w:tcPr>
            <w:tcW w:w="2778" w:type="dxa"/>
          </w:tcPr>
          <w:p w:rsidR="007A4D5A" w:rsidRDefault="007A4D5A">
            <w:pPr>
              <w:pStyle w:val="ConsPlusNormal"/>
            </w:pPr>
            <w:r>
              <w:t>Реальная заработная плата</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jc w:val="center"/>
            </w:pPr>
            <w:r>
              <w:t>107,4</w:t>
            </w:r>
          </w:p>
        </w:tc>
        <w:tc>
          <w:tcPr>
            <w:tcW w:w="964" w:type="dxa"/>
          </w:tcPr>
          <w:p w:rsidR="007A4D5A" w:rsidRDefault="007A4D5A">
            <w:pPr>
              <w:pStyle w:val="ConsPlusNormal"/>
              <w:jc w:val="center"/>
            </w:pPr>
            <w:r>
              <w:t>105,1</w:t>
            </w:r>
          </w:p>
        </w:tc>
        <w:tc>
          <w:tcPr>
            <w:tcW w:w="964" w:type="dxa"/>
          </w:tcPr>
          <w:p w:rsidR="007A4D5A" w:rsidRDefault="007A4D5A">
            <w:pPr>
              <w:pStyle w:val="ConsPlusNormal"/>
              <w:jc w:val="center"/>
            </w:pPr>
            <w:r>
              <w:t xml:space="preserve">104,8 </w:t>
            </w:r>
            <w:hyperlink w:anchor="P5422" w:history="1">
              <w:r>
                <w:rPr>
                  <w:color w:val="0000FF"/>
                </w:rPr>
                <w:t>&lt;1&gt;</w:t>
              </w:r>
            </w:hyperlink>
          </w:p>
        </w:tc>
        <w:tc>
          <w:tcPr>
            <w:tcW w:w="964" w:type="dxa"/>
          </w:tcPr>
          <w:p w:rsidR="007A4D5A" w:rsidRDefault="007A4D5A">
            <w:pPr>
              <w:pStyle w:val="ConsPlusNormal"/>
              <w:jc w:val="center"/>
            </w:pPr>
            <w:r>
              <w:t>94,4</w:t>
            </w:r>
          </w:p>
        </w:tc>
        <w:tc>
          <w:tcPr>
            <w:tcW w:w="964" w:type="dxa"/>
          </w:tcPr>
          <w:p w:rsidR="007A4D5A" w:rsidRDefault="007A4D5A">
            <w:pPr>
              <w:pStyle w:val="ConsPlusNormal"/>
              <w:jc w:val="center"/>
            </w:pPr>
            <w:r>
              <w:t>109,0</w:t>
            </w:r>
          </w:p>
        </w:tc>
        <w:tc>
          <w:tcPr>
            <w:tcW w:w="964" w:type="dxa"/>
          </w:tcPr>
          <w:p w:rsidR="007A4D5A" w:rsidRDefault="007A4D5A">
            <w:pPr>
              <w:pStyle w:val="ConsPlusNormal"/>
              <w:jc w:val="center"/>
            </w:pPr>
            <w:r>
              <w:t>110,0</w:t>
            </w:r>
          </w:p>
        </w:tc>
        <w:tc>
          <w:tcPr>
            <w:tcW w:w="964" w:type="dxa"/>
          </w:tcPr>
          <w:p w:rsidR="007A4D5A" w:rsidRDefault="007A4D5A">
            <w:pPr>
              <w:pStyle w:val="ConsPlusNormal"/>
              <w:jc w:val="center"/>
            </w:pPr>
            <w:r>
              <w:t>109,6</w:t>
            </w:r>
          </w:p>
        </w:tc>
        <w:tc>
          <w:tcPr>
            <w:tcW w:w="964" w:type="dxa"/>
          </w:tcPr>
          <w:p w:rsidR="007A4D5A" w:rsidRDefault="007A4D5A">
            <w:pPr>
              <w:pStyle w:val="ConsPlusNormal"/>
              <w:jc w:val="center"/>
            </w:pPr>
            <w:r>
              <w:t>105,5</w:t>
            </w:r>
          </w:p>
        </w:tc>
        <w:tc>
          <w:tcPr>
            <w:tcW w:w="964" w:type="dxa"/>
          </w:tcPr>
          <w:p w:rsidR="007A4D5A" w:rsidRDefault="007A4D5A">
            <w:pPr>
              <w:pStyle w:val="ConsPlusNormal"/>
              <w:jc w:val="center"/>
            </w:pPr>
            <w:r>
              <w:t>105,5</w:t>
            </w:r>
          </w:p>
        </w:tc>
      </w:tr>
      <w:tr w:rsidR="007A4D5A">
        <w:tc>
          <w:tcPr>
            <w:tcW w:w="13608" w:type="dxa"/>
            <w:gridSpan w:val="12"/>
          </w:tcPr>
          <w:p w:rsidR="007A4D5A" w:rsidRDefault="007A4D5A">
            <w:pPr>
              <w:pStyle w:val="ConsPlusNormal"/>
              <w:jc w:val="center"/>
              <w:outlineLvl w:val="2"/>
            </w:pPr>
            <w:hyperlink w:anchor="P408" w:history="1">
              <w:r>
                <w:rPr>
                  <w:color w:val="0000FF"/>
                </w:rPr>
                <w:t>Подпрограмма 1</w:t>
              </w:r>
            </w:hyperlink>
            <w:r>
              <w:t xml:space="preserve"> "Обеспечение благоприятного инвестиционного климата в Ленинградской области"</w:t>
            </w:r>
          </w:p>
        </w:tc>
      </w:tr>
      <w:tr w:rsidR="007A4D5A">
        <w:tblPrEx>
          <w:tblBorders>
            <w:insideH w:val="nil"/>
          </w:tblBorders>
        </w:tblPrEx>
        <w:tc>
          <w:tcPr>
            <w:tcW w:w="567" w:type="dxa"/>
            <w:tcBorders>
              <w:bottom w:val="nil"/>
            </w:tcBorders>
          </w:tcPr>
          <w:p w:rsidR="007A4D5A" w:rsidRDefault="007A4D5A">
            <w:pPr>
              <w:pStyle w:val="ConsPlusNormal"/>
              <w:jc w:val="center"/>
            </w:pPr>
            <w:hyperlink r:id="rId811" w:history="1">
              <w:r>
                <w:rPr>
                  <w:color w:val="0000FF"/>
                </w:rPr>
                <w:t>9</w:t>
              </w:r>
            </w:hyperlink>
          </w:p>
        </w:tc>
        <w:tc>
          <w:tcPr>
            <w:tcW w:w="2778" w:type="dxa"/>
            <w:tcBorders>
              <w:bottom w:val="nil"/>
            </w:tcBorders>
          </w:tcPr>
          <w:p w:rsidR="007A4D5A" w:rsidRDefault="007A4D5A">
            <w:pPr>
              <w:pStyle w:val="ConsPlusNormal"/>
            </w:pPr>
            <w:r>
              <w:t>Объем инвестиций в основной капитал (за исключением бюджетных средств)</w:t>
            </w:r>
          </w:p>
        </w:tc>
        <w:tc>
          <w:tcPr>
            <w:tcW w:w="1587" w:type="dxa"/>
            <w:tcBorders>
              <w:bottom w:val="nil"/>
            </w:tcBorders>
          </w:tcPr>
          <w:p w:rsidR="007A4D5A" w:rsidRDefault="007A4D5A">
            <w:pPr>
              <w:pStyle w:val="ConsPlusNormal"/>
              <w:jc w:val="center"/>
            </w:pPr>
            <w:r>
              <w:t>Млрд рублей</w:t>
            </w:r>
          </w:p>
        </w:tc>
        <w:tc>
          <w:tcPr>
            <w:tcW w:w="964" w:type="dxa"/>
            <w:tcBorders>
              <w:bottom w:val="nil"/>
            </w:tcBorders>
          </w:tcPr>
          <w:p w:rsidR="007A4D5A" w:rsidRDefault="007A4D5A">
            <w:pPr>
              <w:pStyle w:val="ConsPlusNormal"/>
              <w:jc w:val="center"/>
            </w:pPr>
            <w:r>
              <w:t>287,6</w:t>
            </w:r>
          </w:p>
        </w:tc>
        <w:tc>
          <w:tcPr>
            <w:tcW w:w="964" w:type="dxa"/>
            <w:tcBorders>
              <w:bottom w:val="nil"/>
            </w:tcBorders>
          </w:tcPr>
          <w:p w:rsidR="007A4D5A" w:rsidRDefault="007A4D5A">
            <w:pPr>
              <w:pStyle w:val="ConsPlusNormal"/>
              <w:jc w:val="center"/>
            </w:pPr>
            <w:r>
              <w:t>225,6</w:t>
            </w:r>
          </w:p>
        </w:tc>
        <w:tc>
          <w:tcPr>
            <w:tcW w:w="964" w:type="dxa"/>
            <w:tcBorders>
              <w:bottom w:val="nil"/>
            </w:tcBorders>
          </w:tcPr>
          <w:p w:rsidR="007A4D5A" w:rsidRDefault="007A4D5A">
            <w:pPr>
              <w:pStyle w:val="ConsPlusNormal"/>
              <w:jc w:val="center"/>
            </w:pPr>
            <w:r>
              <w:t xml:space="preserve">212,79 </w:t>
            </w:r>
            <w:hyperlink w:anchor="P5422" w:history="1">
              <w:r>
                <w:rPr>
                  <w:color w:val="0000FF"/>
                </w:rPr>
                <w:t>&lt;1&gt;</w:t>
              </w:r>
            </w:hyperlink>
          </w:p>
        </w:tc>
        <w:tc>
          <w:tcPr>
            <w:tcW w:w="964" w:type="dxa"/>
            <w:tcBorders>
              <w:bottom w:val="nil"/>
            </w:tcBorders>
          </w:tcPr>
          <w:p w:rsidR="007A4D5A" w:rsidRDefault="007A4D5A">
            <w:pPr>
              <w:pStyle w:val="ConsPlusNormal"/>
              <w:jc w:val="center"/>
            </w:pPr>
            <w:r>
              <w:t>159,5</w:t>
            </w:r>
          </w:p>
        </w:tc>
        <w:tc>
          <w:tcPr>
            <w:tcW w:w="964" w:type="dxa"/>
            <w:tcBorders>
              <w:bottom w:val="nil"/>
            </w:tcBorders>
          </w:tcPr>
          <w:p w:rsidR="007A4D5A" w:rsidRDefault="007A4D5A">
            <w:pPr>
              <w:pStyle w:val="ConsPlusNormal"/>
              <w:jc w:val="center"/>
            </w:pPr>
            <w:r>
              <w:t>167,5</w:t>
            </w:r>
          </w:p>
        </w:tc>
        <w:tc>
          <w:tcPr>
            <w:tcW w:w="964" w:type="dxa"/>
            <w:tcBorders>
              <w:bottom w:val="nil"/>
            </w:tcBorders>
          </w:tcPr>
          <w:p w:rsidR="007A4D5A" w:rsidRDefault="007A4D5A">
            <w:pPr>
              <w:pStyle w:val="ConsPlusNormal"/>
              <w:jc w:val="center"/>
            </w:pPr>
            <w:r>
              <w:t>182,0</w:t>
            </w:r>
          </w:p>
        </w:tc>
        <w:tc>
          <w:tcPr>
            <w:tcW w:w="964" w:type="dxa"/>
            <w:tcBorders>
              <w:bottom w:val="nil"/>
            </w:tcBorders>
          </w:tcPr>
          <w:p w:rsidR="007A4D5A" w:rsidRDefault="007A4D5A">
            <w:pPr>
              <w:pStyle w:val="ConsPlusNormal"/>
              <w:jc w:val="center"/>
            </w:pPr>
            <w:r>
              <w:t>189,7</w:t>
            </w:r>
          </w:p>
        </w:tc>
        <w:tc>
          <w:tcPr>
            <w:tcW w:w="964" w:type="dxa"/>
            <w:tcBorders>
              <w:bottom w:val="nil"/>
            </w:tcBorders>
          </w:tcPr>
          <w:p w:rsidR="007A4D5A" w:rsidRDefault="007A4D5A">
            <w:pPr>
              <w:pStyle w:val="ConsPlusNormal"/>
              <w:jc w:val="center"/>
            </w:pPr>
            <w:r>
              <w:t>203,5</w:t>
            </w:r>
          </w:p>
        </w:tc>
        <w:tc>
          <w:tcPr>
            <w:tcW w:w="964" w:type="dxa"/>
            <w:tcBorders>
              <w:bottom w:val="nil"/>
            </w:tcBorders>
          </w:tcPr>
          <w:p w:rsidR="007A4D5A" w:rsidRDefault="007A4D5A">
            <w:pPr>
              <w:pStyle w:val="ConsPlusNormal"/>
              <w:jc w:val="center"/>
            </w:pPr>
            <w:r>
              <w:t>205,1</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9 в ред. </w:t>
            </w:r>
            <w:hyperlink r:id="rId812" w:history="1">
              <w:r>
                <w:rPr>
                  <w:color w:val="0000FF"/>
                </w:rPr>
                <w:t>Постановления</w:t>
              </w:r>
            </w:hyperlink>
            <w:r>
              <w:t xml:space="preserve"> Правительства Ленинградской области от 10.11.2016 N 428)</w:t>
            </w:r>
          </w:p>
        </w:tc>
      </w:tr>
      <w:tr w:rsidR="007A4D5A">
        <w:tc>
          <w:tcPr>
            <w:tcW w:w="567" w:type="dxa"/>
          </w:tcPr>
          <w:p w:rsidR="007A4D5A" w:rsidRDefault="007A4D5A">
            <w:pPr>
              <w:pStyle w:val="ConsPlusNormal"/>
              <w:jc w:val="center"/>
            </w:pPr>
            <w:hyperlink r:id="rId813" w:history="1">
              <w:r>
                <w:rPr>
                  <w:color w:val="0000FF"/>
                </w:rPr>
                <w:t>10</w:t>
              </w:r>
            </w:hyperlink>
          </w:p>
        </w:tc>
        <w:tc>
          <w:tcPr>
            <w:tcW w:w="2778" w:type="dxa"/>
          </w:tcPr>
          <w:p w:rsidR="007A4D5A" w:rsidRDefault="007A4D5A">
            <w:pPr>
              <w:pStyle w:val="ConsPlusNormal"/>
            </w:pPr>
            <w:r>
              <w:t>Объем прямых иностранных инвестиций</w:t>
            </w:r>
          </w:p>
        </w:tc>
        <w:tc>
          <w:tcPr>
            <w:tcW w:w="1587" w:type="dxa"/>
          </w:tcPr>
          <w:p w:rsidR="007A4D5A" w:rsidRDefault="007A4D5A">
            <w:pPr>
              <w:pStyle w:val="ConsPlusNormal"/>
              <w:jc w:val="center"/>
            </w:pPr>
            <w:r>
              <w:t>Млн долларов США</w:t>
            </w:r>
          </w:p>
        </w:tc>
        <w:tc>
          <w:tcPr>
            <w:tcW w:w="964" w:type="dxa"/>
          </w:tcPr>
          <w:p w:rsidR="007A4D5A" w:rsidRDefault="007A4D5A">
            <w:pPr>
              <w:pStyle w:val="ConsPlusNormal"/>
              <w:jc w:val="center"/>
            </w:pPr>
            <w:r>
              <w:t>2621,0</w:t>
            </w:r>
          </w:p>
        </w:tc>
        <w:tc>
          <w:tcPr>
            <w:tcW w:w="964" w:type="dxa"/>
          </w:tcPr>
          <w:p w:rsidR="007A4D5A" w:rsidRDefault="007A4D5A">
            <w:pPr>
              <w:pStyle w:val="ConsPlusNormal"/>
              <w:jc w:val="center"/>
            </w:pPr>
            <w:r>
              <w:t>3762,0</w:t>
            </w:r>
          </w:p>
        </w:tc>
        <w:tc>
          <w:tcPr>
            <w:tcW w:w="964" w:type="dxa"/>
          </w:tcPr>
          <w:p w:rsidR="007A4D5A" w:rsidRDefault="007A4D5A">
            <w:pPr>
              <w:pStyle w:val="ConsPlusNormal"/>
              <w:jc w:val="center"/>
            </w:pPr>
            <w:r>
              <w:t xml:space="preserve">1407,61 </w:t>
            </w:r>
            <w:hyperlink w:anchor="P5422" w:history="1">
              <w:r>
                <w:rPr>
                  <w:color w:val="0000FF"/>
                </w:rPr>
                <w:t>&lt;1&gt;</w:t>
              </w:r>
            </w:hyperlink>
          </w:p>
        </w:tc>
        <w:tc>
          <w:tcPr>
            <w:tcW w:w="964" w:type="dxa"/>
          </w:tcPr>
          <w:p w:rsidR="007A4D5A" w:rsidRDefault="007A4D5A">
            <w:pPr>
              <w:pStyle w:val="ConsPlusNormal"/>
              <w:jc w:val="center"/>
            </w:pPr>
            <w:r>
              <w:t>5000,0</w:t>
            </w:r>
          </w:p>
        </w:tc>
        <w:tc>
          <w:tcPr>
            <w:tcW w:w="964" w:type="dxa"/>
          </w:tcPr>
          <w:p w:rsidR="007A4D5A" w:rsidRDefault="007A4D5A">
            <w:pPr>
              <w:pStyle w:val="ConsPlusNormal"/>
              <w:jc w:val="center"/>
            </w:pPr>
            <w:r>
              <w:t>5100,0</w:t>
            </w:r>
          </w:p>
        </w:tc>
        <w:tc>
          <w:tcPr>
            <w:tcW w:w="964" w:type="dxa"/>
          </w:tcPr>
          <w:p w:rsidR="007A4D5A" w:rsidRDefault="007A4D5A">
            <w:pPr>
              <w:pStyle w:val="ConsPlusNormal"/>
              <w:jc w:val="center"/>
            </w:pPr>
            <w:r>
              <w:t>5253,0</w:t>
            </w:r>
          </w:p>
        </w:tc>
        <w:tc>
          <w:tcPr>
            <w:tcW w:w="964" w:type="dxa"/>
          </w:tcPr>
          <w:p w:rsidR="007A4D5A" w:rsidRDefault="007A4D5A">
            <w:pPr>
              <w:pStyle w:val="ConsPlusNormal"/>
              <w:jc w:val="center"/>
            </w:pPr>
            <w:r>
              <w:t>5463,1</w:t>
            </w:r>
          </w:p>
        </w:tc>
        <w:tc>
          <w:tcPr>
            <w:tcW w:w="964" w:type="dxa"/>
          </w:tcPr>
          <w:p w:rsidR="007A4D5A" w:rsidRDefault="007A4D5A">
            <w:pPr>
              <w:pStyle w:val="ConsPlusNormal"/>
              <w:jc w:val="center"/>
            </w:pPr>
            <w:r>
              <w:t>5736,3</w:t>
            </w:r>
          </w:p>
        </w:tc>
        <w:tc>
          <w:tcPr>
            <w:tcW w:w="964" w:type="dxa"/>
          </w:tcPr>
          <w:p w:rsidR="007A4D5A" w:rsidRDefault="007A4D5A">
            <w:pPr>
              <w:pStyle w:val="ConsPlusNormal"/>
              <w:jc w:val="center"/>
            </w:pPr>
            <w:r>
              <w:t>6080,5</w:t>
            </w:r>
          </w:p>
        </w:tc>
      </w:tr>
      <w:tr w:rsidR="007A4D5A">
        <w:tblPrEx>
          <w:tblBorders>
            <w:insideH w:val="nil"/>
          </w:tblBorders>
        </w:tblPrEx>
        <w:tc>
          <w:tcPr>
            <w:tcW w:w="567" w:type="dxa"/>
            <w:tcBorders>
              <w:bottom w:val="nil"/>
            </w:tcBorders>
          </w:tcPr>
          <w:p w:rsidR="007A4D5A" w:rsidRDefault="007A4D5A">
            <w:pPr>
              <w:pStyle w:val="ConsPlusNormal"/>
              <w:jc w:val="center"/>
            </w:pPr>
            <w:hyperlink r:id="rId814" w:history="1">
              <w:r>
                <w:rPr>
                  <w:color w:val="0000FF"/>
                </w:rPr>
                <w:t>11</w:t>
              </w:r>
            </w:hyperlink>
          </w:p>
        </w:tc>
        <w:tc>
          <w:tcPr>
            <w:tcW w:w="2778" w:type="dxa"/>
            <w:tcBorders>
              <w:bottom w:val="nil"/>
            </w:tcBorders>
          </w:tcPr>
          <w:p w:rsidR="007A4D5A" w:rsidRDefault="007A4D5A">
            <w:pPr>
              <w:pStyle w:val="ConsPlusNormal"/>
            </w:pPr>
            <w:r>
              <w:t>Доля объема инвестиций в основной капитал в валовом региональном продукте</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jc w:val="center"/>
            </w:pPr>
            <w:r>
              <w:t>49,1</w:t>
            </w:r>
          </w:p>
        </w:tc>
        <w:tc>
          <w:tcPr>
            <w:tcW w:w="964" w:type="dxa"/>
            <w:tcBorders>
              <w:bottom w:val="nil"/>
            </w:tcBorders>
          </w:tcPr>
          <w:p w:rsidR="007A4D5A" w:rsidRDefault="007A4D5A">
            <w:pPr>
              <w:pStyle w:val="ConsPlusNormal"/>
              <w:jc w:val="center"/>
            </w:pPr>
            <w:r>
              <w:t>36,6</w:t>
            </w:r>
          </w:p>
        </w:tc>
        <w:tc>
          <w:tcPr>
            <w:tcW w:w="964" w:type="dxa"/>
            <w:tcBorders>
              <w:bottom w:val="nil"/>
            </w:tcBorders>
          </w:tcPr>
          <w:p w:rsidR="007A4D5A" w:rsidRDefault="007A4D5A">
            <w:pPr>
              <w:pStyle w:val="ConsPlusNormal"/>
              <w:jc w:val="center"/>
            </w:pPr>
            <w:r>
              <w:t xml:space="preserve">30,2 </w:t>
            </w:r>
            <w:hyperlink w:anchor="P5422" w:history="1">
              <w:r>
                <w:rPr>
                  <w:color w:val="0000FF"/>
                </w:rPr>
                <w:t>&lt;1&gt;</w:t>
              </w:r>
            </w:hyperlink>
          </w:p>
        </w:tc>
        <w:tc>
          <w:tcPr>
            <w:tcW w:w="964" w:type="dxa"/>
            <w:tcBorders>
              <w:bottom w:val="nil"/>
            </w:tcBorders>
          </w:tcPr>
          <w:p w:rsidR="007A4D5A" w:rsidRDefault="007A4D5A">
            <w:pPr>
              <w:pStyle w:val="ConsPlusNormal"/>
              <w:jc w:val="center"/>
            </w:pPr>
            <w:r>
              <w:t>25,0</w:t>
            </w:r>
          </w:p>
        </w:tc>
        <w:tc>
          <w:tcPr>
            <w:tcW w:w="964" w:type="dxa"/>
            <w:tcBorders>
              <w:bottom w:val="nil"/>
            </w:tcBorders>
          </w:tcPr>
          <w:p w:rsidR="007A4D5A" w:rsidRDefault="007A4D5A">
            <w:pPr>
              <w:pStyle w:val="ConsPlusNormal"/>
              <w:jc w:val="center"/>
            </w:pPr>
            <w:r>
              <w:t>26,6</w:t>
            </w:r>
          </w:p>
        </w:tc>
        <w:tc>
          <w:tcPr>
            <w:tcW w:w="964" w:type="dxa"/>
            <w:tcBorders>
              <w:bottom w:val="nil"/>
            </w:tcBorders>
          </w:tcPr>
          <w:p w:rsidR="007A4D5A" w:rsidRDefault="007A4D5A">
            <w:pPr>
              <w:pStyle w:val="ConsPlusNormal"/>
              <w:jc w:val="center"/>
            </w:pPr>
            <w:r>
              <w:t>27,4</w:t>
            </w:r>
          </w:p>
        </w:tc>
        <w:tc>
          <w:tcPr>
            <w:tcW w:w="964" w:type="dxa"/>
            <w:tcBorders>
              <w:bottom w:val="nil"/>
            </w:tcBorders>
          </w:tcPr>
          <w:p w:rsidR="007A4D5A" w:rsidRDefault="007A4D5A">
            <w:pPr>
              <w:pStyle w:val="ConsPlusNormal"/>
              <w:jc w:val="center"/>
            </w:pPr>
            <w:r>
              <w:t>27,5</w:t>
            </w:r>
          </w:p>
        </w:tc>
        <w:tc>
          <w:tcPr>
            <w:tcW w:w="964" w:type="dxa"/>
            <w:tcBorders>
              <w:bottom w:val="nil"/>
            </w:tcBorders>
          </w:tcPr>
          <w:p w:rsidR="007A4D5A" w:rsidRDefault="007A4D5A">
            <w:pPr>
              <w:pStyle w:val="ConsPlusNormal"/>
              <w:jc w:val="center"/>
            </w:pPr>
            <w:r>
              <w:t>27,8</w:t>
            </w:r>
          </w:p>
        </w:tc>
        <w:tc>
          <w:tcPr>
            <w:tcW w:w="964" w:type="dxa"/>
            <w:tcBorders>
              <w:bottom w:val="nil"/>
            </w:tcBorders>
          </w:tcPr>
          <w:p w:rsidR="007A4D5A" w:rsidRDefault="007A4D5A">
            <w:pPr>
              <w:pStyle w:val="ConsPlusNormal"/>
              <w:jc w:val="center"/>
            </w:pPr>
            <w:r>
              <w:t>27,9</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11 в ред. </w:t>
            </w:r>
            <w:hyperlink r:id="rId815" w:history="1">
              <w:r>
                <w:rPr>
                  <w:color w:val="0000FF"/>
                </w:rPr>
                <w:t>Постановления</w:t>
              </w:r>
            </w:hyperlink>
            <w:r>
              <w:t xml:space="preserve"> Правительства Ленинградской области от 10.11.2016</w:t>
            </w:r>
          </w:p>
          <w:p w:rsidR="007A4D5A" w:rsidRDefault="007A4D5A">
            <w:pPr>
              <w:pStyle w:val="ConsPlusNormal"/>
              <w:jc w:val="both"/>
            </w:pPr>
            <w:r>
              <w:t>N 428)</w:t>
            </w:r>
          </w:p>
        </w:tc>
      </w:tr>
      <w:tr w:rsidR="007A4D5A">
        <w:tc>
          <w:tcPr>
            <w:tcW w:w="567" w:type="dxa"/>
          </w:tcPr>
          <w:p w:rsidR="007A4D5A" w:rsidRDefault="007A4D5A">
            <w:pPr>
              <w:pStyle w:val="ConsPlusNormal"/>
              <w:jc w:val="center"/>
            </w:pPr>
            <w:hyperlink r:id="rId816" w:history="1">
              <w:r>
                <w:rPr>
                  <w:color w:val="0000FF"/>
                </w:rPr>
                <w:t>12</w:t>
              </w:r>
            </w:hyperlink>
          </w:p>
        </w:tc>
        <w:tc>
          <w:tcPr>
            <w:tcW w:w="2778" w:type="dxa"/>
          </w:tcPr>
          <w:p w:rsidR="007A4D5A" w:rsidRDefault="007A4D5A">
            <w:pPr>
              <w:pStyle w:val="ConsPlusNormal"/>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w:t>
            </w:r>
          </w:p>
        </w:tc>
        <w:tc>
          <w:tcPr>
            <w:tcW w:w="1587" w:type="dxa"/>
          </w:tcPr>
          <w:p w:rsidR="007A4D5A" w:rsidRDefault="007A4D5A">
            <w:pPr>
              <w:pStyle w:val="ConsPlusNormal"/>
              <w:jc w:val="center"/>
            </w:pPr>
            <w:r>
              <w:t>Процентов</w:t>
            </w:r>
          </w:p>
        </w:tc>
        <w:tc>
          <w:tcPr>
            <w:tcW w:w="964" w:type="dxa"/>
          </w:tcPr>
          <w:p w:rsidR="007A4D5A" w:rsidRDefault="007A4D5A">
            <w:pPr>
              <w:pStyle w:val="ConsPlusNormal"/>
              <w:jc w:val="center"/>
            </w:pPr>
            <w:r>
              <w:t>26,7</w:t>
            </w:r>
          </w:p>
        </w:tc>
        <w:tc>
          <w:tcPr>
            <w:tcW w:w="964" w:type="dxa"/>
          </w:tcPr>
          <w:p w:rsidR="007A4D5A" w:rsidRDefault="007A4D5A">
            <w:pPr>
              <w:pStyle w:val="ConsPlusNormal"/>
              <w:jc w:val="center"/>
            </w:pPr>
            <w:r>
              <w:t>26,9</w:t>
            </w:r>
          </w:p>
        </w:tc>
        <w:tc>
          <w:tcPr>
            <w:tcW w:w="964" w:type="dxa"/>
          </w:tcPr>
          <w:p w:rsidR="007A4D5A" w:rsidRDefault="007A4D5A">
            <w:pPr>
              <w:pStyle w:val="ConsPlusNormal"/>
              <w:jc w:val="center"/>
            </w:pPr>
            <w:r>
              <w:t xml:space="preserve">27,6 </w:t>
            </w:r>
            <w:hyperlink w:anchor="P5422" w:history="1">
              <w:r>
                <w:rPr>
                  <w:color w:val="0000FF"/>
                </w:rPr>
                <w:t>&lt;1&gt;</w:t>
              </w:r>
            </w:hyperlink>
          </w:p>
        </w:tc>
        <w:tc>
          <w:tcPr>
            <w:tcW w:w="964" w:type="dxa"/>
          </w:tcPr>
          <w:p w:rsidR="007A4D5A" w:rsidRDefault="007A4D5A">
            <w:pPr>
              <w:pStyle w:val="ConsPlusNormal"/>
              <w:jc w:val="center"/>
            </w:pPr>
            <w:r>
              <w:t>27,0</w:t>
            </w:r>
          </w:p>
        </w:tc>
        <w:tc>
          <w:tcPr>
            <w:tcW w:w="964" w:type="dxa"/>
          </w:tcPr>
          <w:p w:rsidR="007A4D5A" w:rsidRDefault="007A4D5A">
            <w:pPr>
              <w:pStyle w:val="ConsPlusNormal"/>
              <w:jc w:val="center"/>
            </w:pPr>
            <w:r>
              <w:t>27,8</w:t>
            </w:r>
          </w:p>
        </w:tc>
        <w:tc>
          <w:tcPr>
            <w:tcW w:w="964" w:type="dxa"/>
          </w:tcPr>
          <w:p w:rsidR="007A4D5A" w:rsidRDefault="007A4D5A">
            <w:pPr>
              <w:pStyle w:val="ConsPlusNormal"/>
              <w:jc w:val="center"/>
            </w:pPr>
            <w:r>
              <w:t>29,0</w:t>
            </w:r>
          </w:p>
        </w:tc>
        <w:tc>
          <w:tcPr>
            <w:tcW w:w="964" w:type="dxa"/>
          </w:tcPr>
          <w:p w:rsidR="007A4D5A" w:rsidRDefault="007A4D5A">
            <w:pPr>
              <w:pStyle w:val="ConsPlusNormal"/>
              <w:jc w:val="center"/>
            </w:pPr>
            <w:r>
              <w:t>30,8</w:t>
            </w:r>
          </w:p>
        </w:tc>
        <w:tc>
          <w:tcPr>
            <w:tcW w:w="964" w:type="dxa"/>
          </w:tcPr>
          <w:p w:rsidR="007A4D5A" w:rsidRDefault="007A4D5A">
            <w:pPr>
              <w:pStyle w:val="ConsPlusNormal"/>
              <w:jc w:val="center"/>
            </w:pPr>
            <w:r>
              <w:t>31,9</w:t>
            </w:r>
          </w:p>
        </w:tc>
        <w:tc>
          <w:tcPr>
            <w:tcW w:w="964" w:type="dxa"/>
          </w:tcPr>
          <w:p w:rsidR="007A4D5A" w:rsidRDefault="007A4D5A">
            <w:pPr>
              <w:pStyle w:val="ConsPlusNormal"/>
              <w:jc w:val="center"/>
            </w:pPr>
            <w:r>
              <w:t>33,3</w:t>
            </w:r>
          </w:p>
        </w:tc>
      </w:tr>
      <w:tr w:rsidR="007A4D5A">
        <w:tblPrEx>
          <w:tblBorders>
            <w:insideH w:val="nil"/>
          </w:tblBorders>
        </w:tblPrEx>
        <w:tc>
          <w:tcPr>
            <w:tcW w:w="567" w:type="dxa"/>
            <w:tcBorders>
              <w:bottom w:val="nil"/>
            </w:tcBorders>
          </w:tcPr>
          <w:p w:rsidR="007A4D5A" w:rsidRDefault="007A4D5A">
            <w:pPr>
              <w:pStyle w:val="ConsPlusNormal"/>
              <w:jc w:val="center"/>
            </w:pPr>
            <w:hyperlink r:id="rId817" w:history="1">
              <w:r>
                <w:rPr>
                  <w:color w:val="0000FF"/>
                </w:rPr>
                <w:t>13</w:t>
              </w:r>
            </w:hyperlink>
          </w:p>
        </w:tc>
        <w:tc>
          <w:tcPr>
            <w:tcW w:w="2778" w:type="dxa"/>
            <w:tcBorders>
              <w:bottom w:val="nil"/>
            </w:tcBorders>
          </w:tcPr>
          <w:p w:rsidR="007A4D5A" w:rsidRDefault="007A4D5A">
            <w:pPr>
              <w:pStyle w:val="ConsPlusNormal"/>
            </w:pPr>
            <w:r>
              <w:t xml:space="preserve">Рейтинг, присвоенный Ленинградской области рейтинговым агентством </w:t>
            </w:r>
            <w:proofErr w:type="spellStart"/>
            <w:r>
              <w:t>Standard</w:t>
            </w:r>
            <w:proofErr w:type="spellEnd"/>
            <w:r>
              <w:t xml:space="preserve"> &amp; </w:t>
            </w:r>
            <w:proofErr w:type="spellStart"/>
            <w:r>
              <w:t>Poor's</w:t>
            </w:r>
            <w:proofErr w:type="spellEnd"/>
          </w:p>
        </w:tc>
        <w:tc>
          <w:tcPr>
            <w:tcW w:w="1587"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Не ниже BB+</w:t>
            </w:r>
          </w:p>
        </w:tc>
        <w:tc>
          <w:tcPr>
            <w:tcW w:w="964" w:type="dxa"/>
            <w:tcBorders>
              <w:bottom w:val="nil"/>
            </w:tcBorders>
          </w:tcPr>
          <w:p w:rsidR="007A4D5A" w:rsidRDefault="007A4D5A">
            <w:pPr>
              <w:pStyle w:val="ConsPlusNormal"/>
              <w:jc w:val="center"/>
            </w:pPr>
            <w:r>
              <w:t>Не ниже BB+</w:t>
            </w:r>
          </w:p>
        </w:tc>
        <w:tc>
          <w:tcPr>
            <w:tcW w:w="964" w:type="dxa"/>
            <w:tcBorders>
              <w:bottom w:val="nil"/>
            </w:tcBorders>
          </w:tcPr>
          <w:p w:rsidR="007A4D5A" w:rsidRDefault="007A4D5A">
            <w:pPr>
              <w:pStyle w:val="ConsPlusNormal"/>
              <w:jc w:val="center"/>
            </w:pPr>
            <w:r>
              <w:t>Не ниже BB+</w:t>
            </w:r>
          </w:p>
        </w:tc>
        <w:tc>
          <w:tcPr>
            <w:tcW w:w="964" w:type="dxa"/>
            <w:tcBorders>
              <w:bottom w:val="nil"/>
            </w:tcBorders>
          </w:tcPr>
          <w:p w:rsidR="007A4D5A" w:rsidRDefault="007A4D5A">
            <w:pPr>
              <w:pStyle w:val="ConsPlusNormal"/>
              <w:jc w:val="center"/>
            </w:pPr>
            <w:r>
              <w:t>Не ниже BB</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 ред. </w:t>
            </w:r>
            <w:hyperlink r:id="rId818" w:history="1">
              <w:r>
                <w:rPr>
                  <w:color w:val="0000FF"/>
                </w:rPr>
                <w:t>Постановления</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567" w:type="dxa"/>
            <w:tcBorders>
              <w:bottom w:val="nil"/>
            </w:tcBorders>
          </w:tcPr>
          <w:p w:rsidR="007A4D5A" w:rsidRDefault="007A4D5A">
            <w:pPr>
              <w:pStyle w:val="ConsPlusNormal"/>
              <w:jc w:val="center"/>
            </w:pPr>
            <w:hyperlink r:id="rId819" w:history="1">
              <w:r>
                <w:rPr>
                  <w:color w:val="0000FF"/>
                </w:rPr>
                <w:t>13.1</w:t>
              </w:r>
            </w:hyperlink>
          </w:p>
        </w:tc>
        <w:tc>
          <w:tcPr>
            <w:tcW w:w="2778" w:type="dxa"/>
            <w:tcBorders>
              <w:bottom w:val="nil"/>
            </w:tcBorders>
          </w:tcPr>
          <w:p w:rsidR="007A4D5A" w:rsidRDefault="007A4D5A">
            <w:pPr>
              <w:pStyle w:val="ConsPlusNormal"/>
            </w:pPr>
            <w:r>
              <w:t>Рейтинг инвестиционной привлекательности регионов России рейтингового агентства РАЭКС, присвоенный Ленинградской области</w:t>
            </w:r>
          </w:p>
        </w:tc>
        <w:tc>
          <w:tcPr>
            <w:tcW w:w="1587"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Группа 3А1</w:t>
            </w:r>
          </w:p>
        </w:tc>
        <w:tc>
          <w:tcPr>
            <w:tcW w:w="964" w:type="dxa"/>
            <w:tcBorders>
              <w:bottom w:val="nil"/>
            </w:tcBorders>
          </w:tcPr>
          <w:p w:rsidR="007A4D5A" w:rsidRDefault="007A4D5A">
            <w:pPr>
              <w:pStyle w:val="ConsPlusNormal"/>
              <w:jc w:val="center"/>
            </w:pPr>
            <w:r>
              <w:t>Группа 3А1</w:t>
            </w:r>
          </w:p>
        </w:tc>
        <w:tc>
          <w:tcPr>
            <w:tcW w:w="964" w:type="dxa"/>
            <w:tcBorders>
              <w:bottom w:val="nil"/>
            </w:tcBorders>
          </w:tcPr>
          <w:p w:rsidR="007A4D5A" w:rsidRDefault="007A4D5A">
            <w:pPr>
              <w:pStyle w:val="ConsPlusNormal"/>
              <w:jc w:val="center"/>
            </w:pPr>
            <w:r>
              <w:t>Группа 3А1</w:t>
            </w:r>
          </w:p>
        </w:tc>
        <w:tc>
          <w:tcPr>
            <w:tcW w:w="964" w:type="dxa"/>
            <w:tcBorders>
              <w:bottom w:val="nil"/>
            </w:tcBorders>
          </w:tcPr>
          <w:p w:rsidR="007A4D5A" w:rsidRDefault="007A4D5A">
            <w:pPr>
              <w:pStyle w:val="ConsPlusNormal"/>
              <w:jc w:val="center"/>
            </w:pPr>
            <w:r>
              <w:t>Группа 3А1</w:t>
            </w:r>
          </w:p>
        </w:tc>
        <w:tc>
          <w:tcPr>
            <w:tcW w:w="964" w:type="dxa"/>
            <w:tcBorders>
              <w:bottom w:val="nil"/>
            </w:tcBorders>
          </w:tcPr>
          <w:p w:rsidR="007A4D5A" w:rsidRDefault="007A4D5A">
            <w:pPr>
              <w:pStyle w:val="ConsPlusNormal"/>
              <w:jc w:val="center"/>
            </w:pPr>
            <w:r>
              <w:t>Группа 3А1</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20"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567" w:type="dxa"/>
            <w:tcBorders>
              <w:bottom w:val="nil"/>
            </w:tcBorders>
          </w:tcPr>
          <w:p w:rsidR="007A4D5A" w:rsidRDefault="007A4D5A">
            <w:pPr>
              <w:pStyle w:val="ConsPlusNormal"/>
              <w:jc w:val="center"/>
            </w:pPr>
            <w:hyperlink r:id="rId821" w:history="1">
              <w:r>
                <w:rPr>
                  <w:color w:val="0000FF"/>
                </w:rPr>
                <w:t>14</w:t>
              </w:r>
            </w:hyperlink>
          </w:p>
        </w:tc>
        <w:tc>
          <w:tcPr>
            <w:tcW w:w="2778" w:type="dxa"/>
            <w:tcBorders>
              <w:bottom w:val="nil"/>
            </w:tcBorders>
          </w:tcPr>
          <w:p w:rsidR="007A4D5A" w:rsidRDefault="007A4D5A">
            <w:pPr>
              <w:pStyle w:val="ConsPlusNormal"/>
            </w:pPr>
            <w:r>
              <w:t>Количество новых рабочих мест</w:t>
            </w:r>
          </w:p>
        </w:tc>
        <w:tc>
          <w:tcPr>
            <w:tcW w:w="1587" w:type="dxa"/>
            <w:tcBorders>
              <w:bottom w:val="nil"/>
            </w:tcBorders>
          </w:tcPr>
          <w:p w:rsidR="007A4D5A" w:rsidRDefault="007A4D5A">
            <w:pPr>
              <w:pStyle w:val="ConsPlusNormal"/>
              <w:jc w:val="center"/>
            </w:pPr>
            <w:r>
              <w:t>Единиц, нарастающим итогом с начала реализации Государственной программы</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r>
              <w:t>300</w:t>
            </w:r>
          </w:p>
        </w:tc>
        <w:tc>
          <w:tcPr>
            <w:tcW w:w="964" w:type="dxa"/>
            <w:tcBorders>
              <w:bottom w:val="nil"/>
            </w:tcBorders>
          </w:tcPr>
          <w:p w:rsidR="007A4D5A" w:rsidRDefault="007A4D5A">
            <w:pPr>
              <w:pStyle w:val="ConsPlusNormal"/>
              <w:jc w:val="center"/>
            </w:pPr>
            <w:r>
              <w:t>300</w:t>
            </w:r>
          </w:p>
        </w:tc>
        <w:tc>
          <w:tcPr>
            <w:tcW w:w="964" w:type="dxa"/>
            <w:tcBorders>
              <w:bottom w:val="nil"/>
            </w:tcBorders>
          </w:tcPr>
          <w:p w:rsidR="007A4D5A" w:rsidRDefault="007A4D5A">
            <w:pPr>
              <w:pStyle w:val="ConsPlusNormal"/>
              <w:jc w:val="center"/>
            </w:pPr>
            <w:r>
              <w:t>300</w:t>
            </w:r>
          </w:p>
        </w:tc>
        <w:tc>
          <w:tcPr>
            <w:tcW w:w="964" w:type="dxa"/>
            <w:tcBorders>
              <w:bottom w:val="nil"/>
            </w:tcBorders>
          </w:tcPr>
          <w:p w:rsidR="007A4D5A" w:rsidRDefault="007A4D5A">
            <w:pPr>
              <w:pStyle w:val="ConsPlusNormal"/>
              <w:jc w:val="center"/>
            </w:pPr>
            <w:r>
              <w:t>300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lastRenderedPageBreak/>
              <w:t xml:space="preserve">(в ред. </w:t>
            </w:r>
            <w:hyperlink r:id="rId822" w:history="1">
              <w:r>
                <w:rPr>
                  <w:color w:val="0000FF"/>
                </w:rPr>
                <w:t>Постановления</w:t>
              </w:r>
            </w:hyperlink>
            <w:r>
              <w:t xml:space="preserve"> Правительства Ленинградской области от 10.11.2016 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23" w:history="1">
              <w:r>
                <w:rPr>
                  <w:color w:val="0000FF"/>
                </w:rPr>
                <w:t>15</w:t>
              </w:r>
            </w:hyperlink>
          </w:p>
        </w:tc>
        <w:tc>
          <w:tcPr>
            <w:tcW w:w="2778" w:type="dxa"/>
            <w:tcBorders>
              <w:bottom w:val="nil"/>
            </w:tcBorders>
          </w:tcPr>
          <w:p w:rsidR="007A4D5A" w:rsidRDefault="007A4D5A">
            <w:pPr>
              <w:pStyle w:val="ConsPlusNormal"/>
            </w:pPr>
            <w:r>
              <w:t>Количество реализованных в Ленинградской области составляющих стандарта развития конкуренции в субъектах Российской Федерации</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7</w:t>
            </w:r>
          </w:p>
        </w:tc>
        <w:tc>
          <w:tcPr>
            <w:tcW w:w="964" w:type="dxa"/>
            <w:tcBorders>
              <w:bottom w:val="nil"/>
            </w:tcBorders>
          </w:tcPr>
          <w:p w:rsidR="007A4D5A" w:rsidRDefault="007A4D5A">
            <w:pPr>
              <w:pStyle w:val="ConsPlusNormal"/>
              <w:jc w:val="center"/>
            </w:pPr>
            <w:r>
              <w:t>7</w:t>
            </w:r>
          </w:p>
        </w:tc>
        <w:tc>
          <w:tcPr>
            <w:tcW w:w="964" w:type="dxa"/>
            <w:tcBorders>
              <w:bottom w:val="nil"/>
            </w:tcBorders>
          </w:tcPr>
          <w:p w:rsidR="007A4D5A" w:rsidRDefault="007A4D5A">
            <w:pPr>
              <w:pStyle w:val="ConsPlusNormal"/>
              <w:jc w:val="center"/>
            </w:pPr>
            <w:r>
              <w:t>7</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24"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c>
          <w:tcPr>
            <w:tcW w:w="13608" w:type="dxa"/>
            <w:gridSpan w:val="12"/>
          </w:tcPr>
          <w:p w:rsidR="007A4D5A" w:rsidRDefault="007A4D5A">
            <w:pPr>
              <w:pStyle w:val="ConsPlusNormal"/>
              <w:jc w:val="center"/>
              <w:outlineLvl w:val="2"/>
            </w:pPr>
            <w:hyperlink w:anchor="P732" w:history="1">
              <w:r>
                <w:rPr>
                  <w:color w:val="0000FF"/>
                </w:rPr>
                <w:t>Подпрограмма 2</w:t>
              </w:r>
            </w:hyperlink>
            <w:r>
              <w:t xml:space="preserve"> "Развитие промышленности и инноваций в Ленинградской области"</w:t>
            </w:r>
          </w:p>
        </w:tc>
      </w:tr>
      <w:tr w:rsidR="007A4D5A">
        <w:tc>
          <w:tcPr>
            <w:tcW w:w="567" w:type="dxa"/>
          </w:tcPr>
          <w:p w:rsidR="007A4D5A" w:rsidRDefault="007A4D5A">
            <w:pPr>
              <w:pStyle w:val="ConsPlusNormal"/>
              <w:jc w:val="center"/>
            </w:pPr>
            <w:hyperlink r:id="rId825" w:history="1">
              <w:r>
                <w:rPr>
                  <w:color w:val="0000FF"/>
                </w:rPr>
                <w:t>16</w:t>
              </w:r>
            </w:hyperlink>
          </w:p>
        </w:tc>
        <w:tc>
          <w:tcPr>
            <w:tcW w:w="2778" w:type="dxa"/>
          </w:tcPr>
          <w:p w:rsidR="007A4D5A" w:rsidRDefault="007A4D5A">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w:t>
            </w:r>
          </w:p>
        </w:tc>
        <w:tc>
          <w:tcPr>
            <w:tcW w:w="1587" w:type="dxa"/>
          </w:tcPr>
          <w:p w:rsidR="007A4D5A" w:rsidRDefault="007A4D5A">
            <w:pPr>
              <w:pStyle w:val="ConsPlusNormal"/>
              <w:jc w:val="center"/>
            </w:pPr>
            <w:r>
              <w:t>Млрд рублей</w:t>
            </w:r>
          </w:p>
        </w:tc>
        <w:tc>
          <w:tcPr>
            <w:tcW w:w="964" w:type="dxa"/>
          </w:tcPr>
          <w:p w:rsidR="007A4D5A" w:rsidRDefault="007A4D5A">
            <w:pPr>
              <w:pStyle w:val="ConsPlusNormal"/>
              <w:jc w:val="center"/>
            </w:pPr>
            <w:r>
              <w:t>504,4</w:t>
            </w:r>
          </w:p>
        </w:tc>
        <w:tc>
          <w:tcPr>
            <w:tcW w:w="964" w:type="dxa"/>
          </w:tcPr>
          <w:p w:rsidR="007A4D5A" w:rsidRDefault="007A4D5A">
            <w:pPr>
              <w:pStyle w:val="ConsPlusNormal"/>
              <w:jc w:val="center"/>
            </w:pPr>
            <w:r>
              <w:t>519,6</w:t>
            </w:r>
          </w:p>
        </w:tc>
        <w:tc>
          <w:tcPr>
            <w:tcW w:w="964" w:type="dxa"/>
          </w:tcPr>
          <w:p w:rsidR="007A4D5A" w:rsidRDefault="007A4D5A">
            <w:pPr>
              <w:pStyle w:val="ConsPlusNormal"/>
              <w:jc w:val="center"/>
            </w:pPr>
            <w:r>
              <w:t xml:space="preserve">563,6 </w:t>
            </w:r>
            <w:hyperlink w:anchor="P5422" w:history="1">
              <w:r>
                <w:rPr>
                  <w:color w:val="0000FF"/>
                </w:rPr>
                <w:t>&lt;1&gt;</w:t>
              </w:r>
            </w:hyperlink>
          </w:p>
        </w:tc>
        <w:tc>
          <w:tcPr>
            <w:tcW w:w="964" w:type="dxa"/>
          </w:tcPr>
          <w:p w:rsidR="007A4D5A" w:rsidRDefault="007A4D5A">
            <w:pPr>
              <w:pStyle w:val="ConsPlusNormal"/>
              <w:jc w:val="center"/>
            </w:pPr>
            <w:r>
              <w:t>741,7</w:t>
            </w:r>
          </w:p>
        </w:tc>
        <w:tc>
          <w:tcPr>
            <w:tcW w:w="964" w:type="dxa"/>
          </w:tcPr>
          <w:p w:rsidR="007A4D5A" w:rsidRDefault="007A4D5A">
            <w:pPr>
              <w:pStyle w:val="ConsPlusNormal"/>
              <w:jc w:val="center"/>
            </w:pPr>
            <w:r>
              <w:t>793,1</w:t>
            </w:r>
          </w:p>
        </w:tc>
        <w:tc>
          <w:tcPr>
            <w:tcW w:w="964" w:type="dxa"/>
          </w:tcPr>
          <w:p w:rsidR="007A4D5A" w:rsidRDefault="007A4D5A">
            <w:pPr>
              <w:pStyle w:val="ConsPlusNormal"/>
              <w:jc w:val="center"/>
            </w:pPr>
            <w:r>
              <w:t>846,3</w:t>
            </w:r>
          </w:p>
        </w:tc>
        <w:tc>
          <w:tcPr>
            <w:tcW w:w="964" w:type="dxa"/>
          </w:tcPr>
          <w:p w:rsidR="007A4D5A" w:rsidRDefault="007A4D5A">
            <w:pPr>
              <w:pStyle w:val="ConsPlusNormal"/>
              <w:jc w:val="center"/>
            </w:pPr>
            <w:r>
              <w:t>899,1</w:t>
            </w:r>
          </w:p>
        </w:tc>
        <w:tc>
          <w:tcPr>
            <w:tcW w:w="964" w:type="dxa"/>
          </w:tcPr>
          <w:p w:rsidR="007A4D5A" w:rsidRDefault="007A4D5A">
            <w:pPr>
              <w:pStyle w:val="ConsPlusNormal"/>
              <w:jc w:val="center"/>
            </w:pPr>
            <w:r>
              <w:t>953,4</w:t>
            </w:r>
          </w:p>
        </w:tc>
        <w:tc>
          <w:tcPr>
            <w:tcW w:w="964" w:type="dxa"/>
          </w:tcPr>
          <w:p w:rsidR="007A4D5A" w:rsidRDefault="007A4D5A">
            <w:pPr>
              <w:pStyle w:val="ConsPlusNormal"/>
              <w:jc w:val="center"/>
            </w:pPr>
            <w:r>
              <w:t>1031,2</w:t>
            </w:r>
          </w:p>
        </w:tc>
      </w:tr>
      <w:tr w:rsidR="007A4D5A">
        <w:tc>
          <w:tcPr>
            <w:tcW w:w="567" w:type="dxa"/>
          </w:tcPr>
          <w:p w:rsidR="007A4D5A" w:rsidRDefault="007A4D5A">
            <w:pPr>
              <w:pStyle w:val="ConsPlusNormal"/>
              <w:jc w:val="center"/>
            </w:pPr>
            <w:hyperlink r:id="rId826" w:history="1">
              <w:r>
                <w:rPr>
                  <w:color w:val="0000FF"/>
                </w:rPr>
                <w:t>17</w:t>
              </w:r>
            </w:hyperlink>
          </w:p>
        </w:tc>
        <w:tc>
          <w:tcPr>
            <w:tcW w:w="2778" w:type="dxa"/>
          </w:tcPr>
          <w:p w:rsidR="007A4D5A" w:rsidRDefault="007A4D5A">
            <w:pPr>
              <w:pStyle w:val="ConsPlusNormal"/>
            </w:pPr>
            <w:r>
              <w:t>Темп роста среднемесячной заработной платы работников обрабатывающих производств</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jc w:val="center"/>
            </w:pPr>
            <w:r>
              <w:t>111,7</w:t>
            </w:r>
          </w:p>
        </w:tc>
        <w:tc>
          <w:tcPr>
            <w:tcW w:w="964" w:type="dxa"/>
          </w:tcPr>
          <w:p w:rsidR="007A4D5A" w:rsidRDefault="007A4D5A">
            <w:pPr>
              <w:pStyle w:val="ConsPlusNormal"/>
              <w:jc w:val="center"/>
            </w:pPr>
            <w:r>
              <w:t>111,6</w:t>
            </w:r>
          </w:p>
        </w:tc>
        <w:tc>
          <w:tcPr>
            <w:tcW w:w="964" w:type="dxa"/>
          </w:tcPr>
          <w:p w:rsidR="007A4D5A" w:rsidRDefault="007A4D5A">
            <w:pPr>
              <w:pStyle w:val="ConsPlusNormal"/>
              <w:jc w:val="center"/>
            </w:pPr>
            <w:r>
              <w:t>111,9</w:t>
            </w:r>
          </w:p>
        </w:tc>
        <w:tc>
          <w:tcPr>
            <w:tcW w:w="964" w:type="dxa"/>
          </w:tcPr>
          <w:p w:rsidR="007A4D5A" w:rsidRDefault="007A4D5A">
            <w:pPr>
              <w:pStyle w:val="ConsPlusNormal"/>
              <w:jc w:val="center"/>
            </w:pPr>
            <w:r>
              <w:t>109,6</w:t>
            </w:r>
          </w:p>
        </w:tc>
        <w:tc>
          <w:tcPr>
            <w:tcW w:w="964" w:type="dxa"/>
          </w:tcPr>
          <w:p w:rsidR="007A4D5A" w:rsidRDefault="007A4D5A">
            <w:pPr>
              <w:pStyle w:val="ConsPlusNormal"/>
              <w:jc w:val="center"/>
            </w:pPr>
            <w:r>
              <w:t>109,6</w:t>
            </w:r>
          </w:p>
        </w:tc>
        <w:tc>
          <w:tcPr>
            <w:tcW w:w="964" w:type="dxa"/>
          </w:tcPr>
          <w:p w:rsidR="007A4D5A" w:rsidRDefault="007A4D5A">
            <w:pPr>
              <w:pStyle w:val="ConsPlusNormal"/>
              <w:jc w:val="center"/>
            </w:pPr>
            <w:r>
              <w:t>110,3</w:t>
            </w:r>
          </w:p>
        </w:tc>
        <w:tc>
          <w:tcPr>
            <w:tcW w:w="964" w:type="dxa"/>
          </w:tcPr>
          <w:p w:rsidR="007A4D5A" w:rsidRDefault="007A4D5A">
            <w:pPr>
              <w:pStyle w:val="ConsPlusNormal"/>
              <w:jc w:val="center"/>
            </w:pPr>
            <w:r>
              <w:t>110,4</w:t>
            </w:r>
          </w:p>
        </w:tc>
        <w:tc>
          <w:tcPr>
            <w:tcW w:w="964" w:type="dxa"/>
          </w:tcPr>
          <w:p w:rsidR="007A4D5A" w:rsidRDefault="007A4D5A">
            <w:pPr>
              <w:pStyle w:val="ConsPlusNormal"/>
              <w:jc w:val="center"/>
            </w:pPr>
            <w:r>
              <w:t>110,7</w:t>
            </w:r>
          </w:p>
        </w:tc>
        <w:tc>
          <w:tcPr>
            <w:tcW w:w="964" w:type="dxa"/>
          </w:tcPr>
          <w:p w:rsidR="007A4D5A" w:rsidRDefault="007A4D5A">
            <w:pPr>
              <w:pStyle w:val="ConsPlusNormal"/>
              <w:jc w:val="center"/>
            </w:pPr>
            <w:r>
              <w:t>110,6</w:t>
            </w:r>
          </w:p>
        </w:tc>
      </w:tr>
      <w:tr w:rsidR="007A4D5A">
        <w:tc>
          <w:tcPr>
            <w:tcW w:w="567" w:type="dxa"/>
          </w:tcPr>
          <w:p w:rsidR="007A4D5A" w:rsidRDefault="007A4D5A">
            <w:pPr>
              <w:pStyle w:val="ConsPlusNormal"/>
              <w:jc w:val="center"/>
            </w:pPr>
            <w:hyperlink r:id="rId827" w:history="1">
              <w:r>
                <w:rPr>
                  <w:color w:val="0000FF"/>
                </w:rPr>
                <w:t>18</w:t>
              </w:r>
            </w:hyperlink>
          </w:p>
        </w:tc>
        <w:tc>
          <w:tcPr>
            <w:tcW w:w="2778" w:type="dxa"/>
          </w:tcPr>
          <w:p w:rsidR="007A4D5A" w:rsidRDefault="007A4D5A">
            <w:pPr>
              <w:pStyle w:val="ConsPlusNormal"/>
            </w:pPr>
            <w:r>
              <w:t>Доля продукции высокотехнологичных и наукоемких отраслей экономики в валовом региональном продукте</w:t>
            </w:r>
          </w:p>
        </w:tc>
        <w:tc>
          <w:tcPr>
            <w:tcW w:w="1587" w:type="dxa"/>
          </w:tcPr>
          <w:p w:rsidR="007A4D5A" w:rsidRDefault="007A4D5A">
            <w:pPr>
              <w:pStyle w:val="ConsPlusNormal"/>
              <w:jc w:val="center"/>
            </w:pPr>
            <w:r>
              <w:t>Процентов (к уровню 2011 года)</w:t>
            </w:r>
          </w:p>
        </w:tc>
        <w:tc>
          <w:tcPr>
            <w:tcW w:w="964" w:type="dxa"/>
          </w:tcPr>
          <w:p w:rsidR="007A4D5A" w:rsidRDefault="007A4D5A">
            <w:pPr>
              <w:pStyle w:val="ConsPlusNormal"/>
              <w:jc w:val="center"/>
            </w:pPr>
            <w:r>
              <w:t>89,1</w:t>
            </w:r>
          </w:p>
        </w:tc>
        <w:tc>
          <w:tcPr>
            <w:tcW w:w="964" w:type="dxa"/>
          </w:tcPr>
          <w:p w:rsidR="007A4D5A" w:rsidRDefault="007A4D5A">
            <w:pPr>
              <w:pStyle w:val="ConsPlusNormal"/>
              <w:jc w:val="center"/>
            </w:pPr>
            <w:r>
              <w:t>87,6</w:t>
            </w:r>
          </w:p>
        </w:tc>
        <w:tc>
          <w:tcPr>
            <w:tcW w:w="964" w:type="dxa"/>
          </w:tcPr>
          <w:p w:rsidR="007A4D5A" w:rsidRDefault="007A4D5A">
            <w:pPr>
              <w:pStyle w:val="ConsPlusNormal"/>
              <w:jc w:val="center"/>
            </w:pPr>
            <w:r>
              <w:t xml:space="preserve">105,9 </w:t>
            </w:r>
            <w:hyperlink w:anchor="P5422" w:history="1">
              <w:r>
                <w:rPr>
                  <w:color w:val="0000FF"/>
                </w:rPr>
                <w:t>&lt;1&gt;</w:t>
              </w:r>
            </w:hyperlink>
          </w:p>
        </w:tc>
        <w:tc>
          <w:tcPr>
            <w:tcW w:w="964" w:type="dxa"/>
          </w:tcPr>
          <w:p w:rsidR="007A4D5A" w:rsidRDefault="007A4D5A">
            <w:pPr>
              <w:pStyle w:val="ConsPlusNormal"/>
              <w:jc w:val="center"/>
            </w:pPr>
            <w:r>
              <w:t>91,2</w:t>
            </w:r>
          </w:p>
        </w:tc>
        <w:tc>
          <w:tcPr>
            <w:tcW w:w="964" w:type="dxa"/>
          </w:tcPr>
          <w:p w:rsidR="007A4D5A" w:rsidRDefault="007A4D5A">
            <w:pPr>
              <w:pStyle w:val="ConsPlusNormal"/>
              <w:jc w:val="center"/>
            </w:pPr>
            <w:r>
              <w:t>100,3</w:t>
            </w:r>
          </w:p>
        </w:tc>
        <w:tc>
          <w:tcPr>
            <w:tcW w:w="964" w:type="dxa"/>
          </w:tcPr>
          <w:p w:rsidR="007A4D5A" w:rsidRDefault="007A4D5A">
            <w:pPr>
              <w:pStyle w:val="ConsPlusNormal"/>
              <w:jc w:val="center"/>
            </w:pPr>
            <w:r>
              <w:t>115,4</w:t>
            </w:r>
          </w:p>
        </w:tc>
        <w:tc>
          <w:tcPr>
            <w:tcW w:w="964" w:type="dxa"/>
          </w:tcPr>
          <w:p w:rsidR="007A4D5A" w:rsidRDefault="007A4D5A">
            <w:pPr>
              <w:pStyle w:val="ConsPlusNormal"/>
              <w:jc w:val="center"/>
            </w:pPr>
            <w:r>
              <w:t>131,4</w:t>
            </w:r>
          </w:p>
        </w:tc>
        <w:tc>
          <w:tcPr>
            <w:tcW w:w="964" w:type="dxa"/>
          </w:tcPr>
          <w:p w:rsidR="007A4D5A" w:rsidRDefault="007A4D5A">
            <w:pPr>
              <w:pStyle w:val="ConsPlusNormal"/>
              <w:jc w:val="center"/>
            </w:pPr>
            <w:r>
              <w:t>138,0</w:t>
            </w:r>
          </w:p>
        </w:tc>
        <w:tc>
          <w:tcPr>
            <w:tcW w:w="964" w:type="dxa"/>
          </w:tcPr>
          <w:p w:rsidR="007A4D5A" w:rsidRDefault="007A4D5A">
            <w:pPr>
              <w:pStyle w:val="ConsPlusNormal"/>
              <w:jc w:val="center"/>
            </w:pPr>
            <w:r>
              <w:t>147,5</w:t>
            </w:r>
          </w:p>
        </w:tc>
      </w:tr>
      <w:tr w:rsidR="007A4D5A">
        <w:tc>
          <w:tcPr>
            <w:tcW w:w="567" w:type="dxa"/>
          </w:tcPr>
          <w:p w:rsidR="007A4D5A" w:rsidRDefault="007A4D5A">
            <w:pPr>
              <w:pStyle w:val="ConsPlusNormal"/>
              <w:jc w:val="center"/>
            </w:pPr>
            <w:hyperlink r:id="rId828" w:history="1">
              <w:r>
                <w:rPr>
                  <w:color w:val="0000FF"/>
                </w:rPr>
                <w:t>19</w:t>
              </w:r>
            </w:hyperlink>
          </w:p>
        </w:tc>
        <w:tc>
          <w:tcPr>
            <w:tcW w:w="2778" w:type="dxa"/>
          </w:tcPr>
          <w:p w:rsidR="007A4D5A" w:rsidRDefault="007A4D5A">
            <w:pPr>
              <w:pStyle w:val="ConsPlusNormal"/>
            </w:pPr>
            <w:r>
              <w:t>Доля внутренних затрат на исследования и разработки в валовом региональном продукте</w:t>
            </w:r>
          </w:p>
        </w:tc>
        <w:tc>
          <w:tcPr>
            <w:tcW w:w="1587" w:type="dxa"/>
          </w:tcPr>
          <w:p w:rsidR="007A4D5A" w:rsidRDefault="007A4D5A">
            <w:pPr>
              <w:pStyle w:val="ConsPlusNormal"/>
              <w:jc w:val="center"/>
            </w:pPr>
            <w:r>
              <w:t>Процентов</w:t>
            </w:r>
          </w:p>
        </w:tc>
        <w:tc>
          <w:tcPr>
            <w:tcW w:w="964" w:type="dxa"/>
          </w:tcPr>
          <w:p w:rsidR="007A4D5A" w:rsidRDefault="007A4D5A">
            <w:pPr>
              <w:pStyle w:val="ConsPlusNormal"/>
              <w:jc w:val="center"/>
            </w:pPr>
            <w:r>
              <w:t>0,92</w:t>
            </w:r>
          </w:p>
        </w:tc>
        <w:tc>
          <w:tcPr>
            <w:tcW w:w="964" w:type="dxa"/>
          </w:tcPr>
          <w:p w:rsidR="007A4D5A" w:rsidRDefault="007A4D5A">
            <w:pPr>
              <w:pStyle w:val="ConsPlusNormal"/>
              <w:jc w:val="center"/>
            </w:pPr>
            <w:r>
              <w:t>0,79</w:t>
            </w:r>
          </w:p>
        </w:tc>
        <w:tc>
          <w:tcPr>
            <w:tcW w:w="964" w:type="dxa"/>
          </w:tcPr>
          <w:p w:rsidR="007A4D5A" w:rsidRDefault="007A4D5A">
            <w:pPr>
              <w:pStyle w:val="ConsPlusNormal"/>
              <w:jc w:val="center"/>
            </w:pPr>
            <w:r>
              <w:t>1,32</w:t>
            </w:r>
          </w:p>
        </w:tc>
        <w:tc>
          <w:tcPr>
            <w:tcW w:w="964" w:type="dxa"/>
          </w:tcPr>
          <w:p w:rsidR="007A4D5A" w:rsidRDefault="007A4D5A">
            <w:pPr>
              <w:pStyle w:val="ConsPlusNormal"/>
              <w:jc w:val="center"/>
            </w:pPr>
            <w:r>
              <w:t>1,77</w:t>
            </w:r>
          </w:p>
        </w:tc>
        <w:tc>
          <w:tcPr>
            <w:tcW w:w="964" w:type="dxa"/>
          </w:tcPr>
          <w:p w:rsidR="007A4D5A" w:rsidRDefault="007A4D5A">
            <w:pPr>
              <w:pStyle w:val="ConsPlusNormal"/>
              <w:jc w:val="center"/>
            </w:pPr>
            <w:r>
              <w:t>1,77</w:t>
            </w:r>
          </w:p>
        </w:tc>
        <w:tc>
          <w:tcPr>
            <w:tcW w:w="964" w:type="dxa"/>
          </w:tcPr>
          <w:p w:rsidR="007A4D5A" w:rsidRDefault="007A4D5A">
            <w:pPr>
              <w:pStyle w:val="ConsPlusNormal"/>
              <w:jc w:val="center"/>
            </w:pPr>
            <w:r>
              <w:t>1,77</w:t>
            </w:r>
          </w:p>
        </w:tc>
        <w:tc>
          <w:tcPr>
            <w:tcW w:w="964" w:type="dxa"/>
          </w:tcPr>
          <w:p w:rsidR="007A4D5A" w:rsidRDefault="007A4D5A">
            <w:pPr>
              <w:pStyle w:val="ConsPlusNormal"/>
              <w:jc w:val="center"/>
            </w:pPr>
            <w:r>
              <w:t>1,77</w:t>
            </w:r>
          </w:p>
        </w:tc>
        <w:tc>
          <w:tcPr>
            <w:tcW w:w="964" w:type="dxa"/>
          </w:tcPr>
          <w:p w:rsidR="007A4D5A" w:rsidRDefault="007A4D5A">
            <w:pPr>
              <w:pStyle w:val="ConsPlusNormal"/>
              <w:jc w:val="center"/>
            </w:pPr>
            <w:r>
              <w:t>1,77</w:t>
            </w:r>
          </w:p>
        </w:tc>
        <w:tc>
          <w:tcPr>
            <w:tcW w:w="964" w:type="dxa"/>
          </w:tcPr>
          <w:p w:rsidR="007A4D5A" w:rsidRDefault="007A4D5A">
            <w:pPr>
              <w:pStyle w:val="ConsPlusNormal"/>
              <w:jc w:val="center"/>
            </w:pPr>
            <w:r>
              <w:t>1,77</w:t>
            </w:r>
          </w:p>
        </w:tc>
      </w:tr>
      <w:tr w:rsidR="007A4D5A">
        <w:tblPrEx>
          <w:tblBorders>
            <w:insideH w:val="nil"/>
          </w:tblBorders>
        </w:tblPrEx>
        <w:tc>
          <w:tcPr>
            <w:tcW w:w="567" w:type="dxa"/>
            <w:tcBorders>
              <w:bottom w:val="nil"/>
            </w:tcBorders>
          </w:tcPr>
          <w:p w:rsidR="007A4D5A" w:rsidRDefault="007A4D5A">
            <w:pPr>
              <w:pStyle w:val="ConsPlusNormal"/>
              <w:jc w:val="center"/>
            </w:pPr>
            <w:r>
              <w:t>20</w:t>
            </w:r>
          </w:p>
        </w:tc>
        <w:tc>
          <w:tcPr>
            <w:tcW w:w="2778" w:type="dxa"/>
            <w:tcBorders>
              <w:bottom w:val="nil"/>
            </w:tcBorders>
          </w:tcPr>
          <w:p w:rsidR="007A4D5A" w:rsidRDefault="007A4D5A">
            <w:pPr>
              <w:pStyle w:val="ConsPlusNormal"/>
            </w:pPr>
            <w:r>
              <w:t>Количество новых высокопроизводительных рабочих мест, созданных в организациях - получателях государственной поддержки, реализующих инвестиционные проекты (в рамках реализации основного мероприятия 2.5 "Модернизация и развитие промышленных предприятий Ленинградской области")</w:t>
            </w:r>
          </w:p>
        </w:tc>
        <w:tc>
          <w:tcPr>
            <w:tcW w:w="1587" w:type="dxa"/>
            <w:tcBorders>
              <w:bottom w:val="nil"/>
            </w:tcBorders>
          </w:tcPr>
          <w:p w:rsidR="007A4D5A" w:rsidRDefault="007A4D5A">
            <w:pPr>
              <w:pStyle w:val="ConsPlusNormal"/>
              <w:jc w:val="center"/>
            </w:pPr>
            <w:r>
              <w:t>Процентов (к уровню 2016 года)</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5</w:t>
            </w:r>
          </w:p>
        </w:tc>
        <w:tc>
          <w:tcPr>
            <w:tcW w:w="964" w:type="dxa"/>
            <w:tcBorders>
              <w:bottom w:val="nil"/>
            </w:tcBorders>
          </w:tcPr>
          <w:p w:rsidR="007A4D5A" w:rsidRDefault="007A4D5A">
            <w:pPr>
              <w:pStyle w:val="ConsPlusNormal"/>
            </w:pP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20 введен </w:t>
            </w:r>
            <w:hyperlink r:id="rId829"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21</w:t>
            </w:r>
          </w:p>
        </w:tc>
        <w:tc>
          <w:tcPr>
            <w:tcW w:w="2778" w:type="dxa"/>
            <w:tcBorders>
              <w:bottom w:val="nil"/>
            </w:tcBorders>
          </w:tcPr>
          <w:p w:rsidR="007A4D5A" w:rsidRDefault="007A4D5A">
            <w:pPr>
              <w:pStyle w:val="ConsPlusNormal"/>
            </w:pPr>
            <w:r>
              <w:t>Объем привлеченных внебюджетных инвестиций (в рамках реализации основного мероприятия 2.5 "Модернизация и развитие промышленных предприятий Ленинградской области")</w:t>
            </w:r>
          </w:p>
        </w:tc>
        <w:tc>
          <w:tcPr>
            <w:tcW w:w="1587" w:type="dxa"/>
            <w:tcBorders>
              <w:bottom w:val="nil"/>
            </w:tcBorders>
          </w:tcPr>
          <w:p w:rsidR="007A4D5A" w:rsidRDefault="007A4D5A">
            <w:pPr>
              <w:pStyle w:val="ConsPlusNormal"/>
              <w:jc w:val="center"/>
            </w:pPr>
            <w:r>
              <w:t>Млн рублей</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30,0</w:t>
            </w:r>
          </w:p>
        </w:tc>
        <w:tc>
          <w:tcPr>
            <w:tcW w:w="964" w:type="dxa"/>
            <w:tcBorders>
              <w:bottom w:val="nil"/>
            </w:tcBorders>
          </w:tcPr>
          <w:p w:rsidR="007A4D5A" w:rsidRDefault="007A4D5A">
            <w:pPr>
              <w:pStyle w:val="ConsPlusNormal"/>
              <w:jc w:val="center"/>
            </w:pPr>
            <w:r>
              <w:t>35,0</w:t>
            </w:r>
          </w:p>
        </w:tc>
        <w:tc>
          <w:tcPr>
            <w:tcW w:w="964" w:type="dxa"/>
            <w:tcBorders>
              <w:bottom w:val="nil"/>
            </w:tcBorders>
          </w:tcPr>
          <w:p w:rsidR="007A4D5A" w:rsidRDefault="007A4D5A">
            <w:pPr>
              <w:pStyle w:val="ConsPlusNormal"/>
              <w:jc w:val="center"/>
            </w:pPr>
            <w:r>
              <w:t>35,0</w:t>
            </w:r>
          </w:p>
        </w:tc>
        <w:tc>
          <w:tcPr>
            <w:tcW w:w="964" w:type="dxa"/>
            <w:tcBorders>
              <w:bottom w:val="nil"/>
            </w:tcBorders>
          </w:tcPr>
          <w:p w:rsidR="007A4D5A" w:rsidRDefault="007A4D5A">
            <w:pPr>
              <w:pStyle w:val="ConsPlusNormal"/>
            </w:pP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21 введен </w:t>
            </w:r>
            <w:hyperlink r:id="rId830"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c>
          <w:tcPr>
            <w:tcW w:w="13608" w:type="dxa"/>
            <w:gridSpan w:val="12"/>
          </w:tcPr>
          <w:p w:rsidR="007A4D5A" w:rsidRDefault="007A4D5A">
            <w:pPr>
              <w:pStyle w:val="ConsPlusNormal"/>
              <w:jc w:val="center"/>
              <w:outlineLvl w:val="2"/>
            </w:pPr>
            <w:hyperlink w:anchor="P962" w:history="1">
              <w:r>
                <w:rPr>
                  <w:color w:val="0000FF"/>
                </w:rPr>
                <w:t>Подпрограмма 3</w:t>
              </w:r>
            </w:hyperlink>
            <w:r>
              <w:t xml:space="preserve"> "Совершенствование системы стратегического управления социально-экономическим развитием в Ленинградской области"</w:t>
            </w:r>
          </w:p>
        </w:tc>
      </w:tr>
      <w:tr w:rsidR="007A4D5A">
        <w:tblPrEx>
          <w:tblBorders>
            <w:insideH w:val="nil"/>
          </w:tblBorders>
        </w:tblPrEx>
        <w:tc>
          <w:tcPr>
            <w:tcW w:w="567" w:type="dxa"/>
            <w:tcBorders>
              <w:bottom w:val="nil"/>
            </w:tcBorders>
          </w:tcPr>
          <w:p w:rsidR="007A4D5A" w:rsidRDefault="007A4D5A">
            <w:pPr>
              <w:pStyle w:val="ConsPlusNormal"/>
              <w:jc w:val="center"/>
            </w:pPr>
            <w:hyperlink r:id="rId831" w:history="1">
              <w:r>
                <w:rPr>
                  <w:color w:val="0000FF"/>
                </w:rPr>
                <w:t>22</w:t>
              </w:r>
            </w:hyperlink>
          </w:p>
        </w:tc>
        <w:tc>
          <w:tcPr>
            <w:tcW w:w="2778" w:type="dxa"/>
            <w:tcBorders>
              <w:bottom w:val="nil"/>
            </w:tcBorders>
          </w:tcPr>
          <w:p w:rsidR="007A4D5A" w:rsidRDefault="007A4D5A">
            <w:pPr>
              <w:pStyle w:val="ConsPlusNormal"/>
            </w:pPr>
            <w: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832" w:history="1">
              <w:r>
                <w:rPr>
                  <w:color w:val="0000FF"/>
                </w:rPr>
                <w:t>Стратегии</w:t>
              </w:r>
            </w:hyperlink>
            <w:r>
              <w:t xml:space="preserve"> социально-экономического развития Ленинградской области до 2030 года</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79,6</w:t>
            </w:r>
          </w:p>
        </w:tc>
        <w:tc>
          <w:tcPr>
            <w:tcW w:w="964" w:type="dxa"/>
            <w:tcBorders>
              <w:bottom w:val="nil"/>
            </w:tcBorders>
          </w:tcPr>
          <w:p w:rsidR="007A4D5A" w:rsidRDefault="007A4D5A">
            <w:pPr>
              <w:pStyle w:val="ConsPlusNormal"/>
              <w:jc w:val="center"/>
            </w:pPr>
            <w:r>
              <w:t>83,9</w:t>
            </w:r>
          </w:p>
        </w:tc>
        <w:tc>
          <w:tcPr>
            <w:tcW w:w="964" w:type="dxa"/>
            <w:tcBorders>
              <w:bottom w:val="nil"/>
            </w:tcBorders>
          </w:tcPr>
          <w:p w:rsidR="007A4D5A" w:rsidRDefault="007A4D5A">
            <w:pPr>
              <w:pStyle w:val="ConsPlusNormal"/>
              <w:jc w:val="center"/>
            </w:pPr>
            <w:r>
              <w:t>87,1</w:t>
            </w:r>
          </w:p>
        </w:tc>
        <w:tc>
          <w:tcPr>
            <w:tcW w:w="964" w:type="dxa"/>
            <w:tcBorders>
              <w:bottom w:val="nil"/>
            </w:tcBorders>
          </w:tcPr>
          <w:p w:rsidR="007A4D5A" w:rsidRDefault="007A4D5A">
            <w:pPr>
              <w:pStyle w:val="ConsPlusNormal"/>
              <w:jc w:val="center"/>
            </w:pPr>
            <w:r>
              <w:t>91,3</w:t>
            </w:r>
          </w:p>
        </w:tc>
        <w:tc>
          <w:tcPr>
            <w:tcW w:w="964" w:type="dxa"/>
            <w:tcBorders>
              <w:bottom w:val="nil"/>
            </w:tcBorders>
          </w:tcPr>
          <w:p w:rsidR="007A4D5A" w:rsidRDefault="007A4D5A">
            <w:pPr>
              <w:pStyle w:val="ConsPlusNormal"/>
              <w:jc w:val="center"/>
            </w:pPr>
            <w:r>
              <w:t>94,4</w:t>
            </w:r>
          </w:p>
        </w:tc>
        <w:tc>
          <w:tcPr>
            <w:tcW w:w="964" w:type="dxa"/>
            <w:tcBorders>
              <w:bottom w:val="nil"/>
            </w:tcBorders>
          </w:tcPr>
          <w:p w:rsidR="007A4D5A" w:rsidRDefault="007A4D5A">
            <w:pPr>
              <w:pStyle w:val="ConsPlusNormal"/>
              <w:jc w:val="center"/>
            </w:pPr>
            <w:r>
              <w:t>97,9</w:t>
            </w:r>
          </w:p>
        </w:tc>
        <w:tc>
          <w:tcPr>
            <w:tcW w:w="964" w:type="dxa"/>
            <w:tcBorders>
              <w:bottom w:val="nil"/>
            </w:tcBorders>
          </w:tcPr>
          <w:p w:rsidR="007A4D5A" w:rsidRDefault="007A4D5A">
            <w:pPr>
              <w:pStyle w:val="ConsPlusNormal"/>
              <w:jc w:val="center"/>
            </w:pPr>
            <w:r>
              <w:t>100,0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 ред. </w:t>
            </w:r>
            <w:hyperlink r:id="rId833" w:history="1">
              <w:r>
                <w:rPr>
                  <w:color w:val="0000FF"/>
                </w:rPr>
                <w:t>Постановления</w:t>
              </w:r>
            </w:hyperlink>
            <w:r>
              <w:t xml:space="preserve"> Правительства Ленинградской области от 10.11.2016</w:t>
            </w:r>
          </w:p>
          <w:p w:rsidR="007A4D5A" w:rsidRDefault="007A4D5A">
            <w:pPr>
              <w:pStyle w:val="ConsPlusNormal"/>
              <w:jc w:val="both"/>
            </w:pPr>
            <w:r>
              <w:t>N 428)</w:t>
            </w:r>
          </w:p>
        </w:tc>
      </w:tr>
      <w:tr w:rsidR="007A4D5A">
        <w:tc>
          <w:tcPr>
            <w:tcW w:w="567" w:type="dxa"/>
          </w:tcPr>
          <w:p w:rsidR="007A4D5A" w:rsidRDefault="007A4D5A">
            <w:pPr>
              <w:pStyle w:val="ConsPlusNormal"/>
              <w:jc w:val="center"/>
            </w:pPr>
            <w:hyperlink r:id="rId834" w:history="1">
              <w:r>
                <w:rPr>
                  <w:color w:val="0000FF"/>
                </w:rPr>
                <w:t>23</w:t>
              </w:r>
            </w:hyperlink>
          </w:p>
        </w:tc>
        <w:tc>
          <w:tcPr>
            <w:tcW w:w="2778" w:type="dxa"/>
          </w:tcPr>
          <w:p w:rsidR="007A4D5A" w:rsidRDefault="007A4D5A">
            <w:pPr>
              <w:pStyle w:val="ConsPlusNormal"/>
            </w:pPr>
            <w:r>
              <w:t>Среднее отклонение отчетных значений ключевых показателей развития экономики от прогнозных</w:t>
            </w:r>
          </w:p>
        </w:tc>
        <w:tc>
          <w:tcPr>
            <w:tcW w:w="1587" w:type="dxa"/>
          </w:tcPr>
          <w:p w:rsidR="007A4D5A" w:rsidRDefault="007A4D5A">
            <w:pPr>
              <w:pStyle w:val="ConsPlusNormal"/>
              <w:jc w:val="center"/>
            </w:pPr>
            <w:r>
              <w:t>Процентов</w:t>
            </w:r>
          </w:p>
        </w:tc>
        <w:tc>
          <w:tcPr>
            <w:tcW w:w="964" w:type="dxa"/>
          </w:tcPr>
          <w:p w:rsidR="007A4D5A" w:rsidRDefault="007A4D5A">
            <w:pPr>
              <w:pStyle w:val="ConsPlusNormal"/>
              <w:jc w:val="center"/>
            </w:pPr>
            <w:r>
              <w:t>1,35</w:t>
            </w:r>
          </w:p>
        </w:tc>
        <w:tc>
          <w:tcPr>
            <w:tcW w:w="964" w:type="dxa"/>
          </w:tcPr>
          <w:p w:rsidR="007A4D5A" w:rsidRDefault="007A4D5A">
            <w:pPr>
              <w:pStyle w:val="ConsPlusNormal"/>
              <w:jc w:val="center"/>
            </w:pPr>
            <w:r>
              <w:t>10,6</w:t>
            </w:r>
          </w:p>
        </w:tc>
        <w:tc>
          <w:tcPr>
            <w:tcW w:w="964" w:type="dxa"/>
          </w:tcPr>
          <w:p w:rsidR="007A4D5A" w:rsidRDefault="007A4D5A">
            <w:pPr>
              <w:pStyle w:val="ConsPlusNormal"/>
              <w:jc w:val="center"/>
            </w:pPr>
            <w:r>
              <w:t>Не более 20</w:t>
            </w:r>
          </w:p>
        </w:tc>
        <w:tc>
          <w:tcPr>
            <w:tcW w:w="964" w:type="dxa"/>
          </w:tcPr>
          <w:p w:rsidR="007A4D5A" w:rsidRDefault="007A4D5A">
            <w:pPr>
              <w:pStyle w:val="ConsPlusNormal"/>
              <w:jc w:val="center"/>
            </w:pPr>
            <w:r>
              <w:t>Не более 20</w:t>
            </w:r>
          </w:p>
        </w:tc>
        <w:tc>
          <w:tcPr>
            <w:tcW w:w="964" w:type="dxa"/>
          </w:tcPr>
          <w:p w:rsidR="007A4D5A" w:rsidRDefault="007A4D5A">
            <w:pPr>
              <w:pStyle w:val="ConsPlusNormal"/>
              <w:jc w:val="center"/>
            </w:pPr>
            <w:r>
              <w:t>Не более 20</w:t>
            </w:r>
          </w:p>
        </w:tc>
        <w:tc>
          <w:tcPr>
            <w:tcW w:w="964" w:type="dxa"/>
          </w:tcPr>
          <w:p w:rsidR="007A4D5A" w:rsidRDefault="007A4D5A">
            <w:pPr>
              <w:pStyle w:val="ConsPlusNormal"/>
              <w:jc w:val="center"/>
            </w:pPr>
            <w:r>
              <w:t>Не более 20</w:t>
            </w:r>
          </w:p>
        </w:tc>
        <w:tc>
          <w:tcPr>
            <w:tcW w:w="964" w:type="dxa"/>
          </w:tcPr>
          <w:p w:rsidR="007A4D5A" w:rsidRDefault="007A4D5A">
            <w:pPr>
              <w:pStyle w:val="ConsPlusNormal"/>
              <w:jc w:val="center"/>
            </w:pPr>
            <w:r>
              <w:t>Не более 20</w:t>
            </w:r>
          </w:p>
        </w:tc>
        <w:tc>
          <w:tcPr>
            <w:tcW w:w="964" w:type="dxa"/>
          </w:tcPr>
          <w:p w:rsidR="007A4D5A" w:rsidRDefault="007A4D5A">
            <w:pPr>
              <w:pStyle w:val="ConsPlusNormal"/>
              <w:jc w:val="center"/>
            </w:pPr>
            <w:r>
              <w:t>Не более 20</w:t>
            </w:r>
          </w:p>
        </w:tc>
        <w:tc>
          <w:tcPr>
            <w:tcW w:w="964" w:type="dxa"/>
          </w:tcPr>
          <w:p w:rsidR="007A4D5A" w:rsidRDefault="007A4D5A">
            <w:pPr>
              <w:pStyle w:val="ConsPlusNormal"/>
              <w:jc w:val="center"/>
            </w:pPr>
            <w:r>
              <w:t>Не более 20</w:t>
            </w:r>
          </w:p>
        </w:tc>
      </w:tr>
      <w:tr w:rsidR="007A4D5A">
        <w:tc>
          <w:tcPr>
            <w:tcW w:w="13608" w:type="dxa"/>
            <w:gridSpan w:val="12"/>
          </w:tcPr>
          <w:p w:rsidR="007A4D5A" w:rsidRDefault="007A4D5A">
            <w:pPr>
              <w:pStyle w:val="ConsPlusNormal"/>
              <w:jc w:val="center"/>
              <w:outlineLvl w:val="2"/>
            </w:pPr>
            <w:hyperlink w:anchor="P1165" w:history="1">
              <w:r>
                <w:rPr>
                  <w:color w:val="0000FF"/>
                </w:rPr>
                <w:t>Подпрограмма 4</w:t>
              </w:r>
            </w:hyperlink>
            <w:r>
              <w:t xml:space="preserve"> "Развитие рынка труда и содействие занятости населения Ленинградской области"</w:t>
            </w:r>
          </w:p>
        </w:tc>
      </w:tr>
      <w:tr w:rsidR="007A4D5A">
        <w:tc>
          <w:tcPr>
            <w:tcW w:w="567" w:type="dxa"/>
          </w:tcPr>
          <w:p w:rsidR="007A4D5A" w:rsidRDefault="007A4D5A">
            <w:pPr>
              <w:pStyle w:val="ConsPlusNormal"/>
              <w:jc w:val="center"/>
            </w:pPr>
            <w:hyperlink r:id="rId835" w:history="1">
              <w:r>
                <w:rPr>
                  <w:color w:val="0000FF"/>
                </w:rPr>
                <w:t>24</w:t>
              </w:r>
            </w:hyperlink>
          </w:p>
        </w:tc>
        <w:tc>
          <w:tcPr>
            <w:tcW w:w="2778" w:type="dxa"/>
          </w:tcPr>
          <w:p w:rsidR="007A4D5A" w:rsidRDefault="007A4D5A">
            <w:pPr>
              <w:pStyle w:val="ConsPlusNormal"/>
            </w:pPr>
            <w:r>
              <w:t>Уровень регистрируемой безработицы на конец года</w:t>
            </w:r>
          </w:p>
        </w:tc>
        <w:tc>
          <w:tcPr>
            <w:tcW w:w="1587" w:type="dxa"/>
          </w:tcPr>
          <w:p w:rsidR="007A4D5A" w:rsidRDefault="007A4D5A">
            <w:pPr>
              <w:pStyle w:val="ConsPlusNormal"/>
              <w:jc w:val="center"/>
            </w:pPr>
            <w:r>
              <w:t>Процентов</w:t>
            </w:r>
          </w:p>
        </w:tc>
        <w:tc>
          <w:tcPr>
            <w:tcW w:w="964" w:type="dxa"/>
          </w:tcPr>
          <w:p w:rsidR="007A4D5A" w:rsidRDefault="007A4D5A">
            <w:pPr>
              <w:pStyle w:val="ConsPlusNormal"/>
              <w:jc w:val="center"/>
            </w:pPr>
            <w:r>
              <w:t>0,46</w:t>
            </w:r>
          </w:p>
        </w:tc>
        <w:tc>
          <w:tcPr>
            <w:tcW w:w="964" w:type="dxa"/>
          </w:tcPr>
          <w:p w:rsidR="007A4D5A" w:rsidRDefault="007A4D5A">
            <w:pPr>
              <w:pStyle w:val="ConsPlusNormal"/>
              <w:jc w:val="center"/>
            </w:pPr>
            <w:r>
              <w:t>0,42</w:t>
            </w:r>
          </w:p>
        </w:tc>
        <w:tc>
          <w:tcPr>
            <w:tcW w:w="964" w:type="dxa"/>
          </w:tcPr>
          <w:p w:rsidR="007A4D5A" w:rsidRDefault="007A4D5A">
            <w:pPr>
              <w:pStyle w:val="ConsPlusNormal"/>
              <w:jc w:val="center"/>
            </w:pPr>
            <w:r>
              <w:t>0,6</w:t>
            </w:r>
          </w:p>
        </w:tc>
        <w:tc>
          <w:tcPr>
            <w:tcW w:w="964" w:type="dxa"/>
          </w:tcPr>
          <w:p w:rsidR="007A4D5A" w:rsidRDefault="007A4D5A">
            <w:pPr>
              <w:pStyle w:val="ConsPlusNormal"/>
              <w:jc w:val="center"/>
            </w:pPr>
            <w:r>
              <w:t>0,6</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36" w:history="1">
              <w:r>
                <w:rPr>
                  <w:color w:val="0000FF"/>
                </w:rPr>
                <w:t>25</w:t>
              </w:r>
            </w:hyperlink>
          </w:p>
        </w:tc>
        <w:tc>
          <w:tcPr>
            <w:tcW w:w="2778" w:type="dxa"/>
          </w:tcPr>
          <w:p w:rsidR="007A4D5A" w:rsidRDefault="007A4D5A">
            <w:pPr>
              <w:pStyle w:val="ConsPlusNormal"/>
            </w:pPr>
            <w:r>
              <w:t xml:space="preserve">Доля трудоустроенных граждан в общей численности граждан, обратившихся за содействием в ГКУ ЛО ЦЗН </w:t>
            </w:r>
            <w:r>
              <w:lastRenderedPageBreak/>
              <w:t>в поиске подходящей работы</w:t>
            </w:r>
          </w:p>
        </w:tc>
        <w:tc>
          <w:tcPr>
            <w:tcW w:w="1587" w:type="dxa"/>
          </w:tcPr>
          <w:p w:rsidR="007A4D5A" w:rsidRDefault="007A4D5A">
            <w:pPr>
              <w:pStyle w:val="ConsPlusNormal"/>
              <w:jc w:val="center"/>
            </w:pPr>
            <w:r>
              <w:lastRenderedPageBreak/>
              <w:t>Процентов</w:t>
            </w:r>
          </w:p>
        </w:tc>
        <w:tc>
          <w:tcPr>
            <w:tcW w:w="964" w:type="dxa"/>
          </w:tcPr>
          <w:p w:rsidR="007A4D5A" w:rsidRDefault="007A4D5A">
            <w:pPr>
              <w:pStyle w:val="ConsPlusNormal"/>
              <w:jc w:val="center"/>
            </w:pPr>
            <w:r>
              <w:t>61,8</w:t>
            </w:r>
          </w:p>
        </w:tc>
        <w:tc>
          <w:tcPr>
            <w:tcW w:w="964" w:type="dxa"/>
          </w:tcPr>
          <w:p w:rsidR="007A4D5A" w:rsidRDefault="007A4D5A">
            <w:pPr>
              <w:pStyle w:val="ConsPlusNormal"/>
              <w:jc w:val="center"/>
            </w:pPr>
            <w:r>
              <w:t>65,6</w:t>
            </w:r>
          </w:p>
        </w:tc>
        <w:tc>
          <w:tcPr>
            <w:tcW w:w="964" w:type="dxa"/>
          </w:tcPr>
          <w:p w:rsidR="007A4D5A" w:rsidRDefault="007A4D5A">
            <w:pPr>
              <w:pStyle w:val="ConsPlusNormal"/>
              <w:jc w:val="center"/>
            </w:pPr>
            <w:r>
              <w:t>66,0</w:t>
            </w:r>
          </w:p>
        </w:tc>
        <w:tc>
          <w:tcPr>
            <w:tcW w:w="964" w:type="dxa"/>
          </w:tcPr>
          <w:p w:rsidR="007A4D5A" w:rsidRDefault="007A4D5A">
            <w:pPr>
              <w:pStyle w:val="ConsPlusNormal"/>
              <w:jc w:val="center"/>
            </w:pPr>
            <w:r>
              <w:t>66,2</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37" w:history="1">
              <w:r>
                <w:rPr>
                  <w:color w:val="0000FF"/>
                </w:rPr>
                <w:t>26</w:t>
              </w:r>
            </w:hyperlink>
          </w:p>
        </w:tc>
        <w:tc>
          <w:tcPr>
            <w:tcW w:w="2778" w:type="dxa"/>
          </w:tcPr>
          <w:p w:rsidR="007A4D5A" w:rsidRDefault="007A4D5A">
            <w:pPr>
              <w:pStyle w:val="ConsPlusNormal"/>
            </w:pPr>
            <w:r>
              <w:t>Напряженность на рынке труда (численность незанятых граждан в расчете на одну заявленную вакансию (на конец года)</w:t>
            </w:r>
          </w:p>
        </w:tc>
        <w:tc>
          <w:tcPr>
            <w:tcW w:w="1587" w:type="dxa"/>
          </w:tcPr>
          <w:p w:rsidR="007A4D5A" w:rsidRDefault="007A4D5A">
            <w:pPr>
              <w:pStyle w:val="ConsPlusNormal"/>
              <w:jc w:val="center"/>
            </w:pPr>
            <w:r>
              <w:t>Человек/вакансии</w:t>
            </w:r>
          </w:p>
        </w:tc>
        <w:tc>
          <w:tcPr>
            <w:tcW w:w="964" w:type="dxa"/>
          </w:tcPr>
          <w:p w:rsidR="007A4D5A" w:rsidRDefault="007A4D5A">
            <w:pPr>
              <w:pStyle w:val="ConsPlusNormal"/>
              <w:jc w:val="center"/>
            </w:pPr>
            <w:r>
              <w:t>0,5</w:t>
            </w:r>
          </w:p>
        </w:tc>
        <w:tc>
          <w:tcPr>
            <w:tcW w:w="964" w:type="dxa"/>
          </w:tcPr>
          <w:p w:rsidR="007A4D5A" w:rsidRDefault="007A4D5A">
            <w:pPr>
              <w:pStyle w:val="ConsPlusNormal"/>
              <w:jc w:val="center"/>
            </w:pPr>
            <w:r>
              <w:t>0,3</w:t>
            </w:r>
          </w:p>
        </w:tc>
        <w:tc>
          <w:tcPr>
            <w:tcW w:w="964" w:type="dxa"/>
          </w:tcPr>
          <w:p w:rsidR="007A4D5A" w:rsidRDefault="007A4D5A">
            <w:pPr>
              <w:pStyle w:val="ConsPlusNormal"/>
              <w:jc w:val="center"/>
            </w:pPr>
            <w:r>
              <w:t>0,3</w:t>
            </w:r>
          </w:p>
        </w:tc>
        <w:tc>
          <w:tcPr>
            <w:tcW w:w="964" w:type="dxa"/>
          </w:tcPr>
          <w:p w:rsidR="007A4D5A" w:rsidRDefault="007A4D5A">
            <w:pPr>
              <w:pStyle w:val="ConsPlusNormal"/>
              <w:jc w:val="center"/>
            </w:pPr>
            <w:r>
              <w:t>0,3</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38" w:history="1">
              <w:r>
                <w:rPr>
                  <w:color w:val="0000FF"/>
                </w:rPr>
                <w:t>27</w:t>
              </w:r>
            </w:hyperlink>
          </w:p>
        </w:tc>
        <w:tc>
          <w:tcPr>
            <w:tcW w:w="2778" w:type="dxa"/>
          </w:tcPr>
          <w:p w:rsidR="007A4D5A" w:rsidRDefault="007A4D5A">
            <w:pPr>
              <w:pStyle w:val="ConsPlusNormal"/>
            </w:pPr>
            <w:r>
              <w:t>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w:t>
            </w:r>
          </w:p>
        </w:tc>
        <w:tc>
          <w:tcPr>
            <w:tcW w:w="1587" w:type="dxa"/>
          </w:tcPr>
          <w:p w:rsidR="007A4D5A" w:rsidRDefault="007A4D5A">
            <w:pPr>
              <w:pStyle w:val="ConsPlusNormal"/>
              <w:jc w:val="center"/>
            </w:pPr>
            <w:r>
              <w:t>Человек</w:t>
            </w:r>
          </w:p>
        </w:tc>
        <w:tc>
          <w:tcPr>
            <w:tcW w:w="964" w:type="dxa"/>
          </w:tcPr>
          <w:p w:rsidR="007A4D5A" w:rsidRDefault="007A4D5A">
            <w:pPr>
              <w:pStyle w:val="ConsPlusNormal"/>
              <w:jc w:val="center"/>
            </w:pPr>
            <w:r>
              <w:t>125 (-)</w:t>
            </w:r>
          </w:p>
        </w:tc>
        <w:tc>
          <w:tcPr>
            <w:tcW w:w="964" w:type="dxa"/>
          </w:tcPr>
          <w:p w:rsidR="007A4D5A" w:rsidRDefault="007A4D5A">
            <w:pPr>
              <w:pStyle w:val="ConsPlusNormal"/>
              <w:jc w:val="center"/>
            </w:pPr>
            <w:r>
              <w:t>150 (-)</w:t>
            </w:r>
          </w:p>
        </w:tc>
        <w:tc>
          <w:tcPr>
            <w:tcW w:w="964" w:type="dxa"/>
          </w:tcPr>
          <w:p w:rsidR="007A4D5A" w:rsidRDefault="007A4D5A">
            <w:pPr>
              <w:pStyle w:val="ConsPlusNormal"/>
              <w:jc w:val="center"/>
            </w:pPr>
            <w:r>
              <w:t>172 (6)</w:t>
            </w:r>
          </w:p>
        </w:tc>
        <w:tc>
          <w:tcPr>
            <w:tcW w:w="964" w:type="dxa"/>
          </w:tcPr>
          <w:p w:rsidR="007A4D5A" w:rsidRDefault="007A4D5A">
            <w:pPr>
              <w:pStyle w:val="ConsPlusNormal"/>
              <w:jc w:val="center"/>
            </w:pPr>
            <w:r>
              <w:t>172 (-)</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39" w:history="1">
              <w:r>
                <w:rPr>
                  <w:color w:val="0000FF"/>
                </w:rPr>
                <w:t>28</w:t>
              </w:r>
            </w:hyperlink>
          </w:p>
        </w:tc>
        <w:tc>
          <w:tcPr>
            <w:tcW w:w="2778" w:type="dxa"/>
          </w:tcPr>
          <w:p w:rsidR="007A4D5A" w:rsidRDefault="007A4D5A">
            <w:pPr>
              <w:pStyle w:val="ConsPlusNormal"/>
            </w:pPr>
            <w:r>
              <w:t>Доля трудоустроенных инвалидов из числа инвалидов, обратившихся в органы службы занятости за содействием в поиске подходящей работы</w:t>
            </w:r>
          </w:p>
        </w:tc>
        <w:tc>
          <w:tcPr>
            <w:tcW w:w="1587" w:type="dxa"/>
          </w:tcPr>
          <w:p w:rsidR="007A4D5A" w:rsidRDefault="007A4D5A">
            <w:pPr>
              <w:pStyle w:val="ConsPlusNormal"/>
              <w:jc w:val="center"/>
            </w:pPr>
            <w:r>
              <w:t>Процентов</w:t>
            </w:r>
          </w:p>
        </w:tc>
        <w:tc>
          <w:tcPr>
            <w:tcW w:w="964" w:type="dxa"/>
          </w:tcPr>
          <w:p w:rsidR="007A4D5A" w:rsidRDefault="007A4D5A">
            <w:pPr>
              <w:pStyle w:val="ConsPlusNormal"/>
              <w:jc w:val="center"/>
            </w:pPr>
            <w:r>
              <w:t>29,2</w:t>
            </w:r>
          </w:p>
        </w:tc>
        <w:tc>
          <w:tcPr>
            <w:tcW w:w="964" w:type="dxa"/>
          </w:tcPr>
          <w:p w:rsidR="007A4D5A" w:rsidRDefault="007A4D5A">
            <w:pPr>
              <w:pStyle w:val="ConsPlusNormal"/>
              <w:jc w:val="center"/>
            </w:pPr>
            <w:r>
              <w:t>29,6</w:t>
            </w:r>
          </w:p>
        </w:tc>
        <w:tc>
          <w:tcPr>
            <w:tcW w:w="964" w:type="dxa"/>
          </w:tcPr>
          <w:p w:rsidR="007A4D5A" w:rsidRDefault="007A4D5A">
            <w:pPr>
              <w:pStyle w:val="ConsPlusNormal"/>
              <w:jc w:val="center"/>
            </w:pPr>
            <w:r>
              <w:t>29,6</w:t>
            </w:r>
          </w:p>
        </w:tc>
        <w:tc>
          <w:tcPr>
            <w:tcW w:w="964" w:type="dxa"/>
          </w:tcPr>
          <w:p w:rsidR="007A4D5A" w:rsidRDefault="007A4D5A">
            <w:pPr>
              <w:pStyle w:val="ConsPlusNormal"/>
              <w:jc w:val="center"/>
            </w:pPr>
            <w:r>
              <w:t>29,8</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40" w:history="1">
              <w:r>
                <w:rPr>
                  <w:color w:val="0000FF"/>
                </w:rPr>
                <w:t>29</w:t>
              </w:r>
            </w:hyperlink>
          </w:p>
        </w:tc>
        <w:tc>
          <w:tcPr>
            <w:tcW w:w="2778" w:type="dxa"/>
          </w:tcPr>
          <w:p w:rsidR="007A4D5A" w:rsidRDefault="007A4D5A">
            <w:pPr>
              <w:pStyle w:val="ConsPlusNormal"/>
            </w:pPr>
            <w:r>
              <w:t xml:space="preserve">Доля трудоустроенных инвалидов на оборудованные (оснащенные) для них рабочие места в общей численности инвалидов в </w:t>
            </w:r>
            <w:r>
              <w:lastRenderedPageBreak/>
              <w:t>трудоспособном возрасте</w:t>
            </w:r>
          </w:p>
        </w:tc>
        <w:tc>
          <w:tcPr>
            <w:tcW w:w="1587" w:type="dxa"/>
          </w:tcPr>
          <w:p w:rsidR="007A4D5A" w:rsidRDefault="007A4D5A">
            <w:pPr>
              <w:pStyle w:val="ConsPlusNormal"/>
              <w:jc w:val="center"/>
            </w:pPr>
            <w:r>
              <w:lastRenderedPageBreak/>
              <w:t>Процентов</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0,56</w:t>
            </w:r>
          </w:p>
        </w:tc>
        <w:tc>
          <w:tcPr>
            <w:tcW w:w="964" w:type="dxa"/>
          </w:tcPr>
          <w:p w:rsidR="007A4D5A" w:rsidRDefault="007A4D5A">
            <w:pPr>
              <w:pStyle w:val="ConsPlusNormal"/>
              <w:jc w:val="center"/>
            </w:pPr>
            <w:r>
              <w:t>0,66</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41" w:history="1">
              <w:r>
                <w:rPr>
                  <w:color w:val="0000FF"/>
                </w:rPr>
                <w:t>30</w:t>
              </w:r>
            </w:hyperlink>
          </w:p>
        </w:tc>
        <w:tc>
          <w:tcPr>
            <w:tcW w:w="2778" w:type="dxa"/>
          </w:tcPr>
          <w:p w:rsidR="007A4D5A" w:rsidRDefault="007A4D5A">
            <w:pPr>
              <w:pStyle w:val="ConsPlusNormal"/>
            </w:pPr>
            <w:r>
              <w:t xml:space="preserve">Снижение несчастных случаев на производстве с тяжелым и смертельным исходом </w:t>
            </w:r>
            <w:hyperlink w:anchor="P5423" w:history="1">
              <w:r>
                <w:rPr>
                  <w:color w:val="0000FF"/>
                </w:rPr>
                <w:t>&lt;2&gt;</w:t>
              </w:r>
            </w:hyperlink>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jc w:val="center"/>
            </w:pPr>
            <w:r>
              <w:t>9,8</w:t>
            </w:r>
          </w:p>
        </w:tc>
        <w:tc>
          <w:tcPr>
            <w:tcW w:w="964" w:type="dxa"/>
          </w:tcPr>
          <w:p w:rsidR="007A4D5A" w:rsidRDefault="007A4D5A">
            <w:pPr>
              <w:pStyle w:val="ConsPlusNormal"/>
              <w:jc w:val="center"/>
            </w:pPr>
            <w:r>
              <w:t>5,0</w:t>
            </w:r>
          </w:p>
        </w:tc>
        <w:tc>
          <w:tcPr>
            <w:tcW w:w="964" w:type="dxa"/>
          </w:tcPr>
          <w:p w:rsidR="007A4D5A" w:rsidRDefault="007A4D5A">
            <w:pPr>
              <w:pStyle w:val="ConsPlusNormal"/>
              <w:jc w:val="center"/>
            </w:pPr>
            <w:r>
              <w:t>5,0</w:t>
            </w:r>
          </w:p>
        </w:tc>
        <w:tc>
          <w:tcPr>
            <w:tcW w:w="964" w:type="dxa"/>
          </w:tcPr>
          <w:p w:rsidR="007A4D5A" w:rsidRDefault="007A4D5A">
            <w:pPr>
              <w:pStyle w:val="ConsPlusNormal"/>
              <w:jc w:val="center"/>
            </w:pPr>
            <w:r>
              <w:t>5,0</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42" w:history="1">
              <w:r>
                <w:rPr>
                  <w:color w:val="0000FF"/>
                </w:rPr>
                <w:t>31</w:t>
              </w:r>
            </w:hyperlink>
          </w:p>
        </w:tc>
        <w:tc>
          <w:tcPr>
            <w:tcW w:w="2778" w:type="dxa"/>
          </w:tcPr>
          <w:p w:rsidR="007A4D5A" w:rsidRDefault="007A4D5A">
            <w:pPr>
              <w:pStyle w:val="ConsPlusNormal"/>
            </w:pPr>
            <w:r>
              <w:t xml:space="preserve">Численность пострадавших в результате несчастных случаев на производстве в расчете на 1000 работающих </w:t>
            </w:r>
            <w:hyperlink w:anchor="P5423" w:history="1">
              <w:r>
                <w:rPr>
                  <w:color w:val="0000FF"/>
                </w:rPr>
                <w:t>&lt;2&gt;</w:t>
              </w:r>
            </w:hyperlink>
          </w:p>
        </w:tc>
        <w:tc>
          <w:tcPr>
            <w:tcW w:w="1587" w:type="dxa"/>
          </w:tcPr>
          <w:p w:rsidR="007A4D5A" w:rsidRDefault="007A4D5A">
            <w:pPr>
              <w:pStyle w:val="ConsPlusNormal"/>
              <w:jc w:val="center"/>
            </w:pPr>
            <w:r>
              <w:t>Человек</w:t>
            </w:r>
          </w:p>
        </w:tc>
        <w:tc>
          <w:tcPr>
            <w:tcW w:w="964" w:type="dxa"/>
          </w:tcPr>
          <w:p w:rsidR="007A4D5A" w:rsidRDefault="007A4D5A">
            <w:pPr>
              <w:pStyle w:val="ConsPlusNormal"/>
              <w:jc w:val="center"/>
            </w:pPr>
            <w:r>
              <w:t>2,6</w:t>
            </w:r>
          </w:p>
        </w:tc>
        <w:tc>
          <w:tcPr>
            <w:tcW w:w="964" w:type="dxa"/>
          </w:tcPr>
          <w:p w:rsidR="007A4D5A" w:rsidRDefault="007A4D5A">
            <w:pPr>
              <w:pStyle w:val="ConsPlusNormal"/>
              <w:jc w:val="center"/>
            </w:pPr>
            <w:r>
              <w:t>2,6</w:t>
            </w:r>
          </w:p>
        </w:tc>
        <w:tc>
          <w:tcPr>
            <w:tcW w:w="964" w:type="dxa"/>
          </w:tcPr>
          <w:p w:rsidR="007A4D5A" w:rsidRDefault="007A4D5A">
            <w:pPr>
              <w:pStyle w:val="ConsPlusNormal"/>
              <w:jc w:val="center"/>
            </w:pPr>
            <w:r>
              <w:t>2,6</w:t>
            </w:r>
          </w:p>
        </w:tc>
        <w:tc>
          <w:tcPr>
            <w:tcW w:w="964" w:type="dxa"/>
          </w:tcPr>
          <w:p w:rsidR="007A4D5A" w:rsidRDefault="007A4D5A">
            <w:pPr>
              <w:pStyle w:val="ConsPlusNormal"/>
              <w:jc w:val="center"/>
            </w:pPr>
            <w:r>
              <w:t>2,5</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13608" w:type="dxa"/>
            <w:gridSpan w:val="12"/>
          </w:tcPr>
          <w:p w:rsidR="007A4D5A" w:rsidRDefault="007A4D5A">
            <w:pPr>
              <w:pStyle w:val="ConsPlusNormal"/>
              <w:jc w:val="center"/>
              <w:outlineLvl w:val="2"/>
            </w:pPr>
            <w:hyperlink w:anchor="P1410" w:history="1">
              <w:r>
                <w:rPr>
                  <w:color w:val="0000FF"/>
                </w:rPr>
                <w:t>Подпрограмма 5</w:t>
              </w:r>
            </w:hyperlink>
            <w:r>
              <w:t xml:space="preserve"> "Развитие малого, среднего предпринимательства и потребительского рынка Ленинградской области"</w:t>
            </w:r>
          </w:p>
        </w:tc>
      </w:tr>
      <w:tr w:rsidR="007A4D5A">
        <w:tc>
          <w:tcPr>
            <w:tcW w:w="567" w:type="dxa"/>
            <w:tcBorders>
              <w:bottom w:val="nil"/>
            </w:tcBorders>
          </w:tcPr>
          <w:p w:rsidR="007A4D5A" w:rsidRDefault="007A4D5A">
            <w:pPr>
              <w:pStyle w:val="ConsPlusNormal"/>
              <w:jc w:val="center"/>
            </w:pPr>
            <w:hyperlink r:id="rId843" w:history="1">
              <w:r>
                <w:rPr>
                  <w:color w:val="0000FF"/>
                </w:rPr>
                <w:t>32</w:t>
              </w:r>
            </w:hyperlink>
          </w:p>
        </w:tc>
        <w:tc>
          <w:tcPr>
            <w:tcW w:w="2778" w:type="dxa"/>
            <w:tcBorders>
              <w:bottom w:val="nil"/>
            </w:tcBorders>
          </w:tcPr>
          <w:p w:rsidR="007A4D5A" w:rsidRDefault="007A4D5A">
            <w:pPr>
              <w:pStyle w:val="ConsPlusNormal"/>
            </w:pPr>
            <w:r>
              <w:t xml:space="preserve">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w:t>
            </w:r>
          </w:p>
        </w:tc>
        <w:tc>
          <w:tcPr>
            <w:tcW w:w="1587" w:type="dxa"/>
            <w:tcBorders>
              <w:bottom w:val="nil"/>
            </w:tcBorders>
          </w:tcPr>
          <w:p w:rsidR="007A4D5A" w:rsidRDefault="007A4D5A">
            <w:pPr>
              <w:pStyle w:val="ConsPlusNormal"/>
              <w:jc w:val="center"/>
            </w:pPr>
            <w:r>
              <w:t>Млрд рублей</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369,1</w:t>
            </w:r>
          </w:p>
        </w:tc>
        <w:tc>
          <w:tcPr>
            <w:tcW w:w="964" w:type="dxa"/>
          </w:tcPr>
          <w:p w:rsidR="007A4D5A" w:rsidRDefault="007A4D5A">
            <w:pPr>
              <w:pStyle w:val="ConsPlusNormal"/>
              <w:jc w:val="center"/>
            </w:pPr>
            <w:r>
              <w:t>387,9</w:t>
            </w:r>
          </w:p>
        </w:tc>
        <w:tc>
          <w:tcPr>
            <w:tcW w:w="964" w:type="dxa"/>
          </w:tcPr>
          <w:p w:rsidR="007A4D5A" w:rsidRDefault="007A4D5A">
            <w:pPr>
              <w:pStyle w:val="ConsPlusNormal"/>
              <w:jc w:val="center"/>
            </w:pPr>
            <w:r>
              <w:t>410,7</w:t>
            </w:r>
          </w:p>
        </w:tc>
        <w:tc>
          <w:tcPr>
            <w:tcW w:w="964" w:type="dxa"/>
          </w:tcPr>
          <w:p w:rsidR="007A4D5A" w:rsidRDefault="007A4D5A">
            <w:pPr>
              <w:pStyle w:val="ConsPlusNormal"/>
              <w:jc w:val="center"/>
            </w:pPr>
            <w:r>
              <w:t>433,1</w:t>
            </w:r>
          </w:p>
        </w:tc>
        <w:tc>
          <w:tcPr>
            <w:tcW w:w="964" w:type="dxa"/>
          </w:tcPr>
          <w:p w:rsidR="007A4D5A" w:rsidRDefault="007A4D5A">
            <w:pPr>
              <w:pStyle w:val="ConsPlusNormal"/>
              <w:jc w:val="center"/>
            </w:pPr>
            <w:r>
              <w:t>462,4</w:t>
            </w:r>
          </w:p>
        </w:tc>
        <w:tc>
          <w:tcPr>
            <w:tcW w:w="964" w:type="dxa"/>
          </w:tcPr>
          <w:p w:rsidR="007A4D5A" w:rsidRDefault="007A4D5A">
            <w:pPr>
              <w:pStyle w:val="ConsPlusNormal"/>
              <w:jc w:val="center"/>
            </w:pPr>
            <w:r>
              <w:t>491,8</w:t>
            </w:r>
          </w:p>
        </w:tc>
      </w:tr>
      <w:tr w:rsidR="007A4D5A">
        <w:tblPrEx>
          <w:tblBorders>
            <w:insideH w:val="nil"/>
          </w:tblBorders>
        </w:tblPrEx>
        <w:tc>
          <w:tcPr>
            <w:tcW w:w="567" w:type="dxa"/>
            <w:tcBorders>
              <w:top w:val="nil"/>
              <w:bottom w:val="nil"/>
            </w:tcBorders>
          </w:tcPr>
          <w:p w:rsidR="007A4D5A" w:rsidRDefault="007A4D5A">
            <w:pPr>
              <w:pStyle w:val="ConsPlusNormal"/>
            </w:pPr>
          </w:p>
        </w:tc>
        <w:tc>
          <w:tcPr>
            <w:tcW w:w="2778" w:type="dxa"/>
            <w:tcBorders>
              <w:top w:val="nil"/>
              <w:bottom w:val="nil"/>
            </w:tcBorders>
          </w:tcPr>
          <w:p w:rsidR="007A4D5A" w:rsidRDefault="007A4D5A">
            <w:pPr>
              <w:pStyle w:val="ConsPlusNormal"/>
            </w:pPr>
            <w:r>
              <w:t xml:space="preserve">в том числе оборот продукции (услуг), производимой малыми предприятиями, в том числе </w:t>
            </w:r>
            <w:proofErr w:type="spellStart"/>
            <w:r>
              <w:t>микропредприятиями</w:t>
            </w:r>
            <w:proofErr w:type="spellEnd"/>
            <w:r>
              <w:t>, и индивидуальными предпринимателями</w:t>
            </w:r>
          </w:p>
        </w:tc>
        <w:tc>
          <w:tcPr>
            <w:tcW w:w="1587" w:type="dxa"/>
            <w:tcBorders>
              <w:top w:val="nil"/>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277,0</w:t>
            </w:r>
          </w:p>
        </w:tc>
        <w:tc>
          <w:tcPr>
            <w:tcW w:w="964" w:type="dxa"/>
            <w:tcBorders>
              <w:bottom w:val="nil"/>
            </w:tcBorders>
          </w:tcPr>
          <w:p w:rsidR="007A4D5A" w:rsidRDefault="007A4D5A">
            <w:pPr>
              <w:pStyle w:val="ConsPlusNormal"/>
              <w:jc w:val="center"/>
            </w:pPr>
            <w:r>
              <w:t>292,1</w:t>
            </w:r>
          </w:p>
        </w:tc>
        <w:tc>
          <w:tcPr>
            <w:tcW w:w="964" w:type="dxa"/>
            <w:tcBorders>
              <w:bottom w:val="nil"/>
            </w:tcBorders>
          </w:tcPr>
          <w:p w:rsidR="007A4D5A" w:rsidRDefault="007A4D5A">
            <w:pPr>
              <w:pStyle w:val="ConsPlusNormal"/>
              <w:jc w:val="center"/>
            </w:pPr>
            <w:r>
              <w:t xml:space="preserve">310,9 </w:t>
            </w:r>
            <w:hyperlink w:anchor="P5422" w:history="1">
              <w:r>
                <w:rPr>
                  <w:color w:val="0000FF"/>
                </w:rPr>
                <w:t>&lt;1&gt;</w:t>
              </w:r>
            </w:hyperlink>
          </w:p>
        </w:tc>
        <w:tc>
          <w:tcPr>
            <w:tcW w:w="964" w:type="dxa"/>
            <w:tcBorders>
              <w:bottom w:val="nil"/>
            </w:tcBorders>
          </w:tcPr>
          <w:p w:rsidR="007A4D5A" w:rsidRDefault="007A4D5A">
            <w:pPr>
              <w:pStyle w:val="ConsPlusNormal"/>
              <w:jc w:val="center"/>
            </w:pPr>
            <w:r>
              <w:t>308,1</w:t>
            </w:r>
          </w:p>
        </w:tc>
        <w:tc>
          <w:tcPr>
            <w:tcW w:w="964" w:type="dxa"/>
            <w:tcBorders>
              <w:bottom w:val="nil"/>
            </w:tcBorders>
          </w:tcPr>
          <w:p w:rsidR="007A4D5A" w:rsidRDefault="007A4D5A">
            <w:pPr>
              <w:pStyle w:val="ConsPlusNormal"/>
              <w:jc w:val="center"/>
            </w:pPr>
            <w:r>
              <w:t>328,6</w:t>
            </w:r>
          </w:p>
        </w:tc>
        <w:tc>
          <w:tcPr>
            <w:tcW w:w="964" w:type="dxa"/>
            <w:tcBorders>
              <w:bottom w:val="nil"/>
            </w:tcBorders>
          </w:tcPr>
          <w:p w:rsidR="007A4D5A" w:rsidRDefault="007A4D5A">
            <w:pPr>
              <w:pStyle w:val="ConsPlusNormal"/>
              <w:jc w:val="center"/>
            </w:pPr>
            <w:r>
              <w:t>347,9</w:t>
            </w:r>
          </w:p>
        </w:tc>
        <w:tc>
          <w:tcPr>
            <w:tcW w:w="964" w:type="dxa"/>
            <w:tcBorders>
              <w:bottom w:val="nil"/>
            </w:tcBorders>
          </w:tcPr>
          <w:p w:rsidR="007A4D5A" w:rsidRDefault="007A4D5A">
            <w:pPr>
              <w:pStyle w:val="ConsPlusNormal"/>
              <w:jc w:val="center"/>
            </w:pPr>
            <w:r>
              <w:t>366,9</w:t>
            </w:r>
          </w:p>
        </w:tc>
        <w:tc>
          <w:tcPr>
            <w:tcW w:w="964" w:type="dxa"/>
            <w:tcBorders>
              <w:bottom w:val="nil"/>
            </w:tcBorders>
          </w:tcPr>
          <w:p w:rsidR="007A4D5A" w:rsidRDefault="007A4D5A">
            <w:pPr>
              <w:pStyle w:val="ConsPlusNormal"/>
              <w:jc w:val="center"/>
            </w:pPr>
            <w:r>
              <w:t>391,7</w:t>
            </w:r>
          </w:p>
        </w:tc>
        <w:tc>
          <w:tcPr>
            <w:tcW w:w="964" w:type="dxa"/>
            <w:tcBorders>
              <w:bottom w:val="nil"/>
            </w:tcBorders>
          </w:tcPr>
          <w:p w:rsidR="007A4D5A" w:rsidRDefault="007A4D5A">
            <w:pPr>
              <w:pStyle w:val="ConsPlusNormal"/>
              <w:jc w:val="center"/>
            </w:pPr>
            <w:r>
              <w:t>416,6</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 ред. </w:t>
            </w:r>
            <w:hyperlink r:id="rId844" w:history="1">
              <w:r>
                <w:rPr>
                  <w:color w:val="0000FF"/>
                </w:rPr>
                <w:t>Постановления</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45" w:history="1">
              <w:r>
                <w:rPr>
                  <w:color w:val="0000FF"/>
                </w:rPr>
                <w:t>33</w:t>
              </w:r>
            </w:hyperlink>
          </w:p>
        </w:tc>
        <w:tc>
          <w:tcPr>
            <w:tcW w:w="2778" w:type="dxa"/>
            <w:tcBorders>
              <w:bottom w:val="nil"/>
            </w:tcBorders>
          </w:tcPr>
          <w:p w:rsidR="007A4D5A" w:rsidRDefault="007A4D5A">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104,7</w:t>
            </w:r>
          </w:p>
        </w:tc>
        <w:tc>
          <w:tcPr>
            <w:tcW w:w="964" w:type="dxa"/>
            <w:tcBorders>
              <w:bottom w:val="nil"/>
            </w:tcBorders>
          </w:tcPr>
          <w:p w:rsidR="007A4D5A" w:rsidRDefault="007A4D5A">
            <w:pPr>
              <w:pStyle w:val="ConsPlusNormal"/>
              <w:jc w:val="center"/>
            </w:pPr>
            <w:r>
              <w:t>108,4</w:t>
            </w:r>
          </w:p>
        </w:tc>
        <w:tc>
          <w:tcPr>
            <w:tcW w:w="964" w:type="dxa"/>
            <w:tcBorders>
              <w:bottom w:val="nil"/>
            </w:tcBorders>
          </w:tcPr>
          <w:p w:rsidR="007A4D5A" w:rsidRDefault="007A4D5A">
            <w:pPr>
              <w:pStyle w:val="ConsPlusNormal"/>
              <w:jc w:val="center"/>
            </w:pPr>
            <w:r>
              <w:t>112,0</w:t>
            </w:r>
          </w:p>
        </w:tc>
        <w:tc>
          <w:tcPr>
            <w:tcW w:w="964" w:type="dxa"/>
            <w:tcBorders>
              <w:bottom w:val="nil"/>
            </w:tcBorders>
          </w:tcPr>
          <w:p w:rsidR="007A4D5A" w:rsidRDefault="007A4D5A">
            <w:pPr>
              <w:pStyle w:val="ConsPlusNormal"/>
              <w:jc w:val="center"/>
            </w:pPr>
            <w:r>
              <w:t>117,8</w:t>
            </w:r>
          </w:p>
        </w:tc>
        <w:tc>
          <w:tcPr>
            <w:tcW w:w="964" w:type="dxa"/>
            <w:tcBorders>
              <w:bottom w:val="nil"/>
            </w:tcBorders>
          </w:tcPr>
          <w:p w:rsidR="007A4D5A" w:rsidRDefault="007A4D5A">
            <w:pPr>
              <w:pStyle w:val="ConsPlusNormal"/>
              <w:jc w:val="center"/>
            </w:pPr>
            <w:r>
              <w:t>123,5</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46"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47" w:history="1">
              <w:r>
                <w:rPr>
                  <w:color w:val="0000FF"/>
                </w:rPr>
                <w:t>34</w:t>
              </w:r>
            </w:hyperlink>
          </w:p>
        </w:tc>
        <w:tc>
          <w:tcPr>
            <w:tcW w:w="2778" w:type="dxa"/>
            <w:tcBorders>
              <w:bottom w:val="nil"/>
            </w:tcBorders>
          </w:tcPr>
          <w:p w:rsidR="007A4D5A" w:rsidRDefault="007A4D5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24,0</w:t>
            </w:r>
          </w:p>
        </w:tc>
        <w:tc>
          <w:tcPr>
            <w:tcW w:w="964" w:type="dxa"/>
            <w:tcBorders>
              <w:bottom w:val="nil"/>
            </w:tcBorders>
          </w:tcPr>
          <w:p w:rsidR="007A4D5A" w:rsidRDefault="007A4D5A">
            <w:pPr>
              <w:pStyle w:val="ConsPlusNormal"/>
              <w:jc w:val="center"/>
            </w:pPr>
            <w:r>
              <w:t>24,0</w:t>
            </w:r>
          </w:p>
        </w:tc>
        <w:tc>
          <w:tcPr>
            <w:tcW w:w="964" w:type="dxa"/>
            <w:tcBorders>
              <w:bottom w:val="nil"/>
            </w:tcBorders>
          </w:tcPr>
          <w:p w:rsidR="007A4D5A" w:rsidRDefault="007A4D5A">
            <w:pPr>
              <w:pStyle w:val="ConsPlusNormal"/>
              <w:jc w:val="center"/>
            </w:pPr>
            <w:r>
              <w:t>25,0</w:t>
            </w:r>
          </w:p>
        </w:tc>
        <w:tc>
          <w:tcPr>
            <w:tcW w:w="964" w:type="dxa"/>
            <w:tcBorders>
              <w:bottom w:val="nil"/>
            </w:tcBorders>
          </w:tcPr>
          <w:p w:rsidR="007A4D5A" w:rsidRDefault="007A4D5A">
            <w:pPr>
              <w:pStyle w:val="ConsPlusNormal"/>
              <w:jc w:val="center"/>
            </w:pPr>
            <w:r>
              <w:t>25,0</w:t>
            </w:r>
          </w:p>
        </w:tc>
        <w:tc>
          <w:tcPr>
            <w:tcW w:w="964" w:type="dxa"/>
            <w:tcBorders>
              <w:bottom w:val="nil"/>
            </w:tcBorders>
          </w:tcPr>
          <w:p w:rsidR="007A4D5A" w:rsidRDefault="007A4D5A">
            <w:pPr>
              <w:pStyle w:val="ConsPlusNormal"/>
              <w:jc w:val="center"/>
            </w:pPr>
            <w:r>
              <w:t>25,0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48"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49" w:history="1">
              <w:r>
                <w:rPr>
                  <w:color w:val="0000FF"/>
                </w:rPr>
                <w:t>35</w:t>
              </w:r>
            </w:hyperlink>
          </w:p>
        </w:tc>
        <w:tc>
          <w:tcPr>
            <w:tcW w:w="2778" w:type="dxa"/>
            <w:tcBorders>
              <w:bottom w:val="nil"/>
            </w:tcBorders>
          </w:tcPr>
          <w:p w:rsidR="007A4D5A" w:rsidRDefault="007A4D5A">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25,0</w:t>
            </w:r>
          </w:p>
        </w:tc>
        <w:tc>
          <w:tcPr>
            <w:tcW w:w="964" w:type="dxa"/>
            <w:tcBorders>
              <w:bottom w:val="nil"/>
            </w:tcBorders>
          </w:tcPr>
          <w:p w:rsidR="007A4D5A" w:rsidRDefault="007A4D5A">
            <w:pPr>
              <w:pStyle w:val="ConsPlusNormal"/>
              <w:jc w:val="center"/>
            </w:pPr>
            <w:r>
              <w:t>26,1</w:t>
            </w:r>
          </w:p>
        </w:tc>
        <w:tc>
          <w:tcPr>
            <w:tcW w:w="964" w:type="dxa"/>
            <w:tcBorders>
              <w:bottom w:val="nil"/>
            </w:tcBorders>
          </w:tcPr>
          <w:p w:rsidR="007A4D5A" w:rsidRDefault="007A4D5A">
            <w:pPr>
              <w:pStyle w:val="ConsPlusNormal"/>
              <w:jc w:val="center"/>
            </w:pPr>
            <w:r>
              <w:t>27,3</w:t>
            </w:r>
          </w:p>
        </w:tc>
        <w:tc>
          <w:tcPr>
            <w:tcW w:w="964" w:type="dxa"/>
            <w:tcBorders>
              <w:bottom w:val="nil"/>
            </w:tcBorders>
          </w:tcPr>
          <w:p w:rsidR="007A4D5A" w:rsidRDefault="007A4D5A">
            <w:pPr>
              <w:pStyle w:val="ConsPlusNormal"/>
              <w:jc w:val="center"/>
            </w:pPr>
            <w:r>
              <w:t>27,9</w:t>
            </w:r>
          </w:p>
        </w:tc>
        <w:tc>
          <w:tcPr>
            <w:tcW w:w="964" w:type="dxa"/>
            <w:tcBorders>
              <w:bottom w:val="nil"/>
            </w:tcBorders>
          </w:tcPr>
          <w:p w:rsidR="007A4D5A" w:rsidRDefault="007A4D5A">
            <w:pPr>
              <w:pStyle w:val="ConsPlusNormal"/>
              <w:jc w:val="center"/>
            </w:pPr>
            <w:r>
              <w:t>28,4</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50"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51" w:history="1">
              <w:r>
                <w:rPr>
                  <w:color w:val="0000FF"/>
                </w:rPr>
                <w:t>36</w:t>
              </w:r>
            </w:hyperlink>
          </w:p>
        </w:tc>
        <w:tc>
          <w:tcPr>
            <w:tcW w:w="2778" w:type="dxa"/>
            <w:tcBorders>
              <w:bottom w:val="nil"/>
            </w:tcBorders>
          </w:tcPr>
          <w:p w:rsidR="007A4D5A" w:rsidRDefault="007A4D5A">
            <w:pPr>
              <w:pStyle w:val="ConsPlusNormal"/>
            </w:pPr>
            <w:r>
              <w:t>Коэффициент рождаемости субъектов малого и среднего предпринимательства</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14,0</w:t>
            </w:r>
          </w:p>
        </w:tc>
        <w:tc>
          <w:tcPr>
            <w:tcW w:w="964" w:type="dxa"/>
            <w:tcBorders>
              <w:bottom w:val="nil"/>
            </w:tcBorders>
          </w:tcPr>
          <w:p w:rsidR="007A4D5A" w:rsidRDefault="007A4D5A">
            <w:pPr>
              <w:pStyle w:val="ConsPlusNormal"/>
              <w:jc w:val="center"/>
            </w:pPr>
            <w:r>
              <w:t>14,5</w:t>
            </w:r>
          </w:p>
        </w:tc>
        <w:tc>
          <w:tcPr>
            <w:tcW w:w="964" w:type="dxa"/>
            <w:tcBorders>
              <w:bottom w:val="nil"/>
            </w:tcBorders>
          </w:tcPr>
          <w:p w:rsidR="007A4D5A" w:rsidRDefault="007A4D5A">
            <w:pPr>
              <w:pStyle w:val="ConsPlusNormal"/>
              <w:jc w:val="center"/>
            </w:pPr>
            <w:r>
              <w:t>14,9</w:t>
            </w:r>
          </w:p>
        </w:tc>
        <w:tc>
          <w:tcPr>
            <w:tcW w:w="964" w:type="dxa"/>
            <w:tcBorders>
              <w:bottom w:val="nil"/>
            </w:tcBorders>
          </w:tcPr>
          <w:p w:rsidR="007A4D5A" w:rsidRDefault="007A4D5A">
            <w:pPr>
              <w:pStyle w:val="ConsPlusNormal"/>
              <w:jc w:val="center"/>
            </w:pPr>
            <w:r>
              <w:t>15,4</w:t>
            </w:r>
          </w:p>
        </w:tc>
        <w:tc>
          <w:tcPr>
            <w:tcW w:w="964" w:type="dxa"/>
            <w:tcBorders>
              <w:bottom w:val="nil"/>
            </w:tcBorders>
          </w:tcPr>
          <w:p w:rsidR="007A4D5A" w:rsidRDefault="007A4D5A">
            <w:pPr>
              <w:pStyle w:val="ConsPlusNormal"/>
              <w:jc w:val="center"/>
            </w:pPr>
            <w:r>
              <w:t>15,8</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52"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53" w:history="1">
              <w:r>
                <w:rPr>
                  <w:color w:val="0000FF"/>
                </w:rPr>
                <w:t>37</w:t>
              </w:r>
            </w:hyperlink>
          </w:p>
        </w:tc>
        <w:tc>
          <w:tcPr>
            <w:tcW w:w="2778" w:type="dxa"/>
            <w:tcBorders>
              <w:bottom w:val="nil"/>
            </w:tcBorders>
          </w:tcPr>
          <w:p w:rsidR="007A4D5A" w:rsidRDefault="007A4D5A">
            <w:pPr>
              <w:pStyle w:val="ConsPlusNormal"/>
            </w:pPr>
            <w:r>
              <w:t>Количество нестационарных торговых объектов круглогодичного размещения и мобильных торговых объектов</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2690</w:t>
            </w:r>
          </w:p>
        </w:tc>
        <w:tc>
          <w:tcPr>
            <w:tcW w:w="964" w:type="dxa"/>
            <w:tcBorders>
              <w:bottom w:val="nil"/>
            </w:tcBorders>
          </w:tcPr>
          <w:p w:rsidR="007A4D5A" w:rsidRDefault="007A4D5A">
            <w:pPr>
              <w:pStyle w:val="ConsPlusNormal"/>
              <w:jc w:val="center"/>
            </w:pPr>
            <w:r>
              <w:t>2717</w:t>
            </w:r>
          </w:p>
        </w:tc>
        <w:tc>
          <w:tcPr>
            <w:tcW w:w="964" w:type="dxa"/>
            <w:tcBorders>
              <w:bottom w:val="nil"/>
            </w:tcBorders>
          </w:tcPr>
          <w:p w:rsidR="007A4D5A" w:rsidRDefault="007A4D5A">
            <w:pPr>
              <w:pStyle w:val="ConsPlusNormal"/>
              <w:jc w:val="center"/>
            </w:pPr>
            <w:r>
              <w:t>2744</w:t>
            </w:r>
          </w:p>
        </w:tc>
        <w:tc>
          <w:tcPr>
            <w:tcW w:w="964" w:type="dxa"/>
            <w:tcBorders>
              <w:bottom w:val="nil"/>
            </w:tcBorders>
          </w:tcPr>
          <w:p w:rsidR="007A4D5A" w:rsidRDefault="007A4D5A">
            <w:pPr>
              <w:pStyle w:val="ConsPlusNormal"/>
              <w:jc w:val="center"/>
            </w:pPr>
            <w:r>
              <w:t>3155</w:t>
            </w:r>
          </w:p>
        </w:tc>
        <w:tc>
          <w:tcPr>
            <w:tcW w:w="964" w:type="dxa"/>
            <w:tcBorders>
              <w:bottom w:val="nil"/>
            </w:tcBorders>
          </w:tcPr>
          <w:p w:rsidR="007A4D5A" w:rsidRDefault="007A4D5A">
            <w:pPr>
              <w:pStyle w:val="ConsPlusNormal"/>
              <w:jc w:val="center"/>
            </w:pPr>
            <w:r>
              <w:t>3628</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54"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55" w:history="1">
              <w:r>
                <w:rPr>
                  <w:color w:val="0000FF"/>
                </w:rPr>
                <w:t>38</w:t>
              </w:r>
            </w:hyperlink>
          </w:p>
        </w:tc>
        <w:tc>
          <w:tcPr>
            <w:tcW w:w="2778" w:type="dxa"/>
            <w:tcBorders>
              <w:bottom w:val="nil"/>
            </w:tcBorders>
          </w:tcPr>
          <w:p w:rsidR="007A4D5A" w:rsidRDefault="007A4D5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34,8</w:t>
            </w:r>
          </w:p>
        </w:tc>
        <w:tc>
          <w:tcPr>
            <w:tcW w:w="964" w:type="dxa"/>
            <w:tcBorders>
              <w:bottom w:val="nil"/>
            </w:tcBorders>
          </w:tcPr>
          <w:p w:rsidR="007A4D5A" w:rsidRDefault="007A4D5A">
            <w:pPr>
              <w:pStyle w:val="ConsPlusNormal"/>
              <w:jc w:val="center"/>
            </w:pPr>
            <w:r>
              <w:t>35,1</w:t>
            </w:r>
          </w:p>
        </w:tc>
        <w:tc>
          <w:tcPr>
            <w:tcW w:w="964" w:type="dxa"/>
            <w:tcBorders>
              <w:bottom w:val="nil"/>
            </w:tcBorders>
          </w:tcPr>
          <w:p w:rsidR="007A4D5A" w:rsidRDefault="007A4D5A">
            <w:pPr>
              <w:pStyle w:val="ConsPlusNormal"/>
              <w:jc w:val="center"/>
            </w:pPr>
            <w:r>
              <w:t>35,5</w:t>
            </w:r>
          </w:p>
        </w:tc>
        <w:tc>
          <w:tcPr>
            <w:tcW w:w="964" w:type="dxa"/>
            <w:tcBorders>
              <w:bottom w:val="nil"/>
            </w:tcBorders>
          </w:tcPr>
          <w:p w:rsidR="007A4D5A" w:rsidRDefault="007A4D5A">
            <w:pPr>
              <w:pStyle w:val="ConsPlusNormal"/>
              <w:jc w:val="center"/>
            </w:pPr>
            <w:r>
              <w:t>36,4</w:t>
            </w:r>
          </w:p>
        </w:tc>
        <w:tc>
          <w:tcPr>
            <w:tcW w:w="964" w:type="dxa"/>
            <w:tcBorders>
              <w:bottom w:val="nil"/>
            </w:tcBorders>
          </w:tcPr>
          <w:p w:rsidR="007A4D5A" w:rsidRDefault="007A4D5A">
            <w:pPr>
              <w:pStyle w:val="ConsPlusNormal"/>
              <w:jc w:val="center"/>
            </w:pPr>
            <w:r>
              <w:t>37,2</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56"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57" w:history="1">
              <w:r>
                <w:rPr>
                  <w:color w:val="0000FF"/>
                </w:rPr>
                <w:t>39</w:t>
              </w:r>
            </w:hyperlink>
          </w:p>
        </w:tc>
        <w:tc>
          <w:tcPr>
            <w:tcW w:w="2778" w:type="dxa"/>
            <w:tcBorders>
              <w:bottom w:val="nil"/>
            </w:tcBorders>
          </w:tcPr>
          <w:p w:rsidR="007A4D5A" w:rsidRDefault="007A4D5A">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w:t>
            </w:r>
            <w:r>
              <w:lastRenderedPageBreak/>
              <w:t>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587" w:type="dxa"/>
            <w:tcBorders>
              <w:bottom w:val="nil"/>
            </w:tcBorders>
          </w:tcPr>
          <w:p w:rsidR="007A4D5A" w:rsidRDefault="007A4D5A">
            <w:pPr>
              <w:pStyle w:val="ConsPlusNormal"/>
              <w:jc w:val="center"/>
            </w:pPr>
            <w:r>
              <w:lastRenderedPageBreak/>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5,0</w:t>
            </w:r>
          </w:p>
        </w:tc>
        <w:tc>
          <w:tcPr>
            <w:tcW w:w="964" w:type="dxa"/>
            <w:tcBorders>
              <w:bottom w:val="nil"/>
            </w:tcBorders>
          </w:tcPr>
          <w:p w:rsidR="007A4D5A" w:rsidRDefault="007A4D5A">
            <w:pPr>
              <w:pStyle w:val="ConsPlusNormal"/>
              <w:jc w:val="center"/>
            </w:pPr>
            <w:r>
              <w:t>5,0</w:t>
            </w:r>
          </w:p>
        </w:tc>
        <w:tc>
          <w:tcPr>
            <w:tcW w:w="964" w:type="dxa"/>
            <w:tcBorders>
              <w:bottom w:val="nil"/>
            </w:tcBorders>
          </w:tcPr>
          <w:p w:rsidR="007A4D5A" w:rsidRDefault="007A4D5A">
            <w:pPr>
              <w:pStyle w:val="ConsPlusNormal"/>
              <w:jc w:val="center"/>
            </w:pPr>
            <w:r>
              <w:t>5,0</w:t>
            </w:r>
          </w:p>
        </w:tc>
        <w:tc>
          <w:tcPr>
            <w:tcW w:w="964" w:type="dxa"/>
            <w:tcBorders>
              <w:bottom w:val="nil"/>
            </w:tcBorders>
          </w:tcPr>
          <w:p w:rsidR="007A4D5A" w:rsidRDefault="007A4D5A">
            <w:pPr>
              <w:pStyle w:val="ConsPlusNormal"/>
              <w:jc w:val="center"/>
            </w:pPr>
            <w:r>
              <w:t>10,0</w:t>
            </w:r>
          </w:p>
        </w:tc>
        <w:tc>
          <w:tcPr>
            <w:tcW w:w="964" w:type="dxa"/>
            <w:tcBorders>
              <w:bottom w:val="nil"/>
            </w:tcBorders>
          </w:tcPr>
          <w:p w:rsidR="007A4D5A" w:rsidRDefault="007A4D5A">
            <w:pPr>
              <w:pStyle w:val="ConsPlusNormal"/>
              <w:jc w:val="center"/>
            </w:pPr>
            <w:r>
              <w:t>10,0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lastRenderedPageBreak/>
              <w:t xml:space="preserve">(пункт введен </w:t>
            </w:r>
            <w:hyperlink r:id="rId858"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59" w:history="1">
              <w:r>
                <w:rPr>
                  <w:color w:val="0000FF"/>
                </w:rPr>
                <w:t>40</w:t>
              </w:r>
            </w:hyperlink>
          </w:p>
        </w:tc>
        <w:tc>
          <w:tcPr>
            <w:tcW w:w="2778" w:type="dxa"/>
            <w:tcBorders>
              <w:bottom w:val="nil"/>
            </w:tcBorders>
          </w:tcPr>
          <w:p w:rsidR="007A4D5A" w:rsidRDefault="007A4D5A">
            <w:pPr>
              <w:pStyle w:val="ConsPlusNormal"/>
            </w:pPr>
            <w:r>
              <w:t>Доля граждан, планирующих открыть собственный бизнес в течение ближайших трех лет</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5,0</w:t>
            </w:r>
          </w:p>
        </w:tc>
        <w:tc>
          <w:tcPr>
            <w:tcW w:w="964" w:type="dxa"/>
            <w:tcBorders>
              <w:bottom w:val="nil"/>
            </w:tcBorders>
          </w:tcPr>
          <w:p w:rsidR="007A4D5A" w:rsidRDefault="007A4D5A">
            <w:pPr>
              <w:pStyle w:val="ConsPlusNormal"/>
              <w:jc w:val="center"/>
            </w:pPr>
            <w:r>
              <w:t>5,0</w:t>
            </w:r>
          </w:p>
        </w:tc>
        <w:tc>
          <w:tcPr>
            <w:tcW w:w="964" w:type="dxa"/>
            <w:tcBorders>
              <w:bottom w:val="nil"/>
            </w:tcBorders>
          </w:tcPr>
          <w:p w:rsidR="007A4D5A" w:rsidRDefault="007A4D5A">
            <w:pPr>
              <w:pStyle w:val="ConsPlusNormal"/>
              <w:jc w:val="center"/>
            </w:pPr>
            <w:r>
              <w:t>5,0</w:t>
            </w:r>
          </w:p>
        </w:tc>
        <w:tc>
          <w:tcPr>
            <w:tcW w:w="964" w:type="dxa"/>
            <w:tcBorders>
              <w:bottom w:val="nil"/>
            </w:tcBorders>
          </w:tcPr>
          <w:p w:rsidR="007A4D5A" w:rsidRDefault="007A4D5A">
            <w:pPr>
              <w:pStyle w:val="ConsPlusNormal"/>
              <w:jc w:val="center"/>
            </w:pPr>
            <w:r>
              <w:t>5,0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60"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c>
          <w:tcPr>
            <w:tcW w:w="567" w:type="dxa"/>
          </w:tcPr>
          <w:p w:rsidR="007A4D5A" w:rsidRDefault="007A4D5A">
            <w:pPr>
              <w:pStyle w:val="ConsPlusNormal"/>
              <w:jc w:val="center"/>
            </w:pPr>
            <w:hyperlink r:id="rId861" w:history="1">
              <w:r>
                <w:rPr>
                  <w:color w:val="0000FF"/>
                </w:rPr>
                <w:t>41</w:t>
              </w:r>
            </w:hyperlink>
          </w:p>
        </w:tc>
        <w:tc>
          <w:tcPr>
            <w:tcW w:w="2778" w:type="dxa"/>
          </w:tcPr>
          <w:p w:rsidR="007A4D5A" w:rsidRDefault="007A4D5A">
            <w:pPr>
              <w:pStyle w:val="ConsPlusNormal"/>
            </w:pPr>
            <w:r>
              <w:t xml:space="preserve">Среднесписочная численность работников малых предприятий (в том числе </w:t>
            </w:r>
            <w:proofErr w:type="spellStart"/>
            <w:r>
              <w:t>микропредприятий</w:t>
            </w:r>
            <w:proofErr w:type="spellEnd"/>
            <w:r>
              <w:t>) и средних предприятий (без внешних совместителей)</w:t>
            </w:r>
          </w:p>
        </w:tc>
        <w:tc>
          <w:tcPr>
            <w:tcW w:w="1587" w:type="dxa"/>
          </w:tcPr>
          <w:p w:rsidR="007A4D5A" w:rsidRDefault="007A4D5A">
            <w:pPr>
              <w:pStyle w:val="ConsPlusNormal"/>
              <w:jc w:val="center"/>
            </w:pPr>
            <w:r>
              <w:t>Тыс. человек</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142,5</w:t>
            </w:r>
          </w:p>
        </w:tc>
        <w:tc>
          <w:tcPr>
            <w:tcW w:w="964" w:type="dxa"/>
          </w:tcPr>
          <w:p w:rsidR="007A4D5A" w:rsidRDefault="007A4D5A">
            <w:pPr>
              <w:pStyle w:val="ConsPlusNormal"/>
              <w:jc w:val="center"/>
            </w:pPr>
            <w:r>
              <w:t>142,7</w:t>
            </w:r>
          </w:p>
        </w:tc>
        <w:tc>
          <w:tcPr>
            <w:tcW w:w="964" w:type="dxa"/>
          </w:tcPr>
          <w:p w:rsidR="007A4D5A" w:rsidRDefault="007A4D5A">
            <w:pPr>
              <w:pStyle w:val="ConsPlusNormal"/>
              <w:jc w:val="center"/>
            </w:pPr>
            <w:r>
              <w:t>142,8</w:t>
            </w:r>
          </w:p>
        </w:tc>
        <w:tc>
          <w:tcPr>
            <w:tcW w:w="964" w:type="dxa"/>
          </w:tcPr>
          <w:p w:rsidR="007A4D5A" w:rsidRDefault="007A4D5A">
            <w:pPr>
              <w:pStyle w:val="ConsPlusNormal"/>
              <w:jc w:val="center"/>
            </w:pPr>
            <w:r>
              <w:t>143,0</w:t>
            </w:r>
          </w:p>
        </w:tc>
        <w:tc>
          <w:tcPr>
            <w:tcW w:w="964" w:type="dxa"/>
          </w:tcPr>
          <w:p w:rsidR="007A4D5A" w:rsidRDefault="007A4D5A">
            <w:pPr>
              <w:pStyle w:val="ConsPlusNormal"/>
              <w:jc w:val="center"/>
            </w:pPr>
            <w:r>
              <w:t>143,1</w:t>
            </w:r>
          </w:p>
        </w:tc>
        <w:tc>
          <w:tcPr>
            <w:tcW w:w="964" w:type="dxa"/>
          </w:tcPr>
          <w:p w:rsidR="007A4D5A" w:rsidRDefault="007A4D5A">
            <w:pPr>
              <w:pStyle w:val="ConsPlusNormal"/>
              <w:jc w:val="center"/>
            </w:pPr>
            <w:r>
              <w:t>143,3</w:t>
            </w:r>
          </w:p>
        </w:tc>
      </w:tr>
      <w:tr w:rsidR="007A4D5A">
        <w:tc>
          <w:tcPr>
            <w:tcW w:w="567" w:type="dxa"/>
          </w:tcPr>
          <w:p w:rsidR="007A4D5A" w:rsidRDefault="007A4D5A">
            <w:pPr>
              <w:pStyle w:val="ConsPlusNormal"/>
              <w:jc w:val="center"/>
            </w:pPr>
            <w:hyperlink r:id="rId862" w:history="1">
              <w:r>
                <w:rPr>
                  <w:color w:val="0000FF"/>
                </w:rPr>
                <w:t>42</w:t>
              </w:r>
            </w:hyperlink>
          </w:p>
        </w:tc>
        <w:tc>
          <w:tcPr>
            <w:tcW w:w="2778" w:type="dxa"/>
          </w:tcPr>
          <w:p w:rsidR="007A4D5A" w:rsidRDefault="007A4D5A">
            <w:pPr>
              <w:pStyle w:val="ConsPlusNormal"/>
            </w:pPr>
            <w:r>
              <w:t xml:space="preserve">Количество индивидуальных предпринимателей, учтенных в Статистическом </w:t>
            </w:r>
            <w:r>
              <w:lastRenderedPageBreak/>
              <w:t>регистре Росстата</w:t>
            </w:r>
          </w:p>
        </w:tc>
        <w:tc>
          <w:tcPr>
            <w:tcW w:w="1587" w:type="dxa"/>
          </w:tcPr>
          <w:p w:rsidR="007A4D5A" w:rsidRDefault="007A4D5A">
            <w:pPr>
              <w:pStyle w:val="ConsPlusNormal"/>
              <w:jc w:val="center"/>
            </w:pPr>
            <w:r>
              <w:lastRenderedPageBreak/>
              <w:t>Единиц</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39510</w:t>
            </w:r>
          </w:p>
        </w:tc>
        <w:tc>
          <w:tcPr>
            <w:tcW w:w="964" w:type="dxa"/>
          </w:tcPr>
          <w:p w:rsidR="007A4D5A" w:rsidRDefault="007A4D5A">
            <w:pPr>
              <w:pStyle w:val="ConsPlusNormal"/>
              <w:jc w:val="center"/>
            </w:pPr>
            <w:r>
              <w:t>39550</w:t>
            </w:r>
          </w:p>
        </w:tc>
        <w:tc>
          <w:tcPr>
            <w:tcW w:w="964" w:type="dxa"/>
          </w:tcPr>
          <w:p w:rsidR="007A4D5A" w:rsidRDefault="007A4D5A">
            <w:pPr>
              <w:pStyle w:val="ConsPlusNormal"/>
              <w:jc w:val="center"/>
            </w:pPr>
            <w:r>
              <w:t>39590</w:t>
            </w:r>
          </w:p>
        </w:tc>
        <w:tc>
          <w:tcPr>
            <w:tcW w:w="964" w:type="dxa"/>
          </w:tcPr>
          <w:p w:rsidR="007A4D5A" w:rsidRDefault="007A4D5A">
            <w:pPr>
              <w:pStyle w:val="ConsPlusNormal"/>
              <w:jc w:val="center"/>
            </w:pPr>
            <w:r>
              <w:t>39629</w:t>
            </w:r>
          </w:p>
        </w:tc>
        <w:tc>
          <w:tcPr>
            <w:tcW w:w="964" w:type="dxa"/>
          </w:tcPr>
          <w:p w:rsidR="007A4D5A" w:rsidRDefault="007A4D5A">
            <w:pPr>
              <w:pStyle w:val="ConsPlusNormal"/>
              <w:jc w:val="center"/>
            </w:pPr>
            <w:r>
              <w:t>39669</w:t>
            </w:r>
          </w:p>
        </w:tc>
        <w:tc>
          <w:tcPr>
            <w:tcW w:w="964" w:type="dxa"/>
          </w:tcPr>
          <w:p w:rsidR="007A4D5A" w:rsidRDefault="007A4D5A">
            <w:pPr>
              <w:pStyle w:val="ConsPlusNormal"/>
              <w:jc w:val="center"/>
            </w:pPr>
            <w:r>
              <w:t>39708</w:t>
            </w:r>
          </w:p>
        </w:tc>
      </w:tr>
      <w:tr w:rsidR="007A4D5A">
        <w:tblPrEx>
          <w:tblBorders>
            <w:insideH w:val="nil"/>
          </w:tblBorders>
        </w:tblPrEx>
        <w:tc>
          <w:tcPr>
            <w:tcW w:w="567" w:type="dxa"/>
            <w:tcBorders>
              <w:bottom w:val="nil"/>
            </w:tcBorders>
          </w:tcPr>
          <w:p w:rsidR="007A4D5A" w:rsidRDefault="007A4D5A">
            <w:pPr>
              <w:pStyle w:val="ConsPlusNormal"/>
              <w:jc w:val="center"/>
            </w:pPr>
            <w:hyperlink r:id="rId863" w:history="1">
              <w:r>
                <w:rPr>
                  <w:color w:val="0000FF"/>
                </w:rPr>
                <w:t>43</w:t>
              </w:r>
            </w:hyperlink>
          </w:p>
        </w:tc>
        <w:tc>
          <w:tcPr>
            <w:tcW w:w="2778" w:type="dxa"/>
            <w:tcBorders>
              <w:bottom w:val="nil"/>
            </w:tcBorders>
          </w:tcPr>
          <w:p w:rsidR="007A4D5A" w:rsidRDefault="007A4D5A">
            <w:pPr>
              <w:pStyle w:val="ConsPlusNormal"/>
            </w:pPr>
            <w:r>
              <w:t>Количество субъектов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28</w:t>
            </w:r>
          </w:p>
        </w:tc>
        <w:tc>
          <w:tcPr>
            <w:tcW w:w="964" w:type="dxa"/>
            <w:tcBorders>
              <w:bottom w:val="nil"/>
            </w:tcBorders>
          </w:tcPr>
          <w:p w:rsidR="007A4D5A" w:rsidRDefault="007A4D5A">
            <w:pPr>
              <w:pStyle w:val="ConsPlusNormal"/>
              <w:jc w:val="center"/>
            </w:pPr>
            <w:r>
              <w:t>89</w:t>
            </w:r>
          </w:p>
        </w:tc>
        <w:tc>
          <w:tcPr>
            <w:tcW w:w="964" w:type="dxa"/>
            <w:tcBorders>
              <w:bottom w:val="nil"/>
            </w:tcBorders>
          </w:tcPr>
          <w:p w:rsidR="007A4D5A" w:rsidRDefault="007A4D5A">
            <w:pPr>
              <w:pStyle w:val="ConsPlusNormal"/>
              <w:jc w:val="center"/>
            </w:pPr>
            <w:r>
              <w:t>32</w:t>
            </w:r>
          </w:p>
        </w:tc>
        <w:tc>
          <w:tcPr>
            <w:tcW w:w="964" w:type="dxa"/>
            <w:tcBorders>
              <w:bottom w:val="nil"/>
            </w:tcBorders>
          </w:tcPr>
          <w:p w:rsidR="007A4D5A" w:rsidRDefault="007A4D5A">
            <w:pPr>
              <w:pStyle w:val="ConsPlusNormal"/>
              <w:jc w:val="center"/>
            </w:pPr>
            <w:r>
              <w:t>33</w:t>
            </w:r>
          </w:p>
        </w:tc>
        <w:tc>
          <w:tcPr>
            <w:tcW w:w="964" w:type="dxa"/>
            <w:tcBorders>
              <w:bottom w:val="nil"/>
            </w:tcBorders>
          </w:tcPr>
          <w:p w:rsidR="007A4D5A" w:rsidRDefault="007A4D5A">
            <w:pPr>
              <w:pStyle w:val="ConsPlusNormal"/>
              <w:jc w:val="center"/>
            </w:pPr>
            <w:r>
              <w:t>37</w:t>
            </w:r>
          </w:p>
        </w:tc>
        <w:tc>
          <w:tcPr>
            <w:tcW w:w="964" w:type="dxa"/>
            <w:tcBorders>
              <w:bottom w:val="nil"/>
            </w:tcBorders>
          </w:tcPr>
          <w:p w:rsidR="007A4D5A" w:rsidRDefault="007A4D5A">
            <w:pPr>
              <w:pStyle w:val="ConsPlusNormal"/>
              <w:jc w:val="center"/>
            </w:pPr>
            <w:r>
              <w:t>37</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(в ред. Постановлений Правительства Ленинградской области от 04.04.2016 </w:t>
            </w:r>
            <w:hyperlink r:id="rId864" w:history="1">
              <w:r>
                <w:rPr>
                  <w:color w:val="0000FF"/>
                </w:rPr>
                <w:t>N 92</w:t>
              </w:r>
            </w:hyperlink>
            <w:r>
              <w:t>,</w:t>
            </w:r>
          </w:p>
          <w:p w:rsidR="007A4D5A" w:rsidRDefault="007A4D5A">
            <w:pPr>
              <w:pStyle w:val="ConsPlusNormal"/>
              <w:jc w:val="both"/>
            </w:pPr>
            <w:r>
              <w:t xml:space="preserve">от 22.07.2016 </w:t>
            </w:r>
            <w:hyperlink r:id="rId865" w:history="1">
              <w:r>
                <w:rPr>
                  <w:color w:val="0000FF"/>
                </w:rPr>
                <w:t>N 261</w:t>
              </w:r>
            </w:hyperlink>
            <w:r>
              <w:t>)</w:t>
            </w:r>
          </w:p>
        </w:tc>
      </w:tr>
      <w:tr w:rsidR="007A4D5A">
        <w:tblPrEx>
          <w:tblBorders>
            <w:insideH w:val="nil"/>
          </w:tblBorders>
        </w:tblPrEx>
        <w:tc>
          <w:tcPr>
            <w:tcW w:w="567" w:type="dxa"/>
            <w:tcBorders>
              <w:bottom w:val="nil"/>
            </w:tcBorders>
          </w:tcPr>
          <w:p w:rsidR="007A4D5A" w:rsidRDefault="007A4D5A">
            <w:pPr>
              <w:pStyle w:val="ConsPlusNormal"/>
              <w:jc w:val="center"/>
            </w:pPr>
            <w:hyperlink r:id="rId866" w:history="1">
              <w:r>
                <w:rPr>
                  <w:color w:val="0000FF"/>
                </w:rPr>
                <w:t>44</w:t>
              </w:r>
            </w:hyperlink>
          </w:p>
        </w:tc>
        <w:tc>
          <w:tcPr>
            <w:tcW w:w="2778" w:type="dxa"/>
            <w:tcBorders>
              <w:bottom w:val="nil"/>
            </w:tcBorders>
          </w:tcPr>
          <w:p w:rsidR="007A4D5A" w:rsidRDefault="007A4D5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за счет средств областного бюджета, в муниципальных районах и городском округе, включая моногорода</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41</w:t>
            </w:r>
          </w:p>
        </w:tc>
        <w:tc>
          <w:tcPr>
            <w:tcW w:w="964" w:type="dxa"/>
            <w:tcBorders>
              <w:bottom w:val="nil"/>
            </w:tcBorders>
          </w:tcPr>
          <w:p w:rsidR="007A4D5A" w:rsidRDefault="007A4D5A">
            <w:pPr>
              <w:pStyle w:val="ConsPlusNormal"/>
              <w:jc w:val="center"/>
            </w:pPr>
            <w:r>
              <w:t>134</w:t>
            </w:r>
          </w:p>
        </w:tc>
        <w:tc>
          <w:tcPr>
            <w:tcW w:w="964" w:type="dxa"/>
            <w:tcBorders>
              <w:bottom w:val="nil"/>
            </w:tcBorders>
          </w:tcPr>
          <w:p w:rsidR="007A4D5A" w:rsidRDefault="007A4D5A">
            <w:pPr>
              <w:pStyle w:val="ConsPlusNormal"/>
              <w:jc w:val="center"/>
            </w:pPr>
            <w:r>
              <w:t>52</w:t>
            </w:r>
          </w:p>
        </w:tc>
        <w:tc>
          <w:tcPr>
            <w:tcW w:w="964" w:type="dxa"/>
            <w:tcBorders>
              <w:bottom w:val="nil"/>
            </w:tcBorders>
          </w:tcPr>
          <w:p w:rsidR="007A4D5A" w:rsidRDefault="007A4D5A">
            <w:pPr>
              <w:pStyle w:val="ConsPlusNormal"/>
              <w:jc w:val="center"/>
            </w:pPr>
            <w:r>
              <w:t>54</w:t>
            </w:r>
          </w:p>
        </w:tc>
        <w:tc>
          <w:tcPr>
            <w:tcW w:w="964" w:type="dxa"/>
            <w:tcBorders>
              <w:bottom w:val="nil"/>
            </w:tcBorders>
          </w:tcPr>
          <w:p w:rsidR="007A4D5A" w:rsidRDefault="007A4D5A">
            <w:pPr>
              <w:pStyle w:val="ConsPlusNormal"/>
              <w:jc w:val="center"/>
            </w:pPr>
            <w:r>
              <w:t>60</w:t>
            </w:r>
          </w:p>
        </w:tc>
        <w:tc>
          <w:tcPr>
            <w:tcW w:w="964" w:type="dxa"/>
            <w:tcBorders>
              <w:bottom w:val="nil"/>
            </w:tcBorders>
          </w:tcPr>
          <w:p w:rsidR="007A4D5A" w:rsidRDefault="007A4D5A">
            <w:pPr>
              <w:pStyle w:val="ConsPlusNormal"/>
              <w:jc w:val="center"/>
            </w:pPr>
            <w:r>
              <w:t>60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(в ред. Постановлений Правительства Ленинградской области от 04.04.2016 </w:t>
            </w:r>
            <w:hyperlink r:id="rId867" w:history="1">
              <w:r>
                <w:rPr>
                  <w:color w:val="0000FF"/>
                </w:rPr>
                <w:t>N 92</w:t>
              </w:r>
            </w:hyperlink>
            <w:r>
              <w:t>,</w:t>
            </w:r>
          </w:p>
          <w:p w:rsidR="007A4D5A" w:rsidRDefault="007A4D5A">
            <w:pPr>
              <w:pStyle w:val="ConsPlusNormal"/>
              <w:jc w:val="both"/>
            </w:pPr>
            <w:r>
              <w:t xml:space="preserve">от 22.07.2016 </w:t>
            </w:r>
            <w:hyperlink r:id="rId868" w:history="1">
              <w:r>
                <w:rPr>
                  <w:color w:val="0000FF"/>
                </w:rPr>
                <w:t>N 261</w:t>
              </w:r>
            </w:hyperlink>
            <w:r>
              <w:t>)</w:t>
            </w:r>
          </w:p>
        </w:tc>
      </w:tr>
      <w:tr w:rsidR="007A4D5A">
        <w:tc>
          <w:tcPr>
            <w:tcW w:w="567" w:type="dxa"/>
          </w:tcPr>
          <w:p w:rsidR="007A4D5A" w:rsidRDefault="007A4D5A">
            <w:pPr>
              <w:pStyle w:val="ConsPlusNormal"/>
              <w:jc w:val="center"/>
            </w:pPr>
            <w:hyperlink r:id="rId869" w:history="1">
              <w:r>
                <w:rPr>
                  <w:color w:val="0000FF"/>
                </w:rPr>
                <w:t>45</w:t>
              </w:r>
            </w:hyperlink>
          </w:p>
        </w:tc>
        <w:tc>
          <w:tcPr>
            <w:tcW w:w="2778" w:type="dxa"/>
          </w:tcPr>
          <w:p w:rsidR="007A4D5A" w:rsidRDefault="007A4D5A">
            <w:pPr>
              <w:pStyle w:val="ConsPlusNormal"/>
            </w:pPr>
            <w:r>
              <w:t xml:space="preserve">Оборот розничной </w:t>
            </w:r>
            <w:r>
              <w:lastRenderedPageBreak/>
              <w:t>торговли</w:t>
            </w:r>
          </w:p>
        </w:tc>
        <w:tc>
          <w:tcPr>
            <w:tcW w:w="1587" w:type="dxa"/>
          </w:tcPr>
          <w:p w:rsidR="007A4D5A" w:rsidRDefault="007A4D5A">
            <w:pPr>
              <w:pStyle w:val="ConsPlusNormal"/>
              <w:jc w:val="center"/>
            </w:pPr>
            <w:r>
              <w:lastRenderedPageBreak/>
              <w:t>Млрд рублей</w:t>
            </w:r>
          </w:p>
        </w:tc>
        <w:tc>
          <w:tcPr>
            <w:tcW w:w="964" w:type="dxa"/>
          </w:tcPr>
          <w:p w:rsidR="007A4D5A" w:rsidRDefault="007A4D5A">
            <w:pPr>
              <w:pStyle w:val="ConsPlusNormal"/>
              <w:jc w:val="center"/>
            </w:pPr>
            <w:r>
              <w:t>230,5</w:t>
            </w:r>
          </w:p>
        </w:tc>
        <w:tc>
          <w:tcPr>
            <w:tcW w:w="964" w:type="dxa"/>
          </w:tcPr>
          <w:p w:rsidR="007A4D5A" w:rsidRDefault="007A4D5A">
            <w:pPr>
              <w:pStyle w:val="ConsPlusNormal"/>
              <w:jc w:val="center"/>
            </w:pPr>
            <w:r>
              <w:t>244,4</w:t>
            </w:r>
          </w:p>
        </w:tc>
        <w:tc>
          <w:tcPr>
            <w:tcW w:w="964" w:type="dxa"/>
          </w:tcPr>
          <w:p w:rsidR="007A4D5A" w:rsidRDefault="007A4D5A">
            <w:pPr>
              <w:pStyle w:val="ConsPlusNormal"/>
              <w:jc w:val="center"/>
            </w:pPr>
            <w:r>
              <w:t xml:space="preserve">261,97 </w:t>
            </w:r>
            <w:hyperlink w:anchor="P5422" w:history="1">
              <w:r>
                <w:rPr>
                  <w:color w:val="0000FF"/>
                </w:rPr>
                <w:t>&lt;1&gt;</w:t>
              </w:r>
            </w:hyperlink>
          </w:p>
        </w:tc>
        <w:tc>
          <w:tcPr>
            <w:tcW w:w="964" w:type="dxa"/>
          </w:tcPr>
          <w:p w:rsidR="007A4D5A" w:rsidRDefault="007A4D5A">
            <w:pPr>
              <w:pStyle w:val="ConsPlusNormal"/>
              <w:jc w:val="center"/>
            </w:pPr>
            <w:r>
              <w:lastRenderedPageBreak/>
              <w:t>296,4</w:t>
            </w:r>
          </w:p>
        </w:tc>
        <w:tc>
          <w:tcPr>
            <w:tcW w:w="964" w:type="dxa"/>
          </w:tcPr>
          <w:p w:rsidR="007A4D5A" w:rsidRDefault="007A4D5A">
            <w:pPr>
              <w:pStyle w:val="ConsPlusNormal"/>
              <w:jc w:val="center"/>
            </w:pPr>
            <w:r>
              <w:t>319,1</w:t>
            </w:r>
          </w:p>
        </w:tc>
        <w:tc>
          <w:tcPr>
            <w:tcW w:w="964" w:type="dxa"/>
          </w:tcPr>
          <w:p w:rsidR="007A4D5A" w:rsidRDefault="007A4D5A">
            <w:pPr>
              <w:pStyle w:val="ConsPlusNormal"/>
              <w:jc w:val="center"/>
            </w:pPr>
            <w:r>
              <w:t>343,9</w:t>
            </w:r>
          </w:p>
        </w:tc>
        <w:tc>
          <w:tcPr>
            <w:tcW w:w="964" w:type="dxa"/>
          </w:tcPr>
          <w:p w:rsidR="007A4D5A" w:rsidRDefault="007A4D5A">
            <w:pPr>
              <w:pStyle w:val="ConsPlusNormal"/>
              <w:jc w:val="center"/>
            </w:pPr>
            <w:r>
              <w:t>370,2</w:t>
            </w:r>
          </w:p>
        </w:tc>
        <w:tc>
          <w:tcPr>
            <w:tcW w:w="964" w:type="dxa"/>
          </w:tcPr>
          <w:p w:rsidR="007A4D5A" w:rsidRDefault="007A4D5A">
            <w:pPr>
              <w:pStyle w:val="ConsPlusNormal"/>
              <w:jc w:val="center"/>
            </w:pPr>
            <w:r>
              <w:t>399,2</w:t>
            </w:r>
          </w:p>
        </w:tc>
        <w:tc>
          <w:tcPr>
            <w:tcW w:w="964" w:type="dxa"/>
          </w:tcPr>
          <w:p w:rsidR="007A4D5A" w:rsidRDefault="007A4D5A">
            <w:pPr>
              <w:pStyle w:val="ConsPlusNormal"/>
              <w:jc w:val="center"/>
            </w:pPr>
            <w:r>
              <w:t>431,7</w:t>
            </w:r>
          </w:p>
        </w:tc>
      </w:tr>
      <w:tr w:rsidR="007A4D5A">
        <w:tc>
          <w:tcPr>
            <w:tcW w:w="567" w:type="dxa"/>
          </w:tcPr>
          <w:p w:rsidR="007A4D5A" w:rsidRDefault="007A4D5A">
            <w:pPr>
              <w:pStyle w:val="ConsPlusNormal"/>
              <w:jc w:val="center"/>
            </w:pPr>
            <w:hyperlink r:id="rId870" w:history="1">
              <w:r>
                <w:rPr>
                  <w:color w:val="0000FF"/>
                </w:rPr>
                <w:t>46</w:t>
              </w:r>
            </w:hyperlink>
          </w:p>
        </w:tc>
        <w:tc>
          <w:tcPr>
            <w:tcW w:w="2778" w:type="dxa"/>
          </w:tcPr>
          <w:p w:rsidR="007A4D5A" w:rsidRDefault="007A4D5A">
            <w:pPr>
              <w:pStyle w:val="ConsPlusNormal"/>
            </w:pPr>
            <w:r>
              <w:t>Прирост количества субъектов малого и среднего предпринимательства, осуществляющих деятельность на территории Ленинградской области</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jc w:val="center"/>
            </w:pPr>
            <w:r>
              <w:t>14,6</w:t>
            </w:r>
          </w:p>
        </w:tc>
        <w:tc>
          <w:tcPr>
            <w:tcW w:w="964" w:type="dxa"/>
          </w:tcPr>
          <w:p w:rsidR="007A4D5A" w:rsidRDefault="007A4D5A">
            <w:pPr>
              <w:pStyle w:val="ConsPlusNormal"/>
              <w:jc w:val="center"/>
            </w:pPr>
            <w:r>
              <w:t>-5,7</w:t>
            </w:r>
          </w:p>
        </w:tc>
        <w:tc>
          <w:tcPr>
            <w:tcW w:w="964" w:type="dxa"/>
          </w:tcPr>
          <w:p w:rsidR="007A4D5A" w:rsidRDefault="007A4D5A">
            <w:pPr>
              <w:pStyle w:val="ConsPlusNormal"/>
              <w:jc w:val="center"/>
            </w:pPr>
            <w:r>
              <w:t>3,3</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71" w:history="1">
              <w:r>
                <w:rPr>
                  <w:color w:val="0000FF"/>
                </w:rPr>
                <w:t>47</w:t>
              </w:r>
            </w:hyperlink>
          </w:p>
        </w:tc>
        <w:tc>
          <w:tcPr>
            <w:tcW w:w="2778" w:type="dxa"/>
          </w:tcPr>
          <w:p w:rsidR="007A4D5A" w:rsidRDefault="007A4D5A">
            <w:pPr>
              <w:pStyle w:val="ConsPlusNormal"/>
            </w:pPr>
            <w:r>
              <w:t>Оценка предпринимательским сообществом эффективности реализации программ поддержки малого и среднего предпринимательства</w:t>
            </w:r>
          </w:p>
        </w:tc>
        <w:tc>
          <w:tcPr>
            <w:tcW w:w="1587" w:type="dxa"/>
          </w:tcPr>
          <w:p w:rsidR="007A4D5A" w:rsidRDefault="007A4D5A">
            <w:pPr>
              <w:pStyle w:val="ConsPlusNormal"/>
              <w:jc w:val="center"/>
            </w:pPr>
            <w:r>
              <w:t>Баллов</w:t>
            </w:r>
          </w:p>
        </w:tc>
        <w:tc>
          <w:tcPr>
            <w:tcW w:w="964" w:type="dxa"/>
          </w:tcPr>
          <w:p w:rsidR="007A4D5A" w:rsidRDefault="007A4D5A">
            <w:pPr>
              <w:pStyle w:val="ConsPlusNormal"/>
            </w:pPr>
          </w:p>
        </w:tc>
        <w:tc>
          <w:tcPr>
            <w:tcW w:w="964" w:type="dxa"/>
          </w:tcPr>
          <w:p w:rsidR="007A4D5A" w:rsidRDefault="007A4D5A">
            <w:pPr>
              <w:pStyle w:val="ConsPlusNormal"/>
              <w:jc w:val="center"/>
            </w:pPr>
            <w:r>
              <w:t>5,5</w:t>
            </w:r>
          </w:p>
        </w:tc>
        <w:tc>
          <w:tcPr>
            <w:tcW w:w="964" w:type="dxa"/>
          </w:tcPr>
          <w:p w:rsidR="007A4D5A" w:rsidRDefault="007A4D5A">
            <w:pPr>
              <w:pStyle w:val="ConsPlusNormal"/>
              <w:jc w:val="center"/>
            </w:pPr>
            <w:r>
              <w:t>6</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vMerge w:val="restart"/>
            <w:tcBorders>
              <w:bottom w:val="nil"/>
            </w:tcBorders>
          </w:tcPr>
          <w:p w:rsidR="007A4D5A" w:rsidRDefault="007A4D5A">
            <w:pPr>
              <w:pStyle w:val="ConsPlusNormal"/>
              <w:jc w:val="center"/>
            </w:pPr>
            <w:r>
              <w:t>48</w:t>
            </w:r>
          </w:p>
        </w:tc>
        <w:tc>
          <w:tcPr>
            <w:tcW w:w="2778" w:type="dxa"/>
          </w:tcPr>
          <w:p w:rsidR="007A4D5A" w:rsidRDefault="007A4D5A">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587" w:type="dxa"/>
          </w:tcPr>
          <w:p w:rsidR="007A4D5A" w:rsidRDefault="007A4D5A">
            <w:pPr>
              <w:pStyle w:val="ConsPlusNormal"/>
              <w:jc w:val="center"/>
            </w:pPr>
            <w:r>
              <w:t>Процентов</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18</w:t>
            </w:r>
          </w:p>
        </w:tc>
        <w:tc>
          <w:tcPr>
            <w:tcW w:w="964" w:type="dxa"/>
          </w:tcPr>
          <w:p w:rsidR="007A4D5A" w:rsidRDefault="007A4D5A">
            <w:pPr>
              <w:pStyle w:val="ConsPlusNormal"/>
              <w:jc w:val="center"/>
            </w:pPr>
            <w:r>
              <w:t>18</w:t>
            </w:r>
          </w:p>
        </w:tc>
        <w:tc>
          <w:tcPr>
            <w:tcW w:w="964" w:type="dxa"/>
          </w:tcPr>
          <w:p w:rsidR="007A4D5A" w:rsidRDefault="007A4D5A">
            <w:pPr>
              <w:pStyle w:val="ConsPlusNormal"/>
              <w:jc w:val="center"/>
            </w:pPr>
            <w:r>
              <w:t>19</w:t>
            </w:r>
          </w:p>
        </w:tc>
        <w:tc>
          <w:tcPr>
            <w:tcW w:w="964" w:type="dxa"/>
          </w:tcPr>
          <w:p w:rsidR="007A4D5A" w:rsidRDefault="007A4D5A">
            <w:pPr>
              <w:pStyle w:val="ConsPlusNormal"/>
              <w:jc w:val="center"/>
            </w:pPr>
            <w:r>
              <w:t>20</w:t>
            </w:r>
          </w:p>
        </w:tc>
      </w:tr>
      <w:tr w:rsidR="007A4D5A">
        <w:tblPrEx>
          <w:tblBorders>
            <w:insideH w:val="nil"/>
          </w:tblBorders>
        </w:tblPrEx>
        <w:tc>
          <w:tcPr>
            <w:tcW w:w="567" w:type="dxa"/>
            <w:vMerge/>
            <w:tcBorders>
              <w:bottom w:val="nil"/>
            </w:tcBorders>
          </w:tcPr>
          <w:p w:rsidR="007A4D5A" w:rsidRDefault="007A4D5A"/>
        </w:tc>
        <w:tc>
          <w:tcPr>
            <w:tcW w:w="2778" w:type="dxa"/>
            <w:tcBorders>
              <w:bottom w:val="nil"/>
            </w:tcBorders>
          </w:tcPr>
          <w:p w:rsidR="007A4D5A" w:rsidRDefault="007A4D5A">
            <w:pPr>
              <w:pStyle w:val="ConsPlusNormal"/>
            </w:pPr>
            <w:r>
              <w:t>в том числе:</w:t>
            </w:r>
          </w:p>
          <w:p w:rsidR="007A4D5A" w:rsidRDefault="007A4D5A">
            <w:pPr>
              <w:pStyle w:val="ConsPlusNormal"/>
            </w:pPr>
            <w:r>
              <w:t xml:space="preserve">годовой стоимостный </w:t>
            </w:r>
            <w:r>
              <w:lastRenderedPageBreak/>
              <w:t>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587" w:type="dxa"/>
            <w:tcBorders>
              <w:bottom w:val="nil"/>
            </w:tcBorders>
          </w:tcPr>
          <w:p w:rsidR="007A4D5A" w:rsidRDefault="007A4D5A">
            <w:pPr>
              <w:pStyle w:val="ConsPlusNormal"/>
              <w:jc w:val="center"/>
            </w:pPr>
            <w:r>
              <w:lastRenderedPageBreak/>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10</w:t>
            </w:r>
          </w:p>
        </w:tc>
        <w:tc>
          <w:tcPr>
            <w:tcW w:w="964" w:type="dxa"/>
            <w:tcBorders>
              <w:bottom w:val="nil"/>
            </w:tcBorders>
          </w:tcPr>
          <w:p w:rsidR="007A4D5A" w:rsidRDefault="007A4D5A">
            <w:pPr>
              <w:pStyle w:val="ConsPlusNormal"/>
              <w:jc w:val="center"/>
            </w:pPr>
            <w:r>
              <w:t>13</w:t>
            </w:r>
          </w:p>
        </w:tc>
        <w:tc>
          <w:tcPr>
            <w:tcW w:w="964" w:type="dxa"/>
            <w:tcBorders>
              <w:bottom w:val="nil"/>
            </w:tcBorders>
          </w:tcPr>
          <w:p w:rsidR="007A4D5A" w:rsidRDefault="007A4D5A">
            <w:pPr>
              <w:pStyle w:val="ConsPlusNormal"/>
              <w:jc w:val="center"/>
            </w:pPr>
            <w:r>
              <w:t>15</w:t>
            </w:r>
          </w:p>
        </w:tc>
        <w:tc>
          <w:tcPr>
            <w:tcW w:w="964" w:type="dxa"/>
            <w:tcBorders>
              <w:bottom w:val="nil"/>
            </w:tcBorders>
          </w:tcPr>
          <w:p w:rsidR="007A4D5A" w:rsidRDefault="007A4D5A">
            <w:pPr>
              <w:pStyle w:val="ConsPlusNormal"/>
              <w:jc w:val="center"/>
            </w:pPr>
            <w:r>
              <w:t>15</w:t>
            </w:r>
          </w:p>
        </w:tc>
      </w:tr>
      <w:tr w:rsidR="007A4D5A">
        <w:tblPrEx>
          <w:tblBorders>
            <w:insideH w:val="nil"/>
          </w:tblBorders>
        </w:tblPrEx>
        <w:tc>
          <w:tcPr>
            <w:tcW w:w="13608" w:type="dxa"/>
            <w:gridSpan w:val="12"/>
            <w:tcBorders>
              <w:top w:val="nil"/>
            </w:tcBorders>
          </w:tcPr>
          <w:p w:rsidR="007A4D5A" w:rsidRDefault="007A4D5A">
            <w:pPr>
              <w:pStyle w:val="ConsPlusNormal"/>
              <w:jc w:val="both"/>
            </w:pPr>
            <w:r>
              <w:lastRenderedPageBreak/>
              <w:t xml:space="preserve">(п. 48 введен </w:t>
            </w:r>
            <w:hyperlink r:id="rId872"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49</w:t>
            </w:r>
          </w:p>
        </w:tc>
        <w:tc>
          <w:tcPr>
            <w:tcW w:w="2778" w:type="dxa"/>
            <w:tcBorders>
              <w:bottom w:val="nil"/>
            </w:tcBorders>
          </w:tcPr>
          <w:p w:rsidR="007A4D5A" w:rsidRDefault="007A4D5A">
            <w:pPr>
              <w:pStyle w:val="ConsPlusNormal"/>
            </w:pPr>
            <w:r>
              <w:t>Прирост высокопроизводительных рабочих мест на малых и средних предприятиях</w:t>
            </w:r>
          </w:p>
        </w:tc>
        <w:tc>
          <w:tcPr>
            <w:tcW w:w="1587" w:type="dxa"/>
            <w:tcBorders>
              <w:bottom w:val="nil"/>
            </w:tcBorders>
          </w:tcPr>
          <w:p w:rsidR="007A4D5A" w:rsidRDefault="007A4D5A">
            <w:pPr>
              <w:pStyle w:val="ConsPlusNormal"/>
              <w:jc w:val="center"/>
            </w:pPr>
            <w:r>
              <w:t>Тыс. единиц (нарастающим итогом)</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1,1</w:t>
            </w:r>
          </w:p>
        </w:tc>
        <w:tc>
          <w:tcPr>
            <w:tcW w:w="964" w:type="dxa"/>
            <w:tcBorders>
              <w:bottom w:val="nil"/>
            </w:tcBorders>
          </w:tcPr>
          <w:p w:rsidR="007A4D5A" w:rsidRDefault="007A4D5A">
            <w:pPr>
              <w:pStyle w:val="ConsPlusNormal"/>
              <w:jc w:val="center"/>
            </w:pPr>
            <w:r>
              <w:t>1,2</w:t>
            </w:r>
          </w:p>
        </w:tc>
        <w:tc>
          <w:tcPr>
            <w:tcW w:w="964" w:type="dxa"/>
            <w:tcBorders>
              <w:bottom w:val="nil"/>
            </w:tcBorders>
          </w:tcPr>
          <w:p w:rsidR="007A4D5A" w:rsidRDefault="007A4D5A">
            <w:pPr>
              <w:pStyle w:val="ConsPlusNormal"/>
              <w:jc w:val="center"/>
            </w:pPr>
            <w:r>
              <w:t>1,2</w:t>
            </w:r>
          </w:p>
        </w:tc>
        <w:tc>
          <w:tcPr>
            <w:tcW w:w="964" w:type="dxa"/>
            <w:tcBorders>
              <w:bottom w:val="nil"/>
            </w:tcBorders>
          </w:tcPr>
          <w:p w:rsidR="007A4D5A" w:rsidRDefault="007A4D5A">
            <w:pPr>
              <w:pStyle w:val="ConsPlusNormal"/>
              <w:jc w:val="center"/>
            </w:pPr>
            <w:r>
              <w:t>1,3</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49 введен </w:t>
            </w:r>
            <w:hyperlink r:id="rId873"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50</w:t>
            </w:r>
          </w:p>
        </w:tc>
        <w:tc>
          <w:tcPr>
            <w:tcW w:w="2778" w:type="dxa"/>
            <w:tcBorders>
              <w:bottom w:val="nil"/>
            </w:tcBorders>
          </w:tcPr>
          <w:p w:rsidR="007A4D5A" w:rsidRDefault="007A4D5A">
            <w:pPr>
              <w:pStyle w:val="ConsPlusNormal"/>
            </w:pPr>
            <w:r>
              <w:t>Доля экспорта малых и средних предприятий в общем объеме экспорта Ленинградской области</w:t>
            </w:r>
          </w:p>
        </w:tc>
        <w:tc>
          <w:tcPr>
            <w:tcW w:w="1587" w:type="dxa"/>
            <w:tcBorders>
              <w:bottom w:val="nil"/>
            </w:tcBorders>
          </w:tcPr>
          <w:p w:rsidR="007A4D5A" w:rsidRDefault="007A4D5A">
            <w:pPr>
              <w:pStyle w:val="ConsPlusNormal"/>
              <w:jc w:val="center"/>
            </w:pPr>
            <w:r>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5</w:t>
            </w:r>
          </w:p>
        </w:tc>
        <w:tc>
          <w:tcPr>
            <w:tcW w:w="964" w:type="dxa"/>
            <w:tcBorders>
              <w:bottom w:val="nil"/>
            </w:tcBorders>
          </w:tcPr>
          <w:p w:rsidR="007A4D5A" w:rsidRDefault="007A4D5A">
            <w:pPr>
              <w:pStyle w:val="ConsPlusNormal"/>
              <w:jc w:val="center"/>
            </w:pPr>
            <w:r>
              <w:t>5,5</w:t>
            </w:r>
          </w:p>
        </w:tc>
        <w:tc>
          <w:tcPr>
            <w:tcW w:w="964" w:type="dxa"/>
            <w:tcBorders>
              <w:bottom w:val="nil"/>
            </w:tcBorders>
          </w:tcPr>
          <w:p w:rsidR="007A4D5A" w:rsidRDefault="007A4D5A">
            <w:pPr>
              <w:pStyle w:val="ConsPlusNormal"/>
              <w:jc w:val="center"/>
            </w:pPr>
            <w:r>
              <w:t>7</w:t>
            </w:r>
          </w:p>
        </w:tc>
        <w:tc>
          <w:tcPr>
            <w:tcW w:w="964" w:type="dxa"/>
            <w:tcBorders>
              <w:bottom w:val="nil"/>
            </w:tcBorders>
          </w:tcPr>
          <w:p w:rsidR="007A4D5A" w:rsidRDefault="007A4D5A">
            <w:pPr>
              <w:pStyle w:val="ConsPlusNormal"/>
              <w:jc w:val="center"/>
            </w:pPr>
            <w:r>
              <w:t>7,5</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50 введен </w:t>
            </w:r>
            <w:hyperlink r:id="rId874"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51</w:t>
            </w:r>
          </w:p>
        </w:tc>
        <w:tc>
          <w:tcPr>
            <w:tcW w:w="2778" w:type="dxa"/>
            <w:tcBorders>
              <w:bottom w:val="nil"/>
            </w:tcBorders>
          </w:tcPr>
          <w:p w:rsidR="007A4D5A" w:rsidRDefault="007A4D5A">
            <w:pPr>
              <w:pStyle w:val="ConsPlusNormal"/>
            </w:pPr>
            <w:r>
              <w:t xml:space="preserve">Доля кредитов субъектам малого и среднего предпринимательства в общем кредитном портфеле юридических лиц и индивидуальных </w:t>
            </w:r>
            <w:r>
              <w:lastRenderedPageBreak/>
              <w:t>предпринимателей</w:t>
            </w:r>
          </w:p>
        </w:tc>
        <w:tc>
          <w:tcPr>
            <w:tcW w:w="1587" w:type="dxa"/>
            <w:tcBorders>
              <w:bottom w:val="nil"/>
            </w:tcBorders>
          </w:tcPr>
          <w:p w:rsidR="007A4D5A" w:rsidRDefault="007A4D5A">
            <w:pPr>
              <w:pStyle w:val="ConsPlusNormal"/>
              <w:jc w:val="center"/>
            </w:pPr>
            <w:r>
              <w:lastRenderedPageBreak/>
              <w:t>Процентов</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17</w:t>
            </w:r>
          </w:p>
        </w:tc>
        <w:tc>
          <w:tcPr>
            <w:tcW w:w="964" w:type="dxa"/>
            <w:tcBorders>
              <w:bottom w:val="nil"/>
            </w:tcBorders>
          </w:tcPr>
          <w:p w:rsidR="007A4D5A" w:rsidRDefault="007A4D5A">
            <w:pPr>
              <w:pStyle w:val="ConsPlusNormal"/>
              <w:jc w:val="center"/>
            </w:pPr>
            <w:r>
              <w:t>17,5</w:t>
            </w:r>
          </w:p>
        </w:tc>
        <w:tc>
          <w:tcPr>
            <w:tcW w:w="964" w:type="dxa"/>
            <w:tcBorders>
              <w:bottom w:val="nil"/>
            </w:tcBorders>
          </w:tcPr>
          <w:p w:rsidR="007A4D5A" w:rsidRDefault="007A4D5A">
            <w:pPr>
              <w:pStyle w:val="ConsPlusNormal"/>
              <w:jc w:val="center"/>
            </w:pPr>
            <w:r>
              <w:t>19</w:t>
            </w:r>
          </w:p>
        </w:tc>
        <w:tc>
          <w:tcPr>
            <w:tcW w:w="964" w:type="dxa"/>
            <w:tcBorders>
              <w:bottom w:val="nil"/>
            </w:tcBorders>
          </w:tcPr>
          <w:p w:rsidR="007A4D5A" w:rsidRDefault="007A4D5A">
            <w:pPr>
              <w:pStyle w:val="ConsPlusNormal"/>
              <w:jc w:val="center"/>
            </w:pPr>
            <w:r>
              <w:t>20</w:t>
            </w:r>
          </w:p>
        </w:tc>
      </w:tr>
      <w:tr w:rsidR="007A4D5A">
        <w:tblPrEx>
          <w:tblBorders>
            <w:insideH w:val="nil"/>
          </w:tblBorders>
        </w:tblPrEx>
        <w:tc>
          <w:tcPr>
            <w:tcW w:w="13608" w:type="dxa"/>
            <w:gridSpan w:val="12"/>
            <w:tcBorders>
              <w:top w:val="nil"/>
            </w:tcBorders>
          </w:tcPr>
          <w:p w:rsidR="007A4D5A" w:rsidRDefault="007A4D5A">
            <w:pPr>
              <w:pStyle w:val="ConsPlusNormal"/>
              <w:jc w:val="both"/>
            </w:pPr>
            <w:r>
              <w:lastRenderedPageBreak/>
              <w:t xml:space="preserve">(п. 51 введен </w:t>
            </w:r>
            <w:hyperlink r:id="rId875"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52</w:t>
            </w:r>
          </w:p>
        </w:tc>
        <w:tc>
          <w:tcPr>
            <w:tcW w:w="2778" w:type="dxa"/>
            <w:tcBorders>
              <w:bottom w:val="nil"/>
            </w:tcBorders>
          </w:tcPr>
          <w:p w:rsidR="007A4D5A" w:rsidRDefault="007A4D5A">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587" w:type="dxa"/>
            <w:tcBorders>
              <w:bottom w:val="nil"/>
            </w:tcBorders>
          </w:tcPr>
          <w:p w:rsidR="007A4D5A" w:rsidRDefault="007A4D5A">
            <w:pPr>
              <w:pStyle w:val="ConsPlusNormal"/>
              <w:jc w:val="center"/>
            </w:pPr>
            <w:r>
              <w:t>Единиц</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15</w:t>
            </w:r>
          </w:p>
        </w:tc>
        <w:tc>
          <w:tcPr>
            <w:tcW w:w="964" w:type="dxa"/>
            <w:tcBorders>
              <w:bottom w:val="nil"/>
            </w:tcBorders>
          </w:tcPr>
          <w:p w:rsidR="007A4D5A" w:rsidRDefault="007A4D5A">
            <w:pPr>
              <w:pStyle w:val="ConsPlusNormal"/>
              <w:jc w:val="center"/>
            </w:pPr>
            <w:r>
              <w:t>15</w:t>
            </w:r>
          </w:p>
        </w:tc>
        <w:tc>
          <w:tcPr>
            <w:tcW w:w="964" w:type="dxa"/>
            <w:tcBorders>
              <w:bottom w:val="nil"/>
            </w:tcBorders>
          </w:tcPr>
          <w:p w:rsidR="007A4D5A" w:rsidRDefault="007A4D5A">
            <w:pPr>
              <w:pStyle w:val="ConsPlusNormal"/>
              <w:jc w:val="center"/>
            </w:pPr>
            <w:r>
              <w:t>15</w:t>
            </w:r>
          </w:p>
        </w:tc>
        <w:tc>
          <w:tcPr>
            <w:tcW w:w="964" w:type="dxa"/>
            <w:tcBorders>
              <w:bottom w:val="nil"/>
            </w:tcBorders>
          </w:tcPr>
          <w:p w:rsidR="007A4D5A" w:rsidRDefault="007A4D5A">
            <w:pPr>
              <w:pStyle w:val="ConsPlusNormal"/>
              <w:jc w:val="center"/>
            </w:pPr>
            <w:r>
              <w:t>15</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 52 введен </w:t>
            </w:r>
            <w:hyperlink r:id="rId876"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c>
          <w:tcPr>
            <w:tcW w:w="13608" w:type="dxa"/>
            <w:gridSpan w:val="12"/>
          </w:tcPr>
          <w:p w:rsidR="007A4D5A" w:rsidRDefault="007A4D5A">
            <w:pPr>
              <w:pStyle w:val="ConsPlusNormal"/>
              <w:jc w:val="center"/>
              <w:outlineLvl w:val="2"/>
            </w:pPr>
            <w:hyperlink w:anchor="P2333" w:history="1">
              <w:r>
                <w:rPr>
                  <w:color w:val="0000FF"/>
                </w:rPr>
                <w:t>Подпрограмма 6</w:t>
              </w:r>
            </w:hyperlink>
            <w:r>
              <w:t xml:space="preserve"> "Развитие международных и межрегиональных связей Ленинградской области"</w:t>
            </w:r>
          </w:p>
        </w:tc>
      </w:tr>
      <w:tr w:rsidR="007A4D5A">
        <w:tc>
          <w:tcPr>
            <w:tcW w:w="567" w:type="dxa"/>
          </w:tcPr>
          <w:p w:rsidR="007A4D5A" w:rsidRDefault="007A4D5A">
            <w:pPr>
              <w:pStyle w:val="ConsPlusNormal"/>
              <w:jc w:val="center"/>
            </w:pPr>
            <w:hyperlink r:id="rId877" w:history="1">
              <w:r>
                <w:rPr>
                  <w:color w:val="0000FF"/>
                </w:rPr>
                <w:t>53</w:t>
              </w:r>
            </w:hyperlink>
          </w:p>
        </w:tc>
        <w:tc>
          <w:tcPr>
            <w:tcW w:w="2778" w:type="dxa"/>
          </w:tcPr>
          <w:p w:rsidR="007A4D5A" w:rsidRDefault="007A4D5A">
            <w:pPr>
              <w:pStyle w:val="ConsPlusNormal"/>
            </w:pPr>
            <w:r>
              <w:t>Количество совместных проектов в рамках международного и регионального сотрудничества</w:t>
            </w:r>
          </w:p>
        </w:tc>
        <w:tc>
          <w:tcPr>
            <w:tcW w:w="1587" w:type="dxa"/>
          </w:tcPr>
          <w:p w:rsidR="007A4D5A" w:rsidRDefault="007A4D5A">
            <w:pPr>
              <w:pStyle w:val="ConsPlusNormal"/>
              <w:jc w:val="center"/>
            </w:pPr>
            <w:r>
              <w:t>Единиц</w:t>
            </w:r>
          </w:p>
        </w:tc>
        <w:tc>
          <w:tcPr>
            <w:tcW w:w="964" w:type="dxa"/>
          </w:tcPr>
          <w:p w:rsidR="007A4D5A" w:rsidRDefault="007A4D5A">
            <w:pPr>
              <w:pStyle w:val="ConsPlusNormal"/>
              <w:jc w:val="center"/>
            </w:pPr>
            <w:r>
              <w:t>33</w:t>
            </w:r>
          </w:p>
        </w:tc>
        <w:tc>
          <w:tcPr>
            <w:tcW w:w="964" w:type="dxa"/>
          </w:tcPr>
          <w:p w:rsidR="007A4D5A" w:rsidRDefault="007A4D5A">
            <w:pPr>
              <w:pStyle w:val="ConsPlusNormal"/>
              <w:jc w:val="center"/>
            </w:pPr>
            <w:r>
              <w:t>36</w:t>
            </w:r>
          </w:p>
        </w:tc>
        <w:tc>
          <w:tcPr>
            <w:tcW w:w="964" w:type="dxa"/>
          </w:tcPr>
          <w:p w:rsidR="007A4D5A" w:rsidRDefault="007A4D5A">
            <w:pPr>
              <w:pStyle w:val="ConsPlusNormal"/>
              <w:jc w:val="center"/>
            </w:pPr>
            <w:r>
              <w:t>38</w:t>
            </w:r>
          </w:p>
        </w:tc>
        <w:tc>
          <w:tcPr>
            <w:tcW w:w="964" w:type="dxa"/>
          </w:tcPr>
          <w:p w:rsidR="007A4D5A" w:rsidRDefault="007A4D5A">
            <w:pPr>
              <w:pStyle w:val="ConsPlusNormal"/>
              <w:jc w:val="center"/>
            </w:pPr>
            <w:r>
              <w:t>40</w:t>
            </w:r>
          </w:p>
        </w:tc>
        <w:tc>
          <w:tcPr>
            <w:tcW w:w="964" w:type="dxa"/>
          </w:tcPr>
          <w:p w:rsidR="007A4D5A" w:rsidRDefault="007A4D5A">
            <w:pPr>
              <w:pStyle w:val="ConsPlusNormal"/>
              <w:jc w:val="center"/>
            </w:pPr>
            <w:r>
              <w:t>43</w:t>
            </w:r>
          </w:p>
        </w:tc>
        <w:tc>
          <w:tcPr>
            <w:tcW w:w="964" w:type="dxa"/>
          </w:tcPr>
          <w:p w:rsidR="007A4D5A" w:rsidRDefault="007A4D5A">
            <w:pPr>
              <w:pStyle w:val="ConsPlusNormal"/>
              <w:jc w:val="center"/>
            </w:pPr>
            <w:r>
              <w:t>46</w:t>
            </w:r>
          </w:p>
        </w:tc>
        <w:tc>
          <w:tcPr>
            <w:tcW w:w="964" w:type="dxa"/>
          </w:tcPr>
          <w:p w:rsidR="007A4D5A" w:rsidRDefault="007A4D5A">
            <w:pPr>
              <w:pStyle w:val="ConsPlusNormal"/>
              <w:jc w:val="center"/>
            </w:pPr>
            <w:r>
              <w:t>47</w:t>
            </w:r>
          </w:p>
        </w:tc>
        <w:tc>
          <w:tcPr>
            <w:tcW w:w="964" w:type="dxa"/>
          </w:tcPr>
          <w:p w:rsidR="007A4D5A" w:rsidRDefault="007A4D5A">
            <w:pPr>
              <w:pStyle w:val="ConsPlusNormal"/>
              <w:jc w:val="center"/>
            </w:pPr>
            <w:r>
              <w:t>49</w:t>
            </w:r>
          </w:p>
        </w:tc>
        <w:tc>
          <w:tcPr>
            <w:tcW w:w="964" w:type="dxa"/>
          </w:tcPr>
          <w:p w:rsidR="007A4D5A" w:rsidRDefault="007A4D5A">
            <w:pPr>
              <w:pStyle w:val="ConsPlusNormal"/>
              <w:jc w:val="center"/>
            </w:pPr>
            <w:r>
              <w:t>50</w:t>
            </w:r>
          </w:p>
        </w:tc>
      </w:tr>
      <w:tr w:rsidR="007A4D5A">
        <w:tc>
          <w:tcPr>
            <w:tcW w:w="567" w:type="dxa"/>
          </w:tcPr>
          <w:p w:rsidR="007A4D5A" w:rsidRDefault="007A4D5A">
            <w:pPr>
              <w:pStyle w:val="ConsPlusNormal"/>
              <w:jc w:val="center"/>
            </w:pPr>
            <w:hyperlink r:id="rId878" w:history="1">
              <w:r>
                <w:rPr>
                  <w:color w:val="0000FF"/>
                </w:rPr>
                <w:t>54</w:t>
              </w:r>
            </w:hyperlink>
          </w:p>
        </w:tc>
        <w:tc>
          <w:tcPr>
            <w:tcW w:w="2778" w:type="dxa"/>
          </w:tcPr>
          <w:p w:rsidR="007A4D5A" w:rsidRDefault="007A4D5A">
            <w:pPr>
              <w:pStyle w:val="ConsPlusNormal"/>
            </w:pPr>
            <w:r>
              <w:t>Количество мероприятий, направленных на продвижение имиджа Ленинградской области</w:t>
            </w:r>
          </w:p>
        </w:tc>
        <w:tc>
          <w:tcPr>
            <w:tcW w:w="1587" w:type="dxa"/>
          </w:tcPr>
          <w:p w:rsidR="007A4D5A" w:rsidRDefault="007A4D5A">
            <w:pPr>
              <w:pStyle w:val="ConsPlusNormal"/>
              <w:jc w:val="center"/>
            </w:pPr>
            <w:r>
              <w:t>Единиц</w:t>
            </w:r>
          </w:p>
        </w:tc>
        <w:tc>
          <w:tcPr>
            <w:tcW w:w="964" w:type="dxa"/>
          </w:tcPr>
          <w:p w:rsidR="007A4D5A" w:rsidRDefault="007A4D5A">
            <w:pPr>
              <w:pStyle w:val="ConsPlusNormal"/>
              <w:jc w:val="center"/>
            </w:pPr>
            <w:r>
              <w:t>50</w:t>
            </w:r>
          </w:p>
        </w:tc>
        <w:tc>
          <w:tcPr>
            <w:tcW w:w="964" w:type="dxa"/>
          </w:tcPr>
          <w:p w:rsidR="007A4D5A" w:rsidRDefault="007A4D5A">
            <w:pPr>
              <w:pStyle w:val="ConsPlusNormal"/>
              <w:jc w:val="center"/>
            </w:pPr>
            <w:r>
              <w:t>75</w:t>
            </w:r>
          </w:p>
        </w:tc>
        <w:tc>
          <w:tcPr>
            <w:tcW w:w="964" w:type="dxa"/>
          </w:tcPr>
          <w:p w:rsidR="007A4D5A" w:rsidRDefault="007A4D5A">
            <w:pPr>
              <w:pStyle w:val="ConsPlusNormal"/>
              <w:jc w:val="center"/>
            </w:pPr>
            <w:r>
              <w:t>85</w:t>
            </w:r>
          </w:p>
        </w:tc>
        <w:tc>
          <w:tcPr>
            <w:tcW w:w="964" w:type="dxa"/>
          </w:tcPr>
          <w:p w:rsidR="007A4D5A" w:rsidRDefault="007A4D5A">
            <w:pPr>
              <w:pStyle w:val="ConsPlusNormal"/>
              <w:jc w:val="center"/>
            </w:pPr>
            <w:r>
              <w:t>90</w:t>
            </w:r>
          </w:p>
        </w:tc>
        <w:tc>
          <w:tcPr>
            <w:tcW w:w="964" w:type="dxa"/>
          </w:tcPr>
          <w:p w:rsidR="007A4D5A" w:rsidRDefault="007A4D5A">
            <w:pPr>
              <w:pStyle w:val="ConsPlusNormal"/>
              <w:jc w:val="center"/>
            </w:pPr>
            <w:r>
              <w:t>95</w:t>
            </w:r>
          </w:p>
        </w:tc>
        <w:tc>
          <w:tcPr>
            <w:tcW w:w="964" w:type="dxa"/>
          </w:tcPr>
          <w:p w:rsidR="007A4D5A" w:rsidRDefault="007A4D5A">
            <w:pPr>
              <w:pStyle w:val="ConsPlusNormal"/>
              <w:jc w:val="center"/>
            </w:pPr>
            <w:r>
              <w:t>100</w:t>
            </w:r>
          </w:p>
        </w:tc>
        <w:tc>
          <w:tcPr>
            <w:tcW w:w="964" w:type="dxa"/>
          </w:tcPr>
          <w:p w:rsidR="007A4D5A" w:rsidRDefault="007A4D5A">
            <w:pPr>
              <w:pStyle w:val="ConsPlusNormal"/>
              <w:jc w:val="center"/>
            </w:pPr>
            <w:r>
              <w:t>105</w:t>
            </w:r>
          </w:p>
        </w:tc>
        <w:tc>
          <w:tcPr>
            <w:tcW w:w="964" w:type="dxa"/>
          </w:tcPr>
          <w:p w:rsidR="007A4D5A" w:rsidRDefault="007A4D5A">
            <w:pPr>
              <w:pStyle w:val="ConsPlusNormal"/>
              <w:jc w:val="center"/>
            </w:pPr>
            <w:r>
              <w:t>110</w:t>
            </w:r>
          </w:p>
        </w:tc>
        <w:tc>
          <w:tcPr>
            <w:tcW w:w="964" w:type="dxa"/>
          </w:tcPr>
          <w:p w:rsidR="007A4D5A" w:rsidRDefault="007A4D5A">
            <w:pPr>
              <w:pStyle w:val="ConsPlusNormal"/>
              <w:jc w:val="center"/>
            </w:pPr>
            <w:r>
              <w:t>115</w:t>
            </w:r>
          </w:p>
        </w:tc>
      </w:tr>
      <w:tr w:rsidR="007A4D5A">
        <w:tc>
          <w:tcPr>
            <w:tcW w:w="567" w:type="dxa"/>
          </w:tcPr>
          <w:p w:rsidR="007A4D5A" w:rsidRDefault="007A4D5A">
            <w:pPr>
              <w:pStyle w:val="ConsPlusNormal"/>
              <w:jc w:val="center"/>
            </w:pPr>
            <w:hyperlink r:id="rId879" w:history="1">
              <w:r>
                <w:rPr>
                  <w:color w:val="0000FF"/>
                </w:rPr>
                <w:t>55</w:t>
              </w:r>
            </w:hyperlink>
          </w:p>
        </w:tc>
        <w:tc>
          <w:tcPr>
            <w:tcW w:w="2778" w:type="dxa"/>
          </w:tcPr>
          <w:p w:rsidR="007A4D5A" w:rsidRDefault="007A4D5A">
            <w:pPr>
              <w:pStyle w:val="ConsPlusNormal"/>
            </w:pPr>
            <w:r>
              <w:t xml:space="preserve">Количество мероприятий, направленных на продвижение русского языка и культуры за </w:t>
            </w:r>
            <w:r>
              <w:lastRenderedPageBreak/>
              <w:t>рубежом, развитие взаимодействия с соотечественниками, проживающими за рубежом</w:t>
            </w:r>
          </w:p>
        </w:tc>
        <w:tc>
          <w:tcPr>
            <w:tcW w:w="1587" w:type="dxa"/>
          </w:tcPr>
          <w:p w:rsidR="007A4D5A" w:rsidRDefault="007A4D5A">
            <w:pPr>
              <w:pStyle w:val="ConsPlusNormal"/>
              <w:jc w:val="center"/>
            </w:pPr>
            <w:r>
              <w:lastRenderedPageBreak/>
              <w:t>Единиц</w:t>
            </w:r>
          </w:p>
        </w:tc>
        <w:tc>
          <w:tcPr>
            <w:tcW w:w="964" w:type="dxa"/>
          </w:tcPr>
          <w:p w:rsidR="007A4D5A" w:rsidRDefault="007A4D5A">
            <w:pPr>
              <w:pStyle w:val="ConsPlusNormal"/>
              <w:jc w:val="center"/>
            </w:pPr>
            <w:r>
              <w:t>12</w:t>
            </w:r>
          </w:p>
        </w:tc>
        <w:tc>
          <w:tcPr>
            <w:tcW w:w="964" w:type="dxa"/>
          </w:tcPr>
          <w:p w:rsidR="007A4D5A" w:rsidRDefault="007A4D5A">
            <w:pPr>
              <w:pStyle w:val="ConsPlusNormal"/>
              <w:jc w:val="center"/>
            </w:pPr>
            <w:r>
              <w:t>13</w:t>
            </w:r>
          </w:p>
        </w:tc>
        <w:tc>
          <w:tcPr>
            <w:tcW w:w="964" w:type="dxa"/>
          </w:tcPr>
          <w:p w:rsidR="007A4D5A" w:rsidRDefault="007A4D5A">
            <w:pPr>
              <w:pStyle w:val="ConsPlusNormal"/>
              <w:jc w:val="center"/>
            </w:pPr>
            <w:r>
              <w:t>15</w:t>
            </w:r>
          </w:p>
        </w:tc>
        <w:tc>
          <w:tcPr>
            <w:tcW w:w="964" w:type="dxa"/>
          </w:tcPr>
          <w:p w:rsidR="007A4D5A" w:rsidRDefault="007A4D5A">
            <w:pPr>
              <w:pStyle w:val="ConsPlusNormal"/>
              <w:jc w:val="center"/>
            </w:pPr>
            <w:r>
              <w:t>17</w:t>
            </w:r>
          </w:p>
        </w:tc>
        <w:tc>
          <w:tcPr>
            <w:tcW w:w="964" w:type="dxa"/>
          </w:tcPr>
          <w:p w:rsidR="007A4D5A" w:rsidRDefault="007A4D5A">
            <w:pPr>
              <w:pStyle w:val="ConsPlusNormal"/>
              <w:jc w:val="center"/>
            </w:pPr>
            <w:r>
              <w:t>19</w:t>
            </w:r>
          </w:p>
        </w:tc>
        <w:tc>
          <w:tcPr>
            <w:tcW w:w="964" w:type="dxa"/>
          </w:tcPr>
          <w:p w:rsidR="007A4D5A" w:rsidRDefault="007A4D5A">
            <w:pPr>
              <w:pStyle w:val="ConsPlusNormal"/>
              <w:jc w:val="center"/>
            </w:pPr>
            <w:r>
              <w:t>21</w:t>
            </w:r>
          </w:p>
        </w:tc>
        <w:tc>
          <w:tcPr>
            <w:tcW w:w="964" w:type="dxa"/>
          </w:tcPr>
          <w:p w:rsidR="007A4D5A" w:rsidRDefault="007A4D5A">
            <w:pPr>
              <w:pStyle w:val="ConsPlusNormal"/>
              <w:jc w:val="center"/>
            </w:pPr>
            <w:r>
              <w:t>23</w:t>
            </w:r>
          </w:p>
        </w:tc>
        <w:tc>
          <w:tcPr>
            <w:tcW w:w="964" w:type="dxa"/>
          </w:tcPr>
          <w:p w:rsidR="007A4D5A" w:rsidRDefault="007A4D5A">
            <w:pPr>
              <w:pStyle w:val="ConsPlusNormal"/>
              <w:jc w:val="center"/>
            </w:pPr>
            <w:r>
              <w:t>25</w:t>
            </w:r>
          </w:p>
        </w:tc>
        <w:tc>
          <w:tcPr>
            <w:tcW w:w="964" w:type="dxa"/>
          </w:tcPr>
          <w:p w:rsidR="007A4D5A" w:rsidRDefault="007A4D5A">
            <w:pPr>
              <w:pStyle w:val="ConsPlusNormal"/>
              <w:jc w:val="center"/>
            </w:pPr>
            <w:r>
              <w:t>27</w:t>
            </w:r>
          </w:p>
        </w:tc>
      </w:tr>
      <w:tr w:rsidR="007A4D5A">
        <w:tc>
          <w:tcPr>
            <w:tcW w:w="13608" w:type="dxa"/>
            <w:gridSpan w:val="12"/>
          </w:tcPr>
          <w:p w:rsidR="007A4D5A" w:rsidRDefault="007A4D5A">
            <w:pPr>
              <w:pStyle w:val="ConsPlusNormal"/>
              <w:jc w:val="center"/>
              <w:outlineLvl w:val="2"/>
            </w:pPr>
            <w:hyperlink w:anchor="P2484" w:history="1">
              <w:r>
                <w:rPr>
                  <w:color w:val="0000FF"/>
                </w:rPr>
                <w:t>Подпрограмма 7</w:t>
              </w:r>
            </w:hyperlink>
            <w:r>
              <w:t xml:space="preserve"> "Развитие внутреннего и въездного туризма в Ленинградской области"</w:t>
            </w:r>
          </w:p>
        </w:tc>
      </w:tr>
      <w:tr w:rsidR="007A4D5A">
        <w:tc>
          <w:tcPr>
            <w:tcW w:w="567" w:type="dxa"/>
          </w:tcPr>
          <w:p w:rsidR="007A4D5A" w:rsidRDefault="007A4D5A">
            <w:pPr>
              <w:pStyle w:val="ConsPlusNormal"/>
              <w:jc w:val="center"/>
            </w:pPr>
            <w:hyperlink r:id="rId880" w:history="1">
              <w:r>
                <w:rPr>
                  <w:color w:val="0000FF"/>
                </w:rPr>
                <w:t>56</w:t>
              </w:r>
            </w:hyperlink>
          </w:p>
        </w:tc>
        <w:tc>
          <w:tcPr>
            <w:tcW w:w="2778" w:type="dxa"/>
          </w:tcPr>
          <w:p w:rsidR="007A4D5A" w:rsidRDefault="007A4D5A">
            <w:pPr>
              <w:pStyle w:val="ConsPlusNormal"/>
            </w:pPr>
            <w:r>
              <w:t>Число принятых туристов</w:t>
            </w:r>
          </w:p>
        </w:tc>
        <w:tc>
          <w:tcPr>
            <w:tcW w:w="1587" w:type="dxa"/>
          </w:tcPr>
          <w:p w:rsidR="007A4D5A" w:rsidRDefault="007A4D5A">
            <w:pPr>
              <w:pStyle w:val="ConsPlusNormal"/>
              <w:jc w:val="center"/>
            </w:pPr>
            <w:r>
              <w:t>Тыс. человек</w:t>
            </w:r>
          </w:p>
        </w:tc>
        <w:tc>
          <w:tcPr>
            <w:tcW w:w="964" w:type="dxa"/>
          </w:tcPr>
          <w:p w:rsidR="007A4D5A" w:rsidRDefault="007A4D5A">
            <w:pPr>
              <w:pStyle w:val="ConsPlusNormal"/>
              <w:jc w:val="center"/>
            </w:pPr>
            <w:r>
              <w:t>1106,2</w:t>
            </w:r>
          </w:p>
        </w:tc>
        <w:tc>
          <w:tcPr>
            <w:tcW w:w="964" w:type="dxa"/>
          </w:tcPr>
          <w:p w:rsidR="007A4D5A" w:rsidRDefault="007A4D5A">
            <w:pPr>
              <w:pStyle w:val="ConsPlusNormal"/>
              <w:jc w:val="center"/>
            </w:pPr>
            <w:r>
              <w:t>1138,4</w:t>
            </w:r>
          </w:p>
        </w:tc>
        <w:tc>
          <w:tcPr>
            <w:tcW w:w="964" w:type="dxa"/>
          </w:tcPr>
          <w:p w:rsidR="007A4D5A" w:rsidRDefault="007A4D5A">
            <w:pPr>
              <w:pStyle w:val="ConsPlusNormal"/>
              <w:jc w:val="center"/>
            </w:pPr>
            <w:r>
              <w:t>1171,5</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81" w:history="1">
              <w:r>
                <w:rPr>
                  <w:color w:val="0000FF"/>
                </w:rPr>
                <w:t>57</w:t>
              </w:r>
            </w:hyperlink>
          </w:p>
        </w:tc>
        <w:tc>
          <w:tcPr>
            <w:tcW w:w="2778" w:type="dxa"/>
          </w:tcPr>
          <w:p w:rsidR="007A4D5A" w:rsidRDefault="007A4D5A">
            <w:pPr>
              <w:pStyle w:val="ConsPlusNormal"/>
            </w:pPr>
            <w:r>
              <w:t>Число коллективных средств размещения</w:t>
            </w:r>
          </w:p>
        </w:tc>
        <w:tc>
          <w:tcPr>
            <w:tcW w:w="1587" w:type="dxa"/>
          </w:tcPr>
          <w:p w:rsidR="007A4D5A" w:rsidRDefault="007A4D5A">
            <w:pPr>
              <w:pStyle w:val="ConsPlusNormal"/>
              <w:jc w:val="center"/>
            </w:pPr>
            <w:r>
              <w:t>Единиц</w:t>
            </w:r>
          </w:p>
        </w:tc>
        <w:tc>
          <w:tcPr>
            <w:tcW w:w="964" w:type="dxa"/>
          </w:tcPr>
          <w:p w:rsidR="007A4D5A" w:rsidRDefault="007A4D5A">
            <w:pPr>
              <w:pStyle w:val="ConsPlusNormal"/>
              <w:jc w:val="center"/>
            </w:pPr>
            <w:r>
              <w:t>606</w:t>
            </w:r>
          </w:p>
        </w:tc>
        <w:tc>
          <w:tcPr>
            <w:tcW w:w="964" w:type="dxa"/>
          </w:tcPr>
          <w:p w:rsidR="007A4D5A" w:rsidRDefault="007A4D5A">
            <w:pPr>
              <w:pStyle w:val="ConsPlusNormal"/>
              <w:jc w:val="center"/>
            </w:pPr>
            <w:r>
              <w:t>619</w:t>
            </w:r>
          </w:p>
        </w:tc>
        <w:tc>
          <w:tcPr>
            <w:tcW w:w="964" w:type="dxa"/>
          </w:tcPr>
          <w:p w:rsidR="007A4D5A" w:rsidRDefault="007A4D5A">
            <w:pPr>
              <w:pStyle w:val="ConsPlusNormal"/>
              <w:jc w:val="center"/>
            </w:pPr>
            <w:r>
              <w:t>632</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82" w:history="1">
              <w:r>
                <w:rPr>
                  <w:color w:val="0000FF"/>
                </w:rPr>
                <w:t>58</w:t>
              </w:r>
            </w:hyperlink>
          </w:p>
        </w:tc>
        <w:tc>
          <w:tcPr>
            <w:tcW w:w="2778" w:type="dxa"/>
          </w:tcPr>
          <w:p w:rsidR="007A4D5A" w:rsidRDefault="007A4D5A">
            <w:pPr>
              <w:pStyle w:val="ConsPlusNormal"/>
            </w:pPr>
            <w:r>
              <w:t>Число койко-мест в коллективных средствах размещения</w:t>
            </w:r>
          </w:p>
        </w:tc>
        <w:tc>
          <w:tcPr>
            <w:tcW w:w="1587" w:type="dxa"/>
          </w:tcPr>
          <w:p w:rsidR="007A4D5A" w:rsidRDefault="007A4D5A">
            <w:pPr>
              <w:pStyle w:val="ConsPlusNormal"/>
              <w:jc w:val="center"/>
            </w:pPr>
            <w:r>
              <w:t>Единиц</w:t>
            </w:r>
          </w:p>
        </w:tc>
        <w:tc>
          <w:tcPr>
            <w:tcW w:w="964" w:type="dxa"/>
          </w:tcPr>
          <w:p w:rsidR="007A4D5A" w:rsidRDefault="007A4D5A">
            <w:pPr>
              <w:pStyle w:val="ConsPlusNormal"/>
              <w:jc w:val="center"/>
            </w:pPr>
            <w:r>
              <w:t>44844</w:t>
            </w:r>
          </w:p>
        </w:tc>
        <w:tc>
          <w:tcPr>
            <w:tcW w:w="964" w:type="dxa"/>
          </w:tcPr>
          <w:p w:rsidR="007A4D5A" w:rsidRDefault="007A4D5A">
            <w:pPr>
              <w:pStyle w:val="ConsPlusNormal"/>
              <w:jc w:val="center"/>
            </w:pPr>
            <w:r>
              <w:t>45806</w:t>
            </w:r>
          </w:p>
        </w:tc>
        <w:tc>
          <w:tcPr>
            <w:tcW w:w="964" w:type="dxa"/>
          </w:tcPr>
          <w:p w:rsidR="007A4D5A" w:rsidRDefault="007A4D5A">
            <w:pPr>
              <w:pStyle w:val="ConsPlusNormal"/>
              <w:jc w:val="center"/>
            </w:pPr>
            <w:r>
              <w:t>46768</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83" w:history="1">
              <w:r>
                <w:rPr>
                  <w:color w:val="0000FF"/>
                </w:rPr>
                <w:t>59</w:t>
              </w:r>
            </w:hyperlink>
          </w:p>
        </w:tc>
        <w:tc>
          <w:tcPr>
            <w:tcW w:w="2778" w:type="dxa"/>
          </w:tcPr>
          <w:p w:rsidR="007A4D5A" w:rsidRDefault="007A4D5A">
            <w:pPr>
              <w:pStyle w:val="ConsPlusNormal"/>
            </w:pPr>
            <w:r>
              <w:t>Число занятых в коллективных средствах размещения и турфирмах</w:t>
            </w:r>
          </w:p>
        </w:tc>
        <w:tc>
          <w:tcPr>
            <w:tcW w:w="1587" w:type="dxa"/>
          </w:tcPr>
          <w:p w:rsidR="007A4D5A" w:rsidRDefault="007A4D5A">
            <w:pPr>
              <w:pStyle w:val="ConsPlusNormal"/>
              <w:jc w:val="center"/>
            </w:pPr>
            <w:r>
              <w:t>Человек</w:t>
            </w:r>
          </w:p>
        </w:tc>
        <w:tc>
          <w:tcPr>
            <w:tcW w:w="964" w:type="dxa"/>
          </w:tcPr>
          <w:p w:rsidR="007A4D5A" w:rsidRDefault="007A4D5A">
            <w:pPr>
              <w:pStyle w:val="ConsPlusNormal"/>
              <w:jc w:val="center"/>
            </w:pPr>
            <w:r>
              <w:t>12533</w:t>
            </w:r>
          </w:p>
        </w:tc>
        <w:tc>
          <w:tcPr>
            <w:tcW w:w="964" w:type="dxa"/>
          </w:tcPr>
          <w:p w:rsidR="007A4D5A" w:rsidRDefault="007A4D5A">
            <w:pPr>
              <w:pStyle w:val="ConsPlusNormal"/>
              <w:jc w:val="center"/>
            </w:pPr>
            <w:r>
              <w:t>12765</w:t>
            </w:r>
          </w:p>
        </w:tc>
        <w:tc>
          <w:tcPr>
            <w:tcW w:w="964" w:type="dxa"/>
          </w:tcPr>
          <w:p w:rsidR="007A4D5A" w:rsidRDefault="007A4D5A">
            <w:pPr>
              <w:pStyle w:val="ConsPlusNormal"/>
              <w:jc w:val="center"/>
            </w:pPr>
            <w:r>
              <w:t>13014</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567" w:type="dxa"/>
          </w:tcPr>
          <w:p w:rsidR="007A4D5A" w:rsidRDefault="007A4D5A">
            <w:pPr>
              <w:pStyle w:val="ConsPlusNormal"/>
              <w:jc w:val="center"/>
            </w:pPr>
            <w:hyperlink r:id="rId884" w:history="1">
              <w:r>
                <w:rPr>
                  <w:color w:val="0000FF"/>
                </w:rPr>
                <w:t>60</w:t>
              </w:r>
            </w:hyperlink>
          </w:p>
        </w:tc>
        <w:tc>
          <w:tcPr>
            <w:tcW w:w="2778" w:type="dxa"/>
          </w:tcPr>
          <w:p w:rsidR="007A4D5A" w:rsidRDefault="007A4D5A">
            <w:pPr>
              <w:pStyle w:val="ConsPlusNormal"/>
            </w:pPr>
            <w:r>
              <w:t>Объем налоговых поступлений в областной бюджет от туристской отрасли</w:t>
            </w:r>
          </w:p>
        </w:tc>
        <w:tc>
          <w:tcPr>
            <w:tcW w:w="1587" w:type="dxa"/>
          </w:tcPr>
          <w:p w:rsidR="007A4D5A" w:rsidRDefault="007A4D5A">
            <w:pPr>
              <w:pStyle w:val="ConsPlusNormal"/>
              <w:jc w:val="center"/>
            </w:pPr>
            <w:r>
              <w:t>Млн рублей</w:t>
            </w:r>
          </w:p>
        </w:tc>
        <w:tc>
          <w:tcPr>
            <w:tcW w:w="964" w:type="dxa"/>
          </w:tcPr>
          <w:p w:rsidR="007A4D5A" w:rsidRDefault="007A4D5A">
            <w:pPr>
              <w:pStyle w:val="ConsPlusNormal"/>
              <w:jc w:val="center"/>
            </w:pPr>
            <w:r>
              <w:t>660</w:t>
            </w:r>
          </w:p>
        </w:tc>
        <w:tc>
          <w:tcPr>
            <w:tcW w:w="964" w:type="dxa"/>
          </w:tcPr>
          <w:p w:rsidR="007A4D5A" w:rsidRDefault="007A4D5A">
            <w:pPr>
              <w:pStyle w:val="ConsPlusNormal"/>
              <w:jc w:val="center"/>
            </w:pPr>
            <w:r>
              <w:t>680</w:t>
            </w:r>
          </w:p>
        </w:tc>
        <w:tc>
          <w:tcPr>
            <w:tcW w:w="964" w:type="dxa"/>
          </w:tcPr>
          <w:p w:rsidR="007A4D5A" w:rsidRDefault="007A4D5A">
            <w:pPr>
              <w:pStyle w:val="ConsPlusNormal"/>
              <w:jc w:val="center"/>
            </w:pPr>
            <w:r>
              <w:t>700</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r>
      <w:tr w:rsidR="007A4D5A">
        <w:tc>
          <w:tcPr>
            <w:tcW w:w="13608" w:type="dxa"/>
            <w:gridSpan w:val="12"/>
          </w:tcPr>
          <w:p w:rsidR="007A4D5A" w:rsidRDefault="007A4D5A">
            <w:pPr>
              <w:pStyle w:val="ConsPlusNormal"/>
              <w:jc w:val="center"/>
              <w:outlineLvl w:val="2"/>
            </w:pPr>
            <w:hyperlink w:anchor="P2714" w:history="1">
              <w:r>
                <w:rPr>
                  <w:color w:val="0000FF"/>
                </w:rPr>
                <w:t>Подпрограмма 8</w:t>
              </w:r>
            </w:hyperlink>
            <w:r>
              <w:t xml:space="preserve">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w:t>
            </w:r>
            <w:hyperlink w:anchor="P5424" w:history="1">
              <w:r>
                <w:rPr>
                  <w:color w:val="0000FF"/>
                </w:rPr>
                <w:t>&lt;3&gt;</w:t>
              </w:r>
            </w:hyperlink>
          </w:p>
        </w:tc>
      </w:tr>
      <w:tr w:rsidR="007A4D5A">
        <w:tc>
          <w:tcPr>
            <w:tcW w:w="567" w:type="dxa"/>
          </w:tcPr>
          <w:p w:rsidR="007A4D5A" w:rsidRDefault="007A4D5A">
            <w:pPr>
              <w:pStyle w:val="ConsPlusNormal"/>
              <w:jc w:val="center"/>
            </w:pPr>
            <w:hyperlink r:id="rId885" w:history="1">
              <w:r>
                <w:rPr>
                  <w:color w:val="0000FF"/>
                </w:rPr>
                <w:t>61</w:t>
              </w:r>
            </w:hyperlink>
          </w:p>
        </w:tc>
        <w:tc>
          <w:tcPr>
            <w:tcW w:w="2778" w:type="dxa"/>
          </w:tcPr>
          <w:p w:rsidR="007A4D5A" w:rsidRDefault="007A4D5A">
            <w:pPr>
              <w:pStyle w:val="ConsPlusNormal"/>
            </w:pPr>
            <w:r>
              <w:t xml:space="preserve">Рост объема инвестиционных затрат организаций - участников инновационного территориального кластера за вычетом затрат на </w:t>
            </w:r>
            <w:r>
              <w:lastRenderedPageBreak/>
              <w:t>приобретение земельных участков, строительство зданий и сооружений, а также подвод инженерных коммуникаций</w:t>
            </w:r>
          </w:p>
        </w:tc>
        <w:tc>
          <w:tcPr>
            <w:tcW w:w="1587" w:type="dxa"/>
          </w:tcPr>
          <w:p w:rsidR="007A4D5A" w:rsidRDefault="007A4D5A">
            <w:pPr>
              <w:pStyle w:val="ConsPlusNormal"/>
              <w:jc w:val="center"/>
            </w:pPr>
            <w:r>
              <w:lastRenderedPageBreak/>
              <w:t>Процентов к предыдущему году</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103,1</w:t>
            </w:r>
          </w:p>
        </w:tc>
        <w:tc>
          <w:tcPr>
            <w:tcW w:w="964" w:type="dxa"/>
          </w:tcPr>
          <w:p w:rsidR="007A4D5A" w:rsidRDefault="007A4D5A">
            <w:pPr>
              <w:pStyle w:val="ConsPlusNormal"/>
              <w:jc w:val="center"/>
            </w:pPr>
            <w:r>
              <w:t>80,5</w:t>
            </w:r>
          </w:p>
        </w:tc>
        <w:tc>
          <w:tcPr>
            <w:tcW w:w="964" w:type="dxa"/>
          </w:tcPr>
          <w:p w:rsidR="007A4D5A" w:rsidRDefault="007A4D5A">
            <w:pPr>
              <w:pStyle w:val="ConsPlusNormal"/>
              <w:jc w:val="center"/>
            </w:pPr>
            <w:r>
              <w:t>104,0</w:t>
            </w:r>
          </w:p>
        </w:tc>
        <w:tc>
          <w:tcPr>
            <w:tcW w:w="964" w:type="dxa"/>
          </w:tcPr>
          <w:p w:rsidR="007A4D5A" w:rsidRDefault="007A4D5A">
            <w:pPr>
              <w:pStyle w:val="ConsPlusNormal"/>
              <w:jc w:val="center"/>
            </w:pPr>
            <w:r>
              <w:t>105,0</w:t>
            </w:r>
          </w:p>
        </w:tc>
        <w:tc>
          <w:tcPr>
            <w:tcW w:w="964" w:type="dxa"/>
          </w:tcPr>
          <w:p w:rsidR="007A4D5A" w:rsidRDefault="007A4D5A">
            <w:pPr>
              <w:pStyle w:val="ConsPlusNormal"/>
              <w:jc w:val="center"/>
            </w:pPr>
            <w:r>
              <w:t>105,5</w:t>
            </w:r>
          </w:p>
        </w:tc>
        <w:tc>
          <w:tcPr>
            <w:tcW w:w="964" w:type="dxa"/>
          </w:tcPr>
          <w:p w:rsidR="007A4D5A" w:rsidRDefault="007A4D5A">
            <w:pPr>
              <w:pStyle w:val="ConsPlusNormal"/>
              <w:jc w:val="center"/>
            </w:pPr>
            <w:r>
              <w:t>106,0</w:t>
            </w:r>
          </w:p>
        </w:tc>
        <w:tc>
          <w:tcPr>
            <w:tcW w:w="964" w:type="dxa"/>
          </w:tcPr>
          <w:p w:rsidR="007A4D5A" w:rsidRDefault="007A4D5A">
            <w:pPr>
              <w:pStyle w:val="ConsPlusNormal"/>
              <w:jc w:val="center"/>
            </w:pPr>
            <w:r>
              <w:t>106,5</w:t>
            </w:r>
          </w:p>
        </w:tc>
      </w:tr>
      <w:tr w:rsidR="007A4D5A">
        <w:tc>
          <w:tcPr>
            <w:tcW w:w="567" w:type="dxa"/>
          </w:tcPr>
          <w:p w:rsidR="007A4D5A" w:rsidRDefault="007A4D5A">
            <w:pPr>
              <w:pStyle w:val="ConsPlusNormal"/>
              <w:jc w:val="center"/>
            </w:pPr>
            <w:hyperlink r:id="rId886" w:history="1">
              <w:r>
                <w:rPr>
                  <w:color w:val="0000FF"/>
                </w:rPr>
                <w:t>62</w:t>
              </w:r>
            </w:hyperlink>
          </w:p>
        </w:tc>
        <w:tc>
          <w:tcPr>
            <w:tcW w:w="2778" w:type="dxa"/>
          </w:tcPr>
          <w:p w:rsidR="007A4D5A" w:rsidRDefault="007A4D5A">
            <w:pPr>
              <w:pStyle w:val="ConsPlusNormal"/>
            </w:pPr>
            <w:r>
              <w:t>Рост объема работ и проектов в сфере научных исследований и разработок, выполняемых совместно двумя и более организациями - участниками инновационного территориального кластера совместно с зарубежными предприятиями и организациями</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107,1</w:t>
            </w:r>
          </w:p>
        </w:tc>
        <w:tc>
          <w:tcPr>
            <w:tcW w:w="964" w:type="dxa"/>
          </w:tcPr>
          <w:p w:rsidR="007A4D5A" w:rsidRDefault="007A4D5A">
            <w:pPr>
              <w:pStyle w:val="ConsPlusNormal"/>
              <w:jc w:val="center"/>
            </w:pPr>
            <w:r>
              <w:t>91,9</w:t>
            </w:r>
          </w:p>
        </w:tc>
        <w:tc>
          <w:tcPr>
            <w:tcW w:w="964" w:type="dxa"/>
          </w:tcPr>
          <w:p w:rsidR="007A4D5A" w:rsidRDefault="007A4D5A">
            <w:pPr>
              <w:pStyle w:val="ConsPlusNormal"/>
              <w:jc w:val="center"/>
            </w:pPr>
            <w:r>
              <w:t>106,6</w:t>
            </w:r>
          </w:p>
        </w:tc>
        <w:tc>
          <w:tcPr>
            <w:tcW w:w="964" w:type="dxa"/>
          </w:tcPr>
          <w:p w:rsidR="007A4D5A" w:rsidRDefault="007A4D5A">
            <w:pPr>
              <w:pStyle w:val="ConsPlusNormal"/>
              <w:jc w:val="center"/>
            </w:pPr>
            <w:r>
              <w:t>106,3</w:t>
            </w:r>
          </w:p>
        </w:tc>
        <w:tc>
          <w:tcPr>
            <w:tcW w:w="964" w:type="dxa"/>
          </w:tcPr>
          <w:p w:rsidR="007A4D5A" w:rsidRDefault="007A4D5A">
            <w:pPr>
              <w:pStyle w:val="ConsPlusNormal"/>
              <w:jc w:val="center"/>
            </w:pPr>
            <w:r>
              <w:t>105,8</w:t>
            </w:r>
          </w:p>
        </w:tc>
        <w:tc>
          <w:tcPr>
            <w:tcW w:w="964" w:type="dxa"/>
          </w:tcPr>
          <w:p w:rsidR="007A4D5A" w:rsidRDefault="007A4D5A">
            <w:pPr>
              <w:pStyle w:val="ConsPlusNormal"/>
              <w:jc w:val="center"/>
            </w:pPr>
            <w:r>
              <w:t>105,6</w:t>
            </w:r>
          </w:p>
        </w:tc>
        <w:tc>
          <w:tcPr>
            <w:tcW w:w="964" w:type="dxa"/>
          </w:tcPr>
          <w:p w:rsidR="007A4D5A" w:rsidRDefault="007A4D5A">
            <w:pPr>
              <w:pStyle w:val="ConsPlusNormal"/>
              <w:jc w:val="center"/>
            </w:pPr>
            <w:r>
              <w:t>103,2</w:t>
            </w:r>
          </w:p>
        </w:tc>
      </w:tr>
      <w:tr w:rsidR="007A4D5A">
        <w:tc>
          <w:tcPr>
            <w:tcW w:w="567" w:type="dxa"/>
          </w:tcPr>
          <w:p w:rsidR="007A4D5A" w:rsidRDefault="007A4D5A">
            <w:pPr>
              <w:pStyle w:val="ConsPlusNormal"/>
              <w:jc w:val="center"/>
            </w:pPr>
            <w:hyperlink r:id="rId887" w:history="1">
              <w:r>
                <w:rPr>
                  <w:color w:val="0000FF"/>
                </w:rPr>
                <w:t>63</w:t>
              </w:r>
            </w:hyperlink>
          </w:p>
        </w:tc>
        <w:tc>
          <w:tcPr>
            <w:tcW w:w="2778" w:type="dxa"/>
          </w:tcPr>
          <w:p w:rsidR="007A4D5A" w:rsidRDefault="007A4D5A">
            <w:pPr>
              <w:pStyle w:val="ConsPlusNormal"/>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106,6</w:t>
            </w:r>
          </w:p>
        </w:tc>
        <w:tc>
          <w:tcPr>
            <w:tcW w:w="964" w:type="dxa"/>
          </w:tcPr>
          <w:p w:rsidR="007A4D5A" w:rsidRDefault="007A4D5A">
            <w:pPr>
              <w:pStyle w:val="ConsPlusNormal"/>
              <w:jc w:val="center"/>
            </w:pPr>
            <w:r>
              <w:t>95,5</w:t>
            </w:r>
          </w:p>
        </w:tc>
        <w:tc>
          <w:tcPr>
            <w:tcW w:w="964" w:type="dxa"/>
          </w:tcPr>
          <w:p w:rsidR="007A4D5A" w:rsidRDefault="007A4D5A">
            <w:pPr>
              <w:pStyle w:val="ConsPlusNormal"/>
              <w:jc w:val="center"/>
            </w:pPr>
            <w:r>
              <w:t>108,5</w:t>
            </w:r>
          </w:p>
        </w:tc>
        <w:tc>
          <w:tcPr>
            <w:tcW w:w="964" w:type="dxa"/>
          </w:tcPr>
          <w:p w:rsidR="007A4D5A" w:rsidRDefault="007A4D5A">
            <w:pPr>
              <w:pStyle w:val="ConsPlusNormal"/>
              <w:jc w:val="center"/>
            </w:pPr>
            <w:r>
              <w:t>109,2</w:t>
            </w:r>
          </w:p>
        </w:tc>
        <w:tc>
          <w:tcPr>
            <w:tcW w:w="964" w:type="dxa"/>
          </w:tcPr>
          <w:p w:rsidR="007A4D5A" w:rsidRDefault="007A4D5A">
            <w:pPr>
              <w:pStyle w:val="ConsPlusNormal"/>
              <w:jc w:val="center"/>
            </w:pPr>
            <w:r>
              <w:t>105,0</w:t>
            </w:r>
          </w:p>
        </w:tc>
        <w:tc>
          <w:tcPr>
            <w:tcW w:w="964" w:type="dxa"/>
          </w:tcPr>
          <w:p w:rsidR="007A4D5A" w:rsidRDefault="007A4D5A">
            <w:pPr>
              <w:pStyle w:val="ConsPlusNormal"/>
              <w:jc w:val="center"/>
            </w:pPr>
            <w:r>
              <w:t>104,8</w:t>
            </w:r>
          </w:p>
        </w:tc>
        <w:tc>
          <w:tcPr>
            <w:tcW w:w="964" w:type="dxa"/>
          </w:tcPr>
          <w:p w:rsidR="007A4D5A" w:rsidRDefault="007A4D5A">
            <w:pPr>
              <w:pStyle w:val="ConsPlusNormal"/>
              <w:jc w:val="center"/>
            </w:pPr>
            <w:r>
              <w:t>102,3</w:t>
            </w:r>
          </w:p>
        </w:tc>
      </w:tr>
      <w:tr w:rsidR="007A4D5A">
        <w:tblPrEx>
          <w:tblBorders>
            <w:insideH w:val="nil"/>
          </w:tblBorders>
        </w:tblPrEx>
        <w:tc>
          <w:tcPr>
            <w:tcW w:w="567" w:type="dxa"/>
            <w:tcBorders>
              <w:bottom w:val="nil"/>
            </w:tcBorders>
          </w:tcPr>
          <w:p w:rsidR="007A4D5A" w:rsidRDefault="007A4D5A">
            <w:pPr>
              <w:pStyle w:val="ConsPlusNormal"/>
              <w:jc w:val="center"/>
            </w:pPr>
            <w:hyperlink r:id="rId888" w:history="1">
              <w:r>
                <w:rPr>
                  <w:color w:val="0000FF"/>
                </w:rPr>
                <w:t>64</w:t>
              </w:r>
            </w:hyperlink>
          </w:p>
        </w:tc>
        <w:tc>
          <w:tcPr>
            <w:tcW w:w="2778" w:type="dxa"/>
            <w:tcBorders>
              <w:bottom w:val="nil"/>
            </w:tcBorders>
          </w:tcPr>
          <w:p w:rsidR="007A4D5A" w:rsidRDefault="007A4D5A">
            <w:pPr>
              <w:pStyle w:val="ConsPlusNormal"/>
            </w:pPr>
            <w:r>
              <w:t xml:space="preserve">Рост совокупной выручки предприятий - участников инновационного территориального кластера </w:t>
            </w:r>
            <w:r>
              <w:lastRenderedPageBreak/>
              <w:t>от продаж продукции на внешнем рынке</w:t>
            </w:r>
          </w:p>
        </w:tc>
        <w:tc>
          <w:tcPr>
            <w:tcW w:w="1587" w:type="dxa"/>
            <w:tcBorders>
              <w:bottom w:val="nil"/>
            </w:tcBorders>
          </w:tcPr>
          <w:p w:rsidR="007A4D5A" w:rsidRDefault="007A4D5A">
            <w:pPr>
              <w:pStyle w:val="ConsPlusNormal"/>
              <w:jc w:val="center"/>
            </w:pPr>
            <w:r>
              <w:lastRenderedPageBreak/>
              <w:t>Процентов к предыдущему году</w:t>
            </w: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pPr>
          </w:p>
        </w:tc>
        <w:tc>
          <w:tcPr>
            <w:tcW w:w="964" w:type="dxa"/>
            <w:tcBorders>
              <w:bottom w:val="nil"/>
            </w:tcBorders>
          </w:tcPr>
          <w:p w:rsidR="007A4D5A" w:rsidRDefault="007A4D5A">
            <w:pPr>
              <w:pStyle w:val="ConsPlusNormal"/>
              <w:jc w:val="center"/>
            </w:pPr>
            <w:r>
              <w:t>105,5</w:t>
            </w:r>
          </w:p>
        </w:tc>
        <w:tc>
          <w:tcPr>
            <w:tcW w:w="964" w:type="dxa"/>
            <w:tcBorders>
              <w:bottom w:val="nil"/>
            </w:tcBorders>
          </w:tcPr>
          <w:p w:rsidR="007A4D5A" w:rsidRDefault="007A4D5A">
            <w:pPr>
              <w:pStyle w:val="ConsPlusNormal"/>
              <w:jc w:val="center"/>
            </w:pPr>
            <w:r>
              <w:t>105,0</w:t>
            </w:r>
          </w:p>
        </w:tc>
        <w:tc>
          <w:tcPr>
            <w:tcW w:w="964" w:type="dxa"/>
            <w:tcBorders>
              <w:bottom w:val="nil"/>
            </w:tcBorders>
          </w:tcPr>
          <w:p w:rsidR="007A4D5A" w:rsidRDefault="007A4D5A">
            <w:pPr>
              <w:pStyle w:val="ConsPlusNormal"/>
              <w:jc w:val="center"/>
            </w:pPr>
            <w:r>
              <w:t>106,0</w:t>
            </w:r>
          </w:p>
        </w:tc>
        <w:tc>
          <w:tcPr>
            <w:tcW w:w="964" w:type="dxa"/>
            <w:tcBorders>
              <w:bottom w:val="nil"/>
            </w:tcBorders>
          </w:tcPr>
          <w:p w:rsidR="007A4D5A" w:rsidRDefault="007A4D5A">
            <w:pPr>
              <w:pStyle w:val="ConsPlusNormal"/>
              <w:jc w:val="center"/>
            </w:pPr>
            <w:r>
              <w:t>104,5</w:t>
            </w:r>
          </w:p>
        </w:tc>
        <w:tc>
          <w:tcPr>
            <w:tcW w:w="964" w:type="dxa"/>
            <w:tcBorders>
              <w:bottom w:val="nil"/>
            </w:tcBorders>
          </w:tcPr>
          <w:p w:rsidR="007A4D5A" w:rsidRDefault="007A4D5A">
            <w:pPr>
              <w:pStyle w:val="ConsPlusNormal"/>
              <w:jc w:val="center"/>
            </w:pPr>
            <w:r>
              <w:t>104,3</w:t>
            </w:r>
          </w:p>
        </w:tc>
        <w:tc>
          <w:tcPr>
            <w:tcW w:w="964" w:type="dxa"/>
            <w:tcBorders>
              <w:bottom w:val="nil"/>
            </w:tcBorders>
          </w:tcPr>
          <w:p w:rsidR="007A4D5A" w:rsidRDefault="007A4D5A">
            <w:pPr>
              <w:pStyle w:val="ConsPlusNormal"/>
              <w:jc w:val="center"/>
            </w:pPr>
            <w:r>
              <w:t>105,0</w:t>
            </w:r>
          </w:p>
        </w:tc>
        <w:tc>
          <w:tcPr>
            <w:tcW w:w="964" w:type="dxa"/>
            <w:tcBorders>
              <w:bottom w:val="nil"/>
            </w:tcBorders>
          </w:tcPr>
          <w:p w:rsidR="007A4D5A" w:rsidRDefault="007A4D5A">
            <w:pPr>
              <w:pStyle w:val="ConsPlusNormal"/>
              <w:jc w:val="center"/>
            </w:pPr>
            <w:r>
              <w:t>105,2</w:t>
            </w:r>
          </w:p>
        </w:tc>
      </w:tr>
      <w:tr w:rsidR="007A4D5A">
        <w:tblPrEx>
          <w:tblBorders>
            <w:insideH w:val="nil"/>
          </w:tblBorders>
        </w:tblPrEx>
        <w:tc>
          <w:tcPr>
            <w:tcW w:w="13608" w:type="dxa"/>
            <w:gridSpan w:val="12"/>
            <w:tcBorders>
              <w:top w:val="nil"/>
            </w:tcBorders>
          </w:tcPr>
          <w:p w:rsidR="007A4D5A" w:rsidRDefault="007A4D5A">
            <w:pPr>
              <w:pStyle w:val="ConsPlusNormal"/>
              <w:jc w:val="both"/>
            </w:pPr>
            <w:r>
              <w:lastRenderedPageBreak/>
              <w:t xml:space="preserve">(в ред. </w:t>
            </w:r>
            <w:hyperlink r:id="rId889" w:history="1">
              <w:r>
                <w:rPr>
                  <w:color w:val="0000FF"/>
                </w:rPr>
                <w:t>Постановления</w:t>
              </w:r>
            </w:hyperlink>
            <w:r>
              <w:t xml:space="preserve"> Правительства Ленинградской области от 26.12.2015 N 509)</w:t>
            </w:r>
          </w:p>
        </w:tc>
      </w:tr>
      <w:tr w:rsidR="007A4D5A">
        <w:tc>
          <w:tcPr>
            <w:tcW w:w="567" w:type="dxa"/>
          </w:tcPr>
          <w:p w:rsidR="007A4D5A" w:rsidRDefault="007A4D5A">
            <w:pPr>
              <w:pStyle w:val="ConsPlusNormal"/>
              <w:jc w:val="center"/>
            </w:pPr>
            <w:hyperlink r:id="rId890" w:history="1">
              <w:r>
                <w:rPr>
                  <w:color w:val="0000FF"/>
                </w:rPr>
                <w:t>65</w:t>
              </w:r>
            </w:hyperlink>
          </w:p>
        </w:tc>
        <w:tc>
          <w:tcPr>
            <w:tcW w:w="2778" w:type="dxa"/>
          </w:tcPr>
          <w:p w:rsidR="007A4D5A" w:rsidRDefault="007A4D5A">
            <w:pPr>
              <w:pStyle w:val="ConsPlusNormal"/>
            </w:pPr>
            <w:r>
              <w:t>Рост выработки на одного работника организаций - участников инновационного территориального кластера</w:t>
            </w:r>
          </w:p>
        </w:tc>
        <w:tc>
          <w:tcPr>
            <w:tcW w:w="1587" w:type="dxa"/>
          </w:tcPr>
          <w:p w:rsidR="007A4D5A" w:rsidRDefault="007A4D5A">
            <w:pPr>
              <w:pStyle w:val="ConsPlusNormal"/>
              <w:jc w:val="center"/>
            </w:pPr>
            <w:r>
              <w:t>Процентов к предыдущему году</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105,5</w:t>
            </w:r>
          </w:p>
        </w:tc>
        <w:tc>
          <w:tcPr>
            <w:tcW w:w="964" w:type="dxa"/>
          </w:tcPr>
          <w:p w:rsidR="007A4D5A" w:rsidRDefault="007A4D5A">
            <w:pPr>
              <w:pStyle w:val="ConsPlusNormal"/>
              <w:jc w:val="center"/>
            </w:pPr>
            <w:r>
              <w:t>91,6</w:t>
            </w:r>
          </w:p>
        </w:tc>
        <w:tc>
          <w:tcPr>
            <w:tcW w:w="964" w:type="dxa"/>
          </w:tcPr>
          <w:p w:rsidR="007A4D5A" w:rsidRDefault="007A4D5A">
            <w:pPr>
              <w:pStyle w:val="ConsPlusNormal"/>
              <w:jc w:val="center"/>
            </w:pPr>
            <w:r>
              <w:t>105,0</w:t>
            </w:r>
          </w:p>
        </w:tc>
        <w:tc>
          <w:tcPr>
            <w:tcW w:w="964" w:type="dxa"/>
          </w:tcPr>
          <w:p w:rsidR="007A4D5A" w:rsidRDefault="007A4D5A">
            <w:pPr>
              <w:pStyle w:val="ConsPlusNormal"/>
              <w:jc w:val="center"/>
            </w:pPr>
            <w:r>
              <w:t>104,8</w:t>
            </w:r>
          </w:p>
        </w:tc>
        <w:tc>
          <w:tcPr>
            <w:tcW w:w="964" w:type="dxa"/>
          </w:tcPr>
          <w:p w:rsidR="007A4D5A" w:rsidRDefault="007A4D5A">
            <w:pPr>
              <w:pStyle w:val="ConsPlusNormal"/>
              <w:jc w:val="center"/>
            </w:pPr>
            <w:r>
              <w:t>104,6</w:t>
            </w:r>
          </w:p>
        </w:tc>
        <w:tc>
          <w:tcPr>
            <w:tcW w:w="964" w:type="dxa"/>
          </w:tcPr>
          <w:p w:rsidR="007A4D5A" w:rsidRDefault="007A4D5A">
            <w:pPr>
              <w:pStyle w:val="ConsPlusNormal"/>
              <w:jc w:val="center"/>
            </w:pPr>
            <w:r>
              <w:t>104,0</w:t>
            </w:r>
          </w:p>
        </w:tc>
        <w:tc>
          <w:tcPr>
            <w:tcW w:w="964" w:type="dxa"/>
          </w:tcPr>
          <w:p w:rsidR="007A4D5A" w:rsidRDefault="007A4D5A">
            <w:pPr>
              <w:pStyle w:val="ConsPlusNormal"/>
              <w:jc w:val="center"/>
            </w:pPr>
            <w:r>
              <w:t>104,2</w:t>
            </w:r>
          </w:p>
        </w:tc>
      </w:tr>
      <w:tr w:rsidR="007A4D5A">
        <w:tc>
          <w:tcPr>
            <w:tcW w:w="567" w:type="dxa"/>
          </w:tcPr>
          <w:p w:rsidR="007A4D5A" w:rsidRDefault="007A4D5A">
            <w:pPr>
              <w:pStyle w:val="ConsPlusNormal"/>
              <w:jc w:val="center"/>
            </w:pPr>
            <w:hyperlink r:id="rId891" w:history="1">
              <w:r>
                <w:rPr>
                  <w:color w:val="0000FF"/>
                </w:rPr>
                <w:t>66</w:t>
              </w:r>
            </w:hyperlink>
          </w:p>
        </w:tc>
        <w:tc>
          <w:tcPr>
            <w:tcW w:w="2778" w:type="dxa"/>
          </w:tcPr>
          <w:p w:rsidR="007A4D5A" w:rsidRDefault="007A4D5A">
            <w:pPr>
              <w:pStyle w:val="ConsPlusNormal"/>
            </w:pPr>
            <w:r>
              <w:t>Численность работников организаций - участников, прошедших профессиональную переподготовку и повышение квалификации по программам дополнительного профессионального образования в области управления инновационной деятельностью</w:t>
            </w:r>
          </w:p>
        </w:tc>
        <w:tc>
          <w:tcPr>
            <w:tcW w:w="1587" w:type="dxa"/>
          </w:tcPr>
          <w:p w:rsidR="007A4D5A" w:rsidRDefault="007A4D5A">
            <w:pPr>
              <w:pStyle w:val="ConsPlusNormal"/>
              <w:jc w:val="center"/>
            </w:pPr>
            <w:r>
              <w:t>Человек</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10</w:t>
            </w:r>
          </w:p>
        </w:tc>
        <w:tc>
          <w:tcPr>
            <w:tcW w:w="964" w:type="dxa"/>
          </w:tcPr>
          <w:p w:rsidR="007A4D5A" w:rsidRDefault="007A4D5A">
            <w:pPr>
              <w:pStyle w:val="ConsPlusNormal"/>
              <w:jc w:val="center"/>
            </w:pPr>
            <w:r>
              <w:t>20</w:t>
            </w:r>
          </w:p>
        </w:tc>
        <w:tc>
          <w:tcPr>
            <w:tcW w:w="964" w:type="dxa"/>
          </w:tcPr>
          <w:p w:rsidR="007A4D5A" w:rsidRDefault="007A4D5A">
            <w:pPr>
              <w:pStyle w:val="ConsPlusNormal"/>
              <w:jc w:val="center"/>
            </w:pPr>
            <w:r>
              <w:t>30</w:t>
            </w:r>
          </w:p>
        </w:tc>
        <w:tc>
          <w:tcPr>
            <w:tcW w:w="964" w:type="dxa"/>
          </w:tcPr>
          <w:p w:rsidR="007A4D5A" w:rsidRDefault="007A4D5A">
            <w:pPr>
              <w:pStyle w:val="ConsPlusNormal"/>
              <w:jc w:val="center"/>
            </w:pPr>
            <w:r>
              <w:t>30</w:t>
            </w:r>
          </w:p>
        </w:tc>
        <w:tc>
          <w:tcPr>
            <w:tcW w:w="964" w:type="dxa"/>
          </w:tcPr>
          <w:p w:rsidR="007A4D5A" w:rsidRDefault="007A4D5A">
            <w:pPr>
              <w:pStyle w:val="ConsPlusNormal"/>
              <w:jc w:val="center"/>
            </w:pPr>
            <w:r>
              <w:t>30</w:t>
            </w:r>
          </w:p>
        </w:tc>
        <w:tc>
          <w:tcPr>
            <w:tcW w:w="964" w:type="dxa"/>
          </w:tcPr>
          <w:p w:rsidR="007A4D5A" w:rsidRDefault="007A4D5A">
            <w:pPr>
              <w:pStyle w:val="ConsPlusNormal"/>
              <w:jc w:val="center"/>
            </w:pPr>
            <w:r>
              <w:t>30</w:t>
            </w:r>
          </w:p>
        </w:tc>
      </w:tr>
      <w:tr w:rsidR="007A4D5A">
        <w:tc>
          <w:tcPr>
            <w:tcW w:w="567" w:type="dxa"/>
          </w:tcPr>
          <w:p w:rsidR="007A4D5A" w:rsidRDefault="007A4D5A">
            <w:pPr>
              <w:pStyle w:val="ConsPlusNormal"/>
              <w:jc w:val="center"/>
            </w:pPr>
            <w:hyperlink r:id="rId892" w:history="1">
              <w:r>
                <w:rPr>
                  <w:color w:val="0000FF"/>
                </w:rPr>
                <w:t>67</w:t>
              </w:r>
            </w:hyperlink>
          </w:p>
        </w:tc>
        <w:tc>
          <w:tcPr>
            <w:tcW w:w="2778" w:type="dxa"/>
          </w:tcPr>
          <w:p w:rsidR="007A4D5A" w:rsidRDefault="007A4D5A">
            <w:pPr>
              <w:pStyle w:val="ConsPlusNormal"/>
            </w:pPr>
            <w:r>
              <w:t xml:space="preserve">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w:t>
            </w:r>
            <w:r>
              <w:lastRenderedPageBreak/>
              <w:t>(муниципальных образований), в границах которого расположен территориальный кластер</w:t>
            </w:r>
          </w:p>
        </w:tc>
        <w:tc>
          <w:tcPr>
            <w:tcW w:w="1587" w:type="dxa"/>
          </w:tcPr>
          <w:p w:rsidR="007A4D5A" w:rsidRDefault="007A4D5A">
            <w:pPr>
              <w:pStyle w:val="ConsPlusNormal"/>
              <w:jc w:val="center"/>
            </w:pPr>
            <w:r>
              <w:lastRenderedPageBreak/>
              <w:t>Единиц</w:t>
            </w: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pPr>
          </w:p>
        </w:tc>
        <w:tc>
          <w:tcPr>
            <w:tcW w:w="964" w:type="dxa"/>
          </w:tcPr>
          <w:p w:rsidR="007A4D5A" w:rsidRDefault="007A4D5A">
            <w:pPr>
              <w:pStyle w:val="ConsPlusNormal"/>
              <w:jc w:val="center"/>
            </w:pPr>
            <w:r>
              <w:t>7</w:t>
            </w:r>
          </w:p>
        </w:tc>
        <w:tc>
          <w:tcPr>
            <w:tcW w:w="964" w:type="dxa"/>
          </w:tcPr>
          <w:p w:rsidR="007A4D5A" w:rsidRDefault="007A4D5A">
            <w:pPr>
              <w:pStyle w:val="ConsPlusNormal"/>
              <w:jc w:val="center"/>
            </w:pPr>
            <w:r>
              <w:t>12</w:t>
            </w:r>
          </w:p>
        </w:tc>
        <w:tc>
          <w:tcPr>
            <w:tcW w:w="964" w:type="dxa"/>
          </w:tcPr>
          <w:p w:rsidR="007A4D5A" w:rsidRDefault="007A4D5A">
            <w:pPr>
              <w:pStyle w:val="ConsPlusNormal"/>
              <w:jc w:val="center"/>
            </w:pPr>
            <w:r>
              <w:t>18</w:t>
            </w:r>
          </w:p>
        </w:tc>
        <w:tc>
          <w:tcPr>
            <w:tcW w:w="964" w:type="dxa"/>
          </w:tcPr>
          <w:p w:rsidR="007A4D5A" w:rsidRDefault="007A4D5A">
            <w:pPr>
              <w:pStyle w:val="ConsPlusNormal"/>
              <w:jc w:val="center"/>
            </w:pPr>
            <w:r>
              <w:t>23</w:t>
            </w:r>
          </w:p>
        </w:tc>
        <w:tc>
          <w:tcPr>
            <w:tcW w:w="964" w:type="dxa"/>
          </w:tcPr>
          <w:p w:rsidR="007A4D5A" w:rsidRDefault="007A4D5A">
            <w:pPr>
              <w:pStyle w:val="ConsPlusNormal"/>
              <w:jc w:val="center"/>
            </w:pPr>
            <w:r>
              <w:t>27</w:t>
            </w:r>
          </w:p>
        </w:tc>
        <w:tc>
          <w:tcPr>
            <w:tcW w:w="964" w:type="dxa"/>
          </w:tcPr>
          <w:p w:rsidR="007A4D5A" w:rsidRDefault="007A4D5A">
            <w:pPr>
              <w:pStyle w:val="ConsPlusNormal"/>
              <w:jc w:val="center"/>
            </w:pPr>
            <w:r>
              <w:t>30</w:t>
            </w:r>
          </w:p>
        </w:tc>
      </w:tr>
      <w:tr w:rsidR="007A4D5A">
        <w:tblPrEx>
          <w:tblBorders>
            <w:insideH w:val="nil"/>
          </w:tblBorders>
        </w:tblPrEx>
        <w:tc>
          <w:tcPr>
            <w:tcW w:w="567" w:type="dxa"/>
            <w:tcBorders>
              <w:bottom w:val="nil"/>
            </w:tcBorders>
          </w:tcPr>
          <w:p w:rsidR="007A4D5A" w:rsidRDefault="007A4D5A">
            <w:pPr>
              <w:pStyle w:val="ConsPlusNormal"/>
              <w:jc w:val="center"/>
            </w:pPr>
            <w:hyperlink r:id="rId893" w:history="1">
              <w:r>
                <w:rPr>
                  <w:color w:val="0000FF"/>
                </w:rPr>
                <w:t>68</w:t>
              </w:r>
            </w:hyperlink>
          </w:p>
        </w:tc>
        <w:tc>
          <w:tcPr>
            <w:tcW w:w="2778" w:type="dxa"/>
            <w:tcBorders>
              <w:bottom w:val="nil"/>
            </w:tcBorders>
          </w:tcPr>
          <w:p w:rsidR="007A4D5A" w:rsidRDefault="007A4D5A">
            <w:pPr>
              <w:pStyle w:val="ConsPlusNormal"/>
            </w:pPr>
            <w:r>
              <w:t>Рост количества запатентованных организациями-участниками результатов интеллектуальной деятельности, в том числе за рубежом</w:t>
            </w:r>
          </w:p>
        </w:tc>
        <w:tc>
          <w:tcPr>
            <w:tcW w:w="1587" w:type="dxa"/>
            <w:tcBorders>
              <w:bottom w:val="nil"/>
            </w:tcBorders>
          </w:tcPr>
          <w:p w:rsidR="007A4D5A" w:rsidRDefault="007A4D5A">
            <w:pPr>
              <w:pStyle w:val="ConsPlusNormal"/>
              <w:jc w:val="center"/>
            </w:pPr>
            <w:r>
              <w:t>Ед.</w:t>
            </w: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r>
              <w:t>3</w:t>
            </w:r>
          </w:p>
        </w:tc>
        <w:tc>
          <w:tcPr>
            <w:tcW w:w="964" w:type="dxa"/>
            <w:tcBorders>
              <w:bottom w:val="nil"/>
            </w:tcBorders>
          </w:tcPr>
          <w:p w:rsidR="007A4D5A" w:rsidRDefault="007A4D5A">
            <w:pPr>
              <w:pStyle w:val="ConsPlusNormal"/>
              <w:jc w:val="center"/>
            </w:pPr>
            <w:r>
              <w:t>3</w:t>
            </w:r>
          </w:p>
        </w:tc>
        <w:tc>
          <w:tcPr>
            <w:tcW w:w="964" w:type="dxa"/>
            <w:tcBorders>
              <w:bottom w:val="nil"/>
            </w:tcBorders>
          </w:tcPr>
          <w:p w:rsidR="007A4D5A" w:rsidRDefault="007A4D5A">
            <w:pPr>
              <w:pStyle w:val="ConsPlusNormal"/>
              <w:jc w:val="center"/>
            </w:pPr>
            <w:r>
              <w:t>4</w:t>
            </w:r>
          </w:p>
        </w:tc>
        <w:tc>
          <w:tcPr>
            <w:tcW w:w="964" w:type="dxa"/>
            <w:tcBorders>
              <w:bottom w:val="nil"/>
            </w:tcBorders>
          </w:tcPr>
          <w:p w:rsidR="007A4D5A" w:rsidRDefault="007A4D5A">
            <w:pPr>
              <w:pStyle w:val="ConsPlusNormal"/>
              <w:jc w:val="center"/>
            </w:pPr>
            <w:r>
              <w:t>4</w:t>
            </w:r>
          </w:p>
        </w:tc>
        <w:tc>
          <w:tcPr>
            <w:tcW w:w="964" w:type="dxa"/>
            <w:tcBorders>
              <w:bottom w:val="nil"/>
            </w:tcBorders>
          </w:tcPr>
          <w:p w:rsidR="007A4D5A" w:rsidRDefault="007A4D5A">
            <w:pPr>
              <w:pStyle w:val="ConsPlusNormal"/>
              <w:jc w:val="center"/>
            </w:pPr>
            <w:r>
              <w:t>4</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94" w:history="1">
              <w:r>
                <w:rPr>
                  <w:color w:val="0000FF"/>
                </w:rPr>
                <w:t>Постановлением</w:t>
              </w:r>
            </w:hyperlink>
            <w:r>
              <w:t xml:space="preserve"> Правительства Ленинградской области от 04.04.2016</w:t>
            </w:r>
          </w:p>
          <w:p w:rsidR="007A4D5A" w:rsidRDefault="007A4D5A">
            <w:pPr>
              <w:pStyle w:val="ConsPlusNormal"/>
              <w:jc w:val="both"/>
            </w:pPr>
            <w:r>
              <w:t>N 92)</w:t>
            </w:r>
          </w:p>
        </w:tc>
      </w:tr>
      <w:tr w:rsidR="007A4D5A">
        <w:tblPrEx>
          <w:tblBorders>
            <w:insideH w:val="nil"/>
          </w:tblBorders>
        </w:tblPrEx>
        <w:tc>
          <w:tcPr>
            <w:tcW w:w="567" w:type="dxa"/>
            <w:tcBorders>
              <w:bottom w:val="nil"/>
            </w:tcBorders>
          </w:tcPr>
          <w:p w:rsidR="007A4D5A" w:rsidRDefault="007A4D5A">
            <w:pPr>
              <w:pStyle w:val="ConsPlusNormal"/>
              <w:jc w:val="center"/>
            </w:pPr>
            <w:hyperlink r:id="rId895" w:history="1">
              <w:r>
                <w:rPr>
                  <w:color w:val="0000FF"/>
                </w:rPr>
                <w:t>69</w:t>
              </w:r>
            </w:hyperlink>
          </w:p>
        </w:tc>
        <w:tc>
          <w:tcPr>
            <w:tcW w:w="2778" w:type="dxa"/>
            <w:tcBorders>
              <w:bottom w:val="nil"/>
            </w:tcBorders>
          </w:tcPr>
          <w:p w:rsidR="007A4D5A" w:rsidRDefault="007A4D5A">
            <w:pPr>
              <w:pStyle w:val="ConsPlusNormal"/>
            </w:pPr>
            <w:r>
              <w:t xml:space="preserve">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w:t>
            </w:r>
          </w:p>
        </w:tc>
        <w:tc>
          <w:tcPr>
            <w:tcW w:w="1587" w:type="dxa"/>
            <w:tcBorders>
              <w:bottom w:val="nil"/>
            </w:tcBorders>
          </w:tcPr>
          <w:p w:rsidR="007A4D5A" w:rsidRDefault="007A4D5A">
            <w:pPr>
              <w:pStyle w:val="ConsPlusNormal"/>
              <w:jc w:val="center"/>
            </w:pPr>
            <w:r>
              <w:t>Чел.</w:t>
            </w: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p>
        </w:tc>
        <w:tc>
          <w:tcPr>
            <w:tcW w:w="964" w:type="dxa"/>
            <w:tcBorders>
              <w:bottom w:val="nil"/>
            </w:tcBorders>
          </w:tcPr>
          <w:p w:rsidR="007A4D5A" w:rsidRDefault="007A4D5A">
            <w:pPr>
              <w:pStyle w:val="ConsPlusNormal"/>
              <w:jc w:val="center"/>
            </w:pPr>
            <w:r>
              <w:t>6</w:t>
            </w:r>
          </w:p>
        </w:tc>
        <w:tc>
          <w:tcPr>
            <w:tcW w:w="964" w:type="dxa"/>
            <w:tcBorders>
              <w:bottom w:val="nil"/>
            </w:tcBorders>
          </w:tcPr>
          <w:p w:rsidR="007A4D5A" w:rsidRDefault="007A4D5A">
            <w:pPr>
              <w:pStyle w:val="ConsPlusNormal"/>
              <w:jc w:val="center"/>
            </w:pPr>
            <w:r>
              <w:t>6</w:t>
            </w:r>
          </w:p>
        </w:tc>
        <w:tc>
          <w:tcPr>
            <w:tcW w:w="964" w:type="dxa"/>
            <w:tcBorders>
              <w:bottom w:val="nil"/>
            </w:tcBorders>
          </w:tcPr>
          <w:p w:rsidR="007A4D5A" w:rsidRDefault="007A4D5A">
            <w:pPr>
              <w:pStyle w:val="ConsPlusNormal"/>
              <w:jc w:val="center"/>
            </w:pPr>
            <w:r>
              <w:t>6</w:t>
            </w:r>
          </w:p>
        </w:tc>
        <w:tc>
          <w:tcPr>
            <w:tcW w:w="964" w:type="dxa"/>
            <w:tcBorders>
              <w:bottom w:val="nil"/>
            </w:tcBorders>
          </w:tcPr>
          <w:p w:rsidR="007A4D5A" w:rsidRDefault="007A4D5A">
            <w:pPr>
              <w:pStyle w:val="ConsPlusNormal"/>
              <w:jc w:val="center"/>
            </w:pPr>
            <w:r>
              <w:t>6</w:t>
            </w:r>
          </w:p>
        </w:tc>
        <w:tc>
          <w:tcPr>
            <w:tcW w:w="964" w:type="dxa"/>
            <w:tcBorders>
              <w:bottom w:val="nil"/>
            </w:tcBorders>
          </w:tcPr>
          <w:p w:rsidR="007A4D5A" w:rsidRDefault="007A4D5A">
            <w:pPr>
              <w:pStyle w:val="ConsPlusNormal"/>
              <w:jc w:val="center"/>
            </w:pPr>
            <w:r>
              <w:t>6</w:t>
            </w:r>
          </w:p>
        </w:tc>
      </w:tr>
      <w:tr w:rsidR="007A4D5A">
        <w:tblPrEx>
          <w:tblBorders>
            <w:insideH w:val="nil"/>
          </w:tblBorders>
        </w:tblPrEx>
        <w:tc>
          <w:tcPr>
            <w:tcW w:w="13608" w:type="dxa"/>
            <w:gridSpan w:val="12"/>
            <w:tcBorders>
              <w:top w:val="nil"/>
            </w:tcBorders>
          </w:tcPr>
          <w:p w:rsidR="007A4D5A" w:rsidRDefault="007A4D5A">
            <w:pPr>
              <w:pStyle w:val="ConsPlusNormal"/>
              <w:jc w:val="both"/>
            </w:pPr>
            <w:r>
              <w:t xml:space="preserve">(пункт введен </w:t>
            </w:r>
            <w:hyperlink r:id="rId896" w:history="1">
              <w:r>
                <w:rPr>
                  <w:color w:val="0000FF"/>
                </w:rPr>
                <w:t>Постановлением</w:t>
              </w:r>
            </w:hyperlink>
            <w:r>
              <w:t xml:space="preserve"> Правительства Ленинградской области от 04.04.2016</w:t>
            </w:r>
          </w:p>
          <w:p w:rsidR="007A4D5A" w:rsidRDefault="007A4D5A">
            <w:pPr>
              <w:pStyle w:val="ConsPlusNormal"/>
              <w:jc w:val="both"/>
            </w:pPr>
            <w:r>
              <w:t>N 92)</w:t>
            </w: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jc w:val="both"/>
      </w:pPr>
    </w:p>
    <w:p w:rsidR="007A4D5A" w:rsidRDefault="007A4D5A">
      <w:pPr>
        <w:pStyle w:val="ConsPlusNormal"/>
        <w:ind w:firstLine="540"/>
        <w:jc w:val="both"/>
      </w:pPr>
      <w:r>
        <w:t>--------------------------------</w:t>
      </w:r>
    </w:p>
    <w:p w:rsidR="007A4D5A" w:rsidRDefault="007A4D5A">
      <w:pPr>
        <w:pStyle w:val="ConsPlusNormal"/>
        <w:spacing w:before="220"/>
        <w:ind w:firstLine="540"/>
        <w:jc w:val="both"/>
      </w:pPr>
      <w:bookmarkStart w:id="33" w:name="P5422"/>
      <w:bookmarkEnd w:id="33"/>
      <w:r>
        <w:t>&lt;1&gt; Планируемые значения показателей на 2015-2020 годы определены с учетом фактических (оценочных) значений 2014 года, планируемые значения показателей 2014 года не соответствуют фактическим.</w:t>
      </w:r>
    </w:p>
    <w:p w:rsidR="007A4D5A" w:rsidRDefault="007A4D5A">
      <w:pPr>
        <w:pStyle w:val="ConsPlusNormal"/>
        <w:spacing w:before="220"/>
        <w:ind w:firstLine="540"/>
        <w:jc w:val="both"/>
      </w:pPr>
      <w:bookmarkStart w:id="34" w:name="P5423"/>
      <w:bookmarkEnd w:id="34"/>
      <w:r>
        <w:t xml:space="preserve">&lt;2&gt; В 2015 году показатели включены в </w:t>
      </w:r>
      <w:hyperlink w:anchor="P3517" w:history="1">
        <w:r>
          <w:rPr>
            <w:color w:val="0000FF"/>
          </w:rPr>
          <w:t>подпрограмму</w:t>
        </w:r>
      </w:hyperlink>
      <w:r>
        <w:t xml:space="preserve"> "Улучшение условий и охраны труда в Ленинградской области".</w:t>
      </w:r>
    </w:p>
    <w:p w:rsidR="007A4D5A" w:rsidRDefault="007A4D5A">
      <w:pPr>
        <w:pStyle w:val="ConsPlusNormal"/>
        <w:spacing w:before="220"/>
        <w:ind w:firstLine="540"/>
        <w:jc w:val="both"/>
      </w:pPr>
      <w:bookmarkStart w:id="35" w:name="P5424"/>
      <w:bookmarkEnd w:id="35"/>
      <w:r>
        <w:t xml:space="preserve">&lt;3&gt; В 2012-2013 годах значения показателей не рассчитывались. В 2014 году значения показателей определены с учетом реализации мероприятий </w:t>
      </w:r>
      <w:hyperlink w:anchor="P732" w:history="1">
        <w:r>
          <w:rPr>
            <w:color w:val="0000FF"/>
          </w:rPr>
          <w:t>подпрограммы</w:t>
        </w:r>
      </w:hyperlink>
      <w:r>
        <w:t xml:space="preserve"> "Развитие промышленности и инноваций в Ленинградской области".</w:t>
      </w: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1"/>
      </w:pPr>
      <w:r>
        <w:t>Приложение 3</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r>
        <w:t>СВЕДЕНИЯ</w:t>
      </w:r>
    </w:p>
    <w:p w:rsidR="007A4D5A" w:rsidRDefault="007A4D5A">
      <w:pPr>
        <w:pStyle w:val="ConsPlusNormal"/>
        <w:jc w:val="center"/>
      </w:pPr>
      <w:r>
        <w:t>О ПОРЯДКЕ СБОРА ИНФОРМАЦИИ И МЕТОДИКЕ РАСЧЕТА ПОКАЗАТЕЛЯ</w:t>
      </w:r>
    </w:p>
    <w:p w:rsidR="007A4D5A" w:rsidRDefault="007A4D5A">
      <w:pPr>
        <w:pStyle w:val="ConsPlusNormal"/>
        <w:jc w:val="center"/>
      </w:pPr>
      <w:r>
        <w:t>(ИНДИКАТОРА) ГОСУДАРСТВЕННОЙ ПРОГРАММЫ</w:t>
      </w:r>
    </w:p>
    <w:p w:rsidR="007A4D5A" w:rsidRDefault="007A4D5A">
      <w:pPr>
        <w:pStyle w:val="ConsPlusNormal"/>
        <w:jc w:val="center"/>
      </w:pPr>
      <w:r>
        <w:t>ЛЕНИНГРАДСКОЙ ОБЛАСТИ "СТИМУЛИРОВАНИЕ ЭКОНОМИЧЕСКОЙ</w:t>
      </w:r>
    </w:p>
    <w:p w:rsidR="007A4D5A" w:rsidRDefault="007A4D5A">
      <w:pPr>
        <w:pStyle w:val="ConsPlusNormal"/>
        <w:jc w:val="center"/>
      </w:pPr>
      <w:r>
        <w:t>АКТИВНОСТИ 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07.07.2014 </w:t>
      </w:r>
      <w:hyperlink r:id="rId897" w:history="1">
        <w:r>
          <w:rPr>
            <w:color w:val="0000FF"/>
          </w:rPr>
          <w:t>N 293</w:t>
        </w:r>
      </w:hyperlink>
      <w:r>
        <w:t xml:space="preserve">, от 27.10.2014 </w:t>
      </w:r>
      <w:hyperlink r:id="rId898" w:history="1">
        <w:r>
          <w:rPr>
            <w:color w:val="0000FF"/>
          </w:rPr>
          <w:t>N 488</w:t>
        </w:r>
      </w:hyperlink>
      <w:r>
        <w:t xml:space="preserve">, от 22.12.2014 </w:t>
      </w:r>
      <w:hyperlink r:id="rId899" w:history="1">
        <w:r>
          <w:rPr>
            <w:color w:val="0000FF"/>
          </w:rPr>
          <w:t>N 615</w:t>
        </w:r>
      </w:hyperlink>
      <w:r>
        <w:t>,</w:t>
      </w:r>
    </w:p>
    <w:p w:rsidR="007A4D5A" w:rsidRDefault="007A4D5A">
      <w:pPr>
        <w:pStyle w:val="ConsPlusNormal"/>
        <w:jc w:val="center"/>
      </w:pPr>
      <w:r>
        <w:t xml:space="preserve">от 29.06.2015 </w:t>
      </w:r>
      <w:hyperlink r:id="rId900" w:history="1">
        <w:r>
          <w:rPr>
            <w:color w:val="0000FF"/>
          </w:rPr>
          <w:t>N 240</w:t>
        </w:r>
      </w:hyperlink>
      <w:r>
        <w:t xml:space="preserve">, от 26.10.2015 </w:t>
      </w:r>
      <w:hyperlink r:id="rId901" w:history="1">
        <w:r>
          <w:rPr>
            <w:color w:val="0000FF"/>
          </w:rPr>
          <w:t>N 406</w:t>
        </w:r>
      </w:hyperlink>
      <w:r>
        <w:t xml:space="preserve">, от 14.12.2015 </w:t>
      </w:r>
      <w:hyperlink r:id="rId902" w:history="1">
        <w:r>
          <w:rPr>
            <w:color w:val="0000FF"/>
          </w:rPr>
          <w:t>N 476</w:t>
        </w:r>
      </w:hyperlink>
      <w:r>
        <w:t>,</w:t>
      </w:r>
    </w:p>
    <w:p w:rsidR="007A4D5A" w:rsidRDefault="007A4D5A">
      <w:pPr>
        <w:pStyle w:val="ConsPlusNormal"/>
        <w:jc w:val="center"/>
      </w:pPr>
      <w:r>
        <w:t xml:space="preserve">от 22.07.2016 </w:t>
      </w:r>
      <w:hyperlink r:id="rId903" w:history="1">
        <w:r>
          <w:rPr>
            <w:color w:val="0000FF"/>
          </w:rPr>
          <w:t>N 261</w:t>
        </w:r>
      </w:hyperlink>
      <w:r>
        <w:t xml:space="preserve">, от 10.11.2016 </w:t>
      </w:r>
      <w:hyperlink r:id="rId904" w:history="1">
        <w:r>
          <w:rPr>
            <w:color w:val="0000FF"/>
          </w:rPr>
          <w:t>N 428</w:t>
        </w:r>
      </w:hyperlink>
      <w:r>
        <w:t xml:space="preserve">, от 27.04.2017 </w:t>
      </w:r>
      <w:hyperlink r:id="rId905" w:history="1">
        <w:r>
          <w:rPr>
            <w:color w:val="0000FF"/>
          </w:rPr>
          <w:t>N 133</w:t>
        </w:r>
      </w:hyperlink>
      <w:r>
        <w:t>)</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020"/>
        <w:gridCol w:w="2721"/>
        <w:gridCol w:w="907"/>
        <w:gridCol w:w="3969"/>
        <w:gridCol w:w="2551"/>
        <w:gridCol w:w="3175"/>
      </w:tblGrid>
      <w:tr w:rsidR="007A4D5A">
        <w:tc>
          <w:tcPr>
            <w:tcW w:w="567" w:type="dxa"/>
          </w:tcPr>
          <w:p w:rsidR="007A4D5A" w:rsidRDefault="007A4D5A">
            <w:pPr>
              <w:pStyle w:val="ConsPlusNormal"/>
              <w:jc w:val="center"/>
            </w:pPr>
            <w:r>
              <w:t>N п/п</w:t>
            </w:r>
          </w:p>
        </w:tc>
        <w:tc>
          <w:tcPr>
            <w:tcW w:w="2721" w:type="dxa"/>
          </w:tcPr>
          <w:p w:rsidR="007A4D5A" w:rsidRDefault="007A4D5A">
            <w:pPr>
              <w:pStyle w:val="ConsPlusNormal"/>
              <w:jc w:val="center"/>
            </w:pPr>
            <w:r>
              <w:t>Наименование показателя</w:t>
            </w:r>
          </w:p>
        </w:tc>
        <w:tc>
          <w:tcPr>
            <w:tcW w:w="1020" w:type="dxa"/>
          </w:tcPr>
          <w:p w:rsidR="007A4D5A" w:rsidRDefault="007A4D5A">
            <w:pPr>
              <w:pStyle w:val="ConsPlusNormal"/>
              <w:jc w:val="center"/>
            </w:pPr>
            <w:r>
              <w:t>Единица измерения</w:t>
            </w:r>
          </w:p>
        </w:tc>
        <w:tc>
          <w:tcPr>
            <w:tcW w:w="2721" w:type="dxa"/>
          </w:tcPr>
          <w:p w:rsidR="007A4D5A" w:rsidRDefault="007A4D5A">
            <w:pPr>
              <w:pStyle w:val="ConsPlusNormal"/>
              <w:jc w:val="center"/>
            </w:pPr>
            <w:r>
              <w:t>Определение показателя</w:t>
            </w:r>
          </w:p>
        </w:tc>
        <w:tc>
          <w:tcPr>
            <w:tcW w:w="907" w:type="dxa"/>
          </w:tcPr>
          <w:p w:rsidR="007A4D5A" w:rsidRDefault="007A4D5A">
            <w:pPr>
              <w:pStyle w:val="ConsPlusNormal"/>
              <w:jc w:val="center"/>
            </w:pPr>
            <w:r>
              <w:t xml:space="preserve">Временные характеристики </w:t>
            </w:r>
            <w:r>
              <w:lastRenderedPageBreak/>
              <w:t>показателя</w:t>
            </w:r>
          </w:p>
        </w:tc>
        <w:tc>
          <w:tcPr>
            <w:tcW w:w="3969" w:type="dxa"/>
          </w:tcPr>
          <w:p w:rsidR="007A4D5A" w:rsidRDefault="007A4D5A">
            <w:pPr>
              <w:pStyle w:val="ConsPlusNormal"/>
              <w:jc w:val="center"/>
            </w:pPr>
            <w:r>
              <w:lastRenderedPageBreak/>
              <w:t>Алгоритм формирования (формула) и методологические пояснения</w:t>
            </w:r>
          </w:p>
        </w:tc>
        <w:tc>
          <w:tcPr>
            <w:tcW w:w="2551" w:type="dxa"/>
          </w:tcPr>
          <w:p w:rsidR="007A4D5A" w:rsidRDefault="007A4D5A">
            <w:pPr>
              <w:pStyle w:val="ConsPlusNormal"/>
              <w:jc w:val="center"/>
            </w:pPr>
            <w:r>
              <w:t>Базовые показатели, используемые в формуле</w:t>
            </w:r>
          </w:p>
        </w:tc>
        <w:tc>
          <w:tcPr>
            <w:tcW w:w="3175" w:type="dxa"/>
          </w:tcPr>
          <w:p w:rsidR="007A4D5A" w:rsidRDefault="007A4D5A">
            <w:pPr>
              <w:pStyle w:val="ConsPlusNormal"/>
              <w:jc w:val="center"/>
            </w:pPr>
            <w:r>
              <w:t>Метод сбора информации, индекс формы отчетности</w:t>
            </w:r>
          </w:p>
        </w:tc>
      </w:tr>
      <w:tr w:rsidR="007A4D5A">
        <w:tc>
          <w:tcPr>
            <w:tcW w:w="567" w:type="dxa"/>
          </w:tcPr>
          <w:p w:rsidR="007A4D5A" w:rsidRDefault="007A4D5A">
            <w:pPr>
              <w:pStyle w:val="ConsPlusNormal"/>
              <w:jc w:val="center"/>
            </w:pPr>
            <w:r>
              <w:lastRenderedPageBreak/>
              <w:t>1</w:t>
            </w:r>
          </w:p>
        </w:tc>
        <w:tc>
          <w:tcPr>
            <w:tcW w:w="2721" w:type="dxa"/>
          </w:tcPr>
          <w:p w:rsidR="007A4D5A" w:rsidRDefault="007A4D5A">
            <w:pPr>
              <w:pStyle w:val="ConsPlusNormal"/>
              <w:jc w:val="center"/>
            </w:pPr>
            <w:r>
              <w:t>2</w:t>
            </w:r>
          </w:p>
        </w:tc>
        <w:tc>
          <w:tcPr>
            <w:tcW w:w="1020" w:type="dxa"/>
          </w:tcPr>
          <w:p w:rsidR="007A4D5A" w:rsidRDefault="007A4D5A">
            <w:pPr>
              <w:pStyle w:val="ConsPlusNormal"/>
              <w:jc w:val="center"/>
            </w:pPr>
            <w:r>
              <w:t>3</w:t>
            </w:r>
          </w:p>
        </w:tc>
        <w:tc>
          <w:tcPr>
            <w:tcW w:w="2721" w:type="dxa"/>
          </w:tcPr>
          <w:p w:rsidR="007A4D5A" w:rsidRDefault="007A4D5A">
            <w:pPr>
              <w:pStyle w:val="ConsPlusNormal"/>
              <w:jc w:val="center"/>
            </w:pPr>
            <w:r>
              <w:t>4</w:t>
            </w:r>
          </w:p>
        </w:tc>
        <w:tc>
          <w:tcPr>
            <w:tcW w:w="907" w:type="dxa"/>
          </w:tcPr>
          <w:p w:rsidR="007A4D5A" w:rsidRDefault="007A4D5A">
            <w:pPr>
              <w:pStyle w:val="ConsPlusNormal"/>
              <w:jc w:val="center"/>
            </w:pPr>
            <w:r>
              <w:t>5</w:t>
            </w:r>
          </w:p>
        </w:tc>
        <w:tc>
          <w:tcPr>
            <w:tcW w:w="3969" w:type="dxa"/>
          </w:tcPr>
          <w:p w:rsidR="007A4D5A" w:rsidRDefault="007A4D5A">
            <w:pPr>
              <w:pStyle w:val="ConsPlusNormal"/>
              <w:jc w:val="center"/>
            </w:pPr>
            <w:r>
              <w:t>6</w:t>
            </w:r>
          </w:p>
        </w:tc>
        <w:tc>
          <w:tcPr>
            <w:tcW w:w="2551" w:type="dxa"/>
          </w:tcPr>
          <w:p w:rsidR="007A4D5A" w:rsidRDefault="007A4D5A">
            <w:pPr>
              <w:pStyle w:val="ConsPlusNormal"/>
              <w:jc w:val="center"/>
            </w:pPr>
            <w:r>
              <w:t>7</w:t>
            </w:r>
          </w:p>
        </w:tc>
        <w:tc>
          <w:tcPr>
            <w:tcW w:w="3175" w:type="dxa"/>
          </w:tcPr>
          <w:p w:rsidR="007A4D5A" w:rsidRDefault="007A4D5A">
            <w:pPr>
              <w:pStyle w:val="ConsPlusNormal"/>
              <w:jc w:val="center"/>
            </w:pPr>
            <w:r>
              <w:t>8</w:t>
            </w:r>
          </w:p>
        </w:tc>
      </w:tr>
      <w:tr w:rsidR="007A4D5A">
        <w:tc>
          <w:tcPr>
            <w:tcW w:w="567" w:type="dxa"/>
          </w:tcPr>
          <w:p w:rsidR="007A4D5A" w:rsidRDefault="007A4D5A">
            <w:pPr>
              <w:pStyle w:val="ConsPlusNormal"/>
              <w:jc w:val="center"/>
            </w:pPr>
            <w:r>
              <w:t>1</w:t>
            </w:r>
          </w:p>
        </w:tc>
        <w:tc>
          <w:tcPr>
            <w:tcW w:w="2721" w:type="dxa"/>
          </w:tcPr>
          <w:p w:rsidR="007A4D5A" w:rsidRDefault="007A4D5A">
            <w:pPr>
              <w:pStyle w:val="ConsPlusNormal"/>
            </w:pPr>
            <w:r>
              <w:t>ВРП (в основных ценах соответствующих лет)</w:t>
            </w:r>
          </w:p>
        </w:tc>
        <w:tc>
          <w:tcPr>
            <w:tcW w:w="1020" w:type="dxa"/>
          </w:tcPr>
          <w:p w:rsidR="007A4D5A" w:rsidRDefault="007A4D5A">
            <w:pPr>
              <w:pStyle w:val="ConsPlusNormal"/>
              <w:jc w:val="center"/>
            </w:pPr>
            <w:r>
              <w:t>Млрд рублей</w:t>
            </w:r>
          </w:p>
        </w:tc>
        <w:tc>
          <w:tcPr>
            <w:tcW w:w="2721" w:type="dxa"/>
          </w:tcPr>
          <w:p w:rsidR="007A4D5A" w:rsidRDefault="007A4D5A">
            <w:pPr>
              <w:pStyle w:val="ConsPlusNormal"/>
            </w:pPr>
            <w:r>
              <w:t>Показывает объем валового регионального продукта в млрд рублей</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c>
          <w:tcPr>
            <w:tcW w:w="567" w:type="dxa"/>
          </w:tcPr>
          <w:p w:rsidR="007A4D5A" w:rsidRDefault="007A4D5A">
            <w:pPr>
              <w:pStyle w:val="ConsPlusNormal"/>
              <w:jc w:val="center"/>
            </w:pPr>
            <w:r>
              <w:t>2</w:t>
            </w:r>
          </w:p>
        </w:tc>
        <w:tc>
          <w:tcPr>
            <w:tcW w:w="2721" w:type="dxa"/>
          </w:tcPr>
          <w:p w:rsidR="007A4D5A" w:rsidRDefault="007A4D5A">
            <w:pPr>
              <w:pStyle w:val="ConsPlusNormal"/>
            </w:pPr>
            <w:r>
              <w:t>Объем инвестиций в основной капитал</w:t>
            </w:r>
          </w:p>
        </w:tc>
        <w:tc>
          <w:tcPr>
            <w:tcW w:w="1020" w:type="dxa"/>
          </w:tcPr>
          <w:p w:rsidR="007A4D5A" w:rsidRDefault="007A4D5A">
            <w:pPr>
              <w:pStyle w:val="ConsPlusNormal"/>
              <w:jc w:val="center"/>
            </w:pPr>
            <w:r>
              <w:t>Млрд рублей</w:t>
            </w:r>
          </w:p>
        </w:tc>
        <w:tc>
          <w:tcPr>
            <w:tcW w:w="2721" w:type="dxa"/>
          </w:tcPr>
          <w:p w:rsidR="007A4D5A" w:rsidRDefault="007A4D5A">
            <w:pPr>
              <w:pStyle w:val="ConsPlusNormal"/>
            </w:pPr>
            <w:r>
              <w:t>Показывает объем инвестиций в основной капитал в млрд рублей</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 xml:space="preserve">Показатель формируется органами статистики. Методические рекомендации по расчету показателя утверждены </w:t>
            </w:r>
            <w:hyperlink r:id="rId906"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567" w:type="dxa"/>
            <w:tcBorders>
              <w:bottom w:val="nil"/>
            </w:tcBorders>
          </w:tcPr>
          <w:p w:rsidR="007A4D5A" w:rsidRDefault="007A4D5A">
            <w:pPr>
              <w:pStyle w:val="ConsPlusNormal"/>
              <w:jc w:val="center"/>
            </w:pPr>
            <w:r>
              <w:t>3</w:t>
            </w:r>
          </w:p>
        </w:tc>
        <w:tc>
          <w:tcPr>
            <w:tcW w:w="2721" w:type="dxa"/>
            <w:tcBorders>
              <w:bottom w:val="nil"/>
            </w:tcBorders>
          </w:tcPr>
          <w:p w:rsidR="007A4D5A" w:rsidRDefault="007A4D5A">
            <w:pPr>
              <w:pStyle w:val="ConsPlusNormal"/>
            </w:pPr>
            <w:r>
              <w:t xml:space="preserve">Прирост оборота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w:t>
            </w:r>
          </w:p>
        </w:tc>
        <w:tc>
          <w:tcPr>
            <w:tcW w:w="1020" w:type="dxa"/>
            <w:tcBorders>
              <w:bottom w:val="nil"/>
            </w:tcBorders>
          </w:tcPr>
          <w:p w:rsidR="007A4D5A" w:rsidRDefault="007A4D5A">
            <w:pPr>
              <w:pStyle w:val="ConsPlusNormal"/>
              <w:jc w:val="center"/>
            </w:pPr>
            <w:r>
              <w:t>Процентов к предыдущему году</w:t>
            </w:r>
          </w:p>
        </w:tc>
        <w:tc>
          <w:tcPr>
            <w:tcW w:w="2721" w:type="dxa"/>
            <w:tcBorders>
              <w:bottom w:val="nil"/>
            </w:tcBorders>
          </w:tcPr>
          <w:p w:rsidR="007A4D5A" w:rsidRDefault="007A4D5A">
            <w:pPr>
              <w:pStyle w:val="ConsPlusNormal"/>
            </w:pPr>
            <w:r>
              <w:t xml:space="preserve">Показывает увеличение оборота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органами статистики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 3 в ред. </w:t>
            </w:r>
            <w:hyperlink r:id="rId907"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567" w:type="dxa"/>
            <w:tcBorders>
              <w:bottom w:val="nil"/>
            </w:tcBorders>
          </w:tcPr>
          <w:p w:rsidR="007A4D5A" w:rsidRDefault="007A4D5A">
            <w:pPr>
              <w:pStyle w:val="ConsPlusNormal"/>
              <w:jc w:val="center"/>
            </w:pPr>
            <w:r>
              <w:t>4</w:t>
            </w:r>
          </w:p>
        </w:tc>
        <w:tc>
          <w:tcPr>
            <w:tcW w:w="2721" w:type="dxa"/>
            <w:tcBorders>
              <w:bottom w:val="nil"/>
            </w:tcBorders>
          </w:tcPr>
          <w:p w:rsidR="007A4D5A" w:rsidRDefault="007A4D5A">
            <w:pPr>
              <w:pStyle w:val="ConsPlusNormal"/>
            </w:pPr>
            <w:r>
              <w:t xml:space="preserve">Оборот субъектов малого и среднего </w:t>
            </w:r>
            <w:r>
              <w:lastRenderedPageBreak/>
              <w:t>предпринимательства в постоянных ценах по отношению к показателю 2014 года</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908" w:history="1">
              <w:r>
                <w:rPr>
                  <w:color w:val="0000FF"/>
                </w:rPr>
                <w:t>распоряжением</w:t>
              </w:r>
            </w:hyperlink>
            <w:r>
              <w:t xml:space="preserve"> Правительства Российской Федерации от 2 июня 2016 года N 1083-р. Показывает динамику оборота субъектов малого и среднего предпринимательства в постоянных ценах</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Отношение оборота субъектов малого и среднего предпринимательства в </w:t>
            </w:r>
            <w:r>
              <w:lastRenderedPageBreak/>
              <w:t>постоянных ценах текущего года к обороту субъектов малого и среднего предпринимательства в постоянных ценах 2014 года (включая индивидуальных предпринимателей)</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w:t>
            </w:r>
            <w:r>
              <w:lastRenderedPageBreak/>
              <w:t xml:space="preserve">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 4 введен </w:t>
            </w:r>
            <w:hyperlink r:id="rId909"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c>
          <w:tcPr>
            <w:tcW w:w="567" w:type="dxa"/>
          </w:tcPr>
          <w:p w:rsidR="007A4D5A" w:rsidRDefault="007A4D5A">
            <w:pPr>
              <w:pStyle w:val="ConsPlusNormal"/>
              <w:jc w:val="center"/>
            </w:pPr>
            <w:hyperlink r:id="rId910" w:history="1">
              <w:r>
                <w:rPr>
                  <w:color w:val="0000FF"/>
                </w:rPr>
                <w:t>5</w:t>
              </w:r>
            </w:hyperlink>
          </w:p>
        </w:tc>
        <w:tc>
          <w:tcPr>
            <w:tcW w:w="2721" w:type="dxa"/>
          </w:tcPr>
          <w:p w:rsidR="007A4D5A" w:rsidRDefault="007A4D5A">
            <w:pPr>
              <w:pStyle w:val="ConsPlusNormal"/>
            </w:pPr>
            <w:r>
              <w:t>Уровень безработицы (по методологии МОТ), в среднем за год</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Определяет уровень безработицы по методологии Международной организации труда</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c>
          <w:tcPr>
            <w:tcW w:w="567" w:type="dxa"/>
          </w:tcPr>
          <w:p w:rsidR="007A4D5A" w:rsidRDefault="007A4D5A">
            <w:pPr>
              <w:pStyle w:val="ConsPlusNormal"/>
              <w:jc w:val="center"/>
            </w:pPr>
            <w:hyperlink r:id="rId911" w:history="1">
              <w:r>
                <w:rPr>
                  <w:color w:val="0000FF"/>
                </w:rPr>
                <w:t>6</w:t>
              </w:r>
            </w:hyperlink>
          </w:p>
        </w:tc>
        <w:tc>
          <w:tcPr>
            <w:tcW w:w="2721" w:type="dxa"/>
          </w:tcPr>
          <w:p w:rsidR="007A4D5A" w:rsidRDefault="007A4D5A">
            <w:pPr>
              <w:pStyle w:val="ConsPlusNormal"/>
            </w:pPr>
            <w:r>
              <w:t>Создание и модернизация высокопроизводительных рабочих мест</w:t>
            </w:r>
          </w:p>
        </w:tc>
        <w:tc>
          <w:tcPr>
            <w:tcW w:w="1020" w:type="dxa"/>
          </w:tcPr>
          <w:p w:rsidR="007A4D5A" w:rsidRDefault="007A4D5A">
            <w:pPr>
              <w:pStyle w:val="ConsPlusNormal"/>
              <w:jc w:val="center"/>
            </w:pPr>
            <w:r>
              <w:t>Тыс. мест, нарастающим итогом</w:t>
            </w:r>
          </w:p>
        </w:tc>
        <w:tc>
          <w:tcPr>
            <w:tcW w:w="2721" w:type="dxa"/>
          </w:tcPr>
          <w:p w:rsidR="007A4D5A" w:rsidRDefault="007A4D5A">
            <w:pPr>
              <w:pStyle w:val="ConsPlusNormal"/>
            </w:pPr>
            <w:r>
              <w:t>Показывает количество созданных и модернизированных рабочих мест</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567" w:type="dxa"/>
            <w:tcBorders>
              <w:bottom w:val="nil"/>
            </w:tcBorders>
          </w:tcPr>
          <w:p w:rsidR="007A4D5A" w:rsidRDefault="007A4D5A">
            <w:pPr>
              <w:pStyle w:val="ConsPlusNormal"/>
              <w:jc w:val="center"/>
            </w:pPr>
            <w:hyperlink r:id="rId912" w:history="1">
              <w:r>
                <w:rPr>
                  <w:color w:val="0000FF"/>
                </w:rPr>
                <w:t>7</w:t>
              </w:r>
            </w:hyperlink>
          </w:p>
        </w:tc>
        <w:tc>
          <w:tcPr>
            <w:tcW w:w="2721" w:type="dxa"/>
            <w:tcBorders>
              <w:bottom w:val="nil"/>
            </w:tcBorders>
          </w:tcPr>
          <w:p w:rsidR="007A4D5A" w:rsidRDefault="007A4D5A">
            <w:pPr>
              <w:pStyle w:val="ConsPlusNormal"/>
            </w:pPr>
            <w:r>
              <w:t>Индекс производительности труда</w:t>
            </w:r>
          </w:p>
        </w:tc>
        <w:tc>
          <w:tcPr>
            <w:tcW w:w="1020" w:type="dxa"/>
            <w:tcBorders>
              <w:bottom w:val="nil"/>
            </w:tcBorders>
          </w:tcPr>
          <w:p w:rsidR="007A4D5A" w:rsidRDefault="007A4D5A">
            <w:pPr>
              <w:pStyle w:val="ConsPlusNormal"/>
              <w:jc w:val="center"/>
            </w:pPr>
            <w:r>
              <w:t>Процентов к предыдущему году</w:t>
            </w:r>
          </w:p>
        </w:tc>
        <w:tc>
          <w:tcPr>
            <w:tcW w:w="2721" w:type="dxa"/>
            <w:tcBorders>
              <w:bottom w:val="nil"/>
            </w:tcBorders>
          </w:tcPr>
          <w:p w:rsidR="007A4D5A" w:rsidRDefault="007A4D5A">
            <w:pPr>
              <w:pStyle w:val="ConsPlusNormal"/>
            </w:pPr>
            <w:r>
              <w:t>Показывает динамику производительности труда</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органами статистики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913" w:history="1">
              <w:r>
                <w:rPr>
                  <w:color w:val="0000FF"/>
                </w:rPr>
                <w:t>Постановления</w:t>
              </w:r>
            </w:hyperlink>
            <w:r>
              <w:t xml:space="preserve"> Правительства Ленинградской области от 22.07.2016 N 261)</w:t>
            </w:r>
          </w:p>
        </w:tc>
      </w:tr>
      <w:tr w:rsidR="007A4D5A">
        <w:tc>
          <w:tcPr>
            <w:tcW w:w="567" w:type="dxa"/>
          </w:tcPr>
          <w:p w:rsidR="007A4D5A" w:rsidRDefault="007A4D5A">
            <w:pPr>
              <w:pStyle w:val="ConsPlusNormal"/>
              <w:jc w:val="center"/>
            </w:pPr>
            <w:hyperlink r:id="rId914" w:history="1">
              <w:r>
                <w:rPr>
                  <w:color w:val="0000FF"/>
                </w:rPr>
                <w:t>8</w:t>
              </w:r>
            </w:hyperlink>
          </w:p>
        </w:tc>
        <w:tc>
          <w:tcPr>
            <w:tcW w:w="2721" w:type="dxa"/>
          </w:tcPr>
          <w:p w:rsidR="007A4D5A" w:rsidRDefault="007A4D5A">
            <w:pPr>
              <w:pStyle w:val="ConsPlusNormal"/>
            </w:pPr>
            <w:r>
              <w:t>Реальная заработная плата</w:t>
            </w:r>
          </w:p>
        </w:tc>
        <w:tc>
          <w:tcPr>
            <w:tcW w:w="1020" w:type="dxa"/>
          </w:tcPr>
          <w:p w:rsidR="007A4D5A" w:rsidRDefault="007A4D5A">
            <w:pPr>
              <w:pStyle w:val="ConsPlusNormal"/>
              <w:jc w:val="center"/>
            </w:pPr>
            <w:r>
              <w:t xml:space="preserve">Процентов к </w:t>
            </w:r>
            <w:r>
              <w:lastRenderedPageBreak/>
              <w:t>предыдущему году</w:t>
            </w:r>
          </w:p>
        </w:tc>
        <w:tc>
          <w:tcPr>
            <w:tcW w:w="2721" w:type="dxa"/>
          </w:tcPr>
          <w:p w:rsidR="007A4D5A" w:rsidRDefault="007A4D5A">
            <w:pPr>
              <w:pStyle w:val="ConsPlusNormal"/>
            </w:pPr>
            <w:r>
              <w:lastRenderedPageBreak/>
              <w:t xml:space="preserve">Показывает динамику реальной заработной </w:t>
            </w:r>
            <w:r>
              <w:lastRenderedPageBreak/>
              <w:t>платы</w:t>
            </w:r>
          </w:p>
        </w:tc>
        <w:tc>
          <w:tcPr>
            <w:tcW w:w="907" w:type="dxa"/>
          </w:tcPr>
          <w:p w:rsidR="007A4D5A" w:rsidRDefault="007A4D5A">
            <w:pPr>
              <w:pStyle w:val="ConsPlusNormal"/>
              <w:jc w:val="center"/>
            </w:pPr>
            <w:r>
              <w:lastRenderedPageBreak/>
              <w:t>Год</w:t>
            </w: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w:t>
            </w:r>
            <w:r>
              <w:lastRenderedPageBreak/>
              <w:t xml:space="preserve">статистический сборник </w:t>
            </w:r>
            <w:proofErr w:type="spellStart"/>
            <w:r>
              <w:t>Петростата</w:t>
            </w:r>
            <w:proofErr w:type="spellEnd"/>
          </w:p>
        </w:tc>
      </w:tr>
      <w:tr w:rsidR="007A4D5A">
        <w:tc>
          <w:tcPr>
            <w:tcW w:w="567" w:type="dxa"/>
          </w:tcPr>
          <w:p w:rsidR="007A4D5A" w:rsidRDefault="007A4D5A">
            <w:pPr>
              <w:pStyle w:val="ConsPlusNormal"/>
              <w:jc w:val="center"/>
            </w:pPr>
            <w:hyperlink r:id="rId915" w:history="1">
              <w:r>
                <w:rPr>
                  <w:color w:val="0000FF"/>
                </w:rPr>
                <w:t>9</w:t>
              </w:r>
            </w:hyperlink>
          </w:p>
        </w:tc>
        <w:tc>
          <w:tcPr>
            <w:tcW w:w="2721" w:type="dxa"/>
          </w:tcPr>
          <w:p w:rsidR="007A4D5A" w:rsidRDefault="007A4D5A">
            <w:pPr>
              <w:pStyle w:val="ConsPlusNormal"/>
            </w:pPr>
            <w:r>
              <w:t>Объем инвестиций в основной капитал (за исключением бюджетных средств)</w:t>
            </w:r>
          </w:p>
        </w:tc>
        <w:tc>
          <w:tcPr>
            <w:tcW w:w="1020" w:type="dxa"/>
          </w:tcPr>
          <w:p w:rsidR="007A4D5A" w:rsidRDefault="007A4D5A">
            <w:pPr>
              <w:pStyle w:val="ConsPlusNormal"/>
              <w:jc w:val="center"/>
            </w:pPr>
            <w:r>
              <w:t>Млрд рублей</w:t>
            </w:r>
          </w:p>
        </w:tc>
        <w:tc>
          <w:tcPr>
            <w:tcW w:w="2721" w:type="dxa"/>
          </w:tcPr>
          <w:p w:rsidR="007A4D5A" w:rsidRDefault="007A4D5A">
            <w:pPr>
              <w:pStyle w:val="ConsPlusNormal"/>
            </w:pPr>
            <w:r>
              <w:t>Показывает объем внебюджетных инвестиций в основной капитал</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567" w:type="dxa"/>
            <w:tcBorders>
              <w:bottom w:val="nil"/>
            </w:tcBorders>
          </w:tcPr>
          <w:p w:rsidR="007A4D5A" w:rsidRDefault="007A4D5A">
            <w:pPr>
              <w:pStyle w:val="ConsPlusNormal"/>
              <w:jc w:val="center"/>
            </w:pPr>
            <w:hyperlink r:id="rId916" w:history="1">
              <w:r>
                <w:rPr>
                  <w:color w:val="0000FF"/>
                </w:rPr>
                <w:t>10</w:t>
              </w:r>
            </w:hyperlink>
          </w:p>
        </w:tc>
        <w:tc>
          <w:tcPr>
            <w:tcW w:w="2721" w:type="dxa"/>
            <w:tcBorders>
              <w:bottom w:val="nil"/>
            </w:tcBorders>
          </w:tcPr>
          <w:p w:rsidR="007A4D5A" w:rsidRDefault="007A4D5A">
            <w:pPr>
              <w:pStyle w:val="ConsPlusNormal"/>
            </w:pPr>
            <w:r>
              <w:t>Объем прямых иностранных инвестиций</w:t>
            </w:r>
          </w:p>
        </w:tc>
        <w:tc>
          <w:tcPr>
            <w:tcW w:w="1020" w:type="dxa"/>
            <w:tcBorders>
              <w:bottom w:val="nil"/>
            </w:tcBorders>
          </w:tcPr>
          <w:p w:rsidR="007A4D5A" w:rsidRDefault="007A4D5A">
            <w:pPr>
              <w:pStyle w:val="ConsPlusNormal"/>
              <w:jc w:val="center"/>
            </w:pPr>
            <w:r>
              <w:t>Млн долларов США</w:t>
            </w:r>
          </w:p>
        </w:tc>
        <w:tc>
          <w:tcPr>
            <w:tcW w:w="2721" w:type="dxa"/>
            <w:tcBorders>
              <w:bottom w:val="nil"/>
            </w:tcBorders>
          </w:tcPr>
          <w:p w:rsidR="007A4D5A" w:rsidRDefault="007A4D5A">
            <w:pPr>
              <w:pStyle w:val="ConsPlusNormal"/>
            </w:pPr>
            <w:r>
              <w:t>Показывает объем прямых иностранных инвестиций</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 xml:space="preserve">Показатель формируется Центральным банком Российской Федерации (основание: </w:t>
            </w:r>
            <w:hyperlink r:id="rId917" w:history="1">
              <w:r>
                <w:rPr>
                  <w:color w:val="0000FF"/>
                </w:rPr>
                <w:t>Указание</w:t>
              </w:r>
            </w:hyperlink>
            <w:r>
              <w:t xml:space="preserve"> ЦБ РФ N 3519-У от 28.12.2014)</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Сбор информации от респондентов по форме 1-ПИ территориальными органами Центрального банка Российской Федерации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 ред. </w:t>
            </w:r>
            <w:hyperlink r:id="rId918" w:history="1">
              <w:r>
                <w:rPr>
                  <w:color w:val="0000FF"/>
                </w:rPr>
                <w:t>Постановления</w:t>
              </w:r>
            </w:hyperlink>
            <w:r>
              <w:t xml:space="preserve"> Правительства Ленинградской области от 14.12.2015</w:t>
            </w:r>
          </w:p>
          <w:p w:rsidR="007A4D5A" w:rsidRDefault="007A4D5A">
            <w:pPr>
              <w:pStyle w:val="ConsPlusNormal"/>
              <w:jc w:val="both"/>
            </w:pPr>
            <w:r>
              <w:t>N 476)</w:t>
            </w:r>
          </w:p>
        </w:tc>
      </w:tr>
      <w:tr w:rsidR="007A4D5A">
        <w:tc>
          <w:tcPr>
            <w:tcW w:w="567" w:type="dxa"/>
          </w:tcPr>
          <w:p w:rsidR="007A4D5A" w:rsidRDefault="007A4D5A">
            <w:pPr>
              <w:pStyle w:val="ConsPlusNormal"/>
              <w:jc w:val="center"/>
            </w:pPr>
            <w:hyperlink r:id="rId919" w:history="1">
              <w:r>
                <w:rPr>
                  <w:color w:val="0000FF"/>
                </w:rPr>
                <w:t>11</w:t>
              </w:r>
            </w:hyperlink>
          </w:p>
        </w:tc>
        <w:tc>
          <w:tcPr>
            <w:tcW w:w="2721" w:type="dxa"/>
          </w:tcPr>
          <w:p w:rsidR="007A4D5A" w:rsidRDefault="007A4D5A">
            <w:pPr>
              <w:pStyle w:val="ConsPlusNormal"/>
            </w:pPr>
            <w:r>
              <w:t>Доля объема инвестиций в основной капитал в валовом региональном продукте</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Показывает долю инвестиций в валовом региональном продукте</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Объем инвестиций в основной капитал / ВРП x 100%</w:t>
            </w:r>
          </w:p>
        </w:tc>
        <w:tc>
          <w:tcPr>
            <w:tcW w:w="2551" w:type="dxa"/>
          </w:tcPr>
          <w:p w:rsidR="007A4D5A" w:rsidRDefault="007A4D5A">
            <w:pPr>
              <w:pStyle w:val="ConsPlusNormal"/>
            </w:pPr>
            <w:r>
              <w:t>Объем инвестиций в основной капитал, валовый региональный продукт</w:t>
            </w: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c>
          <w:tcPr>
            <w:tcW w:w="567" w:type="dxa"/>
          </w:tcPr>
          <w:p w:rsidR="007A4D5A" w:rsidRDefault="007A4D5A">
            <w:pPr>
              <w:pStyle w:val="ConsPlusNormal"/>
              <w:jc w:val="center"/>
            </w:pPr>
            <w:hyperlink r:id="rId920" w:history="1">
              <w:r>
                <w:rPr>
                  <w:color w:val="0000FF"/>
                </w:rPr>
                <w:t>12</w:t>
              </w:r>
            </w:hyperlink>
          </w:p>
        </w:tc>
        <w:tc>
          <w:tcPr>
            <w:tcW w:w="2721" w:type="dxa"/>
          </w:tcPr>
          <w:p w:rsidR="007A4D5A" w:rsidRDefault="007A4D5A">
            <w:pPr>
              <w:pStyle w:val="ConsPlusNormal"/>
            </w:pPr>
            <w: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Показывает долю высококвалифицированных работников в общей численности квалифицированных работников</w:t>
            </w:r>
          </w:p>
        </w:tc>
        <w:tc>
          <w:tcPr>
            <w:tcW w:w="907" w:type="dxa"/>
          </w:tcPr>
          <w:p w:rsidR="007A4D5A" w:rsidRDefault="007A4D5A">
            <w:pPr>
              <w:pStyle w:val="ConsPlusNormal"/>
            </w:pP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c>
          <w:tcPr>
            <w:tcW w:w="567" w:type="dxa"/>
          </w:tcPr>
          <w:p w:rsidR="007A4D5A" w:rsidRDefault="007A4D5A">
            <w:pPr>
              <w:pStyle w:val="ConsPlusNormal"/>
              <w:jc w:val="center"/>
            </w:pPr>
            <w:hyperlink r:id="rId921" w:history="1">
              <w:r>
                <w:rPr>
                  <w:color w:val="0000FF"/>
                </w:rPr>
                <w:t>13</w:t>
              </w:r>
            </w:hyperlink>
          </w:p>
        </w:tc>
        <w:tc>
          <w:tcPr>
            <w:tcW w:w="2721" w:type="dxa"/>
          </w:tcPr>
          <w:p w:rsidR="007A4D5A" w:rsidRDefault="007A4D5A">
            <w:pPr>
              <w:pStyle w:val="ConsPlusNormal"/>
            </w:pPr>
            <w:r>
              <w:t xml:space="preserve">Рейтинг, присвоенный Ленинградской области рейтинговым агентством </w:t>
            </w:r>
            <w:r>
              <w:lastRenderedPageBreak/>
              <w:t>"</w:t>
            </w:r>
            <w:proofErr w:type="spellStart"/>
            <w:r>
              <w:t>Standard</w:t>
            </w:r>
            <w:proofErr w:type="spellEnd"/>
            <w:r>
              <w:t xml:space="preserve"> &amp; </w:t>
            </w:r>
            <w:proofErr w:type="spellStart"/>
            <w:r>
              <w:t>Poor's</w:t>
            </w:r>
            <w:proofErr w:type="spellEnd"/>
            <w:r>
              <w:t>"</w:t>
            </w:r>
          </w:p>
        </w:tc>
        <w:tc>
          <w:tcPr>
            <w:tcW w:w="1020" w:type="dxa"/>
          </w:tcPr>
          <w:p w:rsidR="007A4D5A" w:rsidRDefault="007A4D5A">
            <w:pPr>
              <w:pStyle w:val="ConsPlusNormal"/>
            </w:pPr>
          </w:p>
        </w:tc>
        <w:tc>
          <w:tcPr>
            <w:tcW w:w="2721" w:type="dxa"/>
          </w:tcPr>
          <w:p w:rsidR="007A4D5A" w:rsidRDefault="007A4D5A">
            <w:pPr>
              <w:pStyle w:val="ConsPlusNormal"/>
            </w:pPr>
            <w:r>
              <w:t>Характеризует инвестиционный климат</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Формируется рейтинговым агентством</w:t>
            </w:r>
          </w:p>
        </w:tc>
        <w:tc>
          <w:tcPr>
            <w:tcW w:w="2551" w:type="dxa"/>
          </w:tcPr>
          <w:p w:rsidR="007A4D5A" w:rsidRDefault="007A4D5A">
            <w:pPr>
              <w:pStyle w:val="ConsPlusNormal"/>
            </w:pPr>
          </w:p>
        </w:tc>
        <w:tc>
          <w:tcPr>
            <w:tcW w:w="3175" w:type="dxa"/>
          </w:tcPr>
          <w:p w:rsidR="007A4D5A" w:rsidRDefault="007A4D5A">
            <w:pPr>
              <w:pStyle w:val="ConsPlusNormal"/>
            </w:pPr>
            <w:r>
              <w:t>Информация рейтингового агентства "</w:t>
            </w:r>
            <w:proofErr w:type="spellStart"/>
            <w:r>
              <w:t>Standard</w:t>
            </w:r>
            <w:proofErr w:type="spellEnd"/>
            <w:r>
              <w:t xml:space="preserve"> &amp; </w:t>
            </w:r>
            <w:proofErr w:type="spellStart"/>
            <w:r>
              <w:t>Poor's</w:t>
            </w:r>
            <w:proofErr w:type="spellEnd"/>
          </w:p>
        </w:tc>
      </w:tr>
      <w:tr w:rsidR="007A4D5A">
        <w:tblPrEx>
          <w:tblBorders>
            <w:insideH w:val="nil"/>
          </w:tblBorders>
        </w:tblPrEx>
        <w:tc>
          <w:tcPr>
            <w:tcW w:w="567" w:type="dxa"/>
            <w:tcBorders>
              <w:bottom w:val="nil"/>
            </w:tcBorders>
          </w:tcPr>
          <w:p w:rsidR="007A4D5A" w:rsidRDefault="007A4D5A">
            <w:pPr>
              <w:pStyle w:val="ConsPlusNormal"/>
              <w:jc w:val="center"/>
            </w:pPr>
            <w:hyperlink r:id="rId922" w:history="1">
              <w:r>
                <w:rPr>
                  <w:color w:val="0000FF"/>
                </w:rPr>
                <w:t>13.1</w:t>
              </w:r>
            </w:hyperlink>
          </w:p>
        </w:tc>
        <w:tc>
          <w:tcPr>
            <w:tcW w:w="2721" w:type="dxa"/>
            <w:tcBorders>
              <w:bottom w:val="nil"/>
            </w:tcBorders>
          </w:tcPr>
          <w:p w:rsidR="007A4D5A" w:rsidRDefault="007A4D5A">
            <w:pPr>
              <w:pStyle w:val="ConsPlusNormal"/>
            </w:pPr>
            <w:r>
              <w:t>Рейтинг инвестиционной привлекательности регионов России рейтингового агентства РАЭКС, присвоенный Ленинградской области</w:t>
            </w:r>
          </w:p>
        </w:tc>
        <w:tc>
          <w:tcPr>
            <w:tcW w:w="1020" w:type="dxa"/>
            <w:tcBorders>
              <w:bottom w:val="nil"/>
            </w:tcBorders>
          </w:tcPr>
          <w:p w:rsidR="007A4D5A" w:rsidRDefault="007A4D5A">
            <w:pPr>
              <w:pStyle w:val="ConsPlusNormal"/>
            </w:pPr>
          </w:p>
        </w:tc>
        <w:tc>
          <w:tcPr>
            <w:tcW w:w="2721" w:type="dxa"/>
            <w:tcBorders>
              <w:bottom w:val="nil"/>
            </w:tcBorders>
          </w:tcPr>
          <w:p w:rsidR="007A4D5A" w:rsidRDefault="007A4D5A">
            <w:pPr>
              <w:pStyle w:val="ConsPlusNormal"/>
            </w:pPr>
            <w:r>
              <w:t>Характеризует инвестиционный климат</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Формируется рейтинговым агентством</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Информация рейтингового агентства РАЭКС</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23"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567" w:type="dxa"/>
            <w:tcBorders>
              <w:bottom w:val="nil"/>
            </w:tcBorders>
          </w:tcPr>
          <w:p w:rsidR="007A4D5A" w:rsidRDefault="007A4D5A">
            <w:pPr>
              <w:pStyle w:val="ConsPlusNormal"/>
              <w:jc w:val="center"/>
            </w:pPr>
            <w:hyperlink r:id="rId924" w:history="1">
              <w:r>
                <w:rPr>
                  <w:color w:val="0000FF"/>
                </w:rPr>
                <w:t>14</w:t>
              </w:r>
            </w:hyperlink>
          </w:p>
        </w:tc>
        <w:tc>
          <w:tcPr>
            <w:tcW w:w="2721" w:type="dxa"/>
            <w:tcBorders>
              <w:bottom w:val="nil"/>
            </w:tcBorders>
          </w:tcPr>
          <w:p w:rsidR="007A4D5A" w:rsidRDefault="007A4D5A">
            <w:pPr>
              <w:pStyle w:val="ConsPlusNormal"/>
            </w:pPr>
            <w:r>
              <w:t>Количество новых рабочих мест</w:t>
            </w:r>
          </w:p>
        </w:tc>
        <w:tc>
          <w:tcPr>
            <w:tcW w:w="1020" w:type="dxa"/>
            <w:tcBorders>
              <w:bottom w:val="nil"/>
            </w:tcBorders>
          </w:tcPr>
          <w:p w:rsidR="007A4D5A" w:rsidRDefault="007A4D5A">
            <w:pPr>
              <w:pStyle w:val="ConsPlusNormal"/>
              <w:jc w:val="center"/>
            </w:pPr>
            <w:r>
              <w:t>Единиц, нарастающим итогом</w:t>
            </w:r>
          </w:p>
        </w:tc>
        <w:tc>
          <w:tcPr>
            <w:tcW w:w="2721" w:type="dxa"/>
            <w:tcBorders>
              <w:bottom w:val="nil"/>
            </w:tcBorders>
          </w:tcPr>
          <w:p w:rsidR="007A4D5A" w:rsidRDefault="007A4D5A">
            <w:pPr>
              <w:pStyle w:val="ConsPlusNormal"/>
            </w:pPr>
            <w:r>
              <w:t>Показывает количество вновь созданных рабочих мест за период реализации программы</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25" w:history="1">
              <w:r>
                <w:rPr>
                  <w:color w:val="0000FF"/>
                </w:rPr>
                <w:t>Постановлением</w:t>
              </w:r>
            </w:hyperlink>
            <w:r>
              <w:t xml:space="preserve"> Правительства Ленинградской области от 07.07.2014</w:t>
            </w:r>
          </w:p>
          <w:p w:rsidR="007A4D5A" w:rsidRDefault="007A4D5A">
            <w:pPr>
              <w:pStyle w:val="ConsPlusNormal"/>
              <w:jc w:val="both"/>
            </w:pPr>
            <w:r>
              <w:t>N 293)</w:t>
            </w:r>
          </w:p>
        </w:tc>
      </w:tr>
      <w:tr w:rsidR="007A4D5A">
        <w:tblPrEx>
          <w:tblBorders>
            <w:insideH w:val="nil"/>
          </w:tblBorders>
        </w:tblPrEx>
        <w:tc>
          <w:tcPr>
            <w:tcW w:w="567" w:type="dxa"/>
            <w:tcBorders>
              <w:bottom w:val="nil"/>
            </w:tcBorders>
          </w:tcPr>
          <w:p w:rsidR="007A4D5A" w:rsidRDefault="007A4D5A">
            <w:pPr>
              <w:pStyle w:val="ConsPlusNormal"/>
              <w:jc w:val="center"/>
            </w:pPr>
            <w:hyperlink r:id="rId926" w:history="1">
              <w:r>
                <w:rPr>
                  <w:color w:val="0000FF"/>
                </w:rPr>
                <w:t>15</w:t>
              </w:r>
            </w:hyperlink>
          </w:p>
        </w:tc>
        <w:tc>
          <w:tcPr>
            <w:tcW w:w="2721" w:type="dxa"/>
            <w:tcBorders>
              <w:bottom w:val="nil"/>
            </w:tcBorders>
          </w:tcPr>
          <w:p w:rsidR="007A4D5A" w:rsidRDefault="007A4D5A">
            <w:pPr>
              <w:pStyle w:val="ConsPlusNormal"/>
            </w:pPr>
            <w:r>
              <w:t>Количество реализованных в Ленинградской области составляющих стандарта развития конкуренции в субъектах Российской Федерации</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hyperlink r:id="rId927" w:history="1">
              <w:r>
                <w:rPr>
                  <w:color w:val="0000FF"/>
                </w:rPr>
                <w:t>Приказ</w:t>
              </w:r>
            </w:hyperlink>
            <w:r>
              <w:t xml:space="preserve"> Минэкономразвития России от 15 мая 2014 года N 266 "Об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w:t>
            </w:r>
            <w:r>
              <w:lastRenderedPageBreak/>
              <w:t>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 ответственным за предоставление информации о достигнутых значениях показателей"</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Значение показателя определяется Департаментом развития малого и среднего предпринимательства и конкуренции Минэкономразвития России на основании данных, представленных Аналитическим центром при Правительстве Российской Федерации, согласованных с автономной некоммерческой организацией "Агентство стратегических инициатив по продвижению новых проектов"</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Формируется Минэкономразвития России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928"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567" w:type="dxa"/>
            <w:tcBorders>
              <w:bottom w:val="nil"/>
            </w:tcBorders>
          </w:tcPr>
          <w:p w:rsidR="007A4D5A" w:rsidRDefault="007A4D5A">
            <w:pPr>
              <w:pStyle w:val="ConsPlusNormal"/>
              <w:jc w:val="center"/>
            </w:pPr>
            <w:hyperlink r:id="rId929" w:history="1">
              <w:r>
                <w:rPr>
                  <w:color w:val="0000FF"/>
                </w:rPr>
                <w:t>16</w:t>
              </w:r>
            </w:hyperlink>
          </w:p>
        </w:tc>
        <w:tc>
          <w:tcPr>
            <w:tcW w:w="2721" w:type="dxa"/>
            <w:tcBorders>
              <w:bottom w:val="nil"/>
            </w:tcBorders>
          </w:tcPr>
          <w:p w:rsidR="007A4D5A" w:rsidRDefault="007A4D5A">
            <w:pPr>
              <w:pStyle w:val="ConsPlusNormal"/>
            </w:pPr>
            <w:r>
              <w:t>Доля продукции высокотехнологичных и наукоемких отраслей экономики в валовом региональном продукте</w:t>
            </w:r>
          </w:p>
        </w:tc>
        <w:tc>
          <w:tcPr>
            <w:tcW w:w="1020" w:type="dxa"/>
            <w:tcBorders>
              <w:bottom w:val="nil"/>
            </w:tcBorders>
          </w:tcPr>
          <w:p w:rsidR="007A4D5A" w:rsidRDefault="007A4D5A">
            <w:pPr>
              <w:pStyle w:val="ConsPlusNormal"/>
              <w:jc w:val="center"/>
            </w:pPr>
            <w:r>
              <w:t>Процентов (к уровню 2011 года)</w:t>
            </w:r>
          </w:p>
        </w:tc>
        <w:tc>
          <w:tcPr>
            <w:tcW w:w="2721" w:type="dxa"/>
            <w:tcBorders>
              <w:bottom w:val="nil"/>
            </w:tcBorders>
          </w:tcPr>
          <w:p w:rsidR="007A4D5A" w:rsidRDefault="007A4D5A">
            <w:pPr>
              <w:pStyle w:val="ConsPlusNormal"/>
            </w:pPr>
            <w:r>
              <w:t>Показывает увеличение доли продукции высокотехнологичных и наукоемких отраслей экономики в валовом региональном продукте в сравнении с 2011 годом</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hyperlink r:id="rId930" w:history="1">
              <w:r>
                <w:rPr>
                  <w:color w:val="0000FF"/>
                </w:rPr>
                <w:t>Методика</w:t>
              </w:r>
            </w:hyperlink>
            <w:r>
              <w:t xml:space="preserve">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(утверждена приказом Росстата от 28.02.2013 N 81)</w:t>
            </w:r>
          </w:p>
        </w:tc>
        <w:tc>
          <w:tcPr>
            <w:tcW w:w="2551" w:type="dxa"/>
            <w:tcBorders>
              <w:bottom w:val="nil"/>
            </w:tcBorders>
          </w:tcPr>
          <w:p w:rsidR="007A4D5A" w:rsidRDefault="007A4D5A">
            <w:pPr>
              <w:pStyle w:val="ConsPlusNormal"/>
            </w:pPr>
            <w:r>
              <w:t>Валовая добавленная стоимость высокотехнологичных видов экономической деятельности субъекта Российской Федерации;</w:t>
            </w:r>
          </w:p>
          <w:p w:rsidR="007A4D5A" w:rsidRDefault="007A4D5A">
            <w:pPr>
              <w:pStyle w:val="ConsPlusNormal"/>
            </w:pPr>
            <w:r>
              <w:t>валовая добавленная стоимость наукоемких видов экономической деятельности субъекта Российской Федерации;</w:t>
            </w: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p>
        </w:tc>
      </w:tr>
      <w:tr w:rsidR="007A4D5A">
        <w:tblPrEx>
          <w:tblBorders>
            <w:insideH w:val="nil"/>
          </w:tblBorders>
        </w:tblPrEx>
        <w:tc>
          <w:tcPr>
            <w:tcW w:w="567" w:type="dxa"/>
            <w:tcBorders>
              <w:top w:val="nil"/>
              <w:bottom w:val="nil"/>
            </w:tcBorders>
          </w:tcPr>
          <w:p w:rsidR="007A4D5A" w:rsidRDefault="007A4D5A">
            <w:pPr>
              <w:pStyle w:val="ConsPlusNormal"/>
            </w:pPr>
          </w:p>
        </w:tc>
        <w:tc>
          <w:tcPr>
            <w:tcW w:w="2721" w:type="dxa"/>
            <w:tcBorders>
              <w:top w:val="nil"/>
              <w:bottom w:val="nil"/>
            </w:tcBorders>
          </w:tcPr>
          <w:p w:rsidR="007A4D5A" w:rsidRDefault="007A4D5A">
            <w:pPr>
              <w:pStyle w:val="ConsPlusNormal"/>
            </w:pPr>
          </w:p>
        </w:tc>
        <w:tc>
          <w:tcPr>
            <w:tcW w:w="1020" w:type="dxa"/>
            <w:tcBorders>
              <w:top w:val="nil"/>
              <w:bottom w:val="nil"/>
            </w:tcBorders>
          </w:tcPr>
          <w:p w:rsidR="007A4D5A" w:rsidRDefault="007A4D5A">
            <w:pPr>
              <w:pStyle w:val="ConsPlusNormal"/>
            </w:pPr>
          </w:p>
        </w:tc>
        <w:tc>
          <w:tcPr>
            <w:tcW w:w="2721" w:type="dxa"/>
            <w:tcBorders>
              <w:top w:val="nil"/>
              <w:bottom w:val="nil"/>
            </w:tcBorders>
          </w:tcPr>
          <w:p w:rsidR="007A4D5A" w:rsidRDefault="007A4D5A">
            <w:pPr>
              <w:pStyle w:val="ConsPlusNormal"/>
            </w:pPr>
          </w:p>
        </w:tc>
        <w:tc>
          <w:tcPr>
            <w:tcW w:w="907" w:type="dxa"/>
            <w:tcBorders>
              <w:top w:val="nil"/>
              <w:bottom w:val="nil"/>
            </w:tcBorders>
          </w:tcPr>
          <w:p w:rsidR="007A4D5A" w:rsidRDefault="007A4D5A">
            <w:pPr>
              <w:pStyle w:val="ConsPlusNormal"/>
            </w:pPr>
          </w:p>
        </w:tc>
        <w:tc>
          <w:tcPr>
            <w:tcW w:w="3969" w:type="dxa"/>
            <w:tcBorders>
              <w:top w:val="nil"/>
              <w:bottom w:val="nil"/>
            </w:tcBorders>
          </w:tcPr>
          <w:p w:rsidR="007A4D5A" w:rsidRDefault="007A4D5A">
            <w:pPr>
              <w:pStyle w:val="ConsPlusNormal"/>
            </w:pPr>
          </w:p>
        </w:tc>
        <w:tc>
          <w:tcPr>
            <w:tcW w:w="2551" w:type="dxa"/>
            <w:tcBorders>
              <w:top w:val="nil"/>
              <w:bottom w:val="nil"/>
            </w:tcBorders>
          </w:tcPr>
          <w:p w:rsidR="007A4D5A" w:rsidRDefault="007A4D5A">
            <w:pPr>
              <w:pStyle w:val="ConsPlusNormal"/>
            </w:pPr>
            <w:r>
              <w:t xml:space="preserve">совокупная валовая добавленная стоимость всех видов </w:t>
            </w:r>
            <w:r>
              <w:lastRenderedPageBreak/>
              <w:t>экономической деятельности субъекта Российской Федерации (валовый региональный продукт в основных ценах)</w:t>
            </w:r>
          </w:p>
        </w:tc>
        <w:tc>
          <w:tcPr>
            <w:tcW w:w="3175" w:type="dxa"/>
            <w:tcBorders>
              <w:top w:val="nil"/>
              <w:bottom w:val="nil"/>
            </w:tcBorders>
          </w:tcPr>
          <w:p w:rsidR="007A4D5A" w:rsidRDefault="007A4D5A">
            <w:pPr>
              <w:pStyle w:val="ConsPlusNormal"/>
            </w:pP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(в ред. </w:t>
            </w:r>
            <w:hyperlink r:id="rId931" w:history="1">
              <w:r>
                <w:rPr>
                  <w:color w:val="0000FF"/>
                </w:rPr>
                <w:t>Постановления</w:t>
              </w:r>
            </w:hyperlink>
            <w:r>
              <w:t xml:space="preserve"> Правительства Ленинградской области от 29.06.2015 N 240)</w:t>
            </w:r>
          </w:p>
        </w:tc>
      </w:tr>
      <w:tr w:rsidR="007A4D5A">
        <w:tblPrEx>
          <w:tblBorders>
            <w:insideH w:val="nil"/>
          </w:tblBorders>
        </w:tblPrEx>
        <w:tc>
          <w:tcPr>
            <w:tcW w:w="567" w:type="dxa"/>
            <w:tcBorders>
              <w:bottom w:val="nil"/>
            </w:tcBorders>
          </w:tcPr>
          <w:p w:rsidR="007A4D5A" w:rsidRDefault="007A4D5A">
            <w:pPr>
              <w:pStyle w:val="ConsPlusNormal"/>
              <w:jc w:val="center"/>
            </w:pPr>
            <w:hyperlink r:id="rId932" w:history="1">
              <w:r>
                <w:rPr>
                  <w:color w:val="0000FF"/>
                </w:rPr>
                <w:t>17</w:t>
              </w:r>
            </w:hyperlink>
          </w:p>
        </w:tc>
        <w:tc>
          <w:tcPr>
            <w:tcW w:w="2721" w:type="dxa"/>
            <w:tcBorders>
              <w:bottom w:val="nil"/>
            </w:tcBorders>
          </w:tcPr>
          <w:p w:rsidR="007A4D5A" w:rsidRDefault="007A4D5A">
            <w:pPr>
              <w:pStyle w:val="ConsPlusNormal"/>
            </w:pPr>
            <w:r>
              <w:t>Доля внутренних затрат на исследования и разработки в валовом региональном продукте</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Показатель характеризует динамику доли внутренних затрат на исследования и разработки в валовом региональном продукте</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Объем внутренних затрат на исследования и разработки / объем валового регионального продукта x 100%</w:t>
            </w:r>
          </w:p>
        </w:tc>
        <w:tc>
          <w:tcPr>
            <w:tcW w:w="2551" w:type="dxa"/>
            <w:tcBorders>
              <w:bottom w:val="nil"/>
            </w:tcBorders>
          </w:tcPr>
          <w:p w:rsidR="007A4D5A" w:rsidRDefault="007A4D5A">
            <w:pPr>
              <w:pStyle w:val="ConsPlusNormal"/>
            </w:pPr>
            <w:r>
              <w:t>Объем внутренних затрат на исследования и разработки, объем валового регионального продукта</w:t>
            </w: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933" w:history="1">
              <w:r>
                <w:rPr>
                  <w:color w:val="0000FF"/>
                </w:rPr>
                <w:t>Постановления</w:t>
              </w:r>
            </w:hyperlink>
            <w:r>
              <w:t xml:space="preserve"> Правительства Ленинградской области от 29.06.2015 N 240)</w:t>
            </w:r>
          </w:p>
        </w:tc>
      </w:tr>
      <w:tr w:rsidR="007A4D5A">
        <w:tc>
          <w:tcPr>
            <w:tcW w:w="567" w:type="dxa"/>
          </w:tcPr>
          <w:p w:rsidR="007A4D5A" w:rsidRDefault="007A4D5A">
            <w:pPr>
              <w:pStyle w:val="ConsPlusNormal"/>
              <w:jc w:val="center"/>
            </w:pPr>
            <w:hyperlink r:id="rId934" w:history="1">
              <w:r>
                <w:rPr>
                  <w:color w:val="0000FF"/>
                </w:rPr>
                <w:t>18</w:t>
              </w:r>
            </w:hyperlink>
          </w:p>
        </w:tc>
        <w:tc>
          <w:tcPr>
            <w:tcW w:w="2721" w:type="dxa"/>
          </w:tcPr>
          <w:p w:rsidR="007A4D5A" w:rsidRDefault="007A4D5A">
            <w:pPr>
              <w:pStyle w:val="ConsPlusNormal"/>
            </w:pPr>
            <w:r>
              <w:t>Объем отгруженных товаров собственного производства, выполненных работ и услуг собственными силами (обрабатывающие производства)</w:t>
            </w:r>
          </w:p>
        </w:tc>
        <w:tc>
          <w:tcPr>
            <w:tcW w:w="1020" w:type="dxa"/>
          </w:tcPr>
          <w:p w:rsidR="007A4D5A" w:rsidRDefault="007A4D5A">
            <w:pPr>
              <w:pStyle w:val="ConsPlusNormal"/>
              <w:jc w:val="center"/>
            </w:pPr>
            <w:r>
              <w:t>Рублей</w:t>
            </w:r>
          </w:p>
        </w:tc>
        <w:tc>
          <w:tcPr>
            <w:tcW w:w="2721" w:type="dxa"/>
          </w:tcPr>
          <w:p w:rsidR="007A4D5A" w:rsidRDefault="007A4D5A">
            <w:pPr>
              <w:pStyle w:val="ConsPlusNormal"/>
            </w:pPr>
            <w:r>
              <w:t>Показывает объем отгруженных товаров собственного производства, выполненных работ и услуг</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Показатель формируется органами статистики</w:t>
            </w:r>
          </w:p>
        </w:tc>
        <w:tc>
          <w:tcPr>
            <w:tcW w:w="2551" w:type="dxa"/>
          </w:tcPr>
          <w:p w:rsidR="007A4D5A" w:rsidRDefault="007A4D5A">
            <w:pPr>
              <w:pStyle w:val="ConsPlusNormal"/>
            </w:pPr>
            <w:r>
              <w:t>Объем отгруженных товаров собственного производства, выполненных работ и услуг собственными силами по разделу D</w:t>
            </w: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c>
          <w:tcPr>
            <w:tcW w:w="567" w:type="dxa"/>
          </w:tcPr>
          <w:p w:rsidR="007A4D5A" w:rsidRDefault="007A4D5A">
            <w:pPr>
              <w:pStyle w:val="ConsPlusNormal"/>
              <w:jc w:val="center"/>
            </w:pPr>
            <w:hyperlink r:id="rId935" w:history="1">
              <w:r>
                <w:rPr>
                  <w:color w:val="0000FF"/>
                </w:rPr>
                <w:t>19</w:t>
              </w:r>
            </w:hyperlink>
          </w:p>
        </w:tc>
        <w:tc>
          <w:tcPr>
            <w:tcW w:w="2721" w:type="dxa"/>
          </w:tcPr>
          <w:p w:rsidR="007A4D5A" w:rsidRDefault="007A4D5A">
            <w:pPr>
              <w:pStyle w:val="ConsPlusNormal"/>
            </w:pPr>
            <w:r>
              <w:t>Темп роста среднемесячной заработной платы работников обрабатывающих производств</w:t>
            </w:r>
          </w:p>
        </w:tc>
        <w:tc>
          <w:tcPr>
            <w:tcW w:w="1020" w:type="dxa"/>
          </w:tcPr>
          <w:p w:rsidR="007A4D5A" w:rsidRDefault="007A4D5A">
            <w:pPr>
              <w:pStyle w:val="ConsPlusNormal"/>
              <w:jc w:val="center"/>
            </w:pPr>
            <w:r>
              <w:t>Процентов к предыдущему году</w:t>
            </w:r>
          </w:p>
        </w:tc>
        <w:tc>
          <w:tcPr>
            <w:tcW w:w="2721" w:type="dxa"/>
          </w:tcPr>
          <w:p w:rsidR="007A4D5A" w:rsidRDefault="007A4D5A">
            <w:pPr>
              <w:pStyle w:val="ConsPlusNormal"/>
            </w:pPr>
            <w:r>
              <w:t>Показывает динамику среднемесячной заработной платы работников обрабатывающих производств</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Среднемесячная заработная плата текущего года в обрабатывающих производствах / среднемесячная заработная плата в обрабатывающих производствах предыдущего года</w:t>
            </w:r>
          </w:p>
        </w:tc>
        <w:tc>
          <w:tcPr>
            <w:tcW w:w="2551" w:type="dxa"/>
          </w:tcPr>
          <w:p w:rsidR="007A4D5A" w:rsidRDefault="007A4D5A">
            <w:pPr>
              <w:pStyle w:val="ConsPlusNormal"/>
            </w:pPr>
            <w:r>
              <w:t>Среднемесячная заработная плата в обрабатывающих производствах</w:t>
            </w:r>
          </w:p>
        </w:tc>
        <w:tc>
          <w:tcPr>
            <w:tcW w:w="3175" w:type="dxa"/>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c>
          <w:tcPr>
            <w:tcW w:w="567" w:type="dxa"/>
            <w:vMerge w:val="restart"/>
            <w:tcBorders>
              <w:bottom w:val="nil"/>
            </w:tcBorders>
          </w:tcPr>
          <w:p w:rsidR="007A4D5A" w:rsidRDefault="007A4D5A">
            <w:pPr>
              <w:pStyle w:val="ConsPlusNormal"/>
              <w:jc w:val="center"/>
            </w:pPr>
            <w:r>
              <w:t>20</w:t>
            </w:r>
          </w:p>
        </w:tc>
        <w:tc>
          <w:tcPr>
            <w:tcW w:w="2721" w:type="dxa"/>
            <w:vMerge w:val="restart"/>
            <w:tcBorders>
              <w:bottom w:val="nil"/>
            </w:tcBorders>
          </w:tcPr>
          <w:p w:rsidR="007A4D5A" w:rsidRDefault="007A4D5A">
            <w:pPr>
              <w:pStyle w:val="ConsPlusNormal"/>
            </w:pPr>
            <w:r>
              <w:t xml:space="preserve">Количество новых высокопроизводительных рабочих мест, созданных в </w:t>
            </w:r>
            <w:r>
              <w:lastRenderedPageBreak/>
              <w:t>организациях - получателях государственной поддержки, реализующих инвестиционные проекты (в рамках реализации основного мероприятия 2.5 "Модернизация и развитие промышленных предприятий Ленинградской области")</w:t>
            </w:r>
          </w:p>
        </w:tc>
        <w:tc>
          <w:tcPr>
            <w:tcW w:w="1020" w:type="dxa"/>
            <w:vMerge w:val="restart"/>
            <w:tcBorders>
              <w:bottom w:val="nil"/>
            </w:tcBorders>
          </w:tcPr>
          <w:p w:rsidR="007A4D5A" w:rsidRDefault="007A4D5A">
            <w:pPr>
              <w:pStyle w:val="ConsPlusNormal"/>
              <w:jc w:val="center"/>
            </w:pPr>
            <w:r>
              <w:lastRenderedPageBreak/>
              <w:t xml:space="preserve">Процентов (к уровню </w:t>
            </w:r>
            <w:r>
              <w:lastRenderedPageBreak/>
              <w:t>2016 года)</w:t>
            </w:r>
          </w:p>
        </w:tc>
        <w:tc>
          <w:tcPr>
            <w:tcW w:w="2721" w:type="dxa"/>
            <w:vMerge w:val="restart"/>
            <w:tcBorders>
              <w:bottom w:val="nil"/>
            </w:tcBorders>
          </w:tcPr>
          <w:p w:rsidR="007A4D5A" w:rsidRDefault="007A4D5A">
            <w:pPr>
              <w:pStyle w:val="ConsPlusNormal"/>
            </w:pPr>
            <w:r>
              <w:lastRenderedPageBreak/>
              <w:t xml:space="preserve">Показывает процент вновь созданных новых рабочих мест по итогам трех лет </w:t>
            </w:r>
            <w:r>
              <w:lastRenderedPageBreak/>
              <w:t>реализации основного мероприятия 2.5 "Модернизация и развитие промышленных предприятий Ленинградской области" (2017-2019 годы)</w:t>
            </w:r>
          </w:p>
        </w:tc>
        <w:tc>
          <w:tcPr>
            <w:tcW w:w="907" w:type="dxa"/>
            <w:vMerge w:val="restart"/>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Определяется на основе данных мониторинга промышленных предприятий по созданию новых (в том </w:t>
            </w:r>
            <w:r>
              <w:lastRenderedPageBreak/>
              <w:t>числе высокопроизводительных) рабочих мест по каждому предприятию, получившему поддержку в рамках реализации основного мероприятия 2.5 "Модернизация и развитие промышленных предприятий Ленинградской области".</w:t>
            </w:r>
          </w:p>
          <w:p w:rsidR="007A4D5A" w:rsidRDefault="007A4D5A">
            <w:pPr>
              <w:pStyle w:val="ConsPlusNormal"/>
            </w:pPr>
            <w:r>
              <w:t>Количество новых рабочих мест (в том числе высокопроизводительных) определяется путем суммирования данных мониторинга по всем предприятиям, получившим поддержку в рамках реализации основного мероприятия 2.5 "Модернизация и развитие промышленных предприятий Ленинградской области".</w:t>
            </w:r>
          </w:p>
        </w:tc>
        <w:tc>
          <w:tcPr>
            <w:tcW w:w="2551" w:type="dxa"/>
            <w:vMerge w:val="restart"/>
            <w:tcBorders>
              <w:bottom w:val="nil"/>
            </w:tcBorders>
          </w:tcPr>
          <w:p w:rsidR="007A4D5A" w:rsidRDefault="007A4D5A">
            <w:pPr>
              <w:pStyle w:val="ConsPlusNormal"/>
            </w:pPr>
          </w:p>
        </w:tc>
        <w:tc>
          <w:tcPr>
            <w:tcW w:w="3175" w:type="dxa"/>
            <w:vMerge w:val="restart"/>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567" w:type="dxa"/>
            <w:vMerge/>
            <w:tcBorders>
              <w:bottom w:val="nil"/>
            </w:tcBorders>
          </w:tcPr>
          <w:p w:rsidR="007A4D5A" w:rsidRDefault="007A4D5A"/>
        </w:tc>
        <w:tc>
          <w:tcPr>
            <w:tcW w:w="2721" w:type="dxa"/>
            <w:vMerge/>
            <w:tcBorders>
              <w:bottom w:val="nil"/>
            </w:tcBorders>
          </w:tcPr>
          <w:p w:rsidR="007A4D5A" w:rsidRDefault="007A4D5A"/>
        </w:tc>
        <w:tc>
          <w:tcPr>
            <w:tcW w:w="1020" w:type="dxa"/>
            <w:vMerge/>
            <w:tcBorders>
              <w:bottom w:val="nil"/>
            </w:tcBorders>
          </w:tcPr>
          <w:p w:rsidR="007A4D5A" w:rsidRDefault="007A4D5A"/>
        </w:tc>
        <w:tc>
          <w:tcPr>
            <w:tcW w:w="2721" w:type="dxa"/>
            <w:vMerge/>
            <w:tcBorders>
              <w:bottom w:val="nil"/>
            </w:tcBorders>
          </w:tcPr>
          <w:p w:rsidR="007A4D5A" w:rsidRDefault="007A4D5A"/>
        </w:tc>
        <w:tc>
          <w:tcPr>
            <w:tcW w:w="907" w:type="dxa"/>
            <w:vMerge/>
            <w:tcBorders>
              <w:bottom w:val="nil"/>
            </w:tcBorders>
          </w:tcPr>
          <w:p w:rsidR="007A4D5A" w:rsidRDefault="007A4D5A"/>
        </w:tc>
        <w:tc>
          <w:tcPr>
            <w:tcW w:w="3969" w:type="dxa"/>
            <w:tcBorders>
              <w:top w:val="nil"/>
              <w:bottom w:val="nil"/>
            </w:tcBorders>
          </w:tcPr>
          <w:p w:rsidR="007A4D5A" w:rsidRDefault="007A4D5A">
            <w:pPr>
              <w:pStyle w:val="ConsPlusNormal"/>
            </w:pPr>
            <w:r>
              <w:t>НВМ = НВМ</w:t>
            </w:r>
            <w:r>
              <w:rPr>
                <w:vertAlign w:val="subscript"/>
              </w:rPr>
              <w:t>2017-2019</w:t>
            </w:r>
            <w:r>
              <w:t xml:space="preserve"> / ВМ x 100%, где:</w:t>
            </w:r>
          </w:p>
          <w:p w:rsidR="007A4D5A" w:rsidRDefault="007A4D5A">
            <w:pPr>
              <w:pStyle w:val="ConsPlusNormal"/>
            </w:pPr>
            <w:r>
              <w:t>НВМ - количество новых высокопроизводительных рабочих мест, созданных в организациях - получателях государственной поддержки, реализующих инвестиционные проекты, в процентах к уровню 2016 года;</w:t>
            </w:r>
          </w:p>
          <w:p w:rsidR="007A4D5A" w:rsidRDefault="007A4D5A">
            <w:pPr>
              <w:pStyle w:val="ConsPlusNormal"/>
            </w:pPr>
            <w:r>
              <w:t>НВМ</w:t>
            </w:r>
            <w:r>
              <w:rPr>
                <w:vertAlign w:val="subscript"/>
              </w:rPr>
              <w:t>2017-2019</w:t>
            </w:r>
            <w:r>
              <w:t xml:space="preserve"> - количество новых высокопроизводительных рабочих мест, созданных на предприятиях - получателях государственной поддержки, реализующих инвестиционные проекты, за 2017-2019 годы;</w:t>
            </w:r>
          </w:p>
          <w:p w:rsidR="007A4D5A" w:rsidRDefault="007A4D5A">
            <w:pPr>
              <w:pStyle w:val="ConsPlusNormal"/>
            </w:pPr>
            <w:r>
              <w:t xml:space="preserve">ВМ - количество высокопроизводительных рабочих местах на предприятиях - получателях </w:t>
            </w:r>
            <w:r>
              <w:lastRenderedPageBreak/>
              <w:t>государственной поддержки, реализующих инвестиционные проекты, в 2016 году</w:t>
            </w:r>
          </w:p>
        </w:tc>
        <w:tc>
          <w:tcPr>
            <w:tcW w:w="2551" w:type="dxa"/>
            <w:vMerge/>
            <w:tcBorders>
              <w:bottom w:val="nil"/>
            </w:tcBorders>
          </w:tcPr>
          <w:p w:rsidR="007A4D5A" w:rsidRDefault="007A4D5A"/>
        </w:tc>
        <w:tc>
          <w:tcPr>
            <w:tcW w:w="3175" w:type="dxa"/>
            <w:vMerge/>
            <w:tcBorders>
              <w:bottom w:val="nil"/>
            </w:tcBorders>
          </w:tcPr>
          <w:p w:rsidR="007A4D5A" w:rsidRDefault="007A4D5A"/>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 20 введен </w:t>
            </w:r>
            <w:hyperlink r:id="rId936"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c>
          <w:tcPr>
            <w:tcW w:w="567" w:type="dxa"/>
            <w:vMerge w:val="restart"/>
            <w:tcBorders>
              <w:bottom w:val="nil"/>
            </w:tcBorders>
          </w:tcPr>
          <w:p w:rsidR="007A4D5A" w:rsidRDefault="007A4D5A">
            <w:pPr>
              <w:pStyle w:val="ConsPlusNormal"/>
              <w:jc w:val="center"/>
            </w:pPr>
            <w:r>
              <w:t>21</w:t>
            </w:r>
          </w:p>
        </w:tc>
        <w:tc>
          <w:tcPr>
            <w:tcW w:w="2721" w:type="dxa"/>
            <w:vMerge w:val="restart"/>
            <w:tcBorders>
              <w:bottom w:val="nil"/>
            </w:tcBorders>
          </w:tcPr>
          <w:p w:rsidR="007A4D5A" w:rsidRDefault="007A4D5A">
            <w:pPr>
              <w:pStyle w:val="ConsPlusNormal"/>
            </w:pPr>
            <w:r>
              <w:t>Объем привлеченных внебюджетных инвестиций (в рамках реализации основного мероприятия 2.5 "Модернизация и развитие промышленных предприятий Ленинградской области")</w:t>
            </w:r>
          </w:p>
        </w:tc>
        <w:tc>
          <w:tcPr>
            <w:tcW w:w="1020" w:type="dxa"/>
            <w:vMerge w:val="restart"/>
            <w:tcBorders>
              <w:bottom w:val="nil"/>
            </w:tcBorders>
          </w:tcPr>
          <w:p w:rsidR="007A4D5A" w:rsidRDefault="007A4D5A">
            <w:pPr>
              <w:pStyle w:val="ConsPlusNormal"/>
              <w:jc w:val="center"/>
            </w:pPr>
            <w:r>
              <w:t>Млн рублей</w:t>
            </w:r>
          </w:p>
        </w:tc>
        <w:tc>
          <w:tcPr>
            <w:tcW w:w="2721" w:type="dxa"/>
            <w:vMerge w:val="restart"/>
            <w:tcBorders>
              <w:bottom w:val="nil"/>
            </w:tcBorders>
          </w:tcPr>
          <w:p w:rsidR="007A4D5A" w:rsidRDefault="007A4D5A">
            <w:pPr>
              <w:pStyle w:val="ConsPlusNormal"/>
            </w:pPr>
            <w:r>
              <w:t>Показывает объем привлеченных внебюджетных инвестиций по итогам трех лет реализации основного мероприятия 2.5 "Модернизация и развитие промышленных предприятий Ленинградской области" (2017-2019 годы)</w:t>
            </w:r>
          </w:p>
        </w:tc>
        <w:tc>
          <w:tcPr>
            <w:tcW w:w="907" w:type="dxa"/>
            <w:vMerge w:val="restart"/>
            <w:tcBorders>
              <w:bottom w:val="nil"/>
            </w:tcBorders>
          </w:tcPr>
          <w:p w:rsidR="007A4D5A" w:rsidRDefault="007A4D5A">
            <w:pPr>
              <w:pStyle w:val="ConsPlusNormal"/>
            </w:pPr>
          </w:p>
        </w:tc>
        <w:tc>
          <w:tcPr>
            <w:tcW w:w="3969" w:type="dxa"/>
            <w:tcBorders>
              <w:bottom w:val="nil"/>
            </w:tcBorders>
          </w:tcPr>
          <w:p w:rsidR="007A4D5A" w:rsidRDefault="007A4D5A">
            <w:pPr>
              <w:pStyle w:val="ConsPlusNormal"/>
            </w:pPr>
            <w:r>
              <w:t>Рассчитывается на основе данных мониторинга промышленных предприятий по каждому предприятию, получившему поддержку в рамках реализации основного мероприятия 2.5 "Модернизация и развитие промышленных предприятий Ленинградской области".</w:t>
            </w:r>
          </w:p>
        </w:tc>
        <w:tc>
          <w:tcPr>
            <w:tcW w:w="2551" w:type="dxa"/>
            <w:vMerge w:val="restart"/>
            <w:tcBorders>
              <w:bottom w:val="nil"/>
            </w:tcBorders>
          </w:tcPr>
          <w:p w:rsidR="007A4D5A" w:rsidRDefault="007A4D5A">
            <w:pPr>
              <w:pStyle w:val="ConsPlusNormal"/>
            </w:pPr>
          </w:p>
        </w:tc>
        <w:tc>
          <w:tcPr>
            <w:tcW w:w="3175" w:type="dxa"/>
            <w:vMerge w:val="restart"/>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567" w:type="dxa"/>
            <w:vMerge/>
            <w:tcBorders>
              <w:bottom w:val="nil"/>
            </w:tcBorders>
          </w:tcPr>
          <w:p w:rsidR="007A4D5A" w:rsidRDefault="007A4D5A"/>
        </w:tc>
        <w:tc>
          <w:tcPr>
            <w:tcW w:w="2721" w:type="dxa"/>
            <w:vMerge/>
            <w:tcBorders>
              <w:bottom w:val="nil"/>
            </w:tcBorders>
          </w:tcPr>
          <w:p w:rsidR="007A4D5A" w:rsidRDefault="007A4D5A"/>
        </w:tc>
        <w:tc>
          <w:tcPr>
            <w:tcW w:w="1020" w:type="dxa"/>
            <w:vMerge/>
            <w:tcBorders>
              <w:bottom w:val="nil"/>
            </w:tcBorders>
          </w:tcPr>
          <w:p w:rsidR="007A4D5A" w:rsidRDefault="007A4D5A"/>
        </w:tc>
        <w:tc>
          <w:tcPr>
            <w:tcW w:w="2721" w:type="dxa"/>
            <w:vMerge/>
            <w:tcBorders>
              <w:bottom w:val="nil"/>
            </w:tcBorders>
          </w:tcPr>
          <w:p w:rsidR="007A4D5A" w:rsidRDefault="007A4D5A"/>
        </w:tc>
        <w:tc>
          <w:tcPr>
            <w:tcW w:w="907" w:type="dxa"/>
            <w:vMerge/>
            <w:tcBorders>
              <w:bottom w:val="nil"/>
            </w:tcBorders>
          </w:tcPr>
          <w:p w:rsidR="007A4D5A" w:rsidRDefault="007A4D5A"/>
        </w:tc>
        <w:tc>
          <w:tcPr>
            <w:tcW w:w="3969" w:type="dxa"/>
            <w:tcBorders>
              <w:top w:val="nil"/>
              <w:bottom w:val="nil"/>
            </w:tcBorders>
          </w:tcPr>
          <w:p w:rsidR="007A4D5A" w:rsidRDefault="007A4D5A">
            <w:pPr>
              <w:pStyle w:val="ConsPlusNormal"/>
            </w:pPr>
            <w:proofErr w:type="spellStart"/>
            <w:r>
              <w:t>Vинв</w:t>
            </w:r>
            <w:proofErr w:type="spellEnd"/>
            <w:r>
              <w:t>. = Vинв.2017 + Vинв.2018 + Vинв.2019, где:</w:t>
            </w:r>
          </w:p>
          <w:p w:rsidR="007A4D5A" w:rsidRDefault="007A4D5A">
            <w:pPr>
              <w:pStyle w:val="ConsPlusNormal"/>
            </w:pPr>
            <w:proofErr w:type="spellStart"/>
            <w:r>
              <w:t>Vинв</w:t>
            </w:r>
            <w:proofErr w:type="spellEnd"/>
            <w:r>
              <w:t>. - объем привлеченных внебюджетных инвестиций (в рамках реализации основного мероприятия 2.5 "Модернизация и развитие промышленных предприятий Ленинградской области");</w:t>
            </w:r>
          </w:p>
          <w:p w:rsidR="007A4D5A" w:rsidRDefault="007A4D5A">
            <w:pPr>
              <w:pStyle w:val="ConsPlusNormal"/>
            </w:pPr>
            <w:r>
              <w:t>Vинв.2017, Vинв.2018, Vинв.2019 - объем привлеченных внебюджетных инвестиций в 2017, 2018 и 2019 годах соответственно</w:t>
            </w:r>
          </w:p>
        </w:tc>
        <w:tc>
          <w:tcPr>
            <w:tcW w:w="2551" w:type="dxa"/>
            <w:vMerge/>
            <w:tcBorders>
              <w:bottom w:val="nil"/>
            </w:tcBorders>
          </w:tcPr>
          <w:p w:rsidR="007A4D5A" w:rsidRDefault="007A4D5A"/>
        </w:tc>
        <w:tc>
          <w:tcPr>
            <w:tcW w:w="3175" w:type="dxa"/>
            <w:vMerge/>
            <w:tcBorders>
              <w:bottom w:val="nil"/>
            </w:tcBorders>
          </w:tcPr>
          <w:p w:rsidR="007A4D5A" w:rsidRDefault="007A4D5A"/>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 21 введен </w:t>
            </w:r>
            <w:hyperlink r:id="rId937"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hyperlink r:id="rId938" w:history="1">
              <w:r>
                <w:rPr>
                  <w:color w:val="0000FF"/>
                </w:rPr>
                <w:t>22</w:t>
              </w:r>
            </w:hyperlink>
          </w:p>
        </w:tc>
        <w:tc>
          <w:tcPr>
            <w:tcW w:w="2721" w:type="dxa"/>
            <w:tcBorders>
              <w:bottom w:val="nil"/>
            </w:tcBorders>
          </w:tcPr>
          <w:p w:rsidR="007A4D5A" w:rsidRDefault="007A4D5A">
            <w:pPr>
              <w:pStyle w:val="ConsPlusNormal"/>
            </w:pPr>
            <w:r>
              <w:t xml:space="preserve">Удельный вес приоритетных задач Правительства </w:t>
            </w:r>
            <w:r>
              <w:lastRenderedPageBreak/>
              <w:t xml:space="preserve">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939" w:history="1">
              <w:r>
                <w:rPr>
                  <w:color w:val="0000FF"/>
                </w:rPr>
                <w:t>Стратегии</w:t>
              </w:r>
            </w:hyperlink>
            <w:r>
              <w:t xml:space="preserve"> социально-экономического развития Ленинградской области до 2030 года</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характеризует долю приоритетных задач Правительства </w:t>
            </w:r>
            <w:r>
              <w:lastRenderedPageBreak/>
              <w:t xml:space="preserve">Ленинградской области, изложенных в </w:t>
            </w:r>
            <w:hyperlink r:id="rId940" w:history="1">
              <w:r>
                <w:rPr>
                  <w:color w:val="0000FF"/>
                </w:rPr>
                <w:t>Стратегии</w:t>
              </w:r>
            </w:hyperlink>
            <w:r>
              <w:t xml:space="preserve"> социально-экономического развития Ленинградской области до 2030 года, решаемых с использованием инструментов стратегического планирования</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N = </w:t>
            </w:r>
            <w:proofErr w:type="spellStart"/>
            <w:r>
              <w:t>Nд</w:t>
            </w:r>
            <w:proofErr w:type="spellEnd"/>
            <w:r>
              <w:t xml:space="preserve"> / </w:t>
            </w:r>
            <w:proofErr w:type="spellStart"/>
            <w:r>
              <w:t>Nо</w:t>
            </w:r>
            <w:proofErr w:type="spellEnd"/>
            <w:r>
              <w:t xml:space="preserve"> x 100%,</w:t>
            </w:r>
          </w:p>
          <w:p w:rsidR="007A4D5A" w:rsidRDefault="007A4D5A">
            <w:pPr>
              <w:pStyle w:val="ConsPlusNormal"/>
            </w:pPr>
            <w:r>
              <w:t>где:</w:t>
            </w:r>
          </w:p>
          <w:p w:rsidR="007A4D5A" w:rsidRDefault="007A4D5A">
            <w:pPr>
              <w:pStyle w:val="ConsPlusNormal"/>
            </w:pPr>
            <w:proofErr w:type="spellStart"/>
            <w:r>
              <w:t>Nо</w:t>
            </w:r>
            <w:proofErr w:type="spellEnd"/>
            <w:r>
              <w:t xml:space="preserve"> - количество приоритетных задач </w:t>
            </w:r>
            <w:r>
              <w:lastRenderedPageBreak/>
              <w:t xml:space="preserve">Правительства Ленинградской области, определенных в </w:t>
            </w:r>
            <w:hyperlink r:id="rId941" w:history="1">
              <w:r>
                <w:rPr>
                  <w:color w:val="0000FF"/>
                </w:rPr>
                <w:t>разделе 2</w:t>
              </w:r>
            </w:hyperlink>
            <w:r>
              <w:t xml:space="preserve"> "Приоритеты социально-экономического развития Ленинградской области" Стратегии социально-экономического развития Ленинградской области до 2030 года (89 задач);</w:t>
            </w:r>
          </w:p>
          <w:p w:rsidR="007A4D5A" w:rsidRDefault="007A4D5A">
            <w:pPr>
              <w:pStyle w:val="ConsPlusNormal"/>
            </w:pPr>
            <w:proofErr w:type="spellStart"/>
            <w:r>
              <w:t>Nд</w:t>
            </w:r>
            <w:proofErr w:type="spellEnd"/>
            <w:r>
              <w:t xml:space="preserve"> - количество приоритетных задач Правительства Ленинградской области, в целях решения которых разработаны и реализуются документы стратегического планирования Ленинградской области, шт.</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 ред. </w:t>
            </w:r>
            <w:hyperlink r:id="rId942" w:history="1">
              <w:r>
                <w:rPr>
                  <w:color w:val="0000FF"/>
                </w:rPr>
                <w:t>Постановления</w:t>
              </w:r>
            </w:hyperlink>
            <w:r>
              <w:t xml:space="preserve"> Правительства Ленинградской области от 10.11.2016</w:t>
            </w:r>
          </w:p>
          <w:p w:rsidR="007A4D5A" w:rsidRDefault="007A4D5A">
            <w:pPr>
              <w:pStyle w:val="ConsPlusNormal"/>
              <w:jc w:val="both"/>
            </w:pPr>
            <w:r>
              <w:t>N 428)</w:t>
            </w:r>
          </w:p>
        </w:tc>
      </w:tr>
      <w:tr w:rsidR="007A4D5A">
        <w:tc>
          <w:tcPr>
            <w:tcW w:w="567" w:type="dxa"/>
          </w:tcPr>
          <w:p w:rsidR="007A4D5A" w:rsidRDefault="007A4D5A">
            <w:pPr>
              <w:pStyle w:val="ConsPlusNormal"/>
              <w:jc w:val="center"/>
            </w:pPr>
            <w:hyperlink r:id="rId943" w:history="1">
              <w:r>
                <w:rPr>
                  <w:color w:val="0000FF"/>
                </w:rPr>
                <w:t>23</w:t>
              </w:r>
            </w:hyperlink>
          </w:p>
        </w:tc>
        <w:tc>
          <w:tcPr>
            <w:tcW w:w="2721" w:type="dxa"/>
          </w:tcPr>
          <w:p w:rsidR="007A4D5A" w:rsidRDefault="007A4D5A">
            <w:pPr>
              <w:pStyle w:val="ConsPlusNormal"/>
            </w:pPr>
            <w:r>
              <w:t>Среднее отклонение отчетных значений ключевых показателей развития экономики от прогнозных</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Показатель характеризует качество прогнозирования социально-экономического развития Ленинградской области</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pict>
                <v:shape id="_x0000_i1026" style="width:109.55pt;height:41.95pt" coordsize="" o:spt="100" adj="0,,0" path="" filled="f" stroked="f">
                  <v:stroke joinstyle="miter"/>
                  <v:imagedata r:id="rId944" o:title="base_25_191143_3"/>
                  <v:formulas/>
                  <v:path o:connecttype="segments"/>
                </v:shape>
              </w:pict>
            </w:r>
          </w:p>
          <w:p w:rsidR="007A4D5A" w:rsidRDefault="007A4D5A">
            <w:pPr>
              <w:pStyle w:val="ConsPlusNormal"/>
            </w:pPr>
            <w:r>
              <w:t>где:</w:t>
            </w:r>
          </w:p>
          <w:p w:rsidR="007A4D5A" w:rsidRDefault="007A4D5A">
            <w:pPr>
              <w:pStyle w:val="ConsPlusNormal"/>
            </w:pPr>
            <w:proofErr w:type="spellStart"/>
            <w:r>
              <w:t>Pпi</w:t>
            </w:r>
            <w:proofErr w:type="spellEnd"/>
            <w:r>
              <w:t xml:space="preserve"> - прогнозное значение i-</w:t>
            </w:r>
            <w:proofErr w:type="spellStart"/>
            <w:r>
              <w:t>го</w:t>
            </w:r>
            <w:proofErr w:type="spellEnd"/>
            <w:r>
              <w:t xml:space="preserve"> ключевого показателя на год;</w:t>
            </w:r>
          </w:p>
          <w:p w:rsidR="007A4D5A" w:rsidRDefault="007A4D5A">
            <w:pPr>
              <w:pStyle w:val="ConsPlusNormal"/>
            </w:pPr>
            <w:proofErr w:type="spellStart"/>
            <w:r>
              <w:t>Pфi</w:t>
            </w:r>
            <w:proofErr w:type="spellEnd"/>
            <w:r>
              <w:t xml:space="preserve"> - фактическое значение i-</w:t>
            </w:r>
            <w:proofErr w:type="spellStart"/>
            <w:r>
              <w:t>го</w:t>
            </w:r>
            <w:proofErr w:type="spellEnd"/>
            <w:r>
              <w:t xml:space="preserve"> ключевого показателя за отчетный год;</w:t>
            </w:r>
          </w:p>
          <w:p w:rsidR="007A4D5A" w:rsidRDefault="007A4D5A">
            <w:pPr>
              <w:pStyle w:val="ConsPlusNormal"/>
            </w:pPr>
            <w:r>
              <w:t>N - общее количество ключевых показателей прогноза социально-экономического развития Ленинградской области</w:t>
            </w:r>
          </w:p>
        </w:tc>
        <w:tc>
          <w:tcPr>
            <w:tcW w:w="2551" w:type="dxa"/>
          </w:tcPr>
          <w:p w:rsidR="007A4D5A" w:rsidRDefault="007A4D5A">
            <w:pPr>
              <w:pStyle w:val="ConsPlusNormal"/>
            </w:pPr>
          </w:p>
        </w:tc>
        <w:tc>
          <w:tcPr>
            <w:tcW w:w="3175" w:type="dxa"/>
          </w:tcPr>
          <w:p w:rsidR="007A4D5A" w:rsidRDefault="007A4D5A">
            <w:pPr>
              <w:pStyle w:val="ConsPlusNormal"/>
            </w:pPr>
            <w:r>
              <w:t>Административная информация, наблюдение по ключевым показателям: индекс промышленного производства, объем инвестиций в основной капитал и индекс физического объема, номинальная начисленная среднемесячная заработная плата одного работника и темп роста к предыдущему году, индекс потребительских цен (проц., декабрь к декабрю предыдущего года), объем валового регионального продукта и индекс физического объема</w:t>
            </w:r>
          </w:p>
        </w:tc>
      </w:tr>
      <w:tr w:rsidR="007A4D5A">
        <w:tblPrEx>
          <w:tblBorders>
            <w:insideH w:val="nil"/>
          </w:tblBorders>
        </w:tblPrEx>
        <w:tc>
          <w:tcPr>
            <w:tcW w:w="567" w:type="dxa"/>
            <w:tcBorders>
              <w:bottom w:val="nil"/>
            </w:tcBorders>
          </w:tcPr>
          <w:p w:rsidR="007A4D5A" w:rsidRDefault="007A4D5A">
            <w:pPr>
              <w:pStyle w:val="ConsPlusNormal"/>
              <w:jc w:val="center"/>
            </w:pPr>
            <w:hyperlink r:id="rId945" w:history="1">
              <w:r>
                <w:rPr>
                  <w:color w:val="0000FF"/>
                </w:rPr>
                <w:t>24</w:t>
              </w:r>
            </w:hyperlink>
          </w:p>
        </w:tc>
        <w:tc>
          <w:tcPr>
            <w:tcW w:w="2721" w:type="dxa"/>
            <w:tcBorders>
              <w:bottom w:val="nil"/>
            </w:tcBorders>
          </w:tcPr>
          <w:p w:rsidR="007A4D5A" w:rsidRDefault="007A4D5A">
            <w:pPr>
              <w:pStyle w:val="ConsPlusNormal"/>
            </w:pPr>
            <w:r>
              <w:t>Количество трудоустроенных инвалидов на оборудованные (оснащенные) для них рабочие места, в том числе численность трудоустроенных инвалидов, использующих кресла-коляски</w:t>
            </w:r>
          </w:p>
        </w:tc>
        <w:tc>
          <w:tcPr>
            <w:tcW w:w="1020" w:type="dxa"/>
            <w:tcBorders>
              <w:bottom w:val="nil"/>
            </w:tcBorders>
          </w:tcPr>
          <w:p w:rsidR="007A4D5A" w:rsidRDefault="007A4D5A">
            <w:pPr>
              <w:pStyle w:val="ConsPlusNormal"/>
              <w:jc w:val="center"/>
            </w:pPr>
            <w:r>
              <w:t>Человек</w:t>
            </w:r>
          </w:p>
        </w:tc>
        <w:tc>
          <w:tcPr>
            <w:tcW w:w="2721" w:type="dxa"/>
            <w:tcBorders>
              <w:bottom w:val="nil"/>
            </w:tcBorders>
          </w:tcPr>
          <w:p w:rsidR="007A4D5A" w:rsidRDefault="007A4D5A">
            <w:pPr>
              <w:pStyle w:val="ConsPlusNormal"/>
            </w:pPr>
            <w:r>
              <w:t>Определяет количество трудоустроенных инвалидов</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946" w:history="1">
              <w:r>
                <w:rPr>
                  <w:color w:val="0000FF"/>
                </w:rPr>
                <w:t>Постановления</w:t>
              </w:r>
            </w:hyperlink>
            <w:r>
              <w:t xml:space="preserve"> Правительства Ленинградской области от 27.10.2014 N 488)</w:t>
            </w:r>
          </w:p>
        </w:tc>
      </w:tr>
      <w:tr w:rsidR="007A4D5A">
        <w:tc>
          <w:tcPr>
            <w:tcW w:w="567" w:type="dxa"/>
          </w:tcPr>
          <w:p w:rsidR="007A4D5A" w:rsidRDefault="007A4D5A">
            <w:pPr>
              <w:pStyle w:val="ConsPlusNormal"/>
              <w:jc w:val="center"/>
            </w:pPr>
            <w:hyperlink r:id="rId947" w:history="1">
              <w:r>
                <w:rPr>
                  <w:color w:val="0000FF"/>
                </w:rPr>
                <w:t>25</w:t>
              </w:r>
            </w:hyperlink>
          </w:p>
        </w:tc>
        <w:tc>
          <w:tcPr>
            <w:tcW w:w="2721" w:type="dxa"/>
          </w:tcPr>
          <w:p w:rsidR="007A4D5A" w:rsidRDefault="007A4D5A">
            <w:pPr>
              <w:pStyle w:val="ConsPlusNormal"/>
            </w:pPr>
            <w:r>
              <w:t>Доля трудоустроенных инвалидов из числа инвалидов, обратившихся в органы службы занятости за содействием в поиске подходящей работы</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Характеризует ситуацию с трудоустройством инвалидов</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 xml:space="preserve">N = </w:t>
            </w:r>
            <w:proofErr w:type="spellStart"/>
            <w:r>
              <w:t>Nтр</w:t>
            </w:r>
            <w:proofErr w:type="spellEnd"/>
            <w:r>
              <w:t xml:space="preserve"> / </w:t>
            </w:r>
            <w:proofErr w:type="spellStart"/>
            <w:r>
              <w:t>Nоб</w:t>
            </w:r>
            <w:proofErr w:type="spellEnd"/>
            <w:r>
              <w:t xml:space="preserve"> x 100%,</w:t>
            </w:r>
          </w:p>
          <w:p w:rsidR="007A4D5A" w:rsidRDefault="007A4D5A">
            <w:pPr>
              <w:pStyle w:val="ConsPlusNormal"/>
            </w:pPr>
            <w:r>
              <w:t>где:</w:t>
            </w:r>
          </w:p>
          <w:p w:rsidR="007A4D5A" w:rsidRDefault="007A4D5A">
            <w:pPr>
              <w:pStyle w:val="ConsPlusNormal"/>
            </w:pPr>
            <w:proofErr w:type="spellStart"/>
            <w:r>
              <w:t>Nтр</w:t>
            </w:r>
            <w:proofErr w:type="spellEnd"/>
            <w:r>
              <w:t xml:space="preserve"> - число трудоустроенных инвалидов,</w:t>
            </w:r>
          </w:p>
          <w:p w:rsidR="007A4D5A" w:rsidRDefault="007A4D5A">
            <w:pPr>
              <w:pStyle w:val="ConsPlusNormal"/>
            </w:pPr>
            <w:proofErr w:type="spellStart"/>
            <w:r>
              <w:t>Nоб</w:t>
            </w:r>
            <w:proofErr w:type="spellEnd"/>
            <w:r>
              <w:t xml:space="preserve"> - количество обратившихся инвалидов в органы службы занятости за содействием в поиске подходящей работы</w:t>
            </w:r>
          </w:p>
        </w:tc>
        <w:tc>
          <w:tcPr>
            <w:tcW w:w="2551" w:type="dxa"/>
          </w:tcPr>
          <w:p w:rsidR="007A4D5A" w:rsidRDefault="007A4D5A">
            <w:pPr>
              <w:pStyle w:val="ConsPlusNormal"/>
            </w:pPr>
            <w:r>
              <w:t>Число трудоустроенных инвалидов</w:t>
            </w:r>
          </w:p>
        </w:tc>
        <w:tc>
          <w:tcPr>
            <w:tcW w:w="3175" w:type="dxa"/>
          </w:tcPr>
          <w:p w:rsidR="007A4D5A" w:rsidRDefault="007A4D5A">
            <w:pPr>
              <w:pStyle w:val="ConsPlusNormal"/>
            </w:pPr>
            <w:r>
              <w:t>Официальная статистика Росстата, форма N 2-Т (трудоустройство)</w:t>
            </w:r>
          </w:p>
        </w:tc>
      </w:tr>
      <w:tr w:rsidR="007A4D5A">
        <w:tc>
          <w:tcPr>
            <w:tcW w:w="567" w:type="dxa"/>
          </w:tcPr>
          <w:p w:rsidR="007A4D5A" w:rsidRDefault="007A4D5A">
            <w:pPr>
              <w:pStyle w:val="ConsPlusNormal"/>
              <w:jc w:val="center"/>
            </w:pPr>
            <w:hyperlink r:id="rId948" w:history="1">
              <w:r>
                <w:rPr>
                  <w:color w:val="0000FF"/>
                </w:rPr>
                <w:t>26</w:t>
              </w:r>
            </w:hyperlink>
          </w:p>
        </w:tc>
        <w:tc>
          <w:tcPr>
            <w:tcW w:w="2721" w:type="dxa"/>
          </w:tcPr>
          <w:p w:rsidR="007A4D5A" w:rsidRDefault="007A4D5A">
            <w:pPr>
              <w:pStyle w:val="ConsPlusNormal"/>
            </w:pPr>
            <w:r>
              <w:t>Снижение несчастных случаев на производстве с тяжелым и смертельным исходом</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Определяет динамику несчастных случаев на производстве с тяжелым и смертельным исходом</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 xml:space="preserve">Определяется после обобщения сведений, полученных от предприятий </w:t>
            </w:r>
            <w:hyperlink r:id="rId949" w:history="1">
              <w:r>
                <w:rPr>
                  <w:color w:val="0000FF"/>
                </w:rPr>
                <w:t>форм N 7-травматизм</w:t>
              </w:r>
            </w:hyperlink>
            <w:r>
              <w:t xml:space="preserve"> "Сведения о травматизме на производстве и профессиональных заболеваниях" (приложение 1 к приказу Росстата от 08.08.2012 N 439).</w:t>
            </w:r>
          </w:p>
          <w:p w:rsidR="007A4D5A" w:rsidRDefault="007A4D5A">
            <w:pPr>
              <w:pStyle w:val="ConsPlusNormal"/>
            </w:pPr>
            <w:r>
              <w:t xml:space="preserve">С = (1 - </w:t>
            </w:r>
            <w:proofErr w:type="spellStart"/>
            <w:r>
              <w:t>Nо</w:t>
            </w:r>
            <w:proofErr w:type="spellEnd"/>
            <w:r>
              <w:t xml:space="preserve"> / Nо-1) x 100%,</w:t>
            </w:r>
          </w:p>
          <w:p w:rsidR="007A4D5A" w:rsidRDefault="007A4D5A">
            <w:pPr>
              <w:pStyle w:val="ConsPlusNormal"/>
            </w:pPr>
            <w:r>
              <w:t>где:</w:t>
            </w:r>
          </w:p>
          <w:p w:rsidR="007A4D5A" w:rsidRDefault="007A4D5A">
            <w:pPr>
              <w:pStyle w:val="ConsPlusNormal"/>
            </w:pPr>
            <w:r>
              <w:t>С - снижение смертности,</w:t>
            </w:r>
          </w:p>
          <w:p w:rsidR="007A4D5A" w:rsidRDefault="007A4D5A">
            <w:pPr>
              <w:pStyle w:val="ConsPlusNormal"/>
            </w:pPr>
            <w:proofErr w:type="spellStart"/>
            <w:r>
              <w:t>Nо</w:t>
            </w:r>
            <w:proofErr w:type="spellEnd"/>
            <w:r>
              <w:t xml:space="preserve"> - число несчастных случаев с тяжелым и смертельным исходом в </w:t>
            </w:r>
            <w:r>
              <w:lastRenderedPageBreak/>
              <w:t>отчетном периоде,</w:t>
            </w:r>
          </w:p>
          <w:p w:rsidR="007A4D5A" w:rsidRDefault="007A4D5A">
            <w:pPr>
              <w:pStyle w:val="ConsPlusNormal"/>
            </w:pPr>
            <w:r>
              <w:t>Nо-1 - число несчастных случаев с тяжелым и смертельным исходом в периоде, предшествующем отчетному</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p>
        </w:tc>
      </w:tr>
      <w:tr w:rsidR="007A4D5A">
        <w:tblPrEx>
          <w:tblBorders>
            <w:insideH w:val="nil"/>
          </w:tblBorders>
        </w:tblPrEx>
        <w:tc>
          <w:tcPr>
            <w:tcW w:w="567" w:type="dxa"/>
            <w:tcBorders>
              <w:bottom w:val="nil"/>
            </w:tcBorders>
          </w:tcPr>
          <w:p w:rsidR="007A4D5A" w:rsidRDefault="007A4D5A">
            <w:pPr>
              <w:pStyle w:val="ConsPlusNormal"/>
              <w:jc w:val="center"/>
            </w:pPr>
            <w:hyperlink r:id="rId950" w:history="1">
              <w:r>
                <w:rPr>
                  <w:color w:val="0000FF"/>
                </w:rPr>
                <w:t>27</w:t>
              </w:r>
            </w:hyperlink>
          </w:p>
        </w:tc>
        <w:tc>
          <w:tcPr>
            <w:tcW w:w="2721" w:type="dxa"/>
            <w:tcBorders>
              <w:bottom w:val="nil"/>
            </w:tcBorders>
          </w:tcPr>
          <w:p w:rsidR="007A4D5A" w:rsidRDefault="007A4D5A">
            <w:pPr>
              <w:pStyle w:val="ConsPlusNormal"/>
            </w:pPr>
            <w:r>
              <w:t>Доля трудоустроенных инвалидов на оборудованные (оснащенные) для них рабочие места в общей численности инвалидов в трудоспособном возрасте</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Показывает долю трудоустроенных инвалидов в общей численности инвалидов</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 xml:space="preserve">N = </w:t>
            </w:r>
            <w:proofErr w:type="spellStart"/>
            <w:r>
              <w:t>Nтр</w:t>
            </w:r>
            <w:proofErr w:type="spellEnd"/>
            <w:r>
              <w:t xml:space="preserve"> / </w:t>
            </w:r>
            <w:proofErr w:type="spellStart"/>
            <w:r>
              <w:t>Ni</w:t>
            </w:r>
            <w:proofErr w:type="spellEnd"/>
            <w:r>
              <w:t xml:space="preserve"> x 100%,</w:t>
            </w:r>
          </w:p>
          <w:p w:rsidR="007A4D5A" w:rsidRDefault="007A4D5A">
            <w:pPr>
              <w:pStyle w:val="ConsPlusNormal"/>
            </w:pPr>
            <w:r>
              <w:t>где:</w:t>
            </w:r>
          </w:p>
          <w:p w:rsidR="007A4D5A" w:rsidRDefault="007A4D5A">
            <w:pPr>
              <w:pStyle w:val="ConsPlusNormal"/>
            </w:pPr>
            <w:proofErr w:type="spellStart"/>
            <w:r>
              <w:t>Nтр</w:t>
            </w:r>
            <w:proofErr w:type="spellEnd"/>
            <w:r>
              <w:t xml:space="preserve"> - число трудоустроенных инвалидов,</w:t>
            </w:r>
          </w:p>
          <w:p w:rsidR="007A4D5A" w:rsidRDefault="007A4D5A">
            <w:pPr>
              <w:pStyle w:val="ConsPlusNormal"/>
            </w:pPr>
            <w:proofErr w:type="spellStart"/>
            <w:r>
              <w:t>Ni</w:t>
            </w:r>
            <w:proofErr w:type="spellEnd"/>
            <w:r>
              <w:t xml:space="preserve"> - общая численность инвалидов в трудоспособном возрасте</w:t>
            </w:r>
          </w:p>
        </w:tc>
        <w:tc>
          <w:tcPr>
            <w:tcW w:w="2551" w:type="dxa"/>
            <w:tcBorders>
              <w:bottom w:val="nil"/>
            </w:tcBorders>
          </w:tcPr>
          <w:p w:rsidR="007A4D5A" w:rsidRDefault="007A4D5A">
            <w:pPr>
              <w:pStyle w:val="ConsPlusNormal"/>
            </w:pPr>
            <w:r>
              <w:t>Число трудоустроенных инвалидов</w:t>
            </w:r>
          </w:p>
        </w:tc>
        <w:tc>
          <w:tcPr>
            <w:tcW w:w="3175" w:type="dxa"/>
            <w:tcBorders>
              <w:bottom w:val="nil"/>
            </w:tcBorders>
          </w:tcPr>
          <w:p w:rsidR="007A4D5A" w:rsidRDefault="007A4D5A">
            <w:pPr>
              <w:pStyle w:val="ConsPlusNormal"/>
            </w:pPr>
            <w:r>
              <w:t>Официальная статистика Росстата, форма N 2-Т (трудоустройство)</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51" w:history="1">
              <w:r>
                <w:rPr>
                  <w:color w:val="0000FF"/>
                </w:rPr>
                <w:t>Постановлением</w:t>
              </w:r>
            </w:hyperlink>
            <w:r>
              <w:t xml:space="preserve"> Правительства Ленинградской области от 07.07.2014</w:t>
            </w:r>
          </w:p>
          <w:p w:rsidR="007A4D5A" w:rsidRDefault="007A4D5A">
            <w:pPr>
              <w:pStyle w:val="ConsPlusNormal"/>
              <w:jc w:val="both"/>
            </w:pPr>
            <w:r>
              <w:t>N 293)</w:t>
            </w:r>
          </w:p>
        </w:tc>
      </w:tr>
      <w:tr w:rsidR="007A4D5A">
        <w:tc>
          <w:tcPr>
            <w:tcW w:w="567" w:type="dxa"/>
          </w:tcPr>
          <w:p w:rsidR="007A4D5A" w:rsidRDefault="007A4D5A">
            <w:pPr>
              <w:pStyle w:val="ConsPlusNormal"/>
              <w:jc w:val="center"/>
            </w:pPr>
            <w:hyperlink r:id="rId952" w:history="1">
              <w:r>
                <w:rPr>
                  <w:color w:val="0000FF"/>
                </w:rPr>
                <w:t>28</w:t>
              </w:r>
            </w:hyperlink>
          </w:p>
        </w:tc>
        <w:tc>
          <w:tcPr>
            <w:tcW w:w="2721" w:type="dxa"/>
          </w:tcPr>
          <w:p w:rsidR="007A4D5A" w:rsidRDefault="007A4D5A">
            <w:pPr>
              <w:pStyle w:val="ConsPlusNormal"/>
            </w:pPr>
            <w:r>
              <w:t>Численность пострадавших в результате несчастных случаев на производстве в расчете на 1000 работающих</w:t>
            </w:r>
          </w:p>
        </w:tc>
        <w:tc>
          <w:tcPr>
            <w:tcW w:w="1020" w:type="dxa"/>
          </w:tcPr>
          <w:p w:rsidR="007A4D5A" w:rsidRDefault="007A4D5A">
            <w:pPr>
              <w:pStyle w:val="ConsPlusNormal"/>
              <w:jc w:val="center"/>
            </w:pPr>
            <w:r>
              <w:t>Человек</w:t>
            </w:r>
          </w:p>
        </w:tc>
        <w:tc>
          <w:tcPr>
            <w:tcW w:w="2721" w:type="dxa"/>
          </w:tcPr>
          <w:p w:rsidR="007A4D5A" w:rsidRDefault="007A4D5A">
            <w:pPr>
              <w:pStyle w:val="ConsPlusNormal"/>
            </w:pPr>
            <w:r>
              <w:t>Определяет численность пострадавших от несчастных случаев на производстве на 1000 работающих</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 xml:space="preserve">Определяются после обобщения сведений, полученных от предприятий </w:t>
            </w:r>
            <w:hyperlink r:id="rId953" w:history="1">
              <w:r>
                <w:rPr>
                  <w:color w:val="0000FF"/>
                </w:rPr>
                <w:t>форм N 7-травматизм</w:t>
              </w:r>
            </w:hyperlink>
            <w:r>
              <w:t xml:space="preserve"> "Сведения о травматизме на производстве и профессиональных заболеваниях" (приложение 1 к приказу Росстата от 08.08.2012 N 439)</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proofErr w:type="spellStart"/>
            <w:r>
              <w:t>Петростата</w:t>
            </w:r>
            <w:proofErr w:type="spellEnd"/>
          </w:p>
        </w:tc>
      </w:tr>
      <w:tr w:rsidR="007A4D5A">
        <w:tc>
          <w:tcPr>
            <w:tcW w:w="567" w:type="dxa"/>
          </w:tcPr>
          <w:p w:rsidR="007A4D5A" w:rsidRDefault="007A4D5A">
            <w:pPr>
              <w:pStyle w:val="ConsPlusNormal"/>
              <w:jc w:val="center"/>
            </w:pPr>
            <w:hyperlink r:id="rId954" w:history="1">
              <w:r>
                <w:rPr>
                  <w:color w:val="0000FF"/>
                </w:rPr>
                <w:t>29</w:t>
              </w:r>
            </w:hyperlink>
          </w:p>
        </w:tc>
        <w:tc>
          <w:tcPr>
            <w:tcW w:w="2721" w:type="dxa"/>
          </w:tcPr>
          <w:p w:rsidR="007A4D5A" w:rsidRDefault="007A4D5A">
            <w:pPr>
              <w:pStyle w:val="ConsPlusNormal"/>
            </w:pPr>
            <w:r>
              <w:t>Уровень регистрируемой безработицы на конец года</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Характеризует состояние рынка труда</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proofErr w:type="spellStart"/>
            <w:r>
              <w:t>Уб</w:t>
            </w:r>
            <w:proofErr w:type="spellEnd"/>
            <w:r>
              <w:t xml:space="preserve"> = </w:t>
            </w:r>
            <w:proofErr w:type="spellStart"/>
            <w:r>
              <w:t>Чб</w:t>
            </w:r>
            <w:proofErr w:type="spellEnd"/>
            <w:r>
              <w:t xml:space="preserve"> / </w:t>
            </w:r>
            <w:proofErr w:type="spellStart"/>
            <w:r>
              <w:t>Чзан</w:t>
            </w:r>
            <w:proofErr w:type="spellEnd"/>
            <w:r>
              <w:t xml:space="preserve"> x 100%,</w:t>
            </w:r>
          </w:p>
          <w:p w:rsidR="007A4D5A" w:rsidRDefault="007A4D5A">
            <w:pPr>
              <w:pStyle w:val="ConsPlusNormal"/>
            </w:pPr>
            <w:r>
              <w:t>где:</w:t>
            </w:r>
          </w:p>
          <w:p w:rsidR="007A4D5A" w:rsidRDefault="007A4D5A">
            <w:pPr>
              <w:pStyle w:val="ConsPlusNormal"/>
            </w:pPr>
            <w:proofErr w:type="spellStart"/>
            <w:r>
              <w:t>Уб</w:t>
            </w:r>
            <w:proofErr w:type="spellEnd"/>
            <w:r>
              <w:t xml:space="preserve"> - уровень регистрируемой безработицы на конец года;</w:t>
            </w:r>
          </w:p>
          <w:p w:rsidR="007A4D5A" w:rsidRDefault="007A4D5A">
            <w:pPr>
              <w:pStyle w:val="ConsPlusNormal"/>
            </w:pPr>
            <w:proofErr w:type="spellStart"/>
            <w:r>
              <w:t>Чб</w:t>
            </w:r>
            <w:proofErr w:type="spellEnd"/>
            <w:r>
              <w:t xml:space="preserve"> - численность безработных, зарегистрированных в службе занятости, на конец года;</w:t>
            </w:r>
          </w:p>
          <w:p w:rsidR="007A4D5A" w:rsidRDefault="007A4D5A">
            <w:pPr>
              <w:pStyle w:val="ConsPlusNormal"/>
            </w:pPr>
            <w:proofErr w:type="spellStart"/>
            <w:r>
              <w:t>Чзан</w:t>
            </w:r>
            <w:proofErr w:type="spellEnd"/>
            <w:r>
              <w:t xml:space="preserve"> - численность экономически активного населения в регионе</w:t>
            </w:r>
          </w:p>
        </w:tc>
        <w:tc>
          <w:tcPr>
            <w:tcW w:w="2551" w:type="dxa"/>
          </w:tcPr>
          <w:p w:rsidR="007A4D5A" w:rsidRDefault="007A4D5A">
            <w:pPr>
              <w:pStyle w:val="ConsPlusNormal"/>
            </w:pPr>
            <w:r>
              <w:t>Численность безработных, зарегистрированных в службе занятости, на конец года; численность экономически активного населения в регионе</w:t>
            </w:r>
          </w:p>
        </w:tc>
        <w:tc>
          <w:tcPr>
            <w:tcW w:w="3175" w:type="dxa"/>
          </w:tcPr>
          <w:p w:rsidR="007A4D5A" w:rsidRDefault="007A4D5A">
            <w:pPr>
              <w:pStyle w:val="ConsPlusNormal"/>
            </w:pPr>
            <w:r>
              <w:t>Официальная статистика Росстата, форма N 1-Т (трудоустройство)</w:t>
            </w:r>
          </w:p>
        </w:tc>
      </w:tr>
      <w:tr w:rsidR="007A4D5A">
        <w:tc>
          <w:tcPr>
            <w:tcW w:w="567" w:type="dxa"/>
          </w:tcPr>
          <w:p w:rsidR="007A4D5A" w:rsidRDefault="007A4D5A">
            <w:pPr>
              <w:pStyle w:val="ConsPlusNormal"/>
              <w:jc w:val="center"/>
            </w:pPr>
            <w:hyperlink r:id="rId955" w:history="1">
              <w:r>
                <w:rPr>
                  <w:color w:val="0000FF"/>
                </w:rPr>
                <w:t>30</w:t>
              </w:r>
            </w:hyperlink>
          </w:p>
        </w:tc>
        <w:tc>
          <w:tcPr>
            <w:tcW w:w="2721" w:type="dxa"/>
          </w:tcPr>
          <w:p w:rsidR="007A4D5A" w:rsidRDefault="007A4D5A">
            <w:pPr>
              <w:pStyle w:val="ConsPlusNormal"/>
            </w:pPr>
            <w:r>
              <w:t xml:space="preserve">Доля трудоустроенных </w:t>
            </w:r>
            <w:r>
              <w:lastRenderedPageBreak/>
              <w:t>граждан в общей численности граждан, обратившихся за содействием в ГКУ ЛО ЦЗН в поиске подходящей работы</w:t>
            </w:r>
          </w:p>
        </w:tc>
        <w:tc>
          <w:tcPr>
            <w:tcW w:w="1020" w:type="dxa"/>
          </w:tcPr>
          <w:p w:rsidR="007A4D5A" w:rsidRDefault="007A4D5A">
            <w:pPr>
              <w:pStyle w:val="ConsPlusNormal"/>
              <w:jc w:val="center"/>
            </w:pPr>
            <w:r>
              <w:lastRenderedPageBreak/>
              <w:t>Процент</w:t>
            </w:r>
            <w:r>
              <w:lastRenderedPageBreak/>
              <w:t>ов</w:t>
            </w:r>
          </w:p>
        </w:tc>
        <w:tc>
          <w:tcPr>
            <w:tcW w:w="2721" w:type="dxa"/>
          </w:tcPr>
          <w:p w:rsidR="007A4D5A" w:rsidRDefault="007A4D5A">
            <w:pPr>
              <w:pStyle w:val="ConsPlusNormal"/>
            </w:pPr>
            <w:r>
              <w:lastRenderedPageBreak/>
              <w:t xml:space="preserve">Характеризует </w:t>
            </w:r>
            <w:r>
              <w:lastRenderedPageBreak/>
              <w:t>эффективность трудоустройства граждан, обратившихся за содействием в ГКУ ЛО ЦЗН в поиске подходящей работы</w:t>
            </w:r>
          </w:p>
        </w:tc>
        <w:tc>
          <w:tcPr>
            <w:tcW w:w="907" w:type="dxa"/>
          </w:tcPr>
          <w:p w:rsidR="007A4D5A" w:rsidRDefault="007A4D5A">
            <w:pPr>
              <w:pStyle w:val="ConsPlusNormal"/>
              <w:jc w:val="center"/>
            </w:pPr>
            <w:r>
              <w:lastRenderedPageBreak/>
              <w:t>Год</w:t>
            </w:r>
          </w:p>
        </w:tc>
        <w:tc>
          <w:tcPr>
            <w:tcW w:w="3969" w:type="dxa"/>
          </w:tcPr>
          <w:p w:rsidR="007A4D5A" w:rsidRDefault="007A4D5A">
            <w:pPr>
              <w:pStyle w:val="ConsPlusNormal"/>
            </w:pPr>
            <w:proofErr w:type="spellStart"/>
            <w:r>
              <w:t>Дт</w:t>
            </w:r>
            <w:proofErr w:type="spellEnd"/>
            <w:r>
              <w:t xml:space="preserve"> = </w:t>
            </w:r>
            <w:proofErr w:type="spellStart"/>
            <w:r>
              <w:t>Кт</w:t>
            </w:r>
            <w:proofErr w:type="spellEnd"/>
            <w:r>
              <w:t xml:space="preserve"> / </w:t>
            </w:r>
            <w:proofErr w:type="spellStart"/>
            <w:r>
              <w:t>Чо</w:t>
            </w:r>
            <w:proofErr w:type="spellEnd"/>
            <w:r>
              <w:t xml:space="preserve"> x 100%,</w:t>
            </w:r>
          </w:p>
          <w:p w:rsidR="007A4D5A" w:rsidRDefault="007A4D5A">
            <w:pPr>
              <w:pStyle w:val="ConsPlusNormal"/>
            </w:pPr>
            <w:r>
              <w:lastRenderedPageBreak/>
              <w:t>где:</w:t>
            </w:r>
          </w:p>
          <w:p w:rsidR="007A4D5A" w:rsidRDefault="007A4D5A">
            <w:pPr>
              <w:pStyle w:val="ConsPlusNormal"/>
            </w:pPr>
            <w:proofErr w:type="spellStart"/>
            <w:r>
              <w:t>Дт</w:t>
            </w:r>
            <w:proofErr w:type="spellEnd"/>
            <w:r>
              <w:t xml:space="preserve"> - доля трудоустроенных граждан в общей численности граждан, обратившихся в ГКУ ЛО ЦЗН в поиске подходящей работы;</w:t>
            </w:r>
          </w:p>
          <w:p w:rsidR="007A4D5A" w:rsidRDefault="007A4D5A">
            <w:pPr>
              <w:pStyle w:val="ConsPlusNormal"/>
            </w:pPr>
            <w:proofErr w:type="spellStart"/>
            <w:r>
              <w:t>Кт</w:t>
            </w:r>
            <w:proofErr w:type="spellEnd"/>
            <w:r>
              <w:t xml:space="preserve"> - количество трудоустроенных граждан;</w:t>
            </w:r>
          </w:p>
          <w:p w:rsidR="007A4D5A" w:rsidRDefault="007A4D5A">
            <w:pPr>
              <w:pStyle w:val="ConsPlusNormal"/>
            </w:pPr>
            <w:proofErr w:type="spellStart"/>
            <w:r>
              <w:t>Чо</w:t>
            </w:r>
            <w:proofErr w:type="spellEnd"/>
            <w:r>
              <w:t xml:space="preserve"> - общая численность граждан, обратившихся за содействием в ГКУ ЛО ЦЗН в поиске подходящей работы</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w:t>
            </w:r>
            <w:r>
              <w:lastRenderedPageBreak/>
              <w:t>Росстата, форма N 1-Т (трудоустройство)</w:t>
            </w:r>
          </w:p>
        </w:tc>
      </w:tr>
      <w:tr w:rsidR="007A4D5A">
        <w:tc>
          <w:tcPr>
            <w:tcW w:w="567" w:type="dxa"/>
          </w:tcPr>
          <w:p w:rsidR="007A4D5A" w:rsidRDefault="007A4D5A">
            <w:pPr>
              <w:pStyle w:val="ConsPlusNormal"/>
              <w:jc w:val="center"/>
            </w:pPr>
            <w:hyperlink r:id="rId956" w:history="1">
              <w:r>
                <w:rPr>
                  <w:color w:val="0000FF"/>
                </w:rPr>
                <w:t>31</w:t>
              </w:r>
            </w:hyperlink>
          </w:p>
        </w:tc>
        <w:tc>
          <w:tcPr>
            <w:tcW w:w="2721" w:type="dxa"/>
          </w:tcPr>
          <w:p w:rsidR="007A4D5A" w:rsidRDefault="007A4D5A">
            <w:pPr>
              <w:pStyle w:val="ConsPlusNormal"/>
            </w:pPr>
            <w:r>
              <w:t>Напряженность на рынке труда (численность незанятых граждан в расчете на одну заявленную вакансию на конец года)</w:t>
            </w:r>
          </w:p>
        </w:tc>
        <w:tc>
          <w:tcPr>
            <w:tcW w:w="1020" w:type="dxa"/>
          </w:tcPr>
          <w:p w:rsidR="007A4D5A" w:rsidRDefault="007A4D5A">
            <w:pPr>
              <w:pStyle w:val="ConsPlusNormal"/>
              <w:jc w:val="center"/>
            </w:pPr>
            <w:r>
              <w:t>Человек/ вакансий</w:t>
            </w:r>
          </w:p>
        </w:tc>
        <w:tc>
          <w:tcPr>
            <w:tcW w:w="2721" w:type="dxa"/>
          </w:tcPr>
          <w:p w:rsidR="007A4D5A" w:rsidRDefault="007A4D5A">
            <w:pPr>
              <w:pStyle w:val="ConsPlusNormal"/>
            </w:pPr>
            <w:r>
              <w:t>Характеризует напряженность на рынке труда</w:t>
            </w:r>
          </w:p>
        </w:tc>
        <w:tc>
          <w:tcPr>
            <w:tcW w:w="907" w:type="dxa"/>
          </w:tcPr>
          <w:p w:rsidR="007A4D5A" w:rsidRDefault="007A4D5A">
            <w:pPr>
              <w:pStyle w:val="ConsPlusNormal"/>
              <w:jc w:val="center"/>
            </w:pPr>
            <w:r>
              <w:t>Конец года</w:t>
            </w:r>
          </w:p>
        </w:tc>
        <w:tc>
          <w:tcPr>
            <w:tcW w:w="3969" w:type="dxa"/>
          </w:tcPr>
          <w:p w:rsidR="007A4D5A" w:rsidRDefault="007A4D5A">
            <w:pPr>
              <w:pStyle w:val="ConsPlusNormal"/>
            </w:pPr>
            <w:r>
              <w:t xml:space="preserve">Н = </w:t>
            </w:r>
            <w:proofErr w:type="spellStart"/>
            <w:r>
              <w:t>Чн</w:t>
            </w:r>
            <w:proofErr w:type="spellEnd"/>
            <w:r>
              <w:t xml:space="preserve"> / </w:t>
            </w:r>
            <w:proofErr w:type="spellStart"/>
            <w:r>
              <w:t>Кв</w:t>
            </w:r>
            <w:proofErr w:type="spellEnd"/>
            <w:r>
              <w:t>,</w:t>
            </w:r>
          </w:p>
          <w:p w:rsidR="007A4D5A" w:rsidRDefault="007A4D5A">
            <w:pPr>
              <w:pStyle w:val="ConsPlusNormal"/>
            </w:pPr>
            <w:r>
              <w:t>где: Н - напряженность на рынке труда;</w:t>
            </w:r>
          </w:p>
          <w:p w:rsidR="007A4D5A" w:rsidRDefault="007A4D5A">
            <w:pPr>
              <w:pStyle w:val="ConsPlusNormal"/>
            </w:pPr>
            <w:proofErr w:type="spellStart"/>
            <w:r>
              <w:t>Чн</w:t>
            </w:r>
            <w:proofErr w:type="spellEnd"/>
            <w:r>
              <w:t xml:space="preserve"> - численность незанятых граждан;</w:t>
            </w:r>
          </w:p>
          <w:p w:rsidR="007A4D5A" w:rsidRDefault="007A4D5A">
            <w:pPr>
              <w:pStyle w:val="ConsPlusNormal"/>
            </w:pPr>
            <w:proofErr w:type="spellStart"/>
            <w:r>
              <w:t>Кв</w:t>
            </w:r>
            <w:proofErr w:type="spellEnd"/>
            <w:r>
              <w:t xml:space="preserve"> - количество заявленных вакансий (</w:t>
            </w:r>
            <w:hyperlink r:id="rId957" w:history="1">
              <w:r>
                <w:rPr>
                  <w:color w:val="0000FF"/>
                </w:rPr>
                <w:t>постановление</w:t>
              </w:r>
            </w:hyperlink>
            <w:r>
              <w:t xml:space="preserve"> Правительства Российской Федерации от 03.11.2012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c>
          <w:tcPr>
            <w:tcW w:w="2551" w:type="dxa"/>
          </w:tcPr>
          <w:p w:rsidR="007A4D5A" w:rsidRDefault="007A4D5A">
            <w:pPr>
              <w:pStyle w:val="ConsPlusNormal"/>
            </w:pPr>
          </w:p>
        </w:tc>
        <w:tc>
          <w:tcPr>
            <w:tcW w:w="3175" w:type="dxa"/>
          </w:tcPr>
          <w:p w:rsidR="007A4D5A" w:rsidRDefault="007A4D5A">
            <w:pPr>
              <w:pStyle w:val="ConsPlusNormal"/>
            </w:pPr>
            <w:r>
              <w:t>Официальная статистика Росстата, форма N 1-Т (трудоустройство)</w:t>
            </w:r>
          </w:p>
        </w:tc>
      </w:tr>
      <w:tr w:rsidR="007A4D5A">
        <w:tblPrEx>
          <w:tblBorders>
            <w:insideH w:val="nil"/>
          </w:tblBorders>
        </w:tblPrEx>
        <w:tc>
          <w:tcPr>
            <w:tcW w:w="567" w:type="dxa"/>
            <w:tcBorders>
              <w:bottom w:val="nil"/>
            </w:tcBorders>
          </w:tcPr>
          <w:p w:rsidR="007A4D5A" w:rsidRDefault="007A4D5A">
            <w:pPr>
              <w:pStyle w:val="ConsPlusNormal"/>
              <w:jc w:val="center"/>
            </w:pPr>
            <w:hyperlink r:id="rId958" w:history="1">
              <w:r>
                <w:rPr>
                  <w:color w:val="0000FF"/>
                </w:rPr>
                <w:t>32</w:t>
              </w:r>
            </w:hyperlink>
          </w:p>
        </w:tc>
        <w:tc>
          <w:tcPr>
            <w:tcW w:w="2721" w:type="dxa"/>
            <w:tcBorders>
              <w:bottom w:val="nil"/>
            </w:tcBorders>
          </w:tcPr>
          <w:p w:rsidR="007A4D5A" w:rsidRDefault="007A4D5A">
            <w:pPr>
              <w:pStyle w:val="ConsPlusNormal"/>
            </w:pPr>
            <w:r>
              <w:t xml:space="preserve">Оборот продукции (услуг), производимой средними предприятиями, малыми предприятиями, в том числе </w:t>
            </w:r>
            <w:proofErr w:type="spellStart"/>
            <w:r>
              <w:t>микропредприятиями</w:t>
            </w:r>
            <w:proofErr w:type="spellEnd"/>
            <w:r>
              <w:t>, и индивидуальными предпринимателями</w:t>
            </w:r>
          </w:p>
        </w:tc>
        <w:tc>
          <w:tcPr>
            <w:tcW w:w="1020" w:type="dxa"/>
            <w:tcBorders>
              <w:bottom w:val="nil"/>
            </w:tcBorders>
          </w:tcPr>
          <w:p w:rsidR="007A4D5A" w:rsidRDefault="007A4D5A">
            <w:pPr>
              <w:pStyle w:val="ConsPlusNormal"/>
              <w:jc w:val="center"/>
            </w:pPr>
            <w:r>
              <w:t>Млн рублей</w:t>
            </w:r>
          </w:p>
        </w:tc>
        <w:tc>
          <w:tcPr>
            <w:tcW w:w="2721" w:type="dxa"/>
            <w:tcBorders>
              <w:bottom w:val="nil"/>
            </w:tcBorders>
          </w:tcPr>
          <w:p w:rsidR="007A4D5A" w:rsidRDefault="007A4D5A">
            <w:pPr>
              <w:pStyle w:val="ConsPlusNormal"/>
            </w:pPr>
            <w:r>
              <w:t xml:space="preserve">Показатель определен </w:t>
            </w:r>
            <w:hyperlink r:id="rId959" w:history="1">
              <w:r>
                <w:rPr>
                  <w:color w:val="0000FF"/>
                </w:rPr>
                <w:t>Указом</w:t>
              </w:r>
            </w:hyperlink>
            <w:r>
              <w:t xml:space="preserve"> Президента Российской Федерации от 21.08.2012 N 1199. Показывает оборот продукции, производимой малыми предприятиями</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 xml:space="preserve">Методические рекомендации по расчету показателя утверждены </w:t>
            </w:r>
            <w:hyperlink r:id="rId960"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2551" w:type="dxa"/>
            <w:tcBorders>
              <w:bottom w:val="nil"/>
            </w:tcBorders>
          </w:tcPr>
          <w:p w:rsidR="007A4D5A" w:rsidRDefault="007A4D5A">
            <w:pPr>
              <w:pStyle w:val="ConsPlusNormal"/>
            </w:pPr>
            <w:r>
              <w:t xml:space="preserve">Оборот малых предприятий, (без </w:t>
            </w:r>
            <w:proofErr w:type="spellStart"/>
            <w:r>
              <w:t>микропредприятий</w:t>
            </w:r>
            <w:proofErr w:type="spellEnd"/>
            <w:r>
              <w:t xml:space="preserve">); оборот </w:t>
            </w:r>
            <w:proofErr w:type="spellStart"/>
            <w:r>
              <w:t>микропредприятий</w:t>
            </w:r>
            <w:proofErr w:type="spellEnd"/>
            <w:r>
              <w:t>; выручка индивидуальных предпринимателей</w:t>
            </w:r>
          </w:p>
        </w:tc>
        <w:tc>
          <w:tcPr>
            <w:tcW w:w="3175" w:type="dxa"/>
            <w:tcBorders>
              <w:bottom w:val="nil"/>
            </w:tcBorders>
          </w:tcPr>
          <w:p w:rsidR="007A4D5A" w:rsidRDefault="007A4D5A">
            <w:pPr>
              <w:pStyle w:val="ConsPlusNormal"/>
            </w:pPr>
            <w:r>
              <w:t>Формирование показателя осуществляется на основании следующих форм статистической отчетности предприятий:</w:t>
            </w:r>
          </w:p>
          <w:p w:rsidR="007A4D5A" w:rsidRDefault="007A4D5A">
            <w:pPr>
              <w:pStyle w:val="ConsPlusNormal"/>
            </w:pPr>
            <w:r>
              <w:t>форма N ПМ "Сведения об основных показателях деятельности малого предприятия",</w:t>
            </w:r>
          </w:p>
          <w:p w:rsidR="007A4D5A" w:rsidRDefault="007A4D5A">
            <w:pPr>
              <w:pStyle w:val="ConsPlusNormal"/>
            </w:pPr>
            <w:r>
              <w:t xml:space="preserve">форма N МП (микро) "Сведения </w:t>
            </w:r>
            <w:r>
              <w:lastRenderedPageBreak/>
              <w:t xml:space="preserve">об основных показателях деятельности </w:t>
            </w:r>
            <w:proofErr w:type="spellStart"/>
            <w:r>
              <w:t>микропредприятия</w:t>
            </w:r>
            <w:proofErr w:type="spellEnd"/>
            <w:r>
              <w:t>" (кроме осуществляющих сельскохозяйственную деятельность);</w:t>
            </w:r>
          </w:p>
          <w:p w:rsidR="007A4D5A" w:rsidRDefault="007A4D5A">
            <w:pPr>
              <w:pStyle w:val="ConsPlusNormal"/>
            </w:pPr>
            <w:r>
              <w:t>форма N МП (микро)-</w:t>
            </w:r>
            <w:proofErr w:type="spellStart"/>
            <w:r>
              <w:t>сх</w:t>
            </w:r>
            <w:proofErr w:type="spellEnd"/>
            <w:r>
              <w:t xml:space="preserve"> "Сведения об основных показателях</w:t>
            </w:r>
          </w:p>
          <w:p w:rsidR="007A4D5A" w:rsidRDefault="007A4D5A">
            <w:pPr>
              <w:pStyle w:val="ConsPlusNormal"/>
            </w:pPr>
            <w:r>
              <w:t xml:space="preserve">деятельности </w:t>
            </w:r>
            <w:proofErr w:type="spellStart"/>
            <w:r>
              <w:t>микропредприятия</w:t>
            </w:r>
            <w:proofErr w:type="spellEnd"/>
            <w:r>
              <w:t>, осуществляющего сельскохозяйственную деятельность";</w:t>
            </w:r>
          </w:p>
        </w:tc>
      </w:tr>
      <w:tr w:rsidR="007A4D5A">
        <w:tblPrEx>
          <w:tblBorders>
            <w:insideH w:val="nil"/>
          </w:tblBorders>
        </w:tblPrEx>
        <w:tc>
          <w:tcPr>
            <w:tcW w:w="567" w:type="dxa"/>
            <w:tcBorders>
              <w:top w:val="nil"/>
              <w:bottom w:val="nil"/>
            </w:tcBorders>
          </w:tcPr>
          <w:p w:rsidR="007A4D5A" w:rsidRDefault="007A4D5A">
            <w:pPr>
              <w:pStyle w:val="ConsPlusNormal"/>
            </w:pPr>
          </w:p>
        </w:tc>
        <w:tc>
          <w:tcPr>
            <w:tcW w:w="2721" w:type="dxa"/>
            <w:tcBorders>
              <w:top w:val="nil"/>
              <w:bottom w:val="nil"/>
            </w:tcBorders>
          </w:tcPr>
          <w:p w:rsidR="007A4D5A" w:rsidRDefault="007A4D5A">
            <w:pPr>
              <w:pStyle w:val="ConsPlusNormal"/>
            </w:pPr>
          </w:p>
        </w:tc>
        <w:tc>
          <w:tcPr>
            <w:tcW w:w="1020" w:type="dxa"/>
            <w:tcBorders>
              <w:top w:val="nil"/>
              <w:bottom w:val="nil"/>
            </w:tcBorders>
          </w:tcPr>
          <w:p w:rsidR="007A4D5A" w:rsidRDefault="007A4D5A">
            <w:pPr>
              <w:pStyle w:val="ConsPlusNormal"/>
            </w:pPr>
          </w:p>
        </w:tc>
        <w:tc>
          <w:tcPr>
            <w:tcW w:w="2721" w:type="dxa"/>
            <w:tcBorders>
              <w:top w:val="nil"/>
              <w:bottom w:val="nil"/>
            </w:tcBorders>
          </w:tcPr>
          <w:p w:rsidR="007A4D5A" w:rsidRDefault="007A4D5A">
            <w:pPr>
              <w:pStyle w:val="ConsPlusNormal"/>
            </w:pPr>
          </w:p>
        </w:tc>
        <w:tc>
          <w:tcPr>
            <w:tcW w:w="907" w:type="dxa"/>
            <w:tcBorders>
              <w:top w:val="nil"/>
              <w:bottom w:val="nil"/>
            </w:tcBorders>
          </w:tcPr>
          <w:p w:rsidR="007A4D5A" w:rsidRDefault="007A4D5A">
            <w:pPr>
              <w:pStyle w:val="ConsPlusNormal"/>
            </w:pPr>
          </w:p>
        </w:tc>
        <w:tc>
          <w:tcPr>
            <w:tcW w:w="3969" w:type="dxa"/>
            <w:tcBorders>
              <w:top w:val="nil"/>
              <w:bottom w:val="nil"/>
            </w:tcBorders>
          </w:tcPr>
          <w:p w:rsidR="007A4D5A" w:rsidRDefault="007A4D5A">
            <w:pPr>
              <w:pStyle w:val="ConsPlusNormal"/>
            </w:pPr>
          </w:p>
        </w:tc>
        <w:tc>
          <w:tcPr>
            <w:tcW w:w="2551" w:type="dxa"/>
            <w:tcBorders>
              <w:top w:val="nil"/>
              <w:bottom w:val="nil"/>
            </w:tcBorders>
          </w:tcPr>
          <w:p w:rsidR="007A4D5A" w:rsidRDefault="007A4D5A">
            <w:pPr>
              <w:pStyle w:val="ConsPlusNormal"/>
            </w:pPr>
          </w:p>
        </w:tc>
        <w:tc>
          <w:tcPr>
            <w:tcW w:w="3175" w:type="dxa"/>
            <w:tcBorders>
              <w:top w:val="nil"/>
              <w:bottom w:val="nil"/>
            </w:tcBorders>
          </w:tcPr>
          <w:p w:rsidR="007A4D5A" w:rsidRDefault="007A4D5A">
            <w:pPr>
              <w:pStyle w:val="ConsPlusNormal"/>
            </w:pPr>
            <w:r>
              <w:t>форма N 1-ИП "Сведения о деятельности индивидуального предпринимателя" (кроме осуществляющих сельскохозяйственную деятельность);</w:t>
            </w:r>
          </w:p>
          <w:p w:rsidR="007A4D5A" w:rsidRDefault="007A4D5A">
            <w:pPr>
              <w:pStyle w:val="ConsPlusNormal"/>
            </w:pPr>
            <w:r>
              <w:t>форма N 1-ИП-сх "Сведения о деятельности индивидуального предпринимателя, осуществляющего сельскохозяйственную деятельность";</w:t>
            </w:r>
          </w:p>
          <w:p w:rsidR="007A4D5A" w:rsidRDefault="007A4D5A">
            <w:pPr>
              <w:pStyle w:val="ConsPlusNormal"/>
            </w:pPr>
            <w:r>
              <w:t>индекс потребительских цен (расчет по методике Росстата)</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961"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962" w:history="1">
              <w:r>
                <w:rPr>
                  <w:color w:val="0000FF"/>
                </w:rPr>
                <w:t>33</w:t>
              </w:r>
            </w:hyperlink>
          </w:p>
        </w:tc>
        <w:tc>
          <w:tcPr>
            <w:tcW w:w="2721" w:type="dxa"/>
            <w:tcBorders>
              <w:bottom w:val="nil"/>
            </w:tcBorders>
          </w:tcPr>
          <w:p w:rsidR="007A4D5A" w:rsidRDefault="007A4D5A">
            <w:pPr>
              <w:pStyle w:val="ConsPlusNormal"/>
            </w:pPr>
            <w:r>
              <w:t xml:space="preserve">Оборот в расчете на одного работника субъекта </w:t>
            </w:r>
            <w:r>
              <w:lastRenderedPageBreak/>
              <w:t>малого и среднего предпринимательства в постоянных ценах по отношению к показателю 2014 года</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963" w:history="1">
              <w:r>
                <w:rPr>
                  <w:color w:val="0000FF"/>
                </w:rPr>
                <w:t>распоряжением</w:t>
              </w:r>
            </w:hyperlink>
            <w:r>
              <w:t xml:space="preserve"> Правительства Российской Федерации от 2 июня 2016 года N 1083-р. Характеризует изменение оборота на одного работника субъекта малого и среднего предпринимательства</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Отношение оборота продукции на одного работника в отчетном году к </w:t>
            </w:r>
            <w:r>
              <w:lastRenderedPageBreak/>
              <w:t>обороту продукции на одного работника в 2014 году в постоянных ценах</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w:t>
            </w:r>
            <w:r>
              <w:lastRenderedPageBreak/>
              <w:t xml:space="preserve">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964"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65" w:history="1">
              <w:r>
                <w:rPr>
                  <w:color w:val="0000FF"/>
                </w:rPr>
                <w:t>34</w:t>
              </w:r>
            </w:hyperlink>
          </w:p>
        </w:tc>
        <w:tc>
          <w:tcPr>
            <w:tcW w:w="2721" w:type="dxa"/>
            <w:tcBorders>
              <w:bottom w:val="nil"/>
            </w:tcBorders>
          </w:tcPr>
          <w:p w:rsidR="007A4D5A" w:rsidRDefault="007A4D5A">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966" w:history="1">
              <w:r>
                <w:rPr>
                  <w:color w:val="0000FF"/>
                </w:rPr>
                <w:t>распоряжением</w:t>
              </w:r>
            </w:hyperlink>
            <w:r>
              <w:t xml:space="preserve"> Правительства Российской Федерации от 2 июня 2016 года N 1083-р. Показывает долю обрабатывающей промышленности в обороте субъектов малого и среднего предпринимательства (без учета индивидуальных предпринимателей)</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Отношение оборота продукции субъектов малого и среднего предпринимательства (без учета индивидуальных предпринимателей), осуществляющих деятельность в сфере обрабатывающей промышленности, к обороту субъектов малого и среднего предпринимательства (без учета индивидуальных предпринимателей)</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67"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68" w:history="1">
              <w:r>
                <w:rPr>
                  <w:color w:val="0000FF"/>
                </w:rPr>
                <w:t>35</w:t>
              </w:r>
            </w:hyperlink>
          </w:p>
        </w:tc>
        <w:tc>
          <w:tcPr>
            <w:tcW w:w="2721" w:type="dxa"/>
            <w:tcBorders>
              <w:bottom w:val="nil"/>
            </w:tcBorders>
          </w:tcPr>
          <w:p w:rsidR="007A4D5A" w:rsidRDefault="007A4D5A">
            <w:pPr>
              <w:pStyle w:val="ConsPlusNormal"/>
            </w:pPr>
            <w:r>
              <w:t xml:space="preserve">Доля среднесписочной численности работников (без внешних совместителей), занятых у </w:t>
            </w:r>
            <w:r>
              <w:lastRenderedPageBreak/>
              <w:t>субъектов малого и среднего предпринимательства, в общей численности занятого населения</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969" w:history="1">
              <w:r>
                <w:rPr>
                  <w:color w:val="0000FF"/>
                </w:rPr>
                <w:t>распоряжением</w:t>
              </w:r>
            </w:hyperlink>
            <w:r>
              <w:t xml:space="preserve"> Правительства Российской </w:t>
            </w:r>
            <w:r>
              <w:lastRenderedPageBreak/>
              <w:t>Федерации от 2 июня 2016 года N 1083-р. Показывает занятость населения у субъектов малого и среднего предпринимательства</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Отношение среднесписочной численности работников (без внешних совместителей), занятых у субъектов малого и среднего </w:t>
            </w:r>
            <w:r>
              <w:lastRenderedPageBreak/>
              <w:t>предпринимательства с учетом занятых в сфере индивидуальной предпринимательской деятельности, к среднегодовой численности занятых в экономике Ленинградской области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970"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71" w:history="1">
              <w:r>
                <w:rPr>
                  <w:color w:val="0000FF"/>
                </w:rPr>
                <w:t>36</w:t>
              </w:r>
            </w:hyperlink>
          </w:p>
        </w:tc>
        <w:tc>
          <w:tcPr>
            <w:tcW w:w="2721" w:type="dxa"/>
            <w:tcBorders>
              <w:bottom w:val="nil"/>
            </w:tcBorders>
          </w:tcPr>
          <w:p w:rsidR="007A4D5A" w:rsidRDefault="007A4D5A">
            <w:pPr>
              <w:pStyle w:val="ConsPlusNormal"/>
            </w:pPr>
            <w:r>
              <w:t>Коэффициент рождаемости субъектов малого и среднего предпринимательства</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 xml:space="preserve">Показатель введен в соответствии с </w:t>
            </w:r>
            <w:hyperlink r:id="rId972" w:history="1">
              <w:r>
                <w:rPr>
                  <w:color w:val="0000FF"/>
                </w:rPr>
                <w:t>распоряжением</w:t>
              </w:r>
            </w:hyperlink>
            <w:r>
              <w:t xml:space="preserve"> Правительства Российской Федерации от 2 июня 2016 года N 1083-р. Показывает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данные ФНС</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73"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74" w:history="1">
              <w:r>
                <w:rPr>
                  <w:color w:val="0000FF"/>
                </w:rPr>
                <w:t>37</w:t>
              </w:r>
            </w:hyperlink>
          </w:p>
        </w:tc>
        <w:tc>
          <w:tcPr>
            <w:tcW w:w="2721" w:type="dxa"/>
            <w:tcBorders>
              <w:bottom w:val="nil"/>
            </w:tcBorders>
          </w:tcPr>
          <w:p w:rsidR="007A4D5A" w:rsidRDefault="007A4D5A">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 xml:space="preserve">Показатель введен в соответствии с </w:t>
            </w:r>
            <w:hyperlink r:id="rId975" w:history="1">
              <w:r>
                <w:rPr>
                  <w:color w:val="0000FF"/>
                </w:rPr>
                <w:t>распоряжением</w:t>
              </w:r>
            </w:hyperlink>
            <w:r>
              <w:t xml:space="preserve"> Правительства Российской Федерации от 2 июня 2016 года N 1083-р. Показывает количество </w:t>
            </w:r>
            <w:r>
              <w:lastRenderedPageBreak/>
              <w:t>нестационарных торговых объектов круглогодичного размещения и мобильных торговых объектов в единицах</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Показатель формируется Комитетом на основании данных, предоставленных органами местного самоуправления Ленинградской области, о количестве нестационарных торговых объектов круглогодичного размещения и мобильных торговых объектов в </w:t>
            </w:r>
            <w:r>
              <w:lastRenderedPageBreak/>
              <w:t>муниципальных образованиях Ленинградской области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Свод данных, предоставленных органами местного самоуправления Ленинградской области, о количестве нестационарных торговых объектов круглогодичного размещения и </w:t>
            </w:r>
            <w:r>
              <w:lastRenderedPageBreak/>
              <w:t>мобильных торговых объектов в муниципальных образованиях Ленинградской области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976"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77" w:history="1">
              <w:r>
                <w:rPr>
                  <w:color w:val="0000FF"/>
                </w:rPr>
                <w:t>38</w:t>
              </w:r>
            </w:hyperlink>
          </w:p>
        </w:tc>
        <w:tc>
          <w:tcPr>
            <w:tcW w:w="2721" w:type="dxa"/>
            <w:tcBorders>
              <w:bottom w:val="nil"/>
            </w:tcBorders>
          </w:tcPr>
          <w:p w:rsidR="007A4D5A" w:rsidRDefault="007A4D5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 xml:space="preserve">Показатель введен в соответствии с </w:t>
            </w:r>
            <w:hyperlink r:id="rId978" w:history="1">
              <w:r>
                <w:rPr>
                  <w:color w:val="0000FF"/>
                </w:rPr>
                <w:t>распоряжением</w:t>
              </w:r>
            </w:hyperlink>
            <w:r>
              <w:t xml:space="preserve"> Правительства Российской Федерации от 2 июня 2016 года N 1083-р. Показывает 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Отношение количества субъектов малого и среднего предпринимательства (включая индивидуальных предпринимателей) к численности населения, умноженное на 1000</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79"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80" w:history="1">
              <w:r>
                <w:rPr>
                  <w:color w:val="0000FF"/>
                </w:rPr>
                <w:t>39</w:t>
              </w:r>
            </w:hyperlink>
          </w:p>
        </w:tc>
        <w:tc>
          <w:tcPr>
            <w:tcW w:w="2721" w:type="dxa"/>
            <w:tcBorders>
              <w:bottom w:val="nil"/>
            </w:tcBorders>
          </w:tcPr>
          <w:p w:rsidR="007A4D5A" w:rsidRDefault="007A4D5A">
            <w:pPr>
              <w:pStyle w:val="ConsPlusNormal"/>
            </w:pPr>
            <w:r>
              <w:t xml:space="preserve">Доля средств, направляемая на реализацию мероприятий в сфере развития малого и среднего предпринимательства в </w:t>
            </w:r>
            <w:proofErr w:type="spellStart"/>
            <w:r>
              <w:t>монопрофильных</w:t>
            </w:r>
            <w:proofErr w:type="spellEnd"/>
            <w:r>
              <w:t xml:space="preserve"> муниципальных </w:t>
            </w:r>
            <w:r>
              <w:lastRenderedPageBreak/>
              <w:t>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981" w:history="1">
              <w:r>
                <w:rPr>
                  <w:color w:val="0000FF"/>
                </w:rPr>
                <w:t>распоряжением</w:t>
              </w:r>
            </w:hyperlink>
            <w:r>
              <w:t xml:space="preserve"> Правительства Российской Федерации от 2 июня 2016 года N 1083-р. Показывает долю объема средств, направленных на </w:t>
            </w:r>
            <w:r>
              <w:lastRenderedPageBreak/>
              <w:t xml:space="preserve">поддержку муниципальных образований с </w:t>
            </w:r>
            <w:proofErr w:type="spellStart"/>
            <w:r>
              <w:t>монопрофильной</w:t>
            </w:r>
            <w:proofErr w:type="spellEnd"/>
            <w:r>
              <w:t xml:space="preserve"> экономикой, в общем объеме финансовой поддержки малого и среднего предпринимательства</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Отношение объема средств, направляемых на мероприятие 5.5.1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были предоставлены </w:t>
            </w:r>
            <w:r>
              <w:lastRenderedPageBreak/>
              <w:t>средства за счет субсидий федерального бюджета" и мероприятие 5.5.3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к общему объему субсидий на государственную поддержку и развитие малого и среднего предпринимательства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По информации комитета по развитию малого, среднего бизнеса и потребительского рынка Ленинградской области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982"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83" w:history="1">
              <w:r>
                <w:rPr>
                  <w:color w:val="0000FF"/>
                </w:rPr>
                <w:t>40</w:t>
              </w:r>
            </w:hyperlink>
          </w:p>
        </w:tc>
        <w:tc>
          <w:tcPr>
            <w:tcW w:w="2721" w:type="dxa"/>
            <w:tcBorders>
              <w:bottom w:val="nil"/>
            </w:tcBorders>
          </w:tcPr>
          <w:p w:rsidR="007A4D5A" w:rsidRDefault="007A4D5A">
            <w:pPr>
              <w:pStyle w:val="ConsPlusNormal"/>
            </w:pPr>
            <w:r>
              <w:t>Доля граждан, планирующих открыть собственный бизнес в течение ближайших трех лет</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984" w:history="1">
              <w:r>
                <w:rPr>
                  <w:color w:val="0000FF"/>
                </w:rPr>
                <w:t>распоряжением</w:t>
              </w:r>
            </w:hyperlink>
            <w:r>
              <w:t xml:space="preserve"> Правительства Российской Федерации от 2 июня 2016 года N 1083-р. Характеризует степень доверия к предпринимательской деятельности</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Опрос среди граждан трудоспособного возраста Ленинградской области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По информации комитета по развитию малого, среднего бизнеса и потребительского рынка Ленинградской области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985"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567" w:type="dxa"/>
            <w:tcBorders>
              <w:bottom w:val="nil"/>
            </w:tcBorders>
          </w:tcPr>
          <w:p w:rsidR="007A4D5A" w:rsidRDefault="007A4D5A">
            <w:pPr>
              <w:pStyle w:val="ConsPlusNormal"/>
              <w:jc w:val="center"/>
            </w:pPr>
            <w:hyperlink r:id="rId986" w:history="1">
              <w:r>
                <w:rPr>
                  <w:color w:val="0000FF"/>
                </w:rPr>
                <w:t>41</w:t>
              </w:r>
            </w:hyperlink>
          </w:p>
        </w:tc>
        <w:tc>
          <w:tcPr>
            <w:tcW w:w="2721" w:type="dxa"/>
            <w:tcBorders>
              <w:bottom w:val="nil"/>
            </w:tcBorders>
          </w:tcPr>
          <w:p w:rsidR="007A4D5A" w:rsidRDefault="007A4D5A">
            <w:pPr>
              <w:pStyle w:val="ConsPlusNormal"/>
            </w:pPr>
            <w:r>
              <w:t xml:space="preserve">Прирост количества субъектов малого и среднего предпринимательства, </w:t>
            </w:r>
            <w:r>
              <w:lastRenderedPageBreak/>
              <w:t>осуществляющих деятельность на территории Ленинградской области</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определен </w:t>
            </w:r>
            <w:hyperlink r:id="rId987" w:history="1">
              <w:r>
                <w:rPr>
                  <w:color w:val="0000FF"/>
                </w:rPr>
                <w:t>распоряжением</w:t>
              </w:r>
            </w:hyperlink>
            <w:r>
              <w:t xml:space="preserve"> Правительства Российской Федерации от 10.04.2014 N </w:t>
            </w:r>
            <w:r>
              <w:lastRenderedPageBreak/>
              <w:t xml:space="preserve">570-р в соответствии с перечнем направлений, утвержденным </w:t>
            </w:r>
            <w:hyperlink r:id="rId988" w:history="1">
              <w:r>
                <w:rPr>
                  <w:color w:val="0000FF"/>
                </w:rPr>
                <w:t>Указом</w:t>
              </w:r>
            </w:hyperlink>
            <w:r>
              <w:t xml:space="preserve"> Президента Российской Федерации от 10.09.2012 N 1276. Характеризует изменение количества субъектов малого и среднего предпринимательства</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Методика расчета показателя утверждена </w:t>
            </w:r>
            <w:hyperlink r:id="rId989" w:history="1">
              <w:r>
                <w:rPr>
                  <w:color w:val="0000FF"/>
                </w:rPr>
                <w:t>приказом</w:t>
              </w:r>
            </w:hyperlink>
            <w:r>
              <w:t xml:space="preserve"> Росстата от 21.02.2013 N 70 "Об утверждении методик расчета показателей оценки </w:t>
            </w:r>
            <w:r>
              <w:lastRenderedPageBreak/>
              <w:t xml:space="preserve">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во исполнение </w:t>
            </w:r>
            <w:hyperlink r:id="rId990" w:history="1">
              <w:r>
                <w:rPr>
                  <w:color w:val="0000FF"/>
                </w:rPr>
                <w:t>распоряжения</w:t>
              </w:r>
            </w:hyperlink>
            <w:r>
              <w:t xml:space="preserve"> Правительства Российской Федерации от 27.12.2012 N 2550-р</w:t>
            </w:r>
          </w:p>
        </w:tc>
        <w:tc>
          <w:tcPr>
            <w:tcW w:w="2551" w:type="dxa"/>
            <w:tcBorders>
              <w:bottom w:val="nil"/>
            </w:tcBorders>
          </w:tcPr>
          <w:p w:rsidR="007A4D5A" w:rsidRDefault="007A4D5A">
            <w:pPr>
              <w:pStyle w:val="ConsPlusNormal"/>
            </w:pPr>
            <w:r>
              <w:lastRenderedPageBreak/>
              <w:t xml:space="preserve">Количество средних, малых, </w:t>
            </w:r>
            <w:proofErr w:type="spellStart"/>
            <w:r>
              <w:t>микропредприятий</w:t>
            </w:r>
            <w:proofErr w:type="spellEnd"/>
            <w:r>
              <w:t xml:space="preserve"> и индивидуальных </w:t>
            </w:r>
            <w:r>
              <w:lastRenderedPageBreak/>
              <w:t>предпринимателей за отчетный год и за год, предшествующий отчетному</w:t>
            </w:r>
          </w:p>
        </w:tc>
        <w:tc>
          <w:tcPr>
            <w:tcW w:w="3175" w:type="dxa"/>
            <w:tcBorders>
              <w:bottom w:val="nil"/>
            </w:tcBorders>
          </w:tcPr>
          <w:p w:rsidR="007A4D5A" w:rsidRDefault="007A4D5A">
            <w:pPr>
              <w:pStyle w:val="ConsPlusNormal"/>
            </w:pPr>
            <w:r>
              <w:lastRenderedPageBreak/>
              <w:t xml:space="preserve">Источником информации о значении показателя, характеризующего прирост количества субъектов малого и </w:t>
            </w:r>
            <w:r>
              <w:lastRenderedPageBreak/>
              <w:t>среднего предпринимательства, является Федеральная служба государственной статистики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(в ред. </w:t>
            </w:r>
            <w:hyperlink r:id="rId991"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992" w:history="1">
              <w:r>
                <w:rPr>
                  <w:color w:val="0000FF"/>
                </w:rPr>
                <w:t>42</w:t>
              </w:r>
            </w:hyperlink>
          </w:p>
        </w:tc>
        <w:tc>
          <w:tcPr>
            <w:tcW w:w="2721" w:type="dxa"/>
            <w:tcBorders>
              <w:bottom w:val="nil"/>
            </w:tcBorders>
          </w:tcPr>
          <w:p w:rsidR="007A4D5A" w:rsidRDefault="007A4D5A">
            <w:pPr>
              <w:pStyle w:val="ConsPlusNormal"/>
            </w:pPr>
            <w:r>
              <w:t>Оценка предпринимательским сообществом эффективности реализации программ поддержки малого и среднего предпринимательства</w:t>
            </w:r>
          </w:p>
        </w:tc>
        <w:tc>
          <w:tcPr>
            <w:tcW w:w="1020" w:type="dxa"/>
            <w:tcBorders>
              <w:bottom w:val="nil"/>
            </w:tcBorders>
          </w:tcPr>
          <w:p w:rsidR="007A4D5A" w:rsidRDefault="007A4D5A">
            <w:pPr>
              <w:pStyle w:val="ConsPlusNormal"/>
              <w:jc w:val="center"/>
            </w:pPr>
            <w:r>
              <w:t>Баллов</w:t>
            </w:r>
          </w:p>
        </w:tc>
        <w:tc>
          <w:tcPr>
            <w:tcW w:w="2721" w:type="dxa"/>
            <w:tcBorders>
              <w:bottom w:val="nil"/>
            </w:tcBorders>
          </w:tcPr>
          <w:p w:rsidR="007A4D5A" w:rsidRDefault="007A4D5A">
            <w:pPr>
              <w:pStyle w:val="ConsPlusNormal"/>
            </w:pPr>
            <w:r>
              <w:t xml:space="preserve">Показатель определен </w:t>
            </w:r>
            <w:hyperlink r:id="rId993" w:history="1">
              <w:r>
                <w:rPr>
                  <w:color w:val="0000FF"/>
                </w:rPr>
                <w:t>распоряжением</w:t>
              </w:r>
            </w:hyperlink>
            <w:r>
              <w:t xml:space="preserve"> Правительства Российской Федерации от 10.04.2014 N 570-р в соответствии с перечнем направлений, утвержденным </w:t>
            </w:r>
            <w:hyperlink r:id="rId994" w:history="1">
              <w:r>
                <w:rPr>
                  <w:color w:val="0000FF"/>
                </w:rPr>
                <w:t>Указом</w:t>
              </w:r>
            </w:hyperlink>
            <w:r>
              <w:t xml:space="preserve"> Президента Российской Федерации от 10.09.2012 N 1276. Характеризует эффективность реализации программ поддержки малого и среднего предпринимательства</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Значение показателя, характеризующего оценку предпринимательским сообществом эффективности реализации программ поддержки малого и среднего предпринимательства, определяется по результатам социологического исследования. Проведение социологических исследований, направленных на определение значений показателей, осуществляется Министерством экономического развития Российской Федерации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Опрос среди предпринимателей, осуществляющих деятельность в субъектах Российской Федерации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995" w:history="1">
              <w:r>
                <w:rPr>
                  <w:color w:val="0000FF"/>
                </w:rPr>
                <w:t>Постановления</w:t>
              </w:r>
            </w:hyperlink>
            <w:r>
              <w:t xml:space="preserve"> Правительства Ленинградской области от 14.12.2015 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996" w:history="1">
              <w:r>
                <w:rPr>
                  <w:color w:val="0000FF"/>
                </w:rPr>
                <w:t>43</w:t>
              </w:r>
            </w:hyperlink>
          </w:p>
        </w:tc>
        <w:tc>
          <w:tcPr>
            <w:tcW w:w="2721" w:type="dxa"/>
            <w:tcBorders>
              <w:bottom w:val="nil"/>
            </w:tcBorders>
          </w:tcPr>
          <w:p w:rsidR="007A4D5A" w:rsidRDefault="007A4D5A">
            <w:pPr>
              <w:pStyle w:val="ConsPlusNormal"/>
            </w:pPr>
            <w:r>
              <w:t>Оборот розничной торговли</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 xml:space="preserve">Выручка от продажи товаров населению для </w:t>
            </w:r>
            <w:r>
              <w:lastRenderedPageBreak/>
              <w:t>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посредством платежных карт, что также учитывается как продажа за наличный расчет</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Расчет производится органами государственной статистики поэтапно. </w:t>
            </w:r>
            <w:r>
              <w:lastRenderedPageBreak/>
              <w:t xml:space="preserve">На первом этапе устанавливается объем розничного товарооборота крупных и средних торгующих организаций по данным представляемой ими ежемесячно формы федерального государственного статистического наблюдения N П-1 "Сведения о производстве и отгрузке товаров и услуг". На втором этапе устанавливается объем розничного товарооборота субъектов малого предпринимательства по данным их ежеквартального выборочного обследования по форме N П-1. На третьем этапе производится </w:t>
            </w:r>
            <w:proofErr w:type="spellStart"/>
            <w:r>
              <w:t>досчет</w:t>
            </w:r>
            <w:proofErr w:type="spellEnd"/>
            <w:r>
              <w:t xml:space="preserve"> суммарного объема товарооборота крупных, средних и малых организаций торговли на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w:t>
            </w:r>
            <w:r>
              <w:lastRenderedPageBreak/>
              <w:t xml:space="preserve">статистический сборник </w:t>
            </w:r>
            <w:proofErr w:type="spellStart"/>
            <w:r>
              <w:t>Петростата</w:t>
            </w:r>
            <w:proofErr w:type="spellEnd"/>
          </w:p>
        </w:tc>
      </w:tr>
      <w:tr w:rsidR="007A4D5A">
        <w:tblPrEx>
          <w:tblBorders>
            <w:insideH w:val="nil"/>
          </w:tblBorders>
        </w:tblPrEx>
        <w:tc>
          <w:tcPr>
            <w:tcW w:w="567" w:type="dxa"/>
            <w:tcBorders>
              <w:top w:val="nil"/>
            </w:tcBorders>
          </w:tcPr>
          <w:p w:rsidR="007A4D5A" w:rsidRDefault="007A4D5A">
            <w:pPr>
              <w:pStyle w:val="ConsPlusNormal"/>
            </w:pPr>
          </w:p>
        </w:tc>
        <w:tc>
          <w:tcPr>
            <w:tcW w:w="2721" w:type="dxa"/>
            <w:tcBorders>
              <w:top w:val="nil"/>
            </w:tcBorders>
          </w:tcPr>
          <w:p w:rsidR="007A4D5A" w:rsidRDefault="007A4D5A">
            <w:pPr>
              <w:pStyle w:val="ConsPlusNormal"/>
            </w:pPr>
          </w:p>
        </w:tc>
        <w:tc>
          <w:tcPr>
            <w:tcW w:w="1020" w:type="dxa"/>
            <w:tcBorders>
              <w:top w:val="nil"/>
            </w:tcBorders>
          </w:tcPr>
          <w:p w:rsidR="007A4D5A" w:rsidRDefault="007A4D5A">
            <w:pPr>
              <w:pStyle w:val="ConsPlusNormal"/>
            </w:pPr>
          </w:p>
        </w:tc>
        <w:tc>
          <w:tcPr>
            <w:tcW w:w="2721" w:type="dxa"/>
            <w:tcBorders>
              <w:top w:val="nil"/>
            </w:tcBorders>
          </w:tcPr>
          <w:p w:rsidR="007A4D5A" w:rsidRDefault="007A4D5A">
            <w:pPr>
              <w:pStyle w:val="ConsPlusNormal"/>
            </w:pPr>
          </w:p>
        </w:tc>
        <w:tc>
          <w:tcPr>
            <w:tcW w:w="907" w:type="dxa"/>
            <w:tcBorders>
              <w:top w:val="nil"/>
            </w:tcBorders>
          </w:tcPr>
          <w:p w:rsidR="007A4D5A" w:rsidRDefault="007A4D5A">
            <w:pPr>
              <w:pStyle w:val="ConsPlusNormal"/>
            </w:pPr>
          </w:p>
        </w:tc>
        <w:tc>
          <w:tcPr>
            <w:tcW w:w="3969" w:type="dxa"/>
            <w:tcBorders>
              <w:top w:val="nil"/>
            </w:tcBorders>
          </w:tcPr>
          <w:p w:rsidR="007A4D5A" w:rsidRDefault="007A4D5A">
            <w:pPr>
              <w:pStyle w:val="ConsPlusNormal"/>
            </w:pPr>
            <w:r>
              <w:t>величину сокрытия (занижения). Объем сокрытия розничного товарооборота организациями торговли определяется методом "расчета по известным параметрам", то есть на базе прямого использования или путем сопоставления данных, собираемых статистическими органами, банками, таможенной службой или иными органами в установленном порядке</w:t>
            </w:r>
          </w:p>
        </w:tc>
        <w:tc>
          <w:tcPr>
            <w:tcW w:w="2551" w:type="dxa"/>
            <w:tcBorders>
              <w:top w:val="nil"/>
            </w:tcBorders>
          </w:tcPr>
          <w:p w:rsidR="007A4D5A" w:rsidRDefault="007A4D5A">
            <w:pPr>
              <w:pStyle w:val="ConsPlusNormal"/>
            </w:pPr>
          </w:p>
        </w:tc>
        <w:tc>
          <w:tcPr>
            <w:tcW w:w="3175" w:type="dxa"/>
            <w:tcBorders>
              <w:top w:val="nil"/>
            </w:tcBorders>
          </w:tcPr>
          <w:p w:rsidR="007A4D5A" w:rsidRDefault="007A4D5A">
            <w:pPr>
              <w:pStyle w:val="ConsPlusNormal"/>
            </w:pPr>
          </w:p>
        </w:tc>
      </w:tr>
      <w:tr w:rsidR="007A4D5A">
        <w:tblPrEx>
          <w:tblBorders>
            <w:insideH w:val="nil"/>
          </w:tblBorders>
        </w:tblPrEx>
        <w:tc>
          <w:tcPr>
            <w:tcW w:w="567" w:type="dxa"/>
            <w:tcBorders>
              <w:bottom w:val="nil"/>
            </w:tcBorders>
          </w:tcPr>
          <w:p w:rsidR="007A4D5A" w:rsidRDefault="007A4D5A">
            <w:pPr>
              <w:pStyle w:val="ConsPlusNormal"/>
              <w:jc w:val="center"/>
            </w:pPr>
            <w:hyperlink r:id="rId997" w:history="1">
              <w:r>
                <w:rPr>
                  <w:color w:val="0000FF"/>
                </w:rPr>
                <w:t>44</w:t>
              </w:r>
            </w:hyperlink>
          </w:p>
        </w:tc>
        <w:tc>
          <w:tcPr>
            <w:tcW w:w="2721" w:type="dxa"/>
            <w:tcBorders>
              <w:bottom w:val="nil"/>
            </w:tcBorders>
          </w:tcPr>
          <w:p w:rsidR="007A4D5A" w:rsidRDefault="007A4D5A">
            <w:pPr>
              <w:pStyle w:val="ConsPlusNormal"/>
            </w:pPr>
            <w:r>
              <w:t xml:space="preserve">Среднесписочная численность работников малых предприятий (в том числе </w:t>
            </w:r>
            <w:proofErr w:type="spellStart"/>
            <w:r>
              <w:t>микропредприятий</w:t>
            </w:r>
            <w:proofErr w:type="spellEnd"/>
            <w:r>
              <w:t xml:space="preserve">) и средних предприятий </w:t>
            </w:r>
            <w:r>
              <w:lastRenderedPageBreak/>
              <w:t>(без внешних совместителей)</w:t>
            </w:r>
          </w:p>
        </w:tc>
        <w:tc>
          <w:tcPr>
            <w:tcW w:w="1020" w:type="dxa"/>
            <w:tcBorders>
              <w:bottom w:val="nil"/>
            </w:tcBorders>
          </w:tcPr>
          <w:p w:rsidR="007A4D5A" w:rsidRDefault="007A4D5A">
            <w:pPr>
              <w:pStyle w:val="ConsPlusNormal"/>
              <w:jc w:val="center"/>
            </w:pPr>
            <w:r>
              <w:lastRenderedPageBreak/>
              <w:t>Тыс. человек</w:t>
            </w:r>
          </w:p>
        </w:tc>
        <w:tc>
          <w:tcPr>
            <w:tcW w:w="2721" w:type="dxa"/>
            <w:tcBorders>
              <w:bottom w:val="nil"/>
            </w:tcBorders>
          </w:tcPr>
          <w:p w:rsidR="007A4D5A" w:rsidRDefault="007A4D5A">
            <w:pPr>
              <w:pStyle w:val="ConsPlusNormal"/>
            </w:pPr>
            <w:r>
              <w:t xml:space="preserve">Характеризует количество занятых на малых предприятиях (в том числе </w:t>
            </w:r>
            <w:proofErr w:type="spellStart"/>
            <w:r>
              <w:t>микропредприятиях</w:t>
            </w:r>
            <w:proofErr w:type="spellEnd"/>
            <w:r>
              <w:t>) и средних предприятиях</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органами статистики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w:t>
            </w:r>
            <w:proofErr w:type="spellStart"/>
            <w:r>
              <w:t>Петростата</w:t>
            </w:r>
            <w:proofErr w:type="spellEnd"/>
            <w:r>
              <w:t xml:space="preserve">, ежегодный статистический сборник </w:t>
            </w:r>
            <w:proofErr w:type="spellStart"/>
            <w:r>
              <w:t>Петростата</w:t>
            </w:r>
            <w:proofErr w:type="spellEnd"/>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998" w:history="1">
              <w:r>
                <w:rPr>
                  <w:color w:val="0000FF"/>
                </w:rPr>
                <w:t>Постановлением</w:t>
              </w:r>
            </w:hyperlink>
            <w:r>
              <w:t xml:space="preserve"> Правительства Ленинградской области от 14.12.2015</w:t>
            </w:r>
          </w:p>
          <w:p w:rsidR="007A4D5A" w:rsidRDefault="007A4D5A">
            <w:pPr>
              <w:pStyle w:val="ConsPlusNormal"/>
              <w:jc w:val="both"/>
            </w:pPr>
            <w:r>
              <w:t>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999" w:history="1">
              <w:r>
                <w:rPr>
                  <w:color w:val="0000FF"/>
                </w:rPr>
                <w:t>45</w:t>
              </w:r>
            </w:hyperlink>
          </w:p>
        </w:tc>
        <w:tc>
          <w:tcPr>
            <w:tcW w:w="2721" w:type="dxa"/>
            <w:tcBorders>
              <w:bottom w:val="nil"/>
            </w:tcBorders>
          </w:tcPr>
          <w:p w:rsidR="007A4D5A" w:rsidRDefault="007A4D5A">
            <w:pPr>
              <w:pStyle w:val="ConsPlusNormal"/>
            </w:pPr>
            <w:r>
              <w:t>Количество индивидуальных предпринимателей, учтенных в Статистическом регистре Росстата</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Характеризует количество субъектов малого и среднего предпринимательства</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органами статистики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Статистический регистр Росстата</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1000" w:history="1">
              <w:r>
                <w:rPr>
                  <w:color w:val="0000FF"/>
                </w:rPr>
                <w:t>Постановлением</w:t>
              </w:r>
            </w:hyperlink>
            <w:r>
              <w:t xml:space="preserve"> Правительства Ленинградской области от 14.12.2015</w:t>
            </w:r>
          </w:p>
          <w:p w:rsidR="007A4D5A" w:rsidRDefault="007A4D5A">
            <w:pPr>
              <w:pStyle w:val="ConsPlusNormal"/>
              <w:jc w:val="both"/>
            </w:pPr>
            <w:r>
              <w:t>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01" w:history="1">
              <w:r>
                <w:rPr>
                  <w:color w:val="0000FF"/>
                </w:rPr>
                <w:t>46</w:t>
              </w:r>
            </w:hyperlink>
          </w:p>
        </w:tc>
        <w:tc>
          <w:tcPr>
            <w:tcW w:w="2721" w:type="dxa"/>
            <w:tcBorders>
              <w:bottom w:val="nil"/>
            </w:tcBorders>
          </w:tcPr>
          <w:p w:rsidR="007A4D5A" w:rsidRDefault="007A4D5A">
            <w:pPr>
              <w:pStyle w:val="ConsPlusNormal"/>
            </w:pPr>
            <w:r>
              <w:t>Количество субъектов малого и среднего предпринимательства, получивших поддержку за счет средств областного бюджета, в муниципальных районах и городском округе, включая моногорода</w:t>
            </w:r>
          </w:p>
        </w:tc>
        <w:tc>
          <w:tcPr>
            <w:tcW w:w="1020" w:type="dxa"/>
            <w:tcBorders>
              <w:bottom w:val="nil"/>
            </w:tcBorders>
          </w:tcPr>
          <w:p w:rsidR="007A4D5A" w:rsidRDefault="007A4D5A">
            <w:pPr>
              <w:pStyle w:val="ConsPlusNormal"/>
            </w:pPr>
          </w:p>
        </w:tc>
        <w:tc>
          <w:tcPr>
            <w:tcW w:w="2721" w:type="dxa"/>
            <w:tcBorders>
              <w:bottom w:val="nil"/>
            </w:tcBorders>
          </w:tcPr>
          <w:p w:rsidR="007A4D5A" w:rsidRDefault="007A4D5A">
            <w:pPr>
              <w:pStyle w:val="ConsPlusNormal"/>
            </w:pPr>
            <w:r>
              <w:t>Определяет количество субъектов малого и среднего предпринимательства, получивших финансовую поддержку за счет средств областного бюджета, в муниципальных районах и городском округе, включая моногорода</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Рассчитывается прямым счетом</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По информации комитета по развитию малого, среднего бизнеса и потребительского рынка Ленинградской области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1002" w:history="1">
              <w:r>
                <w:rPr>
                  <w:color w:val="0000FF"/>
                </w:rPr>
                <w:t>Постановлением</w:t>
              </w:r>
            </w:hyperlink>
            <w:r>
              <w:t xml:space="preserve"> Правительства Ленинградской области от 14.12.2015</w:t>
            </w:r>
          </w:p>
          <w:p w:rsidR="007A4D5A" w:rsidRDefault="007A4D5A">
            <w:pPr>
              <w:pStyle w:val="ConsPlusNormal"/>
              <w:jc w:val="both"/>
            </w:pPr>
            <w:r>
              <w:t>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03" w:history="1">
              <w:r>
                <w:rPr>
                  <w:color w:val="0000FF"/>
                </w:rPr>
                <w:t>47</w:t>
              </w:r>
            </w:hyperlink>
          </w:p>
        </w:tc>
        <w:tc>
          <w:tcPr>
            <w:tcW w:w="2721" w:type="dxa"/>
            <w:tcBorders>
              <w:bottom w:val="nil"/>
            </w:tcBorders>
          </w:tcPr>
          <w:p w:rsidR="007A4D5A" w:rsidRDefault="007A4D5A">
            <w:pPr>
              <w:pStyle w:val="ConsPlusNormal"/>
            </w:pPr>
            <w:r>
              <w:t xml:space="preserve">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поддержку за счет средств областного бюджета, в муниципальных районах и городском округе, включая моногорода</w:t>
            </w:r>
          </w:p>
        </w:tc>
        <w:tc>
          <w:tcPr>
            <w:tcW w:w="1020" w:type="dxa"/>
            <w:tcBorders>
              <w:bottom w:val="nil"/>
            </w:tcBorders>
          </w:tcPr>
          <w:p w:rsidR="007A4D5A" w:rsidRDefault="007A4D5A">
            <w:pPr>
              <w:pStyle w:val="ConsPlusNormal"/>
            </w:pPr>
          </w:p>
        </w:tc>
        <w:tc>
          <w:tcPr>
            <w:tcW w:w="2721" w:type="dxa"/>
            <w:tcBorders>
              <w:bottom w:val="nil"/>
            </w:tcBorders>
          </w:tcPr>
          <w:p w:rsidR="007A4D5A" w:rsidRDefault="007A4D5A">
            <w:pPr>
              <w:pStyle w:val="ConsPlusNormal"/>
            </w:pPr>
            <w:r>
              <w:t xml:space="preserve">Определяет количество вновь созданных рабочих мест субъектами малого и среднего предпринимательства, получившими финансовую </w:t>
            </w:r>
            <w:r>
              <w:lastRenderedPageBreak/>
              <w:t>поддержку за счет средств областного бюджета, в муниципальных районах и городском округе, включая моногорода</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Рассчитывается прямым счетом</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По информации комитета по развитию малого, среднего бизнеса и потребительского рынка Ленинградской области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1004" w:history="1">
              <w:r>
                <w:rPr>
                  <w:color w:val="0000FF"/>
                </w:rPr>
                <w:t>Постановлением</w:t>
              </w:r>
            </w:hyperlink>
            <w:r>
              <w:t xml:space="preserve"> Правительства Ленинградской области от 14.12.2015</w:t>
            </w:r>
          </w:p>
          <w:p w:rsidR="007A4D5A" w:rsidRDefault="007A4D5A">
            <w:pPr>
              <w:pStyle w:val="ConsPlusNormal"/>
              <w:jc w:val="both"/>
            </w:pPr>
            <w:r>
              <w:t xml:space="preserve">N 476; в ред. </w:t>
            </w:r>
            <w:hyperlink r:id="rId1005" w:history="1">
              <w:r>
                <w:rPr>
                  <w:color w:val="0000FF"/>
                </w:rPr>
                <w:t>Постановления</w:t>
              </w:r>
            </w:hyperlink>
            <w:r>
              <w:t xml:space="preserve"> Правительства Ленинградской области от 22.07.2016</w:t>
            </w:r>
          </w:p>
          <w:p w:rsidR="007A4D5A" w:rsidRDefault="007A4D5A">
            <w:pPr>
              <w:pStyle w:val="ConsPlusNormal"/>
              <w:jc w:val="both"/>
            </w:pPr>
            <w:r>
              <w:t>N 261)</w:t>
            </w:r>
          </w:p>
        </w:tc>
      </w:tr>
      <w:tr w:rsidR="007A4D5A">
        <w:tc>
          <w:tcPr>
            <w:tcW w:w="567" w:type="dxa"/>
            <w:vMerge w:val="restart"/>
            <w:tcBorders>
              <w:bottom w:val="nil"/>
            </w:tcBorders>
          </w:tcPr>
          <w:p w:rsidR="007A4D5A" w:rsidRDefault="007A4D5A">
            <w:pPr>
              <w:pStyle w:val="ConsPlusNormal"/>
              <w:jc w:val="center"/>
            </w:pPr>
            <w:r>
              <w:t>48</w:t>
            </w:r>
          </w:p>
        </w:tc>
        <w:tc>
          <w:tcPr>
            <w:tcW w:w="2721" w:type="dxa"/>
          </w:tcPr>
          <w:p w:rsidR="007A4D5A" w:rsidRDefault="007A4D5A">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020" w:type="dxa"/>
          </w:tcPr>
          <w:p w:rsidR="007A4D5A" w:rsidRDefault="007A4D5A">
            <w:pPr>
              <w:pStyle w:val="ConsPlusNormal"/>
              <w:jc w:val="center"/>
            </w:pPr>
            <w:r>
              <w:t>Процентов</w:t>
            </w:r>
          </w:p>
        </w:tc>
        <w:tc>
          <w:tcPr>
            <w:tcW w:w="2721" w:type="dxa"/>
          </w:tcPr>
          <w:p w:rsidR="007A4D5A" w:rsidRDefault="007A4D5A">
            <w:pPr>
              <w:pStyle w:val="ConsPlusNormal"/>
            </w:pPr>
            <w:r>
              <w:t xml:space="preserve">Показатель введен в соответствии с </w:t>
            </w:r>
            <w:hyperlink r:id="rId1006" w:history="1">
              <w:r>
                <w:rPr>
                  <w:color w:val="0000FF"/>
                </w:rPr>
                <w:t>распоряжением</w:t>
              </w:r>
            </w:hyperlink>
            <w:r>
              <w:t xml:space="preserve"> Правительства Российской Федерации от 2 июня 2016 года N 1083-р. Показывает долю годового объема закупок у субъектов малого и среднего предпринимательства отдельными видами юридических лиц</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2551" w:type="dxa"/>
          </w:tcPr>
          <w:p w:rsidR="007A4D5A" w:rsidRDefault="007A4D5A">
            <w:pPr>
              <w:pStyle w:val="ConsPlusNormal"/>
            </w:pPr>
          </w:p>
        </w:tc>
        <w:tc>
          <w:tcPr>
            <w:tcW w:w="3175" w:type="dxa"/>
          </w:tcPr>
          <w:p w:rsidR="007A4D5A" w:rsidRDefault="007A4D5A">
            <w:pPr>
              <w:pStyle w:val="ConsPlusNormal"/>
            </w:pPr>
            <w:r>
              <w:t>Корпорация "МСП"</w:t>
            </w:r>
          </w:p>
        </w:tc>
      </w:tr>
      <w:tr w:rsidR="007A4D5A">
        <w:tc>
          <w:tcPr>
            <w:tcW w:w="567" w:type="dxa"/>
            <w:vMerge/>
            <w:tcBorders>
              <w:bottom w:val="nil"/>
            </w:tcBorders>
          </w:tcPr>
          <w:p w:rsidR="007A4D5A" w:rsidRDefault="007A4D5A"/>
        </w:tc>
        <w:tc>
          <w:tcPr>
            <w:tcW w:w="2721" w:type="dxa"/>
          </w:tcPr>
          <w:p w:rsidR="007A4D5A" w:rsidRDefault="007A4D5A">
            <w:pPr>
              <w:pStyle w:val="ConsPlusNormal"/>
            </w:pPr>
            <w:r>
              <w:t>в том числе:</w:t>
            </w:r>
          </w:p>
        </w:tc>
        <w:tc>
          <w:tcPr>
            <w:tcW w:w="1020" w:type="dxa"/>
          </w:tcPr>
          <w:p w:rsidR="007A4D5A" w:rsidRDefault="007A4D5A">
            <w:pPr>
              <w:pStyle w:val="ConsPlusNormal"/>
            </w:pPr>
          </w:p>
        </w:tc>
        <w:tc>
          <w:tcPr>
            <w:tcW w:w="2721" w:type="dxa"/>
          </w:tcPr>
          <w:p w:rsidR="007A4D5A" w:rsidRDefault="007A4D5A">
            <w:pPr>
              <w:pStyle w:val="ConsPlusNormal"/>
            </w:pPr>
          </w:p>
        </w:tc>
        <w:tc>
          <w:tcPr>
            <w:tcW w:w="907" w:type="dxa"/>
          </w:tcPr>
          <w:p w:rsidR="007A4D5A" w:rsidRDefault="007A4D5A">
            <w:pPr>
              <w:pStyle w:val="ConsPlusNormal"/>
            </w:pPr>
          </w:p>
        </w:tc>
        <w:tc>
          <w:tcPr>
            <w:tcW w:w="3969" w:type="dxa"/>
          </w:tcPr>
          <w:p w:rsidR="007A4D5A" w:rsidRDefault="007A4D5A">
            <w:pPr>
              <w:pStyle w:val="ConsPlusNormal"/>
            </w:pPr>
          </w:p>
        </w:tc>
        <w:tc>
          <w:tcPr>
            <w:tcW w:w="2551" w:type="dxa"/>
          </w:tcPr>
          <w:p w:rsidR="007A4D5A" w:rsidRDefault="007A4D5A">
            <w:pPr>
              <w:pStyle w:val="ConsPlusNormal"/>
            </w:pPr>
          </w:p>
        </w:tc>
        <w:tc>
          <w:tcPr>
            <w:tcW w:w="3175" w:type="dxa"/>
          </w:tcPr>
          <w:p w:rsidR="007A4D5A" w:rsidRDefault="007A4D5A">
            <w:pPr>
              <w:pStyle w:val="ConsPlusNormal"/>
            </w:pPr>
          </w:p>
        </w:tc>
      </w:tr>
      <w:tr w:rsidR="007A4D5A">
        <w:tblPrEx>
          <w:tblBorders>
            <w:insideH w:val="nil"/>
          </w:tblBorders>
        </w:tblPrEx>
        <w:tc>
          <w:tcPr>
            <w:tcW w:w="567" w:type="dxa"/>
            <w:vMerge/>
            <w:tcBorders>
              <w:bottom w:val="nil"/>
            </w:tcBorders>
          </w:tcPr>
          <w:p w:rsidR="007A4D5A" w:rsidRDefault="007A4D5A"/>
        </w:tc>
        <w:tc>
          <w:tcPr>
            <w:tcW w:w="2721" w:type="dxa"/>
            <w:tcBorders>
              <w:bottom w:val="nil"/>
            </w:tcBorders>
          </w:tcPr>
          <w:p w:rsidR="007A4D5A" w:rsidRDefault="007A4D5A">
            <w:pPr>
              <w:pStyle w:val="ConsPlusNormal"/>
            </w:pPr>
            <w:r>
              <w:t xml:space="preserve">годовой стоимостный объем договоров, заключенных с субъектами малого и среднего предпринимательства по </w:t>
            </w:r>
            <w:r>
              <w:lastRenderedPageBreak/>
              <w:t>результатам закупок, участниками которых являются только субъекты малого и среднего предпринимательства</w:t>
            </w:r>
          </w:p>
        </w:tc>
        <w:tc>
          <w:tcPr>
            <w:tcW w:w="1020" w:type="dxa"/>
            <w:tcBorders>
              <w:bottom w:val="nil"/>
            </w:tcBorders>
          </w:tcPr>
          <w:p w:rsidR="007A4D5A" w:rsidRDefault="007A4D5A">
            <w:pPr>
              <w:pStyle w:val="ConsPlusNormal"/>
              <w:jc w:val="center"/>
            </w:pPr>
            <w:r>
              <w:lastRenderedPageBreak/>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1007" w:history="1">
              <w:r>
                <w:rPr>
                  <w:color w:val="0000FF"/>
                </w:rPr>
                <w:t>распоряжением</w:t>
              </w:r>
            </w:hyperlink>
            <w:r>
              <w:t xml:space="preserve"> Правительства Российской Федерации от 2 июня 2016 </w:t>
            </w:r>
            <w:r>
              <w:lastRenderedPageBreak/>
              <w:t>года N 1083-р. Показывает долю совокупного годового стоимостного объема договоров, заключенных заказчиками по результатам закупок у субъектов малого и среднего предпринимательства отдельными видами юридических лиц</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Отношение общей суммы стоимости (цен) всех договоров, заключенных заказчиком в отчетном году с субъектами малого и среднего предпринимательства, к годовому </w:t>
            </w:r>
            <w:r>
              <w:lastRenderedPageBreak/>
              <w:t>объему закупки, которую заказчики обязаны осуществить у субъектов малого и среднего предпринимательства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Корпорация "МСП"</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 48 введен </w:t>
            </w:r>
            <w:hyperlink r:id="rId1008"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49</w:t>
            </w:r>
          </w:p>
        </w:tc>
        <w:tc>
          <w:tcPr>
            <w:tcW w:w="2721" w:type="dxa"/>
            <w:tcBorders>
              <w:bottom w:val="nil"/>
            </w:tcBorders>
          </w:tcPr>
          <w:p w:rsidR="007A4D5A" w:rsidRDefault="007A4D5A">
            <w:pPr>
              <w:pStyle w:val="ConsPlusNormal"/>
            </w:pPr>
            <w:r>
              <w:t>Прирост высокопроизводительных рабочих мест на малых и средних предприятиях</w:t>
            </w:r>
          </w:p>
        </w:tc>
        <w:tc>
          <w:tcPr>
            <w:tcW w:w="1020" w:type="dxa"/>
            <w:tcBorders>
              <w:bottom w:val="nil"/>
            </w:tcBorders>
          </w:tcPr>
          <w:p w:rsidR="007A4D5A" w:rsidRDefault="007A4D5A">
            <w:pPr>
              <w:pStyle w:val="ConsPlusNormal"/>
              <w:jc w:val="center"/>
            </w:pPr>
            <w:r>
              <w:t>Тыс. единиц (нарастающим итогом)</w:t>
            </w:r>
          </w:p>
        </w:tc>
        <w:tc>
          <w:tcPr>
            <w:tcW w:w="2721" w:type="dxa"/>
            <w:tcBorders>
              <w:bottom w:val="nil"/>
            </w:tcBorders>
          </w:tcPr>
          <w:p w:rsidR="007A4D5A" w:rsidRDefault="007A4D5A">
            <w:pPr>
              <w:pStyle w:val="ConsPlusNormal"/>
            </w:pPr>
            <w:r>
              <w:t xml:space="preserve">Показатель введен в соответствии с </w:t>
            </w:r>
            <w:hyperlink r:id="rId1009" w:history="1">
              <w:r>
                <w:rPr>
                  <w:color w:val="0000FF"/>
                </w:rPr>
                <w:t>распоряжением</w:t>
              </w:r>
            </w:hyperlink>
            <w:r>
              <w:t xml:space="preserve"> Правительства Российской Федерации от 2 июня 2016 года N 1083-р. Показывает прирост высокопроизводительных рабочих мест на малых и средних предприятиях по отношению к 2014 году</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Количество замещенных рабочих мест предприятия (организации), на котором среднемесячная заработная плата работников (для индивидуальных предпринимателей - средняя выручка) равна или превышает установленную величину критерия (пороговое значение)</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Данные Росстата</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 49 введен </w:t>
            </w:r>
            <w:hyperlink r:id="rId1010"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50</w:t>
            </w:r>
          </w:p>
        </w:tc>
        <w:tc>
          <w:tcPr>
            <w:tcW w:w="2721" w:type="dxa"/>
            <w:tcBorders>
              <w:bottom w:val="nil"/>
            </w:tcBorders>
          </w:tcPr>
          <w:p w:rsidR="007A4D5A" w:rsidRDefault="007A4D5A">
            <w:pPr>
              <w:pStyle w:val="ConsPlusNormal"/>
            </w:pPr>
            <w:r>
              <w:t>Доля экспорта малых и средних предприятий в общем объеме экспорта Ленинградской области</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1011" w:history="1">
              <w:r>
                <w:rPr>
                  <w:color w:val="0000FF"/>
                </w:rPr>
                <w:t>распоряжением</w:t>
              </w:r>
            </w:hyperlink>
            <w:r>
              <w:t xml:space="preserve"> Правительства Российской </w:t>
            </w:r>
            <w:r>
              <w:lastRenderedPageBreak/>
              <w:t>Федерации от 2 июня 2016 года N 1083-р. Показывает участие малых и средних предприятий в экспорте продукции, произведенной на территории Ленинградской области</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Отношение совокупного объема экспорта малых и средних предприятий в общем объеме экспорта Ленинградской области</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Данные Северо-Западного таможенного управления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 50 введен </w:t>
            </w:r>
            <w:hyperlink r:id="rId1012"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51</w:t>
            </w:r>
          </w:p>
        </w:tc>
        <w:tc>
          <w:tcPr>
            <w:tcW w:w="2721" w:type="dxa"/>
            <w:tcBorders>
              <w:bottom w:val="nil"/>
            </w:tcBorders>
          </w:tcPr>
          <w:p w:rsidR="007A4D5A" w:rsidRDefault="007A4D5A">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bottom w:val="nil"/>
            </w:tcBorders>
          </w:tcPr>
          <w:p w:rsidR="007A4D5A" w:rsidRDefault="007A4D5A">
            <w:pPr>
              <w:pStyle w:val="ConsPlusNormal"/>
              <w:jc w:val="center"/>
            </w:pPr>
            <w:r>
              <w:t>Процентов</w:t>
            </w:r>
          </w:p>
        </w:tc>
        <w:tc>
          <w:tcPr>
            <w:tcW w:w="2721" w:type="dxa"/>
            <w:tcBorders>
              <w:bottom w:val="nil"/>
            </w:tcBorders>
          </w:tcPr>
          <w:p w:rsidR="007A4D5A" w:rsidRDefault="007A4D5A">
            <w:pPr>
              <w:pStyle w:val="ConsPlusNormal"/>
            </w:pPr>
            <w:r>
              <w:t xml:space="preserve">Показатель введен в соответствии с </w:t>
            </w:r>
            <w:hyperlink r:id="rId1013" w:history="1">
              <w:r>
                <w:rPr>
                  <w:color w:val="0000FF"/>
                </w:rPr>
                <w:t>распоряжением</w:t>
              </w:r>
            </w:hyperlink>
            <w:r>
              <w:t xml:space="preserve"> Правительства Российской Федерации от 2 июня 2016 года N 1083-р. Показывает расширение доступа субъектов малого и среднего предпринимательства к кредитным ресурсам</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Отношение суммы кредитов субъектов малого и среднего предпринимательства к общему кредитному портфелю юридических лиц и индивидуальных предпринимателей</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Данные Банка России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 51 введен </w:t>
            </w:r>
            <w:hyperlink r:id="rId1014"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blPrEx>
          <w:tblBorders>
            <w:insideH w:val="nil"/>
          </w:tblBorders>
        </w:tblPrEx>
        <w:tc>
          <w:tcPr>
            <w:tcW w:w="567" w:type="dxa"/>
            <w:tcBorders>
              <w:bottom w:val="nil"/>
            </w:tcBorders>
          </w:tcPr>
          <w:p w:rsidR="007A4D5A" w:rsidRDefault="007A4D5A">
            <w:pPr>
              <w:pStyle w:val="ConsPlusNormal"/>
              <w:jc w:val="center"/>
            </w:pPr>
            <w:r>
              <w:t>52</w:t>
            </w:r>
          </w:p>
        </w:tc>
        <w:tc>
          <w:tcPr>
            <w:tcW w:w="2721" w:type="dxa"/>
            <w:tcBorders>
              <w:bottom w:val="nil"/>
            </w:tcBorders>
          </w:tcPr>
          <w:p w:rsidR="007A4D5A" w:rsidRDefault="007A4D5A">
            <w:pPr>
              <w:pStyle w:val="ConsPlusNormal"/>
            </w:pPr>
            <w:r>
              <w:t xml:space="preserve">Количество муниципальных образований Ленинградской области, на территории которых зафиксирована положительная динамика </w:t>
            </w:r>
            <w:r>
              <w:lastRenderedPageBreak/>
              <w:t>количества зарегистрированных малых и средних предприятий</w:t>
            </w:r>
          </w:p>
        </w:tc>
        <w:tc>
          <w:tcPr>
            <w:tcW w:w="1020" w:type="dxa"/>
            <w:tcBorders>
              <w:bottom w:val="nil"/>
            </w:tcBorders>
          </w:tcPr>
          <w:p w:rsidR="007A4D5A" w:rsidRDefault="007A4D5A">
            <w:pPr>
              <w:pStyle w:val="ConsPlusNormal"/>
              <w:jc w:val="center"/>
            </w:pPr>
            <w:r>
              <w:lastRenderedPageBreak/>
              <w:t>Единиц</w:t>
            </w:r>
          </w:p>
        </w:tc>
        <w:tc>
          <w:tcPr>
            <w:tcW w:w="2721" w:type="dxa"/>
            <w:tcBorders>
              <w:bottom w:val="nil"/>
            </w:tcBorders>
          </w:tcPr>
          <w:p w:rsidR="007A4D5A" w:rsidRDefault="007A4D5A">
            <w:pPr>
              <w:pStyle w:val="ConsPlusNormal"/>
            </w:pPr>
            <w:r>
              <w:t xml:space="preserve">Показатель введен в соответствии с </w:t>
            </w:r>
            <w:hyperlink r:id="rId1015" w:history="1">
              <w:r>
                <w:rPr>
                  <w:color w:val="0000FF"/>
                </w:rPr>
                <w:t>распоряжением</w:t>
              </w:r>
            </w:hyperlink>
            <w:r>
              <w:t xml:space="preserve"> Правительства Российской Федерации от 2 июня 2016 года N 1083-р. Показывает положительную динамику </w:t>
            </w:r>
            <w:r>
              <w:lastRenderedPageBreak/>
              <w:t>количества зарегистрированных малых и средних предприятий на территории муниципальных образований Ленинградской области</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Отчетные данные муниципальных образований Ленинградской области, Росстата и ФНС России</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 52 введен </w:t>
            </w:r>
            <w:hyperlink r:id="rId1016"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c>
          <w:tcPr>
            <w:tcW w:w="567" w:type="dxa"/>
          </w:tcPr>
          <w:p w:rsidR="007A4D5A" w:rsidRDefault="007A4D5A">
            <w:pPr>
              <w:pStyle w:val="ConsPlusNormal"/>
              <w:jc w:val="center"/>
            </w:pPr>
            <w:hyperlink r:id="rId1017" w:history="1">
              <w:r>
                <w:rPr>
                  <w:color w:val="0000FF"/>
                </w:rPr>
                <w:t>53</w:t>
              </w:r>
            </w:hyperlink>
          </w:p>
        </w:tc>
        <w:tc>
          <w:tcPr>
            <w:tcW w:w="2721" w:type="dxa"/>
          </w:tcPr>
          <w:p w:rsidR="007A4D5A" w:rsidRDefault="007A4D5A">
            <w:pPr>
              <w:pStyle w:val="ConsPlusNormal"/>
            </w:pPr>
            <w:r>
              <w:t>Количество совместных проектов в рамках международного и регионального сотрудничества</w:t>
            </w:r>
          </w:p>
        </w:tc>
        <w:tc>
          <w:tcPr>
            <w:tcW w:w="1020" w:type="dxa"/>
          </w:tcPr>
          <w:p w:rsidR="007A4D5A" w:rsidRDefault="007A4D5A">
            <w:pPr>
              <w:pStyle w:val="ConsPlusNormal"/>
              <w:jc w:val="center"/>
            </w:pPr>
            <w:r>
              <w:t>Единиц</w:t>
            </w:r>
          </w:p>
        </w:tc>
        <w:tc>
          <w:tcPr>
            <w:tcW w:w="2721" w:type="dxa"/>
          </w:tcPr>
          <w:p w:rsidR="007A4D5A" w:rsidRDefault="007A4D5A">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Рассчитывается прямым счетом совместных проектов в рамках международного и регионального сотрудничества</w:t>
            </w:r>
          </w:p>
        </w:tc>
        <w:tc>
          <w:tcPr>
            <w:tcW w:w="2551" w:type="dxa"/>
          </w:tcPr>
          <w:p w:rsidR="007A4D5A" w:rsidRDefault="007A4D5A">
            <w:pPr>
              <w:pStyle w:val="ConsPlusNormal"/>
            </w:pPr>
          </w:p>
        </w:tc>
        <w:tc>
          <w:tcPr>
            <w:tcW w:w="3175" w:type="dxa"/>
          </w:tcPr>
          <w:p w:rsidR="007A4D5A" w:rsidRDefault="007A4D5A">
            <w:pPr>
              <w:pStyle w:val="ConsPlusNormal"/>
            </w:pPr>
            <w:r>
              <w:t>Периодическая отчетность, административная информация</w:t>
            </w:r>
          </w:p>
        </w:tc>
      </w:tr>
      <w:tr w:rsidR="007A4D5A">
        <w:tc>
          <w:tcPr>
            <w:tcW w:w="567" w:type="dxa"/>
          </w:tcPr>
          <w:p w:rsidR="007A4D5A" w:rsidRDefault="007A4D5A">
            <w:pPr>
              <w:pStyle w:val="ConsPlusNormal"/>
              <w:jc w:val="center"/>
            </w:pPr>
            <w:hyperlink r:id="rId1018" w:history="1">
              <w:r>
                <w:rPr>
                  <w:color w:val="0000FF"/>
                </w:rPr>
                <w:t>54</w:t>
              </w:r>
            </w:hyperlink>
          </w:p>
        </w:tc>
        <w:tc>
          <w:tcPr>
            <w:tcW w:w="2721" w:type="dxa"/>
          </w:tcPr>
          <w:p w:rsidR="007A4D5A" w:rsidRDefault="007A4D5A">
            <w:pPr>
              <w:pStyle w:val="ConsPlusNormal"/>
            </w:pPr>
            <w:r>
              <w:t>Количество мероприятий, направленных на продвижение имиджа Ленинградской области</w:t>
            </w:r>
          </w:p>
        </w:tc>
        <w:tc>
          <w:tcPr>
            <w:tcW w:w="1020" w:type="dxa"/>
          </w:tcPr>
          <w:p w:rsidR="007A4D5A" w:rsidRDefault="007A4D5A">
            <w:pPr>
              <w:pStyle w:val="ConsPlusNormal"/>
              <w:jc w:val="center"/>
            </w:pPr>
            <w:r>
              <w:t>Единиц</w:t>
            </w:r>
          </w:p>
        </w:tc>
        <w:tc>
          <w:tcPr>
            <w:tcW w:w="2721" w:type="dxa"/>
          </w:tcPr>
          <w:p w:rsidR="007A4D5A" w:rsidRDefault="007A4D5A">
            <w:pPr>
              <w:pStyle w:val="ConsPlusNormal"/>
            </w:pPr>
            <w:r>
              <w:t>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Рассчитывается прямым счетом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2551" w:type="dxa"/>
          </w:tcPr>
          <w:p w:rsidR="007A4D5A" w:rsidRDefault="007A4D5A">
            <w:pPr>
              <w:pStyle w:val="ConsPlusNormal"/>
            </w:pPr>
          </w:p>
        </w:tc>
        <w:tc>
          <w:tcPr>
            <w:tcW w:w="3175" w:type="dxa"/>
          </w:tcPr>
          <w:p w:rsidR="007A4D5A" w:rsidRDefault="007A4D5A">
            <w:pPr>
              <w:pStyle w:val="ConsPlusNormal"/>
            </w:pPr>
            <w:r>
              <w:t>Периодическая отчетность, административная информация</w:t>
            </w:r>
          </w:p>
        </w:tc>
      </w:tr>
      <w:tr w:rsidR="007A4D5A">
        <w:tc>
          <w:tcPr>
            <w:tcW w:w="567" w:type="dxa"/>
          </w:tcPr>
          <w:p w:rsidR="007A4D5A" w:rsidRDefault="007A4D5A">
            <w:pPr>
              <w:pStyle w:val="ConsPlusNormal"/>
              <w:jc w:val="center"/>
            </w:pPr>
            <w:hyperlink r:id="rId1019" w:history="1">
              <w:r>
                <w:rPr>
                  <w:color w:val="0000FF"/>
                </w:rPr>
                <w:t>55</w:t>
              </w:r>
            </w:hyperlink>
          </w:p>
        </w:tc>
        <w:tc>
          <w:tcPr>
            <w:tcW w:w="2721" w:type="dxa"/>
          </w:tcPr>
          <w:p w:rsidR="007A4D5A" w:rsidRDefault="007A4D5A">
            <w:pPr>
              <w:pStyle w:val="ConsPlusNormal"/>
            </w:pPr>
            <w:r>
              <w:t xml:space="preserve">Количество мероприятий, </w:t>
            </w:r>
            <w:r>
              <w:lastRenderedPageBreak/>
              <w:t>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7A4D5A" w:rsidRDefault="007A4D5A">
            <w:pPr>
              <w:pStyle w:val="ConsPlusNormal"/>
              <w:jc w:val="center"/>
            </w:pPr>
            <w:r>
              <w:lastRenderedPageBreak/>
              <w:t>Единиц</w:t>
            </w:r>
          </w:p>
        </w:tc>
        <w:tc>
          <w:tcPr>
            <w:tcW w:w="2721" w:type="dxa"/>
          </w:tcPr>
          <w:p w:rsidR="007A4D5A" w:rsidRDefault="007A4D5A">
            <w:pPr>
              <w:pStyle w:val="ConsPlusNormal"/>
            </w:pPr>
            <w:r>
              <w:t xml:space="preserve">Определяет число </w:t>
            </w:r>
            <w:r>
              <w:lastRenderedPageBreak/>
              <w:t>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907" w:type="dxa"/>
          </w:tcPr>
          <w:p w:rsidR="007A4D5A" w:rsidRDefault="007A4D5A">
            <w:pPr>
              <w:pStyle w:val="ConsPlusNormal"/>
              <w:jc w:val="center"/>
            </w:pPr>
            <w:r>
              <w:lastRenderedPageBreak/>
              <w:t>Год</w:t>
            </w:r>
          </w:p>
        </w:tc>
        <w:tc>
          <w:tcPr>
            <w:tcW w:w="3969" w:type="dxa"/>
          </w:tcPr>
          <w:p w:rsidR="007A4D5A" w:rsidRDefault="007A4D5A">
            <w:pPr>
              <w:pStyle w:val="ConsPlusNormal"/>
            </w:pPr>
            <w:r>
              <w:t xml:space="preserve">Рассчитывается прямым счетом </w:t>
            </w:r>
            <w:r>
              <w:lastRenderedPageBreak/>
              <w:t>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2551" w:type="dxa"/>
          </w:tcPr>
          <w:p w:rsidR="007A4D5A" w:rsidRDefault="007A4D5A">
            <w:pPr>
              <w:pStyle w:val="ConsPlusNormal"/>
            </w:pPr>
          </w:p>
        </w:tc>
        <w:tc>
          <w:tcPr>
            <w:tcW w:w="3175" w:type="dxa"/>
          </w:tcPr>
          <w:p w:rsidR="007A4D5A" w:rsidRDefault="007A4D5A">
            <w:pPr>
              <w:pStyle w:val="ConsPlusNormal"/>
            </w:pPr>
            <w:r>
              <w:t xml:space="preserve">Периодическая отчетность, </w:t>
            </w:r>
            <w:r>
              <w:lastRenderedPageBreak/>
              <w:t>административная информация</w:t>
            </w:r>
          </w:p>
        </w:tc>
      </w:tr>
      <w:tr w:rsidR="007A4D5A">
        <w:tc>
          <w:tcPr>
            <w:tcW w:w="567" w:type="dxa"/>
          </w:tcPr>
          <w:p w:rsidR="007A4D5A" w:rsidRDefault="007A4D5A">
            <w:pPr>
              <w:pStyle w:val="ConsPlusNormal"/>
              <w:jc w:val="center"/>
            </w:pPr>
            <w:hyperlink r:id="rId1020" w:history="1">
              <w:r>
                <w:rPr>
                  <w:color w:val="0000FF"/>
                </w:rPr>
                <w:t>56</w:t>
              </w:r>
            </w:hyperlink>
          </w:p>
        </w:tc>
        <w:tc>
          <w:tcPr>
            <w:tcW w:w="2721" w:type="dxa"/>
          </w:tcPr>
          <w:p w:rsidR="007A4D5A" w:rsidRDefault="007A4D5A">
            <w:pPr>
              <w:pStyle w:val="ConsPlusNormal"/>
            </w:pPr>
            <w:r>
              <w:t>Число принятых туристов</w:t>
            </w:r>
          </w:p>
        </w:tc>
        <w:tc>
          <w:tcPr>
            <w:tcW w:w="1020" w:type="dxa"/>
          </w:tcPr>
          <w:p w:rsidR="007A4D5A" w:rsidRDefault="007A4D5A">
            <w:pPr>
              <w:pStyle w:val="ConsPlusNormal"/>
              <w:jc w:val="center"/>
            </w:pPr>
            <w:r>
              <w:t>Тыс. человек</w:t>
            </w:r>
          </w:p>
        </w:tc>
        <w:tc>
          <w:tcPr>
            <w:tcW w:w="2721" w:type="dxa"/>
          </w:tcPr>
          <w:p w:rsidR="007A4D5A" w:rsidRDefault="007A4D5A">
            <w:pPr>
              <w:pStyle w:val="ConsPlusNormal"/>
            </w:pPr>
            <w:r>
              <w:t>Определяет число туристов, принятых Ленинградской областью</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Рассчитывается прямым счетом</w:t>
            </w:r>
          </w:p>
        </w:tc>
        <w:tc>
          <w:tcPr>
            <w:tcW w:w="2551" w:type="dxa"/>
          </w:tcPr>
          <w:p w:rsidR="007A4D5A" w:rsidRDefault="007A4D5A">
            <w:pPr>
              <w:pStyle w:val="ConsPlusNormal"/>
            </w:pPr>
          </w:p>
        </w:tc>
        <w:tc>
          <w:tcPr>
            <w:tcW w:w="3175" w:type="dxa"/>
          </w:tcPr>
          <w:p w:rsidR="007A4D5A" w:rsidRDefault="007A4D5A">
            <w:pPr>
              <w:pStyle w:val="ConsPlusNormal"/>
            </w:pPr>
            <w:r>
              <w:t xml:space="preserve">Официальная статистика Росстата, </w:t>
            </w:r>
            <w:hyperlink r:id="rId1021" w:history="1">
              <w:r>
                <w:rPr>
                  <w:color w:val="0000FF"/>
                </w:rPr>
                <w:t>форма N 1-КСР</w:t>
              </w:r>
            </w:hyperlink>
            <w:r>
              <w:t xml:space="preserve">, </w:t>
            </w:r>
            <w:hyperlink r:id="rId1022" w:history="1">
              <w:r>
                <w:rPr>
                  <w:color w:val="0000FF"/>
                </w:rPr>
                <w:t>1-турфирма</w:t>
              </w:r>
            </w:hyperlink>
            <w:r>
              <w:t xml:space="preserve"> (приказ Росстата от 27.07.2012 N 422)</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23" w:history="1">
              <w:r>
                <w:rPr>
                  <w:color w:val="0000FF"/>
                </w:rPr>
                <w:t>57</w:t>
              </w:r>
            </w:hyperlink>
          </w:p>
        </w:tc>
        <w:tc>
          <w:tcPr>
            <w:tcW w:w="2721" w:type="dxa"/>
            <w:tcBorders>
              <w:bottom w:val="nil"/>
            </w:tcBorders>
          </w:tcPr>
          <w:p w:rsidR="007A4D5A" w:rsidRDefault="007A4D5A">
            <w:pPr>
              <w:pStyle w:val="ConsPlusNormal"/>
            </w:pPr>
            <w:r>
              <w:t>Число коллективных средств размещения</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Определяет количество коллективных средств размещения</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Рассчитывается прямым счетом</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Росстата, </w:t>
            </w:r>
            <w:hyperlink r:id="rId1024" w:history="1">
              <w:r>
                <w:rPr>
                  <w:color w:val="0000FF"/>
                </w:rPr>
                <w:t>форма N 1 - КСР</w:t>
              </w:r>
            </w:hyperlink>
            <w:r>
              <w:t xml:space="preserve">, </w:t>
            </w:r>
            <w:hyperlink r:id="rId1025" w:history="1">
              <w:r>
                <w:rPr>
                  <w:color w:val="0000FF"/>
                </w:rPr>
                <w:t>1-турфирма</w:t>
              </w:r>
            </w:hyperlink>
            <w:r>
              <w:t xml:space="preserve"> (приказ Росстата от 27.07.2012 N 422)</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1026" w:history="1">
              <w:r>
                <w:rPr>
                  <w:color w:val="0000FF"/>
                </w:rPr>
                <w:t>Постановления</w:t>
              </w:r>
            </w:hyperlink>
            <w:r>
              <w:t xml:space="preserve"> Правительства Ленинградской области от 07.07.2014 N 293)</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27" w:history="1">
              <w:r>
                <w:rPr>
                  <w:color w:val="0000FF"/>
                </w:rPr>
                <w:t>58</w:t>
              </w:r>
            </w:hyperlink>
          </w:p>
        </w:tc>
        <w:tc>
          <w:tcPr>
            <w:tcW w:w="2721" w:type="dxa"/>
            <w:tcBorders>
              <w:bottom w:val="nil"/>
            </w:tcBorders>
          </w:tcPr>
          <w:p w:rsidR="007A4D5A" w:rsidRDefault="007A4D5A">
            <w:pPr>
              <w:pStyle w:val="ConsPlusNormal"/>
            </w:pPr>
            <w:r>
              <w:t>Число койко-мест в коллективных средствах размещения</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Определяет число койко-мест в коллективных средствах размещения</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Рассчитывается прямым счетом</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Росстата, </w:t>
            </w:r>
            <w:hyperlink r:id="rId1028" w:history="1">
              <w:r>
                <w:rPr>
                  <w:color w:val="0000FF"/>
                </w:rPr>
                <w:t>форма N 1 - КСР</w:t>
              </w:r>
            </w:hyperlink>
            <w:r>
              <w:t xml:space="preserve">, </w:t>
            </w:r>
            <w:hyperlink r:id="rId1029" w:history="1">
              <w:r>
                <w:rPr>
                  <w:color w:val="0000FF"/>
                </w:rPr>
                <w:t>1-турфирма</w:t>
              </w:r>
            </w:hyperlink>
            <w:r>
              <w:t xml:space="preserve"> (приказ Росстата от 27.01.2012 N 422)</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1030" w:history="1">
              <w:r>
                <w:rPr>
                  <w:color w:val="0000FF"/>
                </w:rPr>
                <w:t>Постановления</w:t>
              </w:r>
            </w:hyperlink>
            <w:r>
              <w:t xml:space="preserve"> Правительства Ленинградской области от 07.07.2014 N 293)</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31" w:history="1">
              <w:r>
                <w:rPr>
                  <w:color w:val="0000FF"/>
                </w:rPr>
                <w:t>59</w:t>
              </w:r>
            </w:hyperlink>
          </w:p>
        </w:tc>
        <w:tc>
          <w:tcPr>
            <w:tcW w:w="2721" w:type="dxa"/>
            <w:tcBorders>
              <w:bottom w:val="nil"/>
            </w:tcBorders>
          </w:tcPr>
          <w:p w:rsidR="007A4D5A" w:rsidRDefault="007A4D5A">
            <w:pPr>
              <w:pStyle w:val="ConsPlusNormal"/>
            </w:pPr>
            <w:r>
              <w:t>Число занятых в коллективных средствах размещения и в турфирмах</w:t>
            </w:r>
          </w:p>
        </w:tc>
        <w:tc>
          <w:tcPr>
            <w:tcW w:w="1020" w:type="dxa"/>
            <w:tcBorders>
              <w:bottom w:val="nil"/>
            </w:tcBorders>
          </w:tcPr>
          <w:p w:rsidR="007A4D5A" w:rsidRDefault="007A4D5A">
            <w:pPr>
              <w:pStyle w:val="ConsPlusNormal"/>
              <w:jc w:val="center"/>
            </w:pPr>
            <w:r>
              <w:t>Человек</w:t>
            </w:r>
          </w:p>
        </w:tc>
        <w:tc>
          <w:tcPr>
            <w:tcW w:w="2721" w:type="dxa"/>
            <w:tcBorders>
              <w:bottom w:val="nil"/>
            </w:tcBorders>
          </w:tcPr>
          <w:p w:rsidR="007A4D5A" w:rsidRDefault="007A4D5A">
            <w:pPr>
              <w:pStyle w:val="ConsPlusNormal"/>
            </w:pPr>
            <w:r>
              <w:t>Определяет число занятых в коллективных средствах размещения и в турфирмах</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Рассчитывается прямым счетом</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 xml:space="preserve">Официальная статистика Росстата, </w:t>
            </w:r>
            <w:hyperlink r:id="rId1032" w:history="1">
              <w:r>
                <w:rPr>
                  <w:color w:val="0000FF"/>
                </w:rPr>
                <w:t>форма N 1 - КСР</w:t>
              </w:r>
            </w:hyperlink>
            <w:r>
              <w:t xml:space="preserve">, </w:t>
            </w:r>
            <w:hyperlink r:id="rId1033" w:history="1">
              <w:r>
                <w:rPr>
                  <w:color w:val="0000FF"/>
                </w:rPr>
                <w:t>1-турфирма</w:t>
              </w:r>
            </w:hyperlink>
            <w:r>
              <w:t xml:space="preserve"> (приказ Росстата от 27.07.2012 N 422)</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(в ред. </w:t>
            </w:r>
            <w:hyperlink r:id="rId1034" w:history="1">
              <w:r>
                <w:rPr>
                  <w:color w:val="0000FF"/>
                </w:rPr>
                <w:t>Постановления</w:t>
              </w:r>
            </w:hyperlink>
            <w:r>
              <w:t xml:space="preserve"> Правительства Ленинградской области от 07.07.2014 N 293)</w:t>
            </w:r>
          </w:p>
        </w:tc>
      </w:tr>
      <w:tr w:rsidR="007A4D5A">
        <w:tc>
          <w:tcPr>
            <w:tcW w:w="567" w:type="dxa"/>
          </w:tcPr>
          <w:p w:rsidR="007A4D5A" w:rsidRDefault="007A4D5A">
            <w:pPr>
              <w:pStyle w:val="ConsPlusNormal"/>
              <w:jc w:val="center"/>
            </w:pPr>
            <w:hyperlink r:id="rId1035" w:history="1">
              <w:r>
                <w:rPr>
                  <w:color w:val="0000FF"/>
                </w:rPr>
                <w:t>60</w:t>
              </w:r>
            </w:hyperlink>
          </w:p>
        </w:tc>
        <w:tc>
          <w:tcPr>
            <w:tcW w:w="2721" w:type="dxa"/>
          </w:tcPr>
          <w:p w:rsidR="007A4D5A" w:rsidRDefault="007A4D5A">
            <w:pPr>
              <w:pStyle w:val="ConsPlusNormal"/>
            </w:pPr>
            <w:r>
              <w:t>Объем налоговых поступлений в областной бюджет от туристской отрасли</w:t>
            </w:r>
          </w:p>
        </w:tc>
        <w:tc>
          <w:tcPr>
            <w:tcW w:w="1020" w:type="dxa"/>
          </w:tcPr>
          <w:p w:rsidR="007A4D5A" w:rsidRDefault="007A4D5A">
            <w:pPr>
              <w:pStyle w:val="ConsPlusNormal"/>
              <w:jc w:val="center"/>
            </w:pPr>
            <w:r>
              <w:t>Млн рублей</w:t>
            </w:r>
          </w:p>
        </w:tc>
        <w:tc>
          <w:tcPr>
            <w:tcW w:w="2721" w:type="dxa"/>
          </w:tcPr>
          <w:p w:rsidR="007A4D5A" w:rsidRDefault="007A4D5A">
            <w:pPr>
              <w:pStyle w:val="ConsPlusNormal"/>
            </w:pPr>
            <w:r>
              <w:t>Определяет объем налоговых поступлений от туристской отрасли</w:t>
            </w:r>
          </w:p>
        </w:tc>
        <w:tc>
          <w:tcPr>
            <w:tcW w:w="907" w:type="dxa"/>
          </w:tcPr>
          <w:p w:rsidR="007A4D5A" w:rsidRDefault="007A4D5A">
            <w:pPr>
              <w:pStyle w:val="ConsPlusNormal"/>
              <w:jc w:val="center"/>
            </w:pPr>
            <w:r>
              <w:t>Год</w:t>
            </w:r>
          </w:p>
        </w:tc>
        <w:tc>
          <w:tcPr>
            <w:tcW w:w="3969" w:type="dxa"/>
          </w:tcPr>
          <w:p w:rsidR="007A4D5A" w:rsidRDefault="007A4D5A">
            <w:pPr>
              <w:pStyle w:val="ConsPlusNormal"/>
            </w:pPr>
            <w:r>
              <w:t>Показатель рассчитывается на основе данных УФНС России по Ленинградской области из отчета по форме N 1-НОМ "Отчет о поступлении налоговых платежей в бюджетную систему Российской Федерации по основным видам экономической деятельности": "Гостиницы и рестораны" - ОКВЭД 55, "Гостиницы" - ОКВЭД 55,1, "Деятельность по организации отдыха и развлечений, культуры и спорта" - ОКВЭД 92</w:t>
            </w:r>
          </w:p>
        </w:tc>
        <w:tc>
          <w:tcPr>
            <w:tcW w:w="2551" w:type="dxa"/>
          </w:tcPr>
          <w:p w:rsidR="007A4D5A" w:rsidRDefault="007A4D5A">
            <w:pPr>
              <w:pStyle w:val="ConsPlusNormal"/>
            </w:pPr>
          </w:p>
        </w:tc>
        <w:tc>
          <w:tcPr>
            <w:tcW w:w="3175" w:type="dxa"/>
          </w:tcPr>
          <w:p w:rsidR="007A4D5A" w:rsidRDefault="007A4D5A">
            <w:pPr>
              <w:pStyle w:val="ConsPlusNormal"/>
            </w:pPr>
            <w:r>
              <w:t>Официальная статистика Управления Федеральной налоговой службы по Ленинградской области</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36" w:history="1">
              <w:r>
                <w:rPr>
                  <w:color w:val="0000FF"/>
                </w:rPr>
                <w:t>61</w:t>
              </w:r>
            </w:hyperlink>
          </w:p>
        </w:tc>
        <w:tc>
          <w:tcPr>
            <w:tcW w:w="2721" w:type="dxa"/>
            <w:tcBorders>
              <w:bottom w:val="nil"/>
            </w:tcBorders>
          </w:tcPr>
          <w:p w:rsidR="007A4D5A" w:rsidRDefault="007A4D5A">
            <w:pPr>
              <w:pStyle w:val="ConsPlusNormal"/>
            </w:pPr>
            <w:r>
              <w:t>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1020" w:type="dxa"/>
            <w:tcBorders>
              <w:bottom w:val="nil"/>
            </w:tcBorders>
          </w:tcPr>
          <w:p w:rsidR="007A4D5A" w:rsidRDefault="007A4D5A">
            <w:pPr>
              <w:pStyle w:val="ConsPlusNormal"/>
              <w:jc w:val="center"/>
            </w:pPr>
            <w:r>
              <w:t>Процентов к предыдущему году</w:t>
            </w:r>
          </w:p>
        </w:tc>
        <w:tc>
          <w:tcPr>
            <w:tcW w:w="2721" w:type="dxa"/>
            <w:tcBorders>
              <w:bottom w:val="nil"/>
            </w:tcBorders>
          </w:tcPr>
          <w:p w:rsidR="007A4D5A" w:rsidRDefault="007A4D5A">
            <w:pPr>
              <w:pStyle w:val="ConsPlusNormal"/>
            </w:pPr>
            <w:r>
              <w:t>Показывает рост объема инвестиционных затрат организаций - участников инновационного территориального кластера за вычетом затрат на приобретение земельных участков, строительство зданий и сооружений, а также подвод инженерных коммуникаций</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 ред. </w:t>
            </w:r>
            <w:hyperlink r:id="rId1037" w:history="1">
              <w:r>
                <w:rPr>
                  <w:color w:val="0000FF"/>
                </w:rPr>
                <w:t>Постановления</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38" w:history="1">
              <w:r>
                <w:rPr>
                  <w:color w:val="0000FF"/>
                </w:rPr>
                <w:t>62</w:t>
              </w:r>
            </w:hyperlink>
          </w:p>
        </w:tc>
        <w:tc>
          <w:tcPr>
            <w:tcW w:w="2721" w:type="dxa"/>
            <w:tcBorders>
              <w:bottom w:val="nil"/>
            </w:tcBorders>
          </w:tcPr>
          <w:p w:rsidR="007A4D5A" w:rsidRDefault="007A4D5A">
            <w:pPr>
              <w:pStyle w:val="ConsPlusNormal"/>
            </w:pPr>
            <w:r>
              <w:t xml:space="preserve">Рост объема работ и проектов в сфере научных исследований и разработок, выполняемых совместно двумя и более </w:t>
            </w:r>
            <w:r>
              <w:lastRenderedPageBreak/>
              <w:t>организациями - участниками инновационного территориального кластера совместно с зарубежными предприятиями и организациями</w:t>
            </w:r>
          </w:p>
        </w:tc>
        <w:tc>
          <w:tcPr>
            <w:tcW w:w="1020" w:type="dxa"/>
            <w:tcBorders>
              <w:bottom w:val="nil"/>
            </w:tcBorders>
          </w:tcPr>
          <w:p w:rsidR="007A4D5A" w:rsidRDefault="007A4D5A">
            <w:pPr>
              <w:pStyle w:val="ConsPlusNormal"/>
              <w:jc w:val="center"/>
            </w:pPr>
            <w:r>
              <w:lastRenderedPageBreak/>
              <w:t>Процентов к предыдущему году</w:t>
            </w:r>
          </w:p>
        </w:tc>
        <w:tc>
          <w:tcPr>
            <w:tcW w:w="2721" w:type="dxa"/>
            <w:tcBorders>
              <w:bottom w:val="nil"/>
            </w:tcBorders>
          </w:tcPr>
          <w:p w:rsidR="007A4D5A" w:rsidRDefault="007A4D5A">
            <w:pPr>
              <w:pStyle w:val="ConsPlusNormal"/>
            </w:pPr>
            <w:r>
              <w:t xml:space="preserve">Показывает рост объема работ и проектов в сфере научных исследований и разработок, выполняемых совместно двумя и более </w:t>
            </w:r>
            <w:r>
              <w:lastRenderedPageBreak/>
              <w:t>организациями - участниками инновационного территориального кластера совместно с зарубежными предприятиями и организациями</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w:t>
            </w:r>
            <w:r>
              <w:lastRenderedPageBreak/>
              <w:t>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 ред. </w:t>
            </w:r>
            <w:hyperlink r:id="rId1039" w:history="1">
              <w:r>
                <w:rPr>
                  <w:color w:val="0000FF"/>
                </w:rPr>
                <w:t>Постановления</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40" w:history="1">
              <w:r>
                <w:rPr>
                  <w:color w:val="0000FF"/>
                </w:rPr>
                <w:t>63</w:t>
              </w:r>
            </w:hyperlink>
          </w:p>
        </w:tc>
        <w:tc>
          <w:tcPr>
            <w:tcW w:w="2721" w:type="dxa"/>
            <w:tcBorders>
              <w:bottom w:val="nil"/>
            </w:tcBorders>
          </w:tcPr>
          <w:p w:rsidR="007A4D5A" w:rsidRDefault="007A4D5A">
            <w:pPr>
              <w:pStyle w:val="ConsPlusNormal"/>
            </w:pPr>
            <w:r>
              <w:t>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w:t>
            </w:r>
          </w:p>
        </w:tc>
        <w:tc>
          <w:tcPr>
            <w:tcW w:w="1020" w:type="dxa"/>
            <w:tcBorders>
              <w:bottom w:val="nil"/>
            </w:tcBorders>
          </w:tcPr>
          <w:p w:rsidR="007A4D5A" w:rsidRDefault="007A4D5A">
            <w:pPr>
              <w:pStyle w:val="ConsPlusNormal"/>
              <w:jc w:val="center"/>
            </w:pPr>
            <w:r>
              <w:t>Процентов к предыдущему году</w:t>
            </w:r>
          </w:p>
        </w:tc>
        <w:tc>
          <w:tcPr>
            <w:tcW w:w="2721" w:type="dxa"/>
            <w:tcBorders>
              <w:bottom w:val="nil"/>
            </w:tcBorders>
          </w:tcPr>
          <w:p w:rsidR="007A4D5A" w:rsidRDefault="007A4D5A">
            <w:pPr>
              <w:pStyle w:val="ConsPlusNormal"/>
            </w:pPr>
            <w:r>
              <w:t>Показывает рост объема отгруженной инновационной продукции собственного производства, выполненных инновационных работ и услуг собственными силами организаций - участников инновационного территориального кластера</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 ред. </w:t>
            </w:r>
            <w:hyperlink r:id="rId1041" w:history="1">
              <w:r>
                <w:rPr>
                  <w:color w:val="0000FF"/>
                </w:rPr>
                <w:t>Постановления</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42" w:history="1">
              <w:r>
                <w:rPr>
                  <w:color w:val="0000FF"/>
                </w:rPr>
                <w:t>64</w:t>
              </w:r>
            </w:hyperlink>
          </w:p>
        </w:tc>
        <w:tc>
          <w:tcPr>
            <w:tcW w:w="2721" w:type="dxa"/>
            <w:tcBorders>
              <w:bottom w:val="nil"/>
            </w:tcBorders>
          </w:tcPr>
          <w:p w:rsidR="007A4D5A" w:rsidRDefault="007A4D5A">
            <w:pPr>
              <w:pStyle w:val="ConsPlusNormal"/>
            </w:pPr>
            <w:r>
              <w:t xml:space="preserve">Рост совокупной выручки предприятий - участников инновационного территориального кластера от продаж </w:t>
            </w:r>
            <w:r>
              <w:lastRenderedPageBreak/>
              <w:t>продукции на внешнем рынке</w:t>
            </w:r>
          </w:p>
        </w:tc>
        <w:tc>
          <w:tcPr>
            <w:tcW w:w="1020" w:type="dxa"/>
            <w:tcBorders>
              <w:bottom w:val="nil"/>
            </w:tcBorders>
          </w:tcPr>
          <w:p w:rsidR="007A4D5A" w:rsidRDefault="007A4D5A">
            <w:pPr>
              <w:pStyle w:val="ConsPlusNormal"/>
              <w:jc w:val="center"/>
            </w:pPr>
            <w:r>
              <w:lastRenderedPageBreak/>
              <w:t>Процентов к предыдущему году</w:t>
            </w:r>
          </w:p>
        </w:tc>
        <w:tc>
          <w:tcPr>
            <w:tcW w:w="2721" w:type="dxa"/>
            <w:tcBorders>
              <w:bottom w:val="nil"/>
            </w:tcBorders>
          </w:tcPr>
          <w:p w:rsidR="007A4D5A" w:rsidRDefault="007A4D5A">
            <w:pPr>
              <w:pStyle w:val="ConsPlusNormal"/>
            </w:pPr>
            <w:r>
              <w:t xml:space="preserve">Показывает рост совокупной выручки предприятий - участников инновационного территориального </w:t>
            </w:r>
            <w:r>
              <w:lastRenderedPageBreak/>
              <w:t>кластера от продаж продукции на внешнем рынке</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 xml:space="preserve">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w:t>
            </w:r>
            <w:r>
              <w:lastRenderedPageBreak/>
              <w:t>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 ред. </w:t>
            </w:r>
            <w:hyperlink r:id="rId1043" w:history="1">
              <w:r>
                <w:rPr>
                  <w:color w:val="0000FF"/>
                </w:rPr>
                <w:t>Постановления</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44" w:history="1">
              <w:r>
                <w:rPr>
                  <w:color w:val="0000FF"/>
                </w:rPr>
                <w:t>65</w:t>
              </w:r>
            </w:hyperlink>
          </w:p>
        </w:tc>
        <w:tc>
          <w:tcPr>
            <w:tcW w:w="2721" w:type="dxa"/>
            <w:tcBorders>
              <w:bottom w:val="nil"/>
            </w:tcBorders>
          </w:tcPr>
          <w:p w:rsidR="007A4D5A" w:rsidRDefault="007A4D5A">
            <w:pPr>
              <w:pStyle w:val="ConsPlusNormal"/>
            </w:pPr>
            <w:r>
              <w:t>Рост выработки на одного работника организаций - участников инновационного территориального кластера</w:t>
            </w:r>
          </w:p>
        </w:tc>
        <w:tc>
          <w:tcPr>
            <w:tcW w:w="1020" w:type="dxa"/>
            <w:tcBorders>
              <w:bottom w:val="nil"/>
            </w:tcBorders>
          </w:tcPr>
          <w:p w:rsidR="007A4D5A" w:rsidRDefault="007A4D5A">
            <w:pPr>
              <w:pStyle w:val="ConsPlusNormal"/>
              <w:jc w:val="center"/>
            </w:pPr>
            <w:r>
              <w:t>Процентов к предыдущему году</w:t>
            </w:r>
          </w:p>
        </w:tc>
        <w:tc>
          <w:tcPr>
            <w:tcW w:w="2721" w:type="dxa"/>
            <w:tcBorders>
              <w:bottom w:val="nil"/>
            </w:tcBorders>
          </w:tcPr>
          <w:p w:rsidR="007A4D5A" w:rsidRDefault="007A4D5A">
            <w:pPr>
              <w:pStyle w:val="ConsPlusNormal"/>
            </w:pPr>
            <w:r>
              <w:t>Показывает рост выработки на одного работника организаций - участников инновационного территориального кластера</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рассчитывается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 ред. </w:t>
            </w:r>
            <w:hyperlink r:id="rId1045" w:history="1">
              <w:r>
                <w:rPr>
                  <w:color w:val="0000FF"/>
                </w:rPr>
                <w:t>Постановления</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46" w:history="1">
              <w:r>
                <w:rPr>
                  <w:color w:val="0000FF"/>
                </w:rPr>
                <w:t>66</w:t>
              </w:r>
            </w:hyperlink>
          </w:p>
        </w:tc>
        <w:tc>
          <w:tcPr>
            <w:tcW w:w="2721" w:type="dxa"/>
            <w:tcBorders>
              <w:bottom w:val="nil"/>
            </w:tcBorders>
          </w:tcPr>
          <w:p w:rsidR="007A4D5A" w:rsidRDefault="007A4D5A">
            <w:pPr>
              <w:pStyle w:val="ConsPlusNormal"/>
            </w:pPr>
            <w:r>
              <w:t>Число работников организаций - участников инновационного территориального кластера, прошедших за отчетный год профессиональную переподготовку и повышение квалификации по программам дополнительного профессионального образования, в том числе в области управления инновационной деятельностью</w:t>
            </w:r>
          </w:p>
        </w:tc>
        <w:tc>
          <w:tcPr>
            <w:tcW w:w="1020" w:type="dxa"/>
            <w:tcBorders>
              <w:bottom w:val="nil"/>
            </w:tcBorders>
          </w:tcPr>
          <w:p w:rsidR="007A4D5A" w:rsidRDefault="007A4D5A">
            <w:pPr>
              <w:pStyle w:val="ConsPlusNormal"/>
              <w:jc w:val="center"/>
            </w:pPr>
            <w:r>
              <w:t>Человек</w:t>
            </w:r>
          </w:p>
        </w:tc>
        <w:tc>
          <w:tcPr>
            <w:tcW w:w="2721" w:type="dxa"/>
            <w:tcBorders>
              <w:bottom w:val="nil"/>
            </w:tcBorders>
          </w:tcPr>
          <w:p w:rsidR="007A4D5A" w:rsidRDefault="007A4D5A">
            <w:pPr>
              <w:pStyle w:val="ConsPlusNormal"/>
            </w:pPr>
            <w:r>
              <w:t xml:space="preserve">Показывает число работников организаций - участников инновационного территориального кластера, прошедших за отчетный год профессиональную переподготовку и повышение квалификации по программам дополнительного профессионального образования, в том числе в области управления инновационной </w:t>
            </w:r>
            <w:r>
              <w:lastRenderedPageBreak/>
              <w:t>деятельностью</w:t>
            </w:r>
          </w:p>
        </w:tc>
        <w:tc>
          <w:tcPr>
            <w:tcW w:w="907" w:type="dxa"/>
            <w:tcBorders>
              <w:bottom w:val="nil"/>
            </w:tcBorders>
          </w:tcPr>
          <w:p w:rsidR="007A4D5A" w:rsidRDefault="007A4D5A">
            <w:pPr>
              <w:pStyle w:val="ConsPlusNormal"/>
              <w:jc w:val="center"/>
            </w:pPr>
            <w:r>
              <w:lastRenderedPageBreak/>
              <w:t>Год</w:t>
            </w:r>
          </w:p>
        </w:tc>
        <w:tc>
          <w:tcPr>
            <w:tcW w:w="3969" w:type="dxa"/>
            <w:tcBorders>
              <w:bottom w:val="nil"/>
            </w:tcBorders>
          </w:tcPr>
          <w:p w:rsidR="007A4D5A" w:rsidRDefault="007A4D5A">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 ред. </w:t>
            </w:r>
            <w:hyperlink r:id="rId1047" w:history="1">
              <w:r>
                <w:rPr>
                  <w:color w:val="0000FF"/>
                </w:rPr>
                <w:t>Постановления</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48" w:history="1">
              <w:r>
                <w:rPr>
                  <w:color w:val="0000FF"/>
                </w:rPr>
                <w:t>67</w:t>
              </w:r>
            </w:hyperlink>
          </w:p>
        </w:tc>
        <w:tc>
          <w:tcPr>
            <w:tcW w:w="2721" w:type="dxa"/>
            <w:tcBorders>
              <w:bottom w:val="nil"/>
            </w:tcBorders>
          </w:tcPr>
          <w:p w:rsidR="007A4D5A" w:rsidRDefault="007A4D5A">
            <w:pPr>
              <w:pStyle w:val="ConsPlusNormal"/>
            </w:pPr>
            <w:r>
              <w:t>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Показывает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 ред. </w:t>
            </w:r>
            <w:hyperlink r:id="rId1049" w:history="1">
              <w:r>
                <w:rPr>
                  <w:color w:val="0000FF"/>
                </w:rPr>
                <w:t>Постановления</w:t>
              </w:r>
            </w:hyperlink>
            <w:r>
              <w:t xml:space="preserve"> Правительства Ленинградской области от 26.10.2015</w:t>
            </w:r>
          </w:p>
          <w:p w:rsidR="007A4D5A" w:rsidRDefault="007A4D5A">
            <w:pPr>
              <w:pStyle w:val="ConsPlusNormal"/>
              <w:jc w:val="both"/>
            </w:pPr>
            <w:r>
              <w:t>N 406)</w:t>
            </w:r>
          </w:p>
        </w:tc>
      </w:tr>
      <w:tr w:rsidR="007A4D5A">
        <w:tblPrEx>
          <w:tblBorders>
            <w:insideH w:val="nil"/>
          </w:tblBorders>
        </w:tblPrEx>
        <w:tc>
          <w:tcPr>
            <w:tcW w:w="567" w:type="dxa"/>
            <w:tcBorders>
              <w:bottom w:val="nil"/>
            </w:tcBorders>
          </w:tcPr>
          <w:p w:rsidR="007A4D5A" w:rsidRDefault="007A4D5A">
            <w:pPr>
              <w:pStyle w:val="ConsPlusNormal"/>
              <w:jc w:val="center"/>
            </w:pPr>
            <w:r>
              <w:t>47 - 51</w:t>
            </w:r>
          </w:p>
        </w:tc>
        <w:tc>
          <w:tcPr>
            <w:tcW w:w="17064" w:type="dxa"/>
            <w:gridSpan w:val="7"/>
            <w:tcBorders>
              <w:bottom w:val="nil"/>
            </w:tcBorders>
          </w:tcPr>
          <w:p w:rsidR="007A4D5A" w:rsidRDefault="007A4D5A">
            <w:pPr>
              <w:pStyle w:val="ConsPlusNormal"/>
              <w:jc w:val="both"/>
            </w:pPr>
            <w:r>
              <w:t xml:space="preserve">Исключены с 14 декабря 2015 года. - </w:t>
            </w:r>
            <w:hyperlink r:id="rId1050" w:history="1">
              <w:r>
                <w:rPr>
                  <w:color w:val="0000FF"/>
                </w:rPr>
                <w:t>Постановление</w:t>
              </w:r>
            </w:hyperlink>
            <w:r>
              <w:t xml:space="preserve"> Правительства Ленинградской области от 14.12.2015 N 476</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51" w:history="1">
              <w:r>
                <w:rPr>
                  <w:color w:val="0000FF"/>
                </w:rPr>
                <w:t>68</w:t>
              </w:r>
            </w:hyperlink>
          </w:p>
        </w:tc>
        <w:tc>
          <w:tcPr>
            <w:tcW w:w="2721" w:type="dxa"/>
            <w:tcBorders>
              <w:bottom w:val="nil"/>
            </w:tcBorders>
          </w:tcPr>
          <w:p w:rsidR="007A4D5A" w:rsidRDefault="007A4D5A">
            <w:pPr>
              <w:pStyle w:val="ConsPlusNormal"/>
            </w:pPr>
            <w:r>
              <w:t>Рост количества запатентованных организациями-участниками результатов интеллектуальной деятельности, в том числе за рубежом</w:t>
            </w:r>
          </w:p>
        </w:tc>
        <w:tc>
          <w:tcPr>
            <w:tcW w:w="1020" w:type="dxa"/>
            <w:tcBorders>
              <w:bottom w:val="nil"/>
            </w:tcBorders>
          </w:tcPr>
          <w:p w:rsidR="007A4D5A" w:rsidRDefault="007A4D5A">
            <w:pPr>
              <w:pStyle w:val="ConsPlusNormal"/>
              <w:jc w:val="center"/>
            </w:pPr>
            <w:r>
              <w:t>Единиц</w:t>
            </w:r>
          </w:p>
        </w:tc>
        <w:tc>
          <w:tcPr>
            <w:tcW w:w="2721" w:type="dxa"/>
            <w:tcBorders>
              <w:bottom w:val="nil"/>
            </w:tcBorders>
          </w:tcPr>
          <w:p w:rsidR="007A4D5A" w:rsidRDefault="007A4D5A">
            <w:pPr>
              <w:pStyle w:val="ConsPlusNormal"/>
            </w:pPr>
            <w:r>
              <w:t>Показывает рост количества запатентованных организациями-участниками результатов интеллектуальной деятельности, в том числе за рубежом</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lastRenderedPageBreak/>
              <w:t xml:space="preserve">(пункт введен </w:t>
            </w:r>
            <w:hyperlink r:id="rId1052"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567" w:type="dxa"/>
            <w:tcBorders>
              <w:bottom w:val="nil"/>
            </w:tcBorders>
          </w:tcPr>
          <w:p w:rsidR="007A4D5A" w:rsidRDefault="007A4D5A">
            <w:pPr>
              <w:pStyle w:val="ConsPlusNormal"/>
              <w:jc w:val="center"/>
            </w:pPr>
            <w:hyperlink r:id="rId1053" w:history="1">
              <w:r>
                <w:rPr>
                  <w:color w:val="0000FF"/>
                </w:rPr>
                <w:t>69</w:t>
              </w:r>
            </w:hyperlink>
          </w:p>
        </w:tc>
        <w:tc>
          <w:tcPr>
            <w:tcW w:w="2721" w:type="dxa"/>
            <w:tcBorders>
              <w:bottom w:val="nil"/>
            </w:tcBorders>
          </w:tcPr>
          <w:p w:rsidR="007A4D5A" w:rsidRDefault="007A4D5A">
            <w:pPr>
              <w:pStyle w:val="ConsPlusNormal"/>
            </w:pPr>
            <w:r>
              <w:t xml:space="preserve">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w:t>
            </w:r>
          </w:p>
        </w:tc>
        <w:tc>
          <w:tcPr>
            <w:tcW w:w="1020" w:type="dxa"/>
            <w:tcBorders>
              <w:bottom w:val="nil"/>
            </w:tcBorders>
          </w:tcPr>
          <w:p w:rsidR="007A4D5A" w:rsidRDefault="007A4D5A">
            <w:pPr>
              <w:pStyle w:val="ConsPlusNormal"/>
              <w:jc w:val="center"/>
            </w:pPr>
            <w:r>
              <w:t>Человек</w:t>
            </w:r>
          </w:p>
        </w:tc>
        <w:tc>
          <w:tcPr>
            <w:tcW w:w="2721" w:type="dxa"/>
            <w:tcBorders>
              <w:bottom w:val="nil"/>
            </w:tcBorders>
          </w:tcPr>
          <w:p w:rsidR="007A4D5A" w:rsidRDefault="007A4D5A">
            <w:pPr>
              <w:pStyle w:val="ConsPlusNormal"/>
            </w:pPr>
            <w:r>
              <w:t xml:space="preserve">Показывает 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w:t>
            </w:r>
          </w:p>
        </w:tc>
        <w:tc>
          <w:tcPr>
            <w:tcW w:w="907" w:type="dxa"/>
            <w:tcBorders>
              <w:bottom w:val="nil"/>
            </w:tcBorders>
          </w:tcPr>
          <w:p w:rsidR="007A4D5A" w:rsidRDefault="007A4D5A">
            <w:pPr>
              <w:pStyle w:val="ConsPlusNormal"/>
              <w:jc w:val="center"/>
            </w:pPr>
            <w:r>
              <w:t>Год</w:t>
            </w:r>
          </w:p>
        </w:tc>
        <w:tc>
          <w:tcPr>
            <w:tcW w:w="3969" w:type="dxa"/>
            <w:tcBorders>
              <w:bottom w:val="nil"/>
            </w:tcBorders>
          </w:tcPr>
          <w:p w:rsidR="007A4D5A" w:rsidRDefault="007A4D5A">
            <w:pPr>
              <w:pStyle w:val="ConsPlusNormal"/>
            </w:pPr>
            <w:r>
              <w:t>Показатель формируется НП "Северо-Западный кластер медицинской, фармацевтической промышленности и радиационных технологий" на основании отчетов организаций - участников кластера</w:t>
            </w:r>
          </w:p>
        </w:tc>
        <w:tc>
          <w:tcPr>
            <w:tcW w:w="2551" w:type="dxa"/>
            <w:tcBorders>
              <w:bottom w:val="nil"/>
            </w:tcBorders>
          </w:tcPr>
          <w:p w:rsidR="007A4D5A" w:rsidRDefault="007A4D5A">
            <w:pPr>
              <w:pStyle w:val="ConsPlusNormal"/>
            </w:pPr>
          </w:p>
        </w:tc>
        <w:tc>
          <w:tcPr>
            <w:tcW w:w="3175" w:type="dxa"/>
            <w:tcBorders>
              <w:bottom w:val="nil"/>
            </w:tcBorders>
          </w:tcPr>
          <w:p w:rsidR="007A4D5A" w:rsidRDefault="007A4D5A">
            <w:pPr>
              <w:pStyle w:val="ConsPlusNormal"/>
            </w:pPr>
            <w:r>
              <w:t>Административная информация</w:t>
            </w:r>
          </w:p>
        </w:tc>
      </w:tr>
      <w:tr w:rsidR="007A4D5A">
        <w:tblPrEx>
          <w:tblBorders>
            <w:insideH w:val="nil"/>
          </w:tblBorders>
        </w:tblPrEx>
        <w:tc>
          <w:tcPr>
            <w:tcW w:w="17631" w:type="dxa"/>
            <w:gridSpan w:val="8"/>
            <w:tcBorders>
              <w:top w:val="nil"/>
            </w:tcBorders>
          </w:tcPr>
          <w:p w:rsidR="007A4D5A" w:rsidRDefault="007A4D5A">
            <w:pPr>
              <w:pStyle w:val="ConsPlusNormal"/>
              <w:jc w:val="both"/>
            </w:pPr>
            <w:r>
              <w:t xml:space="preserve">(пункт введен </w:t>
            </w:r>
            <w:hyperlink r:id="rId1054"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567" w:type="dxa"/>
          </w:tcPr>
          <w:p w:rsidR="007A4D5A" w:rsidRDefault="007A4D5A">
            <w:pPr>
              <w:pStyle w:val="ConsPlusNormal"/>
              <w:jc w:val="center"/>
            </w:pPr>
            <w:r>
              <w:t>53 - 54</w:t>
            </w:r>
          </w:p>
        </w:tc>
        <w:tc>
          <w:tcPr>
            <w:tcW w:w="17064" w:type="dxa"/>
            <w:gridSpan w:val="7"/>
          </w:tcPr>
          <w:p w:rsidR="007A4D5A" w:rsidRDefault="007A4D5A">
            <w:pPr>
              <w:pStyle w:val="ConsPlusNormal"/>
              <w:jc w:val="both"/>
            </w:pPr>
            <w:r>
              <w:t xml:space="preserve">Исключены с 22 июля 2016 года. - </w:t>
            </w:r>
            <w:hyperlink r:id="rId1055" w:history="1">
              <w:r>
                <w:rPr>
                  <w:color w:val="0000FF"/>
                </w:rPr>
                <w:t>Постановление</w:t>
              </w:r>
            </w:hyperlink>
            <w:r>
              <w:t xml:space="preserve"> Правительства Ленинградской области от 22.07.2016 N 261</w:t>
            </w: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1"/>
      </w:pPr>
      <w:r>
        <w:t>Приложение 4</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r>
        <w:t>ОЦЕНКА</w:t>
      </w:r>
    </w:p>
    <w:p w:rsidR="007A4D5A" w:rsidRDefault="007A4D5A">
      <w:pPr>
        <w:pStyle w:val="ConsPlusNormal"/>
        <w:jc w:val="center"/>
      </w:pPr>
      <w:r>
        <w:t>ПРИМЕНЕНИЯ МЕР ГОСУДАРСТВЕННОГО РЕГУЛИРОВАНИЯ В СФЕРЕ</w:t>
      </w:r>
    </w:p>
    <w:p w:rsidR="007A4D5A" w:rsidRDefault="007A4D5A">
      <w:pPr>
        <w:pStyle w:val="ConsPlusNormal"/>
        <w:jc w:val="center"/>
      </w:pPr>
      <w:r>
        <w:t>РЕАЛИЗАЦИИ ГОСУДАРСТВЕННОЙ ПРОГРАММЫ ЛЕНИНГРАДСКОЙ ОБЛАСТИ</w:t>
      </w:r>
    </w:p>
    <w:p w:rsidR="007A4D5A" w:rsidRDefault="007A4D5A">
      <w:pPr>
        <w:pStyle w:val="ConsPlusNormal"/>
        <w:jc w:val="center"/>
      </w:pPr>
      <w:r>
        <w:t>"СТИМУЛИРОВАНИЕ ЭКОНОМИЧЕСКОЙ АКТИВНОСТИ</w:t>
      </w:r>
    </w:p>
    <w:p w:rsidR="007A4D5A" w:rsidRDefault="007A4D5A">
      <w:pPr>
        <w:pStyle w:val="ConsPlusNormal"/>
        <w:jc w:val="center"/>
      </w:pPr>
      <w:r>
        <w:t>ЛЕНИНГРАДСКОЙ ОБЛАСТИ"</w:t>
      </w:r>
    </w:p>
    <w:p w:rsidR="007A4D5A" w:rsidRDefault="007A4D5A">
      <w:pPr>
        <w:pStyle w:val="ConsPlusNormal"/>
        <w:jc w:val="center"/>
      </w:pPr>
    </w:p>
    <w:p w:rsidR="007A4D5A" w:rsidRDefault="007A4D5A">
      <w:pPr>
        <w:pStyle w:val="ConsPlusNormal"/>
        <w:jc w:val="center"/>
      </w:pPr>
      <w:r>
        <w:t xml:space="preserve">Исключена с 29 июня 2015 года. - </w:t>
      </w:r>
      <w:hyperlink r:id="rId1056" w:history="1">
        <w:r>
          <w:rPr>
            <w:color w:val="0000FF"/>
          </w:rPr>
          <w:t>Постановление</w:t>
        </w:r>
      </w:hyperlink>
      <w:r>
        <w:t xml:space="preserve"> Правительства</w:t>
      </w:r>
    </w:p>
    <w:p w:rsidR="007A4D5A" w:rsidRDefault="007A4D5A">
      <w:pPr>
        <w:pStyle w:val="ConsPlusNormal"/>
        <w:jc w:val="center"/>
      </w:pPr>
      <w:r>
        <w:t>Ленинградской области от 29.06.2015 N 240.</w:t>
      </w: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1"/>
      </w:pPr>
      <w:r>
        <w:t>Приложение 5</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bookmarkStart w:id="36" w:name="P6213"/>
      <w:bookmarkEnd w:id="36"/>
      <w:r>
        <w:t>СВЕДЕНИЯ</w:t>
      </w:r>
    </w:p>
    <w:p w:rsidR="007A4D5A" w:rsidRDefault="007A4D5A">
      <w:pPr>
        <w:pStyle w:val="ConsPlusNormal"/>
        <w:jc w:val="center"/>
      </w:pPr>
      <w:r>
        <w:t>ОБ ОСНОВНЫХ МЕРАХ ПРАВОВОГО РЕГУЛИРОВАНИЯ</w:t>
      </w:r>
    </w:p>
    <w:p w:rsidR="007A4D5A" w:rsidRDefault="007A4D5A">
      <w:pPr>
        <w:pStyle w:val="ConsPlusNormal"/>
        <w:jc w:val="center"/>
      </w:pPr>
      <w:r>
        <w:t>В СФЕРЕ РЕАЛИЗАЦИИ ГОСУДАРСТВЕННОЙ ПРОГРАММЫ</w:t>
      </w:r>
    </w:p>
    <w:p w:rsidR="007A4D5A" w:rsidRDefault="007A4D5A">
      <w:pPr>
        <w:pStyle w:val="ConsPlusNormal"/>
        <w:jc w:val="center"/>
      </w:pPr>
      <w:r>
        <w:t>ЛЕНИНГРАДСКОЙ ОБЛАСТИ "СТИМУЛИРОВАНИЕ ЭКОНОМИЧЕСКОЙ</w:t>
      </w:r>
    </w:p>
    <w:p w:rsidR="007A4D5A" w:rsidRDefault="007A4D5A">
      <w:pPr>
        <w:pStyle w:val="ConsPlusNormal"/>
        <w:jc w:val="center"/>
      </w:pPr>
      <w:r>
        <w:t>АКТИВНОСТИ 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27.10.2014 </w:t>
      </w:r>
      <w:hyperlink r:id="rId1057" w:history="1">
        <w:r>
          <w:rPr>
            <w:color w:val="0000FF"/>
          </w:rPr>
          <w:t>N 488</w:t>
        </w:r>
      </w:hyperlink>
      <w:r>
        <w:t xml:space="preserve">, от 22.12.2014 </w:t>
      </w:r>
      <w:hyperlink r:id="rId1058" w:history="1">
        <w:r>
          <w:rPr>
            <w:color w:val="0000FF"/>
          </w:rPr>
          <w:t>N 615</w:t>
        </w:r>
      </w:hyperlink>
      <w:r>
        <w:t xml:space="preserve">, от 03.06.2015 </w:t>
      </w:r>
      <w:hyperlink r:id="rId1059" w:history="1">
        <w:r>
          <w:rPr>
            <w:color w:val="0000FF"/>
          </w:rPr>
          <w:t>N 185</w:t>
        </w:r>
      </w:hyperlink>
      <w:r>
        <w:t>,</w:t>
      </w:r>
    </w:p>
    <w:p w:rsidR="007A4D5A" w:rsidRDefault="007A4D5A">
      <w:pPr>
        <w:pStyle w:val="ConsPlusNormal"/>
        <w:jc w:val="center"/>
      </w:pPr>
      <w:r>
        <w:t xml:space="preserve">от 29.06.2015 </w:t>
      </w:r>
      <w:hyperlink r:id="rId1060" w:history="1">
        <w:r>
          <w:rPr>
            <w:color w:val="0000FF"/>
          </w:rPr>
          <w:t>N 240</w:t>
        </w:r>
      </w:hyperlink>
      <w:r>
        <w:t xml:space="preserve">, от 14.12.2015 </w:t>
      </w:r>
      <w:hyperlink r:id="rId1061" w:history="1">
        <w:r>
          <w:rPr>
            <w:color w:val="0000FF"/>
          </w:rPr>
          <w:t>N 476</w:t>
        </w:r>
      </w:hyperlink>
      <w:r>
        <w:t xml:space="preserve">, от 22.07.2016 </w:t>
      </w:r>
      <w:hyperlink r:id="rId1062" w:history="1">
        <w:r>
          <w:rPr>
            <w:color w:val="0000FF"/>
          </w:rPr>
          <w:t>N 261</w:t>
        </w:r>
      </w:hyperlink>
      <w:r>
        <w:t>,</w:t>
      </w:r>
    </w:p>
    <w:p w:rsidR="007A4D5A" w:rsidRDefault="007A4D5A">
      <w:pPr>
        <w:pStyle w:val="ConsPlusNormal"/>
        <w:jc w:val="center"/>
      </w:pPr>
      <w:r>
        <w:lastRenderedPageBreak/>
        <w:t xml:space="preserve">от 10.11.2016 </w:t>
      </w:r>
      <w:hyperlink r:id="rId1063" w:history="1">
        <w:r>
          <w:rPr>
            <w:color w:val="0000FF"/>
          </w:rPr>
          <w:t>N 428</w:t>
        </w:r>
      </w:hyperlink>
      <w:r>
        <w:t xml:space="preserve">, от 27.04.2017 </w:t>
      </w:r>
      <w:hyperlink r:id="rId1064" w:history="1">
        <w:r>
          <w:rPr>
            <w:color w:val="0000FF"/>
          </w:rPr>
          <w:t>N 133</w:t>
        </w:r>
      </w:hyperlink>
      <w:r>
        <w:t xml:space="preserve">, от 28.09.2017 </w:t>
      </w:r>
      <w:hyperlink r:id="rId1065" w:history="1">
        <w:r>
          <w:rPr>
            <w:color w:val="0000FF"/>
          </w:rPr>
          <w:t>N 393</w:t>
        </w:r>
      </w:hyperlink>
      <w:r>
        <w:t>)</w:t>
      </w:r>
    </w:p>
    <w:p w:rsidR="007A4D5A" w:rsidRDefault="007A4D5A">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98"/>
        <w:gridCol w:w="4139"/>
        <w:gridCol w:w="1928"/>
        <w:gridCol w:w="1361"/>
      </w:tblGrid>
      <w:tr w:rsidR="007A4D5A">
        <w:tc>
          <w:tcPr>
            <w:tcW w:w="680" w:type="dxa"/>
          </w:tcPr>
          <w:p w:rsidR="007A4D5A" w:rsidRDefault="007A4D5A">
            <w:pPr>
              <w:pStyle w:val="ConsPlusNormal"/>
              <w:jc w:val="center"/>
            </w:pPr>
            <w:r>
              <w:t>N п/п</w:t>
            </w:r>
          </w:p>
        </w:tc>
        <w:tc>
          <w:tcPr>
            <w:tcW w:w="3798" w:type="dxa"/>
          </w:tcPr>
          <w:p w:rsidR="007A4D5A" w:rsidRDefault="007A4D5A">
            <w:pPr>
              <w:pStyle w:val="ConsPlusNormal"/>
              <w:jc w:val="center"/>
            </w:pPr>
            <w:r>
              <w:t>Вид правового акта</w:t>
            </w:r>
          </w:p>
        </w:tc>
        <w:tc>
          <w:tcPr>
            <w:tcW w:w="4139" w:type="dxa"/>
          </w:tcPr>
          <w:p w:rsidR="007A4D5A" w:rsidRDefault="007A4D5A">
            <w:pPr>
              <w:pStyle w:val="ConsPlusNormal"/>
              <w:jc w:val="center"/>
            </w:pPr>
            <w:r>
              <w:t>Основные положения правового акта</w:t>
            </w:r>
          </w:p>
        </w:tc>
        <w:tc>
          <w:tcPr>
            <w:tcW w:w="1928" w:type="dxa"/>
          </w:tcPr>
          <w:p w:rsidR="007A4D5A" w:rsidRDefault="007A4D5A">
            <w:pPr>
              <w:pStyle w:val="ConsPlusNormal"/>
              <w:jc w:val="center"/>
            </w:pPr>
            <w:r>
              <w:t>Ответственный исполнитель и соисполнители</w:t>
            </w:r>
          </w:p>
        </w:tc>
        <w:tc>
          <w:tcPr>
            <w:tcW w:w="1361" w:type="dxa"/>
          </w:tcPr>
          <w:p w:rsidR="007A4D5A" w:rsidRDefault="007A4D5A">
            <w:pPr>
              <w:pStyle w:val="ConsPlusNormal"/>
              <w:jc w:val="center"/>
            </w:pPr>
            <w:r>
              <w:t>Ожидаемые сроки принятия</w:t>
            </w:r>
          </w:p>
        </w:tc>
      </w:tr>
      <w:tr w:rsidR="007A4D5A">
        <w:tc>
          <w:tcPr>
            <w:tcW w:w="680" w:type="dxa"/>
          </w:tcPr>
          <w:p w:rsidR="007A4D5A" w:rsidRDefault="007A4D5A">
            <w:pPr>
              <w:pStyle w:val="ConsPlusNormal"/>
              <w:jc w:val="center"/>
            </w:pPr>
            <w:r>
              <w:t>1</w:t>
            </w:r>
          </w:p>
        </w:tc>
        <w:tc>
          <w:tcPr>
            <w:tcW w:w="3798" w:type="dxa"/>
          </w:tcPr>
          <w:p w:rsidR="007A4D5A" w:rsidRDefault="007A4D5A">
            <w:pPr>
              <w:pStyle w:val="ConsPlusNormal"/>
              <w:jc w:val="center"/>
            </w:pPr>
            <w:r>
              <w:t>2</w:t>
            </w:r>
          </w:p>
        </w:tc>
        <w:tc>
          <w:tcPr>
            <w:tcW w:w="4139" w:type="dxa"/>
          </w:tcPr>
          <w:p w:rsidR="007A4D5A" w:rsidRDefault="007A4D5A">
            <w:pPr>
              <w:pStyle w:val="ConsPlusNormal"/>
              <w:jc w:val="center"/>
            </w:pPr>
            <w:r>
              <w:t>3</w:t>
            </w:r>
          </w:p>
        </w:tc>
        <w:tc>
          <w:tcPr>
            <w:tcW w:w="1928" w:type="dxa"/>
          </w:tcPr>
          <w:p w:rsidR="007A4D5A" w:rsidRDefault="007A4D5A">
            <w:pPr>
              <w:pStyle w:val="ConsPlusNormal"/>
              <w:jc w:val="center"/>
            </w:pPr>
            <w:r>
              <w:t>4</w:t>
            </w:r>
          </w:p>
        </w:tc>
        <w:tc>
          <w:tcPr>
            <w:tcW w:w="1361" w:type="dxa"/>
          </w:tcPr>
          <w:p w:rsidR="007A4D5A" w:rsidRDefault="007A4D5A">
            <w:pPr>
              <w:pStyle w:val="ConsPlusNormal"/>
              <w:jc w:val="center"/>
            </w:pPr>
            <w:r>
              <w:t>5</w:t>
            </w:r>
          </w:p>
        </w:tc>
      </w:tr>
      <w:tr w:rsidR="007A4D5A">
        <w:tc>
          <w:tcPr>
            <w:tcW w:w="11906" w:type="dxa"/>
            <w:gridSpan w:val="5"/>
          </w:tcPr>
          <w:p w:rsidR="007A4D5A" w:rsidRDefault="007A4D5A">
            <w:pPr>
              <w:pStyle w:val="ConsPlusNormal"/>
              <w:jc w:val="center"/>
              <w:outlineLvl w:val="2"/>
            </w:pPr>
            <w:hyperlink w:anchor="P408" w:history="1">
              <w:r>
                <w:rPr>
                  <w:color w:val="0000FF"/>
                </w:rPr>
                <w:t>Подпрограмма 1</w:t>
              </w:r>
            </w:hyperlink>
            <w:r>
              <w:t>. "Обеспечение благоприятного инвестиционного климата в Ленинградской области"</w:t>
            </w:r>
          </w:p>
        </w:tc>
      </w:tr>
      <w:tr w:rsidR="007A4D5A">
        <w:tc>
          <w:tcPr>
            <w:tcW w:w="680" w:type="dxa"/>
          </w:tcPr>
          <w:p w:rsidR="007A4D5A" w:rsidRDefault="007A4D5A">
            <w:pPr>
              <w:pStyle w:val="ConsPlusNormal"/>
              <w:jc w:val="center"/>
            </w:pPr>
            <w:r>
              <w:t>1</w:t>
            </w:r>
          </w:p>
        </w:tc>
        <w:tc>
          <w:tcPr>
            <w:tcW w:w="3798" w:type="dxa"/>
          </w:tcPr>
          <w:p w:rsidR="007A4D5A" w:rsidRDefault="007A4D5A">
            <w:pPr>
              <w:pStyle w:val="ConsPlusNormal"/>
            </w:pPr>
            <w:r>
              <w:t>Постановление Правительства Ленинградской области "О Концепции комплексного развития территорий Ленинградской области, прилегающих к границам Санкт-Петербурга"</w:t>
            </w:r>
          </w:p>
        </w:tc>
        <w:tc>
          <w:tcPr>
            <w:tcW w:w="4139" w:type="dxa"/>
          </w:tcPr>
          <w:p w:rsidR="007A4D5A" w:rsidRDefault="007A4D5A">
            <w:pPr>
              <w:pStyle w:val="ConsPlusNormal"/>
            </w:pPr>
            <w:r>
              <w:t>Утверждает Схему комплексного развития Санкт-Петербурга и Ленинградской области на период до 2025 года</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2015 года</w:t>
            </w:r>
          </w:p>
        </w:tc>
      </w:tr>
      <w:tr w:rsidR="007A4D5A">
        <w:tc>
          <w:tcPr>
            <w:tcW w:w="680" w:type="dxa"/>
          </w:tcPr>
          <w:p w:rsidR="007A4D5A" w:rsidRDefault="007A4D5A">
            <w:pPr>
              <w:pStyle w:val="ConsPlusNormal"/>
              <w:jc w:val="center"/>
            </w:pPr>
            <w:r>
              <w:t>2</w:t>
            </w:r>
          </w:p>
        </w:tc>
        <w:tc>
          <w:tcPr>
            <w:tcW w:w="3798" w:type="dxa"/>
          </w:tcPr>
          <w:p w:rsidR="007A4D5A" w:rsidRDefault="007A4D5A">
            <w:pPr>
              <w:pStyle w:val="ConsPlusNormal"/>
            </w:pPr>
            <w:r>
              <w:t xml:space="preserve">Постановление Правительства Ленинградской области "Об утверждении порядка предоставления субсидий субъектам предпринимательской деятельности, осуществляющим </w:t>
            </w:r>
            <w:proofErr w:type="spellStart"/>
            <w:r>
              <w:t>трейдерскую</w:t>
            </w:r>
            <w:proofErr w:type="spellEnd"/>
            <w:r>
              <w:t xml:space="preserve"> деятельность на территории Ленинградской области"</w:t>
            </w:r>
          </w:p>
        </w:tc>
        <w:tc>
          <w:tcPr>
            <w:tcW w:w="4139" w:type="dxa"/>
          </w:tcPr>
          <w:p w:rsidR="007A4D5A" w:rsidRDefault="007A4D5A">
            <w:pPr>
              <w:pStyle w:val="ConsPlusNormal"/>
            </w:pPr>
            <w: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 квартал ежегодно</w:t>
            </w:r>
          </w:p>
        </w:tc>
      </w:tr>
      <w:tr w:rsidR="007A4D5A">
        <w:tc>
          <w:tcPr>
            <w:tcW w:w="680" w:type="dxa"/>
          </w:tcPr>
          <w:p w:rsidR="007A4D5A" w:rsidRDefault="007A4D5A">
            <w:pPr>
              <w:pStyle w:val="ConsPlusNormal"/>
              <w:jc w:val="center"/>
            </w:pPr>
            <w:r>
              <w:t>3</w:t>
            </w:r>
          </w:p>
        </w:tc>
        <w:tc>
          <w:tcPr>
            <w:tcW w:w="3798" w:type="dxa"/>
          </w:tcPr>
          <w:p w:rsidR="007A4D5A" w:rsidRDefault="007A4D5A">
            <w:pPr>
              <w:pStyle w:val="ConsPlusNormal"/>
            </w:pPr>
            <w:r>
              <w:t xml:space="preserve">Постановление Правительства Ленинградской области "Об утверждении порядка предоставления субсидий юридическим лицам - производителям товаров, работ, услуг, осуществляющим инвестиционную деятельность за счет средств областного бюджета Ленинградской </w:t>
            </w:r>
            <w:r>
              <w:lastRenderedPageBreak/>
              <w:t>области"</w:t>
            </w:r>
          </w:p>
        </w:tc>
        <w:tc>
          <w:tcPr>
            <w:tcW w:w="4139" w:type="dxa"/>
          </w:tcPr>
          <w:p w:rsidR="007A4D5A" w:rsidRDefault="007A4D5A">
            <w:pPr>
              <w:pStyle w:val="ConsPlusNormal"/>
            </w:pPr>
            <w:r>
              <w:lastRenderedPageBreak/>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 квартал ежегодно</w:t>
            </w:r>
          </w:p>
        </w:tc>
      </w:tr>
      <w:tr w:rsidR="007A4D5A">
        <w:tblPrEx>
          <w:tblBorders>
            <w:insideH w:val="nil"/>
          </w:tblBorders>
        </w:tblPrEx>
        <w:tc>
          <w:tcPr>
            <w:tcW w:w="680" w:type="dxa"/>
            <w:tcBorders>
              <w:bottom w:val="nil"/>
            </w:tcBorders>
          </w:tcPr>
          <w:p w:rsidR="007A4D5A" w:rsidRDefault="007A4D5A">
            <w:pPr>
              <w:pStyle w:val="ConsPlusNormal"/>
              <w:jc w:val="center"/>
            </w:pPr>
            <w:r>
              <w:lastRenderedPageBreak/>
              <w:t>4</w:t>
            </w:r>
          </w:p>
        </w:tc>
        <w:tc>
          <w:tcPr>
            <w:tcW w:w="3798" w:type="dxa"/>
            <w:tcBorders>
              <w:bottom w:val="nil"/>
            </w:tcBorders>
          </w:tcPr>
          <w:p w:rsidR="007A4D5A" w:rsidRDefault="007A4D5A">
            <w:pPr>
              <w:pStyle w:val="ConsPlusNormal"/>
            </w:pPr>
            <w:r>
              <w:t>Постановление Правительства Ленинградской области "О внесении изменений в постановление Правительства Ленинградской области от 10 января 2014 года N 2 "О внедрении процедур оценки регулирующего воздействия в Ленинградской области"</w:t>
            </w:r>
          </w:p>
        </w:tc>
        <w:tc>
          <w:tcPr>
            <w:tcW w:w="4139" w:type="dxa"/>
            <w:tcBorders>
              <w:bottom w:val="nil"/>
            </w:tcBorders>
          </w:tcPr>
          <w:p w:rsidR="007A4D5A" w:rsidRDefault="007A4D5A">
            <w:pPr>
              <w:pStyle w:val="ConsPlusNormal"/>
            </w:pPr>
            <w:r>
              <w:t>Корректировка порядка проведения оценки регулирующего воздействия проектов нормативных правовых актов</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w:t>
            </w:r>
          </w:p>
        </w:tc>
        <w:tc>
          <w:tcPr>
            <w:tcW w:w="1361" w:type="dxa"/>
            <w:tcBorders>
              <w:bottom w:val="nil"/>
            </w:tcBorders>
          </w:tcPr>
          <w:p w:rsidR="007A4D5A" w:rsidRDefault="007A4D5A">
            <w:pPr>
              <w:pStyle w:val="ConsPlusNormal"/>
              <w:jc w:val="center"/>
            </w:pPr>
            <w:r>
              <w:t>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4 в ред. </w:t>
            </w:r>
            <w:hyperlink r:id="rId1066" w:history="1">
              <w:r>
                <w:rPr>
                  <w:color w:val="0000FF"/>
                </w:rPr>
                <w:t>Постановления</w:t>
              </w:r>
            </w:hyperlink>
            <w:r>
              <w:t xml:space="preserve"> Правительства Ленинградской области от 03.06.2015 N 185)</w:t>
            </w:r>
          </w:p>
        </w:tc>
      </w:tr>
      <w:tr w:rsidR="007A4D5A">
        <w:tblPrEx>
          <w:tblBorders>
            <w:insideH w:val="nil"/>
          </w:tblBorders>
        </w:tblPrEx>
        <w:tc>
          <w:tcPr>
            <w:tcW w:w="680" w:type="dxa"/>
            <w:tcBorders>
              <w:bottom w:val="nil"/>
            </w:tcBorders>
          </w:tcPr>
          <w:p w:rsidR="007A4D5A" w:rsidRDefault="007A4D5A">
            <w:pPr>
              <w:pStyle w:val="ConsPlusNormal"/>
              <w:jc w:val="center"/>
            </w:pPr>
            <w:r>
              <w:t>5</w:t>
            </w:r>
          </w:p>
        </w:tc>
        <w:tc>
          <w:tcPr>
            <w:tcW w:w="3798" w:type="dxa"/>
            <w:tcBorders>
              <w:bottom w:val="nil"/>
            </w:tcBorders>
          </w:tcPr>
          <w:p w:rsidR="007A4D5A" w:rsidRDefault="007A4D5A">
            <w:pPr>
              <w:pStyle w:val="ConsPlusNormal"/>
            </w:pPr>
            <w:r>
              <w:t>Распоряжение Правительства Ленинградской области "О проекте областного закона "О проведении оценки регулирующего воздействия проектов нормативных правовых актов и экспертизы нормативных правовых актов Ленинградской области"</w:t>
            </w:r>
          </w:p>
        </w:tc>
        <w:tc>
          <w:tcPr>
            <w:tcW w:w="4139" w:type="dxa"/>
            <w:tcBorders>
              <w:bottom w:val="nil"/>
            </w:tcBorders>
          </w:tcPr>
          <w:p w:rsidR="007A4D5A" w:rsidRDefault="007A4D5A">
            <w:pPr>
              <w:pStyle w:val="ConsPlusNormal"/>
            </w:pPr>
            <w:r>
              <w:t>Законодательно закрепляет проведение оценки регулирующего воздействия нормативных правовых актов, в том числе проектов нормативных правовых актов, вносимых депутатами Законодательного собрания Ленинградской области, и проведение экспертизы нормативных правовых актов Ленинградской области</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w:t>
            </w:r>
          </w:p>
        </w:tc>
        <w:tc>
          <w:tcPr>
            <w:tcW w:w="1361" w:type="dxa"/>
            <w:tcBorders>
              <w:bottom w:val="nil"/>
            </w:tcBorders>
          </w:tcPr>
          <w:p w:rsidR="007A4D5A" w:rsidRDefault="007A4D5A">
            <w:pPr>
              <w:pStyle w:val="ConsPlusNormal"/>
              <w:jc w:val="center"/>
            </w:pPr>
            <w:r>
              <w:t>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5 введен </w:t>
            </w:r>
            <w:hyperlink r:id="rId1067" w:history="1">
              <w:r>
                <w:rPr>
                  <w:color w:val="0000FF"/>
                </w:rPr>
                <w:t>Постановлением</w:t>
              </w:r>
            </w:hyperlink>
            <w:r>
              <w:t xml:space="preserve"> Правительства Ленинградской области от 03.06.2015</w:t>
            </w:r>
          </w:p>
          <w:p w:rsidR="007A4D5A" w:rsidRDefault="007A4D5A">
            <w:pPr>
              <w:pStyle w:val="ConsPlusNormal"/>
              <w:jc w:val="both"/>
            </w:pPr>
            <w:r>
              <w:t>N 185)</w:t>
            </w:r>
          </w:p>
        </w:tc>
      </w:tr>
      <w:tr w:rsidR="007A4D5A">
        <w:tblPrEx>
          <w:tblBorders>
            <w:insideH w:val="nil"/>
          </w:tblBorders>
        </w:tblPrEx>
        <w:tc>
          <w:tcPr>
            <w:tcW w:w="680" w:type="dxa"/>
            <w:tcBorders>
              <w:bottom w:val="nil"/>
            </w:tcBorders>
          </w:tcPr>
          <w:p w:rsidR="007A4D5A" w:rsidRDefault="007A4D5A">
            <w:pPr>
              <w:pStyle w:val="ConsPlusNormal"/>
              <w:jc w:val="center"/>
            </w:pPr>
            <w:r>
              <w:t>6</w:t>
            </w:r>
          </w:p>
        </w:tc>
        <w:tc>
          <w:tcPr>
            <w:tcW w:w="3798" w:type="dxa"/>
            <w:tcBorders>
              <w:bottom w:val="nil"/>
            </w:tcBorders>
          </w:tcPr>
          <w:p w:rsidR="007A4D5A" w:rsidRDefault="007A4D5A">
            <w:pPr>
              <w:pStyle w:val="ConsPlusNormal"/>
            </w:pPr>
            <w:r>
              <w:t>Постановление Правительства Ленинградской области о порядке проведения оценки регулирующего воздействия</w:t>
            </w:r>
          </w:p>
        </w:tc>
        <w:tc>
          <w:tcPr>
            <w:tcW w:w="4139" w:type="dxa"/>
            <w:tcBorders>
              <w:bottom w:val="nil"/>
            </w:tcBorders>
          </w:tcPr>
          <w:p w:rsidR="007A4D5A" w:rsidRDefault="007A4D5A">
            <w:pPr>
              <w:pStyle w:val="ConsPlusNormal"/>
            </w:pPr>
            <w:r>
              <w:t>Определяет порядок проведения процедуры оценки регулирующего воздействия проектов нормативных правовых актов в связи с принятием областного закона</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w:t>
            </w:r>
          </w:p>
        </w:tc>
        <w:tc>
          <w:tcPr>
            <w:tcW w:w="1361" w:type="dxa"/>
            <w:tcBorders>
              <w:bottom w:val="nil"/>
            </w:tcBorders>
          </w:tcPr>
          <w:p w:rsidR="007A4D5A" w:rsidRDefault="007A4D5A">
            <w:pPr>
              <w:pStyle w:val="ConsPlusNormal"/>
              <w:jc w:val="center"/>
            </w:pPr>
            <w:r>
              <w:t>II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6 введен </w:t>
            </w:r>
            <w:hyperlink r:id="rId1068" w:history="1">
              <w:r>
                <w:rPr>
                  <w:color w:val="0000FF"/>
                </w:rPr>
                <w:t>Постановлением</w:t>
              </w:r>
            </w:hyperlink>
            <w:r>
              <w:t xml:space="preserve"> Правительства Ленинградской области от 03.06.2015</w:t>
            </w:r>
          </w:p>
          <w:p w:rsidR="007A4D5A" w:rsidRDefault="007A4D5A">
            <w:pPr>
              <w:pStyle w:val="ConsPlusNormal"/>
              <w:jc w:val="both"/>
            </w:pPr>
            <w:r>
              <w:t>N 185)</w:t>
            </w:r>
          </w:p>
        </w:tc>
      </w:tr>
      <w:tr w:rsidR="007A4D5A">
        <w:tblPrEx>
          <w:tblBorders>
            <w:insideH w:val="nil"/>
          </w:tblBorders>
        </w:tblPrEx>
        <w:tc>
          <w:tcPr>
            <w:tcW w:w="680" w:type="dxa"/>
            <w:tcBorders>
              <w:bottom w:val="nil"/>
            </w:tcBorders>
          </w:tcPr>
          <w:p w:rsidR="007A4D5A" w:rsidRDefault="007A4D5A">
            <w:pPr>
              <w:pStyle w:val="ConsPlusNormal"/>
              <w:jc w:val="center"/>
            </w:pPr>
            <w:r>
              <w:t>7</w:t>
            </w:r>
          </w:p>
        </w:tc>
        <w:tc>
          <w:tcPr>
            <w:tcW w:w="3798" w:type="dxa"/>
            <w:tcBorders>
              <w:bottom w:val="nil"/>
            </w:tcBorders>
          </w:tcPr>
          <w:p w:rsidR="007A4D5A" w:rsidRDefault="007A4D5A">
            <w:pPr>
              <w:pStyle w:val="ConsPlusNormal"/>
            </w:pPr>
            <w:r>
              <w:t xml:space="preserve">Постановление Правительства </w:t>
            </w:r>
            <w:r>
              <w:lastRenderedPageBreak/>
              <w:t>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сопровождение и развитие внедрения оценки регулирующего воздействия и экспертизы нормативных правовых актов в рамках подпрограммы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в Ленинградской области"</w:t>
            </w:r>
          </w:p>
        </w:tc>
        <w:tc>
          <w:tcPr>
            <w:tcW w:w="4139" w:type="dxa"/>
            <w:tcBorders>
              <w:bottom w:val="nil"/>
            </w:tcBorders>
          </w:tcPr>
          <w:p w:rsidR="007A4D5A" w:rsidRDefault="007A4D5A">
            <w:pPr>
              <w:pStyle w:val="ConsPlusNormal"/>
            </w:pPr>
            <w:r>
              <w:lastRenderedPageBreak/>
              <w:t xml:space="preserve">Определяет порядок предоставления и </w:t>
            </w:r>
            <w:r>
              <w:lastRenderedPageBreak/>
              <w:t>расходования субсидий, порядок возврата субсидий</w:t>
            </w:r>
          </w:p>
        </w:tc>
        <w:tc>
          <w:tcPr>
            <w:tcW w:w="1928" w:type="dxa"/>
            <w:tcBorders>
              <w:bottom w:val="nil"/>
            </w:tcBorders>
          </w:tcPr>
          <w:p w:rsidR="007A4D5A" w:rsidRDefault="007A4D5A">
            <w:pPr>
              <w:pStyle w:val="ConsPlusNormal"/>
            </w:pPr>
            <w:r>
              <w:lastRenderedPageBreak/>
              <w:t xml:space="preserve">Комитет </w:t>
            </w:r>
            <w:r>
              <w:lastRenderedPageBreak/>
              <w:t>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lastRenderedPageBreak/>
              <w:t xml:space="preserve">II квартал </w:t>
            </w:r>
            <w:r>
              <w:lastRenderedPageBreak/>
              <w:t>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7 введен </w:t>
            </w:r>
            <w:hyperlink r:id="rId1069" w:history="1">
              <w:r>
                <w:rPr>
                  <w:color w:val="0000FF"/>
                </w:rPr>
                <w:t>Постановлением</w:t>
              </w:r>
            </w:hyperlink>
            <w:r>
              <w:t xml:space="preserve"> Правительства Ленинградской области от 29.06.2015</w:t>
            </w:r>
          </w:p>
          <w:p w:rsidR="007A4D5A" w:rsidRDefault="007A4D5A">
            <w:pPr>
              <w:pStyle w:val="ConsPlusNormal"/>
              <w:jc w:val="both"/>
            </w:pPr>
            <w:r>
              <w:t>N 240)</w:t>
            </w:r>
          </w:p>
        </w:tc>
      </w:tr>
      <w:tr w:rsidR="007A4D5A">
        <w:tblPrEx>
          <w:tblBorders>
            <w:insideH w:val="nil"/>
          </w:tblBorders>
        </w:tblPrEx>
        <w:tc>
          <w:tcPr>
            <w:tcW w:w="680" w:type="dxa"/>
            <w:tcBorders>
              <w:bottom w:val="nil"/>
            </w:tcBorders>
          </w:tcPr>
          <w:p w:rsidR="007A4D5A" w:rsidRDefault="007A4D5A">
            <w:pPr>
              <w:pStyle w:val="ConsPlusNormal"/>
              <w:jc w:val="center"/>
            </w:pPr>
            <w:r>
              <w:t>8</w:t>
            </w:r>
          </w:p>
        </w:tc>
        <w:tc>
          <w:tcPr>
            <w:tcW w:w="3798" w:type="dxa"/>
            <w:tcBorders>
              <w:bottom w:val="nil"/>
            </w:tcBorders>
          </w:tcPr>
          <w:p w:rsidR="007A4D5A" w:rsidRDefault="007A4D5A">
            <w:pPr>
              <w:pStyle w:val="ConsPlusNormal"/>
            </w:pPr>
            <w:r>
              <w:t>Распоряжение Правительства Ленинградской области "О проекте областного закона "О внесении изменений в областной закон "О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p>
        </w:tc>
        <w:tc>
          <w:tcPr>
            <w:tcW w:w="4139" w:type="dxa"/>
            <w:tcBorders>
              <w:bottom w:val="nil"/>
            </w:tcBorders>
          </w:tcPr>
          <w:p w:rsidR="007A4D5A" w:rsidRDefault="007A4D5A">
            <w:pPr>
              <w:pStyle w:val="ConsPlusNormal"/>
            </w:pPr>
            <w:r>
              <w:t xml:space="preserve">Уточняет круг правовых актов, в отношении которых проводится оценка регулирующего воздействия. Оценка регулирующего воздействия проводится в отношении проектов нормативных правовых актов Ленинградской области, устанавливающих новые или изменяющих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а также устанавливающих, изменяющих или </w:t>
            </w:r>
            <w:r>
              <w:lastRenderedPageBreak/>
              <w:t>отменяющих ранее установленную ответственность за нарушение нормативных правовых актов Ленинградской области, затрагивающих вопросы осуществления предпринимательской и инвестиционной деятельности, за исключением проектов областных законов Ленинградской области, устанавливающих, изменяющих, приостанавливающих, отменяющих региональные налоги; проектов областных законов Ленинградской области, регулирующих бюджетные правоотношения</w:t>
            </w:r>
          </w:p>
        </w:tc>
        <w:tc>
          <w:tcPr>
            <w:tcW w:w="1928" w:type="dxa"/>
            <w:tcBorders>
              <w:bottom w:val="nil"/>
            </w:tcBorders>
          </w:tcPr>
          <w:p w:rsidR="007A4D5A" w:rsidRDefault="007A4D5A">
            <w:pPr>
              <w:pStyle w:val="ConsPlusNormal"/>
            </w:pPr>
            <w:r>
              <w:lastRenderedPageBreak/>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8 введен </w:t>
            </w:r>
            <w:hyperlink r:id="rId1070"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680" w:type="dxa"/>
            <w:tcBorders>
              <w:bottom w:val="nil"/>
            </w:tcBorders>
          </w:tcPr>
          <w:p w:rsidR="007A4D5A" w:rsidRDefault="007A4D5A">
            <w:pPr>
              <w:pStyle w:val="ConsPlusNormal"/>
              <w:jc w:val="center"/>
            </w:pPr>
            <w:r>
              <w:t>9</w:t>
            </w:r>
          </w:p>
        </w:tc>
        <w:tc>
          <w:tcPr>
            <w:tcW w:w="3798" w:type="dxa"/>
            <w:tcBorders>
              <w:bottom w:val="nil"/>
            </w:tcBorders>
          </w:tcPr>
          <w:p w:rsidR="007A4D5A" w:rsidRDefault="007A4D5A">
            <w:pPr>
              <w:pStyle w:val="ConsPlusNormal"/>
            </w:pPr>
            <w:r>
              <w:t>Распоряжение Правительства Ленинградской области "О проекте областного закона "Об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w:t>
            </w:r>
          </w:p>
        </w:tc>
        <w:tc>
          <w:tcPr>
            <w:tcW w:w="4139" w:type="dxa"/>
            <w:tcBorders>
              <w:bottom w:val="nil"/>
            </w:tcBorders>
          </w:tcPr>
          <w:p w:rsidR="007A4D5A" w:rsidRDefault="007A4D5A">
            <w:pPr>
              <w:pStyle w:val="ConsPlusNormal"/>
            </w:pPr>
            <w:r>
              <w:t>Законодательно закрепляет проведение оценки регулирующего воздействия на муниципальном уровне, устанавливает перечень муниципальных районов и городского округа Ленинградской области, где проведение оценки и экспертизы является обязательным</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9 введен </w:t>
            </w:r>
            <w:hyperlink r:id="rId1071"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blPrEx>
          <w:tblBorders>
            <w:insideH w:val="nil"/>
          </w:tblBorders>
        </w:tblPrEx>
        <w:tc>
          <w:tcPr>
            <w:tcW w:w="680" w:type="dxa"/>
            <w:tcBorders>
              <w:bottom w:val="nil"/>
            </w:tcBorders>
          </w:tcPr>
          <w:p w:rsidR="007A4D5A" w:rsidRDefault="007A4D5A">
            <w:pPr>
              <w:pStyle w:val="ConsPlusNormal"/>
              <w:jc w:val="center"/>
            </w:pPr>
            <w:r>
              <w:t>10</w:t>
            </w:r>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 внесении </w:t>
            </w:r>
            <w:r>
              <w:lastRenderedPageBreak/>
              <w:t>изменений в постановление Правительства Ленинградской области от 23 апреля 2015 года N 124 "Об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w:t>
            </w:r>
          </w:p>
        </w:tc>
        <w:tc>
          <w:tcPr>
            <w:tcW w:w="4139" w:type="dxa"/>
            <w:tcBorders>
              <w:bottom w:val="nil"/>
            </w:tcBorders>
          </w:tcPr>
          <w:p w:rsidR="007A4D5A" w:rsidRDefault="007A4D5A">
            <w:pPr>
              <w:pStyle w:val="ConsPlusNormal"/>
            </w:pPr>
            <w:r>
              <w:lastRenderedPageBreak/>
              <w:t xml:space="preserve">Корректировка порядка проведения оценки регулирующего воздействия </w:t>
            </w:r>
            <w:r>
              <w:lastRenderedPageBreak/>
              <w:t>проектов нормативных правовых актов</w:t>
            </w:r>
          </w:p>
        </w:tc>
        <w:tc>
          <w:tcPr>
            <w:tcW w:w="1928" w:type="dxa"/>
            <w:tcBorders>
              <w:bottom w:val="nil"/>
            </w:tcBorders>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lastRenderedPageBreak/>
              <w:t>II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10 введен </w:t>
            </w:r>
            <w:hyperlink r:id="rId1072"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c>
          <w:tcPr>
            <w:tcW w:w="680" w:type="dxa"/>
          </w:tcPr>
          <w:p w:rsidR="007A4D5A" w:rsidRDefault="007A4D5A">
            <w:pPr>
              <w:pStyle w:val="ConsPlusNormal"/>
              <w:jc w:val="center"/>
            </w:pPr>
            <w:hyperlink r:id="rId1073" w:history="1">
              <w:r>
                <w:rPr>
                  <w:color w:val="0000FF"/>
                </w:rPr>
                <w:t>11</w:t>
              </w:r>
            </w:hyperlink>
          </w:p>
        </w:tc>
        <w:tc>
          <w:tcPr>
            <w:tcW w:w="3798" w:type="dxa"/>
          </w:tcPr>
          <w:p w:rsidR="007A4D5A" w:rsidRDefault="007A4D5A">
            <w:pPr>
              <w:pStyle w:val="ConsPlusNormal"/>
            </w:pPr>
            <w:r>
              <w:t>Правовые акты Правительства Ленинградской области о предоставлении бюджетных инвестиций юридическим лицам</w:t>
            </w:r>
          </w:p>
        </w:tc>
        <w:tc>
          <w:tcPr>
            <w:tcW w:w="4139" w:type="dxa"/>
          </w:tcPr>
          <w:p w:rsidR="007A4D5A" w:rsidRDefault="007A4D5A">
            <w:pPr>
              <w:pStyle w:val="ConsPlusNormal"/>
            </w:pPr>
            <w:r>
              <w:t>Определяют юридических лиц - получателей инвестиций, условия предоставления и размер бюджетных инвестиций</w:t>
            </w:r>
          </w:p>
        </w:tc>
        <w:tc>
          <w:tcPr>
            <w:tcW w:w="1928" w:type="dxa"/>
          </w:tcPr>
          <w:p w:rsidR="007A4D5A" w:rsidRDefault="007A4D5A">
            <w:pPr>
              <w:pStyle w:val="ConsPlusNormal"/>
            </w:pPr>
            <w:r>
              <w:t>Ленинградский областной комитет по управлению государственным имуществом</w:t>
            </w:r>
          </w:p>
        </w:tc>
        <w:tc>
          <w:tcPr>
            <w:tcW w:w="1361" w:type="dxa"/>
          </w:tcPr>
          <w:p w:rsidR="007A4D5A" w:rsidRDefault="007A4D5A">
            <w:pPr>
              <w:pStyle w:val="ConsPlusNormal"/>
              <w:jc w:val="center"/>
            </w:pPr>
            <w:r>
              <w:t>IV квартал ежегодно</w:t>
            </w:r>
          </w:p>
        </w:tc>
      </w:tr>
      <w:tr w:rsidR="007A4D5A">
        <w:tblPrEx>
          <w:tblBorders>
            <w:insideH w:val="nil"/>
          </w:tblBorders>
        </w:tblPrEx>
        <w:tc>
          <w:tcPr>
            <w:tcW w:w="680" w:type="dxa"/>
            <w:tcBorders>
              <w:bottom w:val="nil"/>
            </w:tcBorders>
          </w:tcPr>
          <w:p w:rsidR="007A4D5A" w:rsidRDefault="007A4D5A">
            <w:pPr>
              <w:pStyle w:val="ConsPlusNormal"/>
              <w:jc w:val="center"/>
            </w:pPr>
            <w:r>
              <w:t>12</w:t>
            </w:r>
          </w:p>
        </w:tc>
        <w:tc>
          <w:tcPr>
            <w:tcW w:w="3798" w:type="dxa"/>
            <w:tcBorders>
              <w:bottom w:val="nil"/>
            </w:tcBorders>
          </w:tcPr>
          <w:p w:rsidR="007A4D5A" w:rsidRDefault="007A4D5A">
            <w:pPr>
              <w:pStyle w:val="ConsPlusNormal"/>
            </w:pPr>
            <w:r>
              <w:t>Постановление Губернатора Ленинградской области об утверждении перечня приоритетных и социально значимых рынков для содействия развитию конкуренции в Ленинградской области</w:t>
            </w:r>
          </w:p>
        </w:tc>
        <w:tc>
          <w:tcPr>
            <w:tcW w:w="4139" w:type="dxa"/>
            <w:tcBorders>
              <w:bottom w:val="nil"/>
            </w:tcBorders>
          </w:tcPr>
          <w:p w:rsidR="007A4D5A" w:rsidRDefault="007A4D5A">
            <w:pPr>
              <w:pStyle w:val="ConsPlusNormal"/>
            </w:pPr>
            <w:r>
              <w:t xml:space="preserve">Формирование </w:t>
            </w:r>
            <w:proofErr w:type="spellStart"/>
            <w:r>
              <w:t>высококонкурентных</w:t>
            </w:r>
            <w:proofErr w:type="spellEnd"/>
            <w:r>
              <w:t xml:space="preserve"> секторов экономики региона, создание благоприятной конкурентной среды, снижение административных барьеров, препятствующих развитию предпринимательской деятельности, расширение предложений и повышение качества услуг</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IV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12 введен </w:t>
            </w:r>
            <w:hyperlink r:id="rId1074"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 xml:space="preserve">N 261; в ред. </w:t>
            </w:r>
            <w:hyperlink r:id="rId1075" w:history="1">
              <w:r>
                <w:rPr>
                  <w:color w:val="0000FF"/>
                </w:rPr>
                <w:t>Постановления</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680" w:type="dxa"/>
            <w:tcBorders>
              <w:bottom w:val="nil"/>
            </w:tcBorders>
          </w:tcPr>
          <w:p w:rsidR="007A4D5A" w:rsidRDefault="007A4D5A">
            <w:pPr>
              <w:pStyle w:val="ConsPlusNormal"/>
              <w:jc w:val="center"/>
            </w:pPr>
            <w:r>
              <w:t>13</w:t>
            </w:r>
          </w:p>
        </w:tc>
        <w:tc>
          <w:tcPr>
            <w:tcW w:w="3798" w:type="dxa"/>
            <w:tcBorders>
              <w:bottom w:val="nil"/>
            </w:tcBorders>
          </w:tcPr>
          <w:p w:rsidR="007A4D5A" w:rsidRDefault="007A4D5A">
            <w:pPr>
              <w:pStyle w:val="ConsPlusNormal"/>
            </w:pPr>
            <w:r>
              <w:t xml:space="preserve">Распоряжение Губернатора Ленинградской области "Об </w:t>
            </w:r>
            <w:r>
              <w:lastRenderedPageBreak/>
              <w:t>утверждении плана мероприятий ("дорожной карты") по содействию развитию конкуренции в Ленинградской области</w:t>
            </w:r>
          </w:p>
        </w:tc>
        <w:tc>
          <w:tcPr>
            <w:tcW w:w="4139" w:type="dxa"/>
            <w:tcBorders>
              <w:bottom w:val="nil"/>
            </w:tcBorders>
          </w:tcPr>
          <w:p w:rsidR="007A4D5A" w:rsidRDefault="007A4D5A">
            <w:pPr>
              <w:pStyle w:val="ConsPlusNormal"/>
            </w:pPr>
            <w:r>
              <w:lastRenderedPageBreak/>
              <w:t xml:space="preserve">Устанавливает порядок реализации мероприятий, направленных на </w:t>
            </w:r>
            <w:r>
              <w:lastRenderedPageBreak/>
              <w:t>содействие развитию конкурентной среды в регионе и выполнение требований стандарта развития конкуренции в субъектах Российской Федерации</w:t>
            </w:r>
          </w:p>
        </w:tc>
        <w:tc>
          <w:tcPr>
            <w:tcW w:w="1928" w:type="dxa"/>
            <w:tcBorders>
              <w:bottom w:val="nil"/>
            </w:tcBorders>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lastRenderedPageBreak/>
              <w:t>IV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13 введен </w:t>
            </w:r>
            <w:hyperlink r:id="rId1076"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c>
          <w:tcPr>
            <w:tcW w:w="11906" w:type="dxa"/>
            <w:gridSpan w:val="5"/>
          </w:tcPr>
          <w:p w:rsidR="007A4D5A" w:rsidRDefault="007A4D5A">
            <w:pPr>
              <w:pStyle w:val="ConsPlusNormal"/>
              <w:jc w:val="center"/>
              <w:outlineLvl w:val="2"/>
            </w:pPr>
            <w:hyperlink w:anchor="P732" w:history="1">
              <w:r>
                <w:rPr>
                  <w:color w:val="0000FF"/>
                </w:rPr>
                <w:t>Подпрограмма 2</w:t>
              </w:r>
            </w:hyperlink>
            <w:r>
              <w:t>. "Развитие промышленности и инноваций в Ленинградской области"</w:t>
            </w:r>
          </w:p>
        </w:tc>
      </w:tr>
      <w:tr w:rsidR="007A4D5A">
        <w:tblPrEx>
          <w:tblBorders>
            <w:insideH w:val="nil"/>
          </w:tblBorders>
        </w:tblPrEx>
        <w:tc>
          <w:tcPr>
            <w:tcW w:w="680" w:type="dxa"/>
            <w:tcBorders>
              <w:bottom w:val="nil"/>
            </w:tcBorders>
          </w:tcPr>
          <w:p w:rsidR="007A4D5A" w:rsidRDefault="007A4D5A">
            <w:pPr>
              <w:pStyle w:val="ConsPlusNormal"/>
              <w:jc w:val="center"/>
            </w:pPr>
            <w:hyperlink r:id="rId1077" w:history="1">
              <w:r>
                <w:rPr>
                  <w:color w:val="0000FF"/>
                </w:rPr>
                <w:t>14</w:t>
              </w:r>
            </w:hyperlink>
          </w:p>
        </w:tc>
        <w:tc>
          <w:tcPr>
            <w:tcW w:w="3798" w:type="dxa"/>
            <w:tcBorders>
              <w:bottom w:val="nil"/>
            </w:tcBorders>
          </w:tcPr>
          <w:p w:rsidR="007A4D5A" w:rsidRDefault="007A4D5A">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 квартал 2014 года, 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(в ред. </w:t>
            </w:r>
            <w:hyperlink r:id="rId1078" w:history="1">
              <w:r>
                <w:rPr>
                  <w:color w:val="0000FF"/>
                </w:rPr>
                <w:t>Постановления</w:t>
              </w:r>
            </w:hyperlink>
            <w:r>
              <w:t xml:space="preserve"> Правительства Ленинградской области от 03.06.2015 N 185)</w:t>
            </w:r>
          </w:p>
        </w:tc>
      </w:tr>
      <w:tr w:rsidR="007A4D5A">
        <w:tblPrEx>
          <w:tblBorders>
            <w:insideH w:val="nil"/>
          </w:tblBorders>
        </w:tblPrEx>
        <w:tc>
          <w:tcPr>
            <w:tcW w:w="680" w:type="dxa"/>
            <w:tcBorders>
              <w:bottom w:val="nil"/>
            </w:tcBorders>
          </w:tcPr>
          <w:p w:rsidR="007A4D5A" w:rsidRDefault="007A4D5A">
            <w:pPr>
              <w:pStyle w:val="ConsPlusNormal"/>
              <w:jc w:val="center"/>
            </w:pPr>
            <w:hyperlink r:id="rId1079" w:history="1">
              <w:r>
                <w:rPr>
                  <w:color w:val="0000FF"/>
                </w:rPr>
                <w:t>15</w:t>
              </w:r>
            </w:hyperlink>
          </w:p>
        </w:tc>
        <w:tc>
          <w:tcPr>
            <w:tcW w:w="3798" w:type="dxa"/>
            <w:tcBorders>
              <w:bottom w:val="nil"/>
            </w:tcBorders>
          </w:tcPr>
          <w:p w:rsidR="007A4D5A" w:rsidRDefault="007A4D5A">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 квартал 2014 года, 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(в ред. </w:t>
            </w:r>
            <w:hyperlink r:id="rId1080" w:history="1">
              <w:r>
                <w:rPr>
                  <w:color w:val="0000FF"/>
                </w:rPr>
                <w:t>Постановления</w:t>
              </w:r>
            </w:hyperlink>
            <w:r>
              <w:t xml:space="preserve"> Правительства Ленинградской области от 03.06.2015 N 185)</w:t>
            </w:r>
          </w:p>
        </w:tc>
      </w:tr>
      <w:tr w:rsidR="007A4D5A">
        <w:tblPrEx>
          <w:tblBorders>
            <w:insideH w:val="nil"/>
          </w:tblBorders>
        </w:tblPrEx>
        <w:tc>
          <w:tcPr>
            <w:tcW w:w="680" w:type="dxa"/>
            <w:tcBorders>
              <w:bottom w:val="nil"/>
            </w:tcBorders>
          </w:tcPr>
          <w:p w:rsidR="007A4D5A" w:rsidRDefault="007A4D5A">
            <w:pPr>
              <w:pStyle w:val="ConsPlusNormal"/>
              <w:jc w:val="center"/>
            </w:pPr>
            <w:r>
              <w:t>15.1</w:t>
            </w:r>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находящимся в собственности общественных организаций инвалидов, осуществляющим деятельность на территории </w:t>
            </w:r>
            <w:r>
              <w:lastRenderedPageBreak/>
              <w:t>Ленинградской области, на приобретение производственного оборудования и(или) технологической оснастки в рамках подпрограммы "Развитие промышленности и инноваций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lastRenderedPageBreak/>
              <w:t>Определяет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 квартал 2017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15.1 введен </w:t>
            </w:r>
            <w:hyperlink r:id="rId1081" w:history="1">
              <w:r>
                <w:rPr>
                  <w:color w:val="0000FF"/>
                </w:rPr>
                <w:t>Постановлением</w:t>
              </w:r>
            </w:hyperlink>
            <w:r>
              <w:t xml:space="preserve"> Правительства Ленинградской области от 27.04.2017</w:t>
            </w:r>
          </w:p>
          <w:p w:rsidR="007A4D5A" w:rsidRDefault="007A4D5A">
            <w:pPr>
              <w:pStyle w:val="ConsPlusNormal"/>
              <w:jc w:val="both"/>
            </w:pPr>
            <w:r>
              <w:t>N 133)</w:t>
            </w:r>
          </w:p>
        </w:tc>
      </w:tr>
      <w:tr w:rsidR="007A4D5A">
        <w:tc>
          <w:tcPr>
            <w:tcW w:w="680" w:type="dxa"/>
          </w:tcPr>
          <w:p w:rsidR="007A4D5A" w:rsidRDefault="007A4D5A">
            <w:pPr>
              <w:pStyle w:val="ConsPlusNormal"/>
              <w:jc w:val="center"/>
            </w:pPr>
            <w:hyperlink r:id="rId1082" w:history="1">
              <w:r>
                <w:rPr>
                  <w:color w:val="0000FF"/>
                </w:rPr>
                <w:t>16</w:t>
              </w:r>
            </w:hyperlink>
          </w:p>
        </w:tc>
        <w:tc>
          <w:tcPr>
            <w:tcW w:w="3798" w:type="dxa"/>
          </w:tcPr>
          <w:p w:rsidR="007A4D5A" w:rsidRDefault="007A4D5A">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для возмещения части затрат некоммерческим организациям, осуществляющим сопровождение развития пилотных инновационных территориальных кластеров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2014 года</w:t>
            </w:r>
          </w:p>
        </w:tc>
      </w:tr>
      <w:tr w:rsidR="007A4D5A">
        <w:tc>
          <w:tcPr>
            <w:tcW w:w="680" w:type="dxa"/>
          </w:tcPr>
          <w:p w:rsidR="007A4D5A" w:rsidRDefault="007A4D5A">
            <w:pPr>
              <w:pStyle w:val="ConsPlusNormal"/>
              <w:jc w:val="center"/>
            </w:pPr>
            <w:hyperlink r:id="rId1083" w:history="1">
              <w:r>
                <w:rPr>
                  <w:color w:val="0000FF"/>
                </w:rPr>
                <w:t>17</w:t>
              </w:r>
            </w:hyperlink>
          </w:p>
        </w:tc>
        <w:tc>
          <w:tcPr>
            <w:tcW w:w="3798" w:type="dxa"/>
          </w:tcPr>
          <w:p w:rsidR="007A4D5A" w:rsidRDefault="007A4D5A">
            <w:pPr>
              <w:pStyle w:val="ConsPlusNormal"/>
            </w:pPr>
            <w:r>
              <w:t xml:space="preserve">Постановление Правительства Ленинградской области "Об </w:t>
            </w:r>
            <w:r>
              <w:lastRenderedPageBreak/>
              <w:t xml:space="preserve">утверждении Порядка определения объема и предоставления из областного бюджета Ленинградской области субсидии некоммерческой организации на организацию, проведение и участие в </w:t>
            </w:r>
            <w:proofErr w:type="spellStart"/>
            <w:r>
              <w:t>выставочно</w:t>
            </w:r>
            <w:proofErr w:type="spellEnd"/>
            <w:r>
              <w:t>-ярмарочных мероприятиях в целях развития кластера медицинской, фармацевтической промышленности, радиационных технологий Ленинградской области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lastRenderedPageBreak/>
              <w:t xml:space="preserve">Устанавливает порядок определения объема и условий предоставления </w:t>
            </w:r>
            <w:r>
              <w:lastRenderedPageBreak/>
              <w:t xml:space="preserve">субсидии из областного бюджета Ленинградской области некоммерческой организации на участие в </w:t>
            </w:r>
            <w:proofErr w:type="spellStart"/>
            <w:r>
              <w:t>выставочно</w:t>
            </w:r>
            <w:proofErr w:type="spellEnd"/>
            <w:r>
              <w:t>-ярмарочных мероприятиях на территории Российской Федерации и за рубежом в рамках развития кластера медицинской, фармацевтической промышленности и радиационных технологий Ленинградской области</w:t>
            </w:r>
          </w:p>
        </w:tc>
        <w:tc>
          <w:tcPr>
            <w:tcW w:w="1928" w:type="dxa"/>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1361" w:type="dxa"/>
          </w:tcPr>
          <w:p w:rsidR="007A4D5A" w:rsidRDefault="007A4D5A">
            <w:pPr>
              <w:pStyle w:val="ConsPlusNormal"/>
              <w:jc w:val="center"/>
            </w:pPr>
            <w:r>
              <w:lastRenderedPageBreak/>
              <w:t>III квартал 2014 года</w:t>
            </w:r>
          </w:p>
        </w:tc>
      </w:tr>
      <w:tr w:rsidR="007A4D5A">
        <w:tc>
          <w:tcPr>
            <w:tcW w:w="680" w:type="dxa"/>
          </w:tcPr>
          <w:p w:rsidR="007A4D5A" w:rsidRDefault="007A4D5A">
            <w:pPr>
              <w:pStyle w:val="ConsPlusNormal"/>
              <w:jc w:val="center"/>
            </w:pPr>
            <w:hyperlink r:id="rId1084" w:history="1">
              <w:r>
                <w:rPr>
                  <w:color w:val="0000FF"/>
                </w:rPr>
                <w:t>18</w:t>
              </w:r>
            </w:hyperlink>
          </w:p>
        </w:tc>
        <w:tc>
          <w:tcPr>
            <w:tcW w:w="3798" w:type="dxa"/>
          </w:tcPr>
          <w:p w:rsidR="007A4D5A" w:rsidRDefault="007A4D5A">
            <w:pPr>
              <w:pStyle w:val="ConsPlusNormal"/>
            </w:pPr>
            <w:r>
              <w:t>Распоряжение Правительства Ленинградской области "О проведении в Ленинградской области регионального этапа всероссийского конкурса "Российская организация высокой социальной эффективности"</w:t>
            </w:r>
          </w:p>
        </w:tc>
        <w:tc>
          <w:tcPr>
            <w:tcW w:w="4139" w:type="dxa"/>
          </w:tcPr>
          <w:p w:rsidR="007A4D5A" w:rsidRDefault="007A4D5A">
            <w:pPr>
              <w:pStyle w:val="ConsPlusNormal"/>
            </w:pPr>
            <w:r>
              <w:t>Определяет организатора, а также органы исполнительной власти, содействующие проведению в Ленинградской области регионального этапа всероссийского конкурса "Российская организация высокой социальной эффективности"</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2014 года</w:t>
            </w:r>
          </w:p>
        </w:tc>
      </w:tr>
      <w:tr w:rsidR="007A4D5A">
        <w:tc>
          <w:tcPr>
            <w:tcW w:w="680" w:type="dxa"/>
          </w:tcPr>
          <w:p w:rsidR="007A4D5A" w:rsidRDefault="007A4D5A">
            <w:pPr>
              <w:pStyle w:val="ConsPlusNormal"/>
              <w:jc w:val="center"/>
            </w:pPr>
            <w:hyperlink r:id="rId1085" w:history="1">
              <w:r>
                <w:rPr>
                  <w:color w:val="0000FF"/>
                </w:rPr>
                <w:t>19</w:t>
              </w:r>
            </w:hyperlink>
          </w:p>
        </w:tc>
        <w:tc>
          <w:tcPr>
            <w:tcW w:w="3798" w:type="dxa"/>
          </w:tcPr>
          <w:p w:rsidR="007A4D5A" w:rsidRDefault="007A4D5A">
            <w:pPr>
              <w:pStyle w:val="ConsPlusNormal"/>
            </w:pPr>
            <w:r>
              <w:t>Постановление Правительства Ленинградской области "О проведении в Ленинградской области конкурса на звание "Лидер производительности труда Ленинградской области"</w:t>
            </w:r>
          </w:p>
        </w:tc>
        <w:tc>
          <w:tcPr>
            <w:tcW w:w="4139" w:type="dxa"/>
          </w:tcPr>
          <w:p w:rsidR="007A4D5A" w:rsidRDefault="007A4D5A">
            <w:pPr>
              <w:pStyle w:val="ConsPlusNormal"/>
            </w:pPr>
            <w:r>
              <w:t xml:space="preserve">Определяет условия подготовки, порядок организации и проведения в Ленинградской области конкурса на звание "Лидер производительности труда Ленинградской области", а также субъекты промышленной деятельности, которые могут претендовать на участие в </w:t>
            </w:r>
            <w:r>
              <w:lastRenderedPageBreak/>
              <w:t>конкурсе</w:t>
            </w:r>
          </w:p>
        </w:tc>
        <w:tc>
          <w:tcPr>
            <w:tcW w:w="1928" w:type="dxa"/>
          </w:tcPr>
          <w:p w:rsidR="007A4D5A" w:rsidRDefault="007A4D5A">
            <w:pPr>
              <w:pStyle w:val="ConsPlusNormal"/>
            </w:pPr>
            <w:r>
              <w:lastRenderedPageBreak/>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III квартал 2014 года</w:t>
            </w:r>
          </w:p>
        </w:tc>
      </w:tr>
      <w:tr w:rsidR="007A4D5A">
        <w:tc>
          <w:tcPr>
            <w:tcW w:w="680" w:type="dxa"/>
          </w:tcPr>
          <w:p w:rsidR="007A4D5A" w:rsidRDefault="007A4D5A">
            <w:pPr>
              <w:pStyle w:val="ConsPlusNormal"/>
              <w:jc w:val="center"/>
            </w:pPr>
            <w:hyperlink r:id="rId1086" w:history="1">
              <w:r>
                <w:rPr>
                  <w:color w:val="0000FF"/>
                </w:rPr>
                <w:t>20</w:t>
              </w:r>
            </w:hyperlink>
          </w:p>
        </w:tc>
        <w:tc>
          <w:tcPr>
            <w:tcW w:w="3798" w:type="dxa"/>
          </w:tcPr>
          <w:p w:rsidR="007A4D5A" w:rsidRDefault="007A4D5A">
            <w:pPr>
              <w:pStyle w:val="ConsPlusNormal"/>
            </w:pPr>
            <w:r>
              <w:t>Постановление Правительства Ленинградской области "Об утверждении Порядка определения объема и предоставления субсидий некоммерческим организациям на создание и развитие инфраструктуры производственной кооперации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t>Устанавливает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2015 года</w:t>
            </w:r>
          </w:p>
        </w:tc>
      </w:tr>
      <w:tr w:rsidR="007A4D5A">
        <w:tblPrEx>
          <w:tblBorders>
            <w:insideH w:val="nil"/>
          </w:tblBorders>
        </w:tblPrEx>
        <w:tc>
          <w:tcPr>
            <w:tcW w:w="680" w:type="dxa"/>
            <w:tcBorders>
              <w:bottom w:val="nil"/>
            </w:tcBorders>
          </w:tcPr>
          <w:p w:rsidR="007A4D5A" w:rsidRDefault="007A4D5A">
            <w:pPr>
              <w:pStyle w:val="ConsPlusNormal"/>
              <w:jc w:val="center"/>
            </w:pPr>
            <w:hyperlink r:id="rId1087" w:history="1">
              <w:r>
                <w:rPr>
                  <w:color w:val="0000FF"/>
                </w:rPr>
                <w:t>21</w:t>
              </w:r>
            </w:hyperlink>
          </w:p>
        </w:tc>
        <w:tc>
          <w:tcPr>
            <w:tcW w:w="3798" w:type="dxa"/>
            <w:tcBorders>
              <w:bottom w:val="nil"/>
            </w:tcBorders>
          </w:tcPr>
          <w:p w:rsidR="007A4D5A" w:rsidRDefault="007A4D5A">
            <w:pPr>
              <w:pStyle w:val="ConsPlusNormal"/>
            </w:pPr>
            <w:r>
              <w:t>Постановление Правительства Ленинградской области "Об утверждении Порядка определения объема и предоставления из областного бюджета Ленинградской области субсидии некоммерческим организациям на реализацию мероприятий по организации и проведению ежегодного конкурса "Бизнес, развивающий регион"</w:t>
            </w:r>
          </w:p>
        </w:tc>
        <w:tc>
          <w:tcPr>
            <w:tcW w:w="4139" w:type="dxa"/>
            <w:tcBorders>
              <w:bottom w:val="nil"/>
            </w:tcBorders>
          </w:tcPr>
          <w:p w:rsidR="007A4D5A" w:rsidRDefault="007A4D5A">
            <w:pPr>
              <w:pStyle w:val="ConsPlusNormal"/>
            </w:pPr>
            <w:r>
              <w:t>Устанавливает порядок определения объема и условий предоставления субсидии из областного бюджета Ленинградской области некоммерческим организациям на реализацию мероприятий по организации и проведению ежегодного конкурса "Бизнес, развивающий регион"</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IV квартал 2014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(пункт введен </w:t>
            </w:r>
            <w:hyperlink r:id="rId1088" w:history="1">
              <w:r>
                <w:rPr>
                  <w:color w:val="0000FF"/>
                </w:rPr>
                <w:t>Постановлением</w:t>
              </w:r>
            </w:hyperlink>
            <w:r>
              <w:t xml:space="preserve"> Правительства Ленинградской области от 22.12.2014</w:t>
            </w:r>
          </w:p>
          <w:p w:rsidR="007A4D5A" w:rsidRDefault="007A4D5A">
            <w:pPr>
              <w:pStyle w:val="ConsPlusNormal"/>
              <w:jc w:val="both"/>
            </w:pPr>
            <w:r>
              <w:t>N 615)</w:t>
            </w:r>
          </w:p>
        </w:tc>
      </w:tr>
      <w:tr w:rsidR="007A4D5A">
        <w:tblPrEx>
          <w:tblBorders>
            <w:insideH w:val="nil"/>
          </w:tblBorders>
        </w:tblPrEx>
        <w:tc>
          <w:tcPr>
            <w:tcW w:w="680" w:type="dxa"/>
            <w:tcBorders>
              <w:bottom w:val="nil"/>
            </w:tcBorders>
          </w:tcPr>
          <w:p w:rsidR="007A4D5A" w:rsidRDefault="007A4D5A">
            <w:pPr>
              <w:pStyle w:val="ConsPlusNormal"/>
              <w:jc w:val="center"/>
            </w:pPr>
            <w:hyperlink r:id="rId1089" w:history="1">
              <w:r>
                <w:rPr>
                  <w:color w:val="0000FF"/>
                </w:rPr>
                <w:t>22</w:t>
              </w:r>
            </w:hyperlink>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"Об утверждении Порядка </w:t>
            </w:r>
            <w:r>
              <w:lastRenderedPageBreak/>
              <w:t>предоставления субсидий из областного бюджета Ленинградской области юридическим лицам на возмещение части затрат предприятиям автомобильной промышленности Ленинградской области в рамках подпрограммы "Развитие промышленности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lastRenderedPageBreak/>
              <w:t>Определяет критерии отбора получателей субсидий, условия предоставления субсидии</w:t>
            </w:r>
          </w:p>
        </w:tc>
        <w:tc>
          <w:tcPr>
            <w:tcW w:w="1928" w:type="dxa"/>
            <w:tcBorders>
              <w:bottom w:val="nil"/>
            </w:tcBorders>
          </w:tcPr>
          <w:p w:rsidR="007A4D5A" w:rsidRDefault="007A4D5A">
            <w:pPr>
              <w:pStyle w:val="ConsPlusNormal"/>
            </w:pPr>
            <w:r>
              <w:t xml:space="preserve">Комитет экономического развития и </w:t>
            </w:r>
            <w:r>
              <w:lastRenderedPageBreak/>
              <w:t>инвестиционной деятельности Ленинградской области</w:t>
            </w:r>
          </w:p>
        </w:tc>
        <w:tc>
          <w:tcPr>
            <w:tcW w:w="1361" w:type="dxa"/>
            <w:tcBorders>
              <w:bottom w:val="nil"/>
            </w:tcBorders>
          </w:tcPr>
          <w:p w:rsidR="007A4D5A" w:rsidRDefault="007A4D5A">
            <w:pPr>
              <w:pStyle w:val="ConsPlusNormal"/>
              <w:jc w:val="center"/>
            </w:pPr>
            <w:r>
              <w:lastRenderedPageBreak/>
              <w:t>III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(пункт введен </w:t>
            </w:r>
            <w:hyperlink r:id="rId1090" w:history="1">
              <w:r>
                <w:rPr>
                  <w:color w:val="0000FF"/>
                </w:rPr>
                <w:t>Постановлением</w:t>
              </w:r>
            </w:hyperlink>
            <w:r>
              <w:t xml:space="preserve"> Правительства Ленинградской области от 29.06.2015</w:t>
            </w:r>
          </w:p>
          <w:p w:rsidR="007A4D5A" w:rsidRDefault="007A4D5A">
            <w:pPr>
              <w:pStyle w:val="ConsPlusNormal"/>
              <w:jc w:val="both"/>
            </w:pPr>
            <w:r>
              <w:t>N 240)</w:t>
            </w:r>
          </w:p>
        </w:tc>
      </w:tr>
      <w:tr w:rsidR="007A4D5A">
        <w:tblPrEx>
          <w:tblBorders>
            <w:insideH w:val="nil"/>
          </w:tblBorders>
        </w:tblPrEx>
        <w:tc>
          <w:tcPr>
            <w:tcW w:w="680" w:type="dxa"/>
            <w:tcBorders>
              <w:bottom w:val="nil"/>
            </w:tcBorders>
          </w:tcPr>
          <w:p w:rsidR="007A4D5A" w:rsidRDefault="007A4D5A">
            <w:pPr>
              <w:pStyle w:val="ConsPlusNormal"/>
              <w:jc w:val="center"/>
            </w:pPr>
            <w:r>
              <w:t>23</w:t>
            </w:r>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предприятиям автомобильной промышленности Ленинградской области в целях возмещения затрат на проведение испытаний материалов, производимых компонентов и(или) технологической оснастки в рамках подпрограммы "Развитие промышленности и инноваций в Ленинградской области" государственной программы Ленинградской области </w:t>
            </w:r>
            <w:r>
              <w:lastRenderedPageBreak/>
              <w:t>"Стимулирование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lastRenderedPageBreak/>
              <w:t>Определяет критерии отбора получателей субсидий, условия предоставления субсидии</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III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23 введен </w:t>
            </w:r>
            <w:hyperlink r:id="rId1091"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680" w:type="dxa"/>
            <w:tcBorders>
              <w:bottom w:val="nil"/>
            </w:tcBorders>
          </w:tcPr>
          <w:p w:rsidR="007A4D5A" w:rsidRDefault="007A4D5A">
            <w:pPr>
              <w:pStyle w:val="ConsPlusNormal"/>
              <w:jc w:val="center"/>
            </w:pPr>
            <w:r>
              <w:t>23.1</w:t>
            </w:r>
          </w:p>
        </w:tc>
        <w:tc>
          <w:tcPr>
            <w:tcW w:w="3798" w:type="dxa"/>
            <w:tcBorders>
              <w:bottom w:val="nil"/>
            </w:tcBorders>
          </w:tcPr>
          <w:p w:rsidR="007A4D5A" w:rsidRDefault="007A4D5A">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на возмещение части затрат на реализацию инвестиционных проектов по модернизации и развитию промышленных предприятий в рамках подпрограммы "Развитие промышленности и инноваций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t>Определяет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IV квартал 2017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23.1 введен </w:t>
            </w:r>
            <w:hyperlink r:id="rId1092" w:history="1">
              <w:r>
                <w:rPr>
                  <w:color w:val="0000FF"/>
                </w:rPr>
                <w:t>Постановлением</w:t>
              </w:r>
            </w:hyperlink>
            <w:r>
              <w:t xml:space="preserve"> Правительства Ленинградской области от 28.09.2017</w:t>
            </w:r>
          </w:p>
          <w:p w:rsidR="007A4D5A" w:rsidRDefault="007A4D5A">
            <w:pPr>
              <w:pStyle w:val="ConsPlusNormal"/>
              <w:jc w:val="both"/>
            </w:pPr>
            <w:r>
              <w:t>N 393)</w:t>
            </w:r>
          </w:p>
        </w:tc>
      </w:tr>
      <w:tr w:rsidR="007A4D5A">
        <w:tblPrEx>
          <w:tblBorders>
            <w:insideH w:val="nil"/>
          </w:tblBorders>
        </w:tblPrEx>
        <w:tc>
          <w:tcPr>
            <w:tcW w:w="11906" w:type="dxa"/>
            <w:gridSpan w:val="5"/>
            <w:tcBorders>
              <w:bottom w:val="nil"/>
            </w:tcBorders>
          </w:tcPr>
          <w:p w:rsidR="007A4D5A" w:rsidRDefault="007A4D5A">
            <w:pPr>
              <w:pStyle w:val="ConsPlusNormal"/>
              <w:pBdr>
                <w:top w:val="single" w:sz="6" w:space="0" w:color="auto"/>
              </w:pBdr>
              <w:spacing w:before="100" w:after="100"/>
              <w:jc w:val="both"/>
              <w:rPr>
                <w:sz w:val="2"/>
                <w:szCs w:val="2"/>
              </w:rPr>
            </w:pPr>
          </w:p>
          <w:p w:rsidR="007A4D5A" w:rsidRDefault="007A4D5A">
            <w:pPr>
              <w:pStyle w:val="ConsPlusNormal"/>
              <w:ind w:firstLine="540"/>
              <w:jc w:val="both"/>
            </w:pPr>
            <w:r>
              <w:t>Пункт 23.2 вступает в силу со дня вступления в силу областного закона</w:t>
            </w:r>
          </w:p>
          <w:p w:rsidR="007A4D5A" w:rsidRDefault="007A4D5A">
            <w:pPr>
              <w:pStyle w:val="ConsPlusNormal"/>
              <w:jc w:val="both"/>
            </w:pPr>
            <w:r>
              <w:t xml:space="preserve">"О внесении изменений в областной </w:t>
            </w:r>
            <w:hyperlink r:id="rId1093" w:history="1">
              <w:r>
                <w:rPr>
                  <w:color w:val="0000FF"/>
                </w:rPr>
                <w:t>закон</w:t>
              </w:r>
            </w:hyperlink>
            <w:r>
              <w:t xml:space="preserve"> "Об областном бюджете Ленинградской</w:t>
            </w:r>
          </w:p>
          <w:p w:rsidR="007A4D5A" w:rsidRDefault="007A4D5A">
            <w:pPr>
              <w:pStyle w:val="ConsPlusNormal"/>
              <w:jc w:val="both"/>
            </w:pPr>
            <w:r>
              <w:t>области на 2017 год и на плановый период 2018 и 2019 годов",</w:t>
            </w:r>
          </w:p>
          <w:p w:rsidR="007A4D5A" w:rsidRDefault="007A4D5A">
            <w:pPr>
              <w:pStyle w:val="ConsPlusNormal"/>
              <w:jc w:val="both"/>
            </w:pPr>
            <w:r>
              <w:t>предусматривающего средства на предоставление субсидий некоммерческим</w:t>
            </w:r>
          </w:p>
          <w:p w:rsidR="007A4D5A" w:rsidRDefault="007A4D5A">
            <w:pPr>
              <w:pStyle w:val="ConsPlusNormal"/>
              <w:jc w:val="both"/>
            </w:pPr>
            <w:r>
              <w:t xml:space="preserve">организациям, относящимся к </w:t>
            </w:r>
            <w:proofErr w:type="spellStart"/>
            <w:r>
              <w:t>нфраструктуре</w:t>
            </w:r>
            <w:proofErr w:type="spellEnd"/>
            <w:r>
              <w:t xml:space="preserve"> поддержки промышленности, на</w:t>
            </w:r>
          </w:p>
          <w:p w:rsidR="007A4D5A" w:rsidRDefault="007A4D5A">
            <w:pPr>
              <w:pStyle w:val="ConsPlusNormal"/>
              <w:jc w:val="both"/>
            </w:pPr>
            <w:r>
              <w:t>осуществление деятельности по развитию кластерных инициатив и экспорта</w:t>
            </w:r>
          </w:p>
          <w:p w:rsidR="007A4D5A" w:rsidRDefault="007A4D5A">
            <w:pPr>
              <w:pStyle w:val="ConsPlusNormal"/>
              <w:jc w:val="both"/>
            </w:pPr>
            <w:r>
              <w:t>(</w:t>
            </w:r>
            <w:hyperlink r:id="rId1094" w:history="1">
              <w:r>
                <w:rPr>
                  <w:color w:val="0000FF"/>
                </w:rPr>
                <w:t>пункт 3</w:t>
              </w:r>
            </w:hyperlink>
            <w:r>
              <w:t xml:space="preserve"> постановления Правительства Ленинградской области от 28.09.2017 N 393).</w:t>
            </w:r>
          </w:p>
          <w:p w:rsidR="007A4D5A" w:rsidRDefault="007A4D5A">
            <w:pPr>
              <w:pStyle w:val="ConsPlusNormal"/>
              <w:pBdr>
                <w:top w:val="single" w:sz="6" w:space="0" w:color="auto"/>
              </w:pBdr>
              <w:spacing w:before="100" w:after="100"/>
              <w:jc w:val="both"/>
              <w:rPr>
                <w:sz w:val="2"/>
                <w:szCs w:val="2"/>
              </w:rPr>
            </w:pPr>
          </w:p>
        </w:tc>
      </w:tr>
      <w:tr w:rsidR="007A4D5A">
        <w:tblPrEx>
          <w:tblBorders>
            <w:insideH w:val="nil"/>
          </w:tblBorders>
        </w:tblPrEx>
        <w:tc>
          <w:tcPr>
            <w:tcW w:w="680" w:type="dxa"/>
            <w:tcBorders>
              <w:top w:val="nil"/>
              <w:bottom w:val="nil"/>
            </w:tcBorders>
          </w:tcPr>
          <w:p w:rsidR="007A4D5A" w:rsidRDefault="007A4D5A">
            <w:pPr>
              <w:pStyle w:val="ConsPlusNormal"/>
              <w:jc w:val="center"/>
            </w:pPr>
            <w:r>
              <w:lastRenderedPageBreak/>
              <w:t>23.2</w:t>
            </w:r>
          </w:p>
        </w:tc>
        <w:tc>
          <w:tcPr>
            <w:tcW w:w="3798" w:type="dxa"/>
            <w:tcBorders>
              <w:top w:val="nil"/>
              <w:bottom w:val="nil"/>
            </w:tcBorders>
          </w:tcPr>
          <w:p w:rsidR="007A4D5A" w:rsidRDefault="007A4D5A">
            <w:pPr>
              <w:pStyle w:val="ConsPlusNormal"/>
            </w:pPr>
            <w:r>
              <w:t>Постановление Правительства Ленинградской области "Об утверждении Порядка определения объема и предоставления субсидий из областного бюджета Ленинградской области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и экспорта"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top w:val="nil"/>
              <w:bottom w:val="nil"/>
            </w:tcBorders>
          </w:tcPr>
          <w:p w:rsidR="007A4D5A" w:rsidRDefault="007A4D5A">
            <w:pPr>
              <w:pStyle w:val="ConsPlusNormal"/>
            </w:pPr>
            <w:r>
              <w:t>Определяет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Borders>
              <w:top w:val="nil"/>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top w:val="nil"/>
              <w:bottom w:val="nil"/>
            </w:tcBorders>
          </w:tcPr>
          <w:p w:rsidR="007A4D5A" w:rsidRDefault="007A4D5A">
            <w:pPr>
              <w:pStyle w:val="ConsPlusNormal"/>
              <w:jc w:val="center"/>
            </w:pPr>
            <w:r>
              <w:t>IV квартал 2017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(п. 23.2 введен </w:t>
            </w:r>
            <w:hyperlink r:id="rId1095" w:history="1">
              <w:r>
                <w:rPr>
                  <w:color w:val="0000FF"/>
                </w:rPr>
                <w:t>Постановлением</w:t>
              </w:r>
            </w:hyperlink>
            <w:r>
              <w:t xml:space="preserve"> Правительства Ленинградской области от 28.09.2017</w:t>
            </w:r>
          </w:p>
          <w:p w:rsidR="007A4D5A" w:rsidRDefault="007A4D5A">
            <w:pPr>
              <w:pStyle w:val="ConsPlusNormal"/>
              <w:jc w:val="both"/>
            </w:pPr>
            <w:r>
              <w:t>N 393)</w:t>
            </w:r>
          </w:p>
        </w:tc>
      </w:tr>
      <w:tr w:rsidR="007A4D5A">
        <w:tc>
          <w:tcPr>
            <w:tcW w:w="11906" w:type="dxa"/>
            <w:gridSpan w:val="5"/>
          </w:tcPr>
          <w:p w:rsidR="007A4D5A" w:rsidRDefault="007A4D5A">
            <w:pPr>
              <w:pStyle w:val="ConsPlusNormal"/>
              <w:jc w:val="center"/>
              <w:outlineLvl w:val="2"/>
            </w:pPr>
            <w:hyperlink w:anchor="P962" w:history="1">
              <w:r>
                <w:rPr>
                  <w:color w:val="0000FF"/>
                </w:rPr>
                <w:t>Подпрограмма 3</w:t>
              </w:r>
            </w:hyperlink>
            <w:r>
              <w:t>. "Совершенствование системы стратегического управления социально-экономическим развитием Ленинградской области"</w:t>
            </w:r>
          </w:p>
        </w:tc>
      </w:tr>
      <w:tr w:rsidR="007A4D5A">
        <w:tc>
          <w:tcPr>
            <w:tcW w:w="680" w:type="dxa"/>
          </w:tcPr>
          <w:p w:rsidR="007A4D5A" w:rsidRDefault="007A4D5A">
            <w:pPr>
              <w:pStyle w:val="ConsPlusNormal"/>
              <w:jc w:val="center"/>
            </w:pPr>
            <w:hyperlink r:id="rId1096" w:history="1">
              <w:r>
                <w:rPr>
                  <w:color w:val="0000FF"/>
                </w:rPr>
                <w:t>24</w:t>
              </w:r>
            </w:hyperlink>
          </w:p>
        </w:tc>
        <w:tc>
          <w:tcPr>
            <w:tcW w:w="3798" w:type="dxa"/>
          </w:tcPr>
          <w:p w:rsidR="007A4D5A" w:rsidRDefault="007A4D5A">
            <w:pPr>
              <w:pStyle w:val="ConsPlusNormal"/>
            </w:pPr>
            <w:r>
              <w:t>Распоряжение Правительства Ленинградской области "О проекте областного закона "О внесении изменений в областной закон от 18 мая 2006 года N 22-оз "О стратегическом планировании социально-экономического развития Ленинградской области"</w:t>
            </w:r>
          </w:p>
        </w:tc>
        <w:tc>
          <w:tcPr>
            <w:tcW w:w="4139" w:type="dxa"/>
          </w:tcPr>
          <w:p w:rsidR="007A4D5A" w:rsidRDefault="007A4D5A">
            <w:pPr>
              <w:pStyle w:val="ConsPlusNormal"/>
            </w:pPr>
            <w:r>
              <w:t>Приведение областного законодательства в сфере стратегического управления в соответствие с федеральным законодательством</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2015 года</w:t>
            </w:r>
          </w:p>
        </w:tc>
      </w:tr>
      <w:tr w:rsidR="007A4D5A">
        <w:tblPrEx>
          <w:tblBorders>
            <w:insideH w:val="nil"/>
          </w:tblBorders>
        </w:tblPrEx>
        <w:tc>
          <w:tcPr>
            <w:tcW w:w="680" w:type="dxa"/>
            <w:tcBorders>
              <w:bottom w:val="nil"/>
            </w:tcBorders>
          </w:tcPr>
          <w:p w:rsidR="007A4D5A" w:rsidRDefault="007A4D5A">
            <w:pPr>
              <w:pStyle w:val="ConsPlusNormal"/>
              <w:jc w:val="center"/>
            </w:pPr>
            <w:r>
              <w:lastRenderedPageBreak/>
              <w:t>24.1</w:t>
            </w:r>
          </w:p>
        </w:tc>
        <w:tc>
          <w:tcPr>
            <w:tcW w:w="11226" w:type="dxa"/>
            <w:gridSpan w:val="4"/>
            <w:tcBorders>
              <w:bottom w:val="nil"/>
            </w:tcBorders>
          </w:tcPr>
          <w:p w:rsidR="007A4D5A" w:rsidRDefault="007A4D5A">
            <w:pPr>
              <w:pStyle w:val="ConsPlusNormal"/>
              <w:jc w:val="both"/>
            </w:pPr>
            <w:r>
              <w:t xml:space="preserve">Исключен с 28 сентября 2017 года. - </w:t>
            </w:r>
            <w:hyperlink r:id="rId1097" w:history="1">
              <w:r>
                <w:rPr>
                  <w:color w:val="0000FF"/>
                </w:rPr>
                <w:t>Постановление</w:t>
              </w:r>
            </w:hyperlink>
            <w:r>
              <w:t xml:space="preserve"> Правительства Ленинградской области от 28.09.2017 N 393</w:t>
            </w:r>
          </w:p>
        </w:tc>
      </w:tr>
      <w:tr w:rsidR="007A4D5A">
        <w:tc>
          <w:tcPr>
            <w:tcW w:w="680" w:type="dxa"/>
          </w:tcPr>
          <w:p w:rsidR="007A4D5A" w:rsidRDefault="007A4D5A">
            <w:pPr>
              <w:pStyle w:val="ConsPlusNormal"/>
              <w:jc w:val="center"/>
            </w:pPr>
            <w:hyperlink r:id="rId1098" w:history="1">
              <w:r>
                <w:rPr>
                  <w:color w:val="0000FF"/>
                </w:rPr>
                <w:t>25</w:t>
              </w:r>
            </w:hyperlink>
          </w:p>
        </w:tc>
        <w:tc>
          <w:tcPr>
            <w:tcW w:w="3798" w:type="dxa"/>
          </w:tcPr>
          <w:p w:rsidR="007A4D5A" w:rsidRDefault="007A4D5A">
            <w:pPr>
              <w:pStyle w:val="ConsPlusNormal"/>
            </w:pPr>
            <w:r>
              <w:t>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разработку и актуализацию документов стратегического планирования муниципальных образований Ленинградской области в рамках подпрограммы "Совершенствование системы стратегического управления социально-экономическим развитием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t>Определяет порядок предоставления и расходования субсидий, порядок возврата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 квартал 2015 года</w:t>
            </w:r>
          </w:p>
        </w:tc>
      </w:tr>
      <w:tr w:rsidR="007A4D5A">
        <w:tblPrEx>
          <w:tblBorders>
            <w:insideH w:val="nil"/>
          </w:tblBorders>
        </w:tblPrEx>
        <w:tc>
          <w:tcPr>
            <w:tcW w:w="680" w:type="dxa"/>
            <w:tcBorders>
              <w:bottom w:val="nil"/>
            </w:tcBorders>
          </w:tcPr>
          <w:p w:rsidR="007A4D5A" w:rsidRDefault="007A4D5A">
            <w:pPr>
              <w:pStyle w:val="ConsPlusNormal"/>
              <w:jc w:val="center"/>
            </w:pPr>
            <w:hyperlink r:id="rId1099" w:history="1">
              <w:r>
                <w:rPr>
                  <w:color w:val="0000FF"/>
                </w:rPr>
                <w:t>26</w:t>
              </w:r>
            </w:hyperlink>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разработку, актуализацию планов и программ комплексного социально-экономического развития Ленинградской области в рамках </w:t>
            </w:r>
            <w:r>
              <w:lastRenderedPageBreak/>
              <w:t>подпрограммы "Совершенствование системы стратегического управления социально-экономическим развитием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lastRenderedPageBreak/>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w:t>
            </w:r>
          </w:p>
        </w:tc>
        <w:tc>
          <w:tcPr>
            <w:tcW w:w="1361" w:type="dxa"/>
            <w:tcBorders>
              <w:bottom w:val="nil"/>
            </w:tcBorders>
          </w:tcPr>
          <w:p w:rsidR="007A4D5A" w:rsidRDefault="007A4D5A">
            <w:pPr>
              <w:pStyle w:val="ConsPlusNormal"/>
              <w:jc w:val="center"/>
            </w:pPr>
            <w:r>
              <w:t>III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(пункт введен </w:t>
            </w:r>
            <w:hyperlink r:id="rId1100" w:history="1">
              <w:r>
                <w:rPr>
                  <w:color w:val="0000FF"/>
                </w:rPr>
                <w:t>Постановлением</w:t>
              </w:r>
            </w:hyperlink>
            <w:r>
              <w:t xml:space="preserve"> Правительства Ленинградской области от 29.06.2015</w:t>
            </w:r>
          </w:p>
          <w:p w:rsidR="007A4D5A" w:rsidRDefault="007A4D5A">
            <w:pPr>
              <w:pStyle w:val="ConsPlusNormal"/>
              <w:jc w:val="both"/>
            </w:pPr>
            <w:r>
              <w:t>N 240)</w:t>
            </w:r>
          </w:p>
        </w:tc>
      </w:tr>
      <w:tr w:rsidR="007A4D5A">
        <w:tc>
          <w:tcPr>
            <w:tcW w:w="680" w:type="dxa"/>
          </w:tcPr>
          <w:p w:rsidR="007A4D5A" w:rsidRDefault="007A4D5A">
            <w:pPr>
              <w:pStyle w:val="ConsPlusNormal"/>
              <w:jc w:val="center"/>
            </w:pPr>
            <w:hyperlink r:id="rId1101" w:history="1">
              <w:r>
                <w:rPr>
                  <w:color w:val="0000FF"/>
                </w:rPr>
                <w:t>27</w:t>
              </w:r>
            </w:hyperlink>
          </w:p>
        </w:tc>
        <w:tc>
          <w:tcPr>
            <w:tcW w:w="3798" w:type="dxa"/>
          </w:tcPr>
          <w:p w:rsidR="007A4D5A" w:rsidRDefault="007A4D5A">
            <w:pPr>
              <w:pStyle w:val="ConsPlusNormal"/>
            </w:pPr>
            <w:r>
              <w:t>Постановление Правительства Ленинградской области "О внесении изменений в постановление Правительства Ленинградской области от 5 мая 2012 года N 141 "Об утверждении порядка предоставления из областного бюджета Ленинградской области субсидий бюджетам муниципальных образований Ленинградской области на софинансирование мероприятий по организации мониторинга социально-экономического развития"</w:t>
            </w:r>
          </w:p>
        </w:tc>
        <w:tc>
          <w:tcPr>
            <w:tcW w:w="4139" w:type="dxa"/>
          </w:tcPr>
          <w:p w:rsidR="007A4D5A" w:rsidRDefault="007A4D5A">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2014 года</w:t>
            </w:r>
          </w:p>
        </w:tc>
      </w:tr>
      <w:tr w:rsidR="007A4D5A">
        <w:tblPrEx>
          <w:tblBorders>
            <w:insideH w:val="nil"/>
          </w:tblBorders>
        </w:tblPrEx>
        <w:tc>
          <w:tcPr>
            <w:tcW w:w="680" w:type="dxa"/>
            <w:tcBorders>
              <w:bottom w:val="nil"/>
            </w:tcBorders>
          </w:tcPr>
          <w:p w:rsidR="007A4D5A" w:rsidRDefault="007A4D5A">
            <w:pPr>
              <w:pStyle w:val="ConsPlusNormal"/>
              <w:jc w:val="center"/>
            </w:pPr>
            <w:hyperlink r:id="rId1102" w:history="1">
              <w:r>
                <w:rPr>
                  <w:color w:val="0000FF"/>
                </w:rPr>
                <w:t>28</w:t>
              </w:r>
            </w:hyperlink>
          </w:p>
        </w:tc>
        <w:tc>
          <w:tcPr>
            <w:tcW w:w="3798" w:type="dxa"/>
            <w:tcBorders>
              <w:bottom w:val="nil"/>
            </w:tcBorders>
          </w:tcPr>
          <w:p w:rsidR="007A4D5A" w:rsidRDefault="007A4D5A">
            <w:pPr>
              <w:pStyle w:val="ConsPlusNormal"/>
            </w:pPr>
            <w:r>
              <w:t xml:space="preserve">Проект областного закона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w:t>
            </w:r>
            <w:r>
              <w:lastRenderedPageBreak/>
              <w:t>Ленинградской области, по подготовке и проведению Всероссийской сельскохозяйственной переписи 2016 года"</w:t>
            </w:r>
          </w:p>
        </w:tc>
        <w:tc>
          <w:tcPr>
            <w:tcW w:w="4139" w:type="dxa"/>
            <w:tcBorders>
              <w:bottom w:val="nil"/>
            </w:tcBorders>
          </w:tcPr>
          <w:p w:rsidR="007A4D5A" w:rsidRDefault="007A4D5A">
            <w:pPr>
              <w:pStyle w:val="ConsPlusNormal"/>
            </w:pPr>
            <w:r>
              <w:lastRenderedPageBreak/>
              <w:t>Определяет функции и ответственность органов местного самоуправления, порядок финансирования осуществления государственных полномочий, методику распределения субвенций</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(пункт введен </w:t>
            </w:r>
            <w:hyperlink r:id="rId1103" w:history="1">
              <w:r>
                <w:rPr>
                  <w:color w:val="0000FF"/>
                </w:rPr>
                <w:t>Постановлением</w:t>
              </w:r>
            </w:hyperlink>
            <w:r>
              <w:t xml:space="preserve"> Правительства Ленинградской области от 22.07.2016</w:t>
            </w:r>
          </w:p>
          <w:p w:rsidR="007A4D5A" w:rsidRDefault="007A4D5A">
            <w:pPr>
              <w:pStyle w:val="ConsPlusNormal"/>
              <w:jc w:val="both"/>
            </w:pPr>
            <w:r>
              <w:t>N 261)</w:t>
            </w:r>
          </w:p>
        </w:tc>
      </w:tr>
      <w:tr w:rsidR="007A4D5A">
        <w:tc>
          <w:tcPr>
            <w:tcW w:w="680" w:type="dxa"/>
          </w:tcPr>
          <w:p w:rsidR="007A4D5A" w:rsidRDefault="007A4D5A">
            <w:pPr>
              <w:pStyle w:val="ConsPlusNormal"/>
              <w:jc w:val="center"/>
            </w:pPr>
            <w:hyperlink r:id="rId1104" w:history="1">
              <w:r>
                <w:rPr>
                  <w:color w:val="0000FF"/>
                </w:rPr>
                <w:t>29</w:t>
              </w:r>
            </w:hyperlink>
          </w:p>
        </w:tc>
        <w:tc>
          <w:tcPr>
            <w:tcW w:w="3798" w:type="dxa"/>
          </w:tcPr>
          <w:p w:rsidR="007A4D5A" w:rsidRDefault="007A4D5A">
            <w:pPr>
              <w:pStyle w:val="ConsPlusNormal"/>
            </w:pPr>
            <w:r>
              <w:t>Постановление Правительства Ленинградской области "Об утверждении Порядка предоставления и расходования субсидий из областного бюджета Ленинградской области бюджетам муниципальных образований на разработку, актуализацию планов и программ комплексного социально-экономического развития Ленинградской области" в рамках подпрограммы "Совершенствование системы стратегического управления социально-экономическим развитием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III квартал 2014 года</w:t>
            </w:r>
          </w:p>
        </w:tc>
      </w:tr>
      <w:tr w:rsidR="007A4D5A">
        <w:tc>
          <w:tcPr>
            <w:tcW w:w="11906" w:type="dxa"/>
            <w:gridSpan w:val="5"/>
          </w:tcPr>
          <w:p w:rsidR="007A4D5A" w:rsidRDefault="007A4D5A">
            <w:pPr>
              <w:pStyle w:val="ConsPlusNormal"/>
              <w:jc w:val="center"/>
              <w:outlineLvl w:val="2"/>
            </w:pPr>
            <w:hyperlink w:anchor="P1410" w:history="1">
              <w:r>
                <w:rPr>
                  <w:color w:val="0000FF"/>
                </w:rPr>
                <w:t>Подпрограмма 5</w:t>
              </w:r>
            </w:hyperlink>
            <w:r>
              <w:t>. "Развитие малого, среднего предпринимательства и потребительского рынка Ленинградской области"</w:t>
            </w:r>
          </w:p>
        </w:tc>
      </w:tr>
      <w:tr w:rsidR="007A4D5A">
        <w:tc>
          <w:tcPr>
            <w:tcW w:w="680" w:type="dxa"/>
          </w:tcPr>
          <w:p w:rsidR="007A4D5A" w:rsidRDefault="007A4D5A">
            <w:pPr>
              <w:pStyle w:val="ConsPlusNormal"/>
              <w:jc w:val="center"/>
            </w:pPr>
            <w:hyperlink r:id="rId1105" w:history="1">
              <w:r>
                <w:rPr>
                  <w:color w:val="0000FF"/>
                </w:rPr>
                <w:t>30</w:t>
              </w:r>
            </w:hyperlink>
          </w:p>
        </w:tc>
        <w:tc>
          <w:tcPr>
            <w:tcW w:w="3798" w:type="dxa"/>
          </w:tcPr>
          <w:p w:rsidR="007A4D5A" w:rsidRDefault="007A4D5A">
            <w:pPr>
              <w:pStyle w:val="ConsPlusNormal"/>
            </w:pPr>
            <w:r>
              <w:t xml:space="preserve">Постановление Правительства Ленинградской области "Об утверждении порядка отнесения городских и сельских поселений </w:t>
            </w:r>
            <w:r>
              <w:lastRenderedPageBreak/>
              <w:t>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lastRenderedPageBreak/>
              <w:t>Утверждает порядок отнесения городских и сельских поселений к категории депрессивных муниципальных образований Ленинградской области</w:t>
            </w:r>
          </w:p>
        </w:tc>
        <w:tc>
          <w:tcPr>
            <w:tcW w:w="1928" w:type="dxa"/>
          </w:tcPr>
          <w:p w:rsidR="007A4D5A" w:rsidRDefault="007A4D5A">
            <w:pPr>
              <w:pStyle w:val="ConsPlusNormal"/>
            </w:pPr>
            <w:r>
              <w:t xml:space="preserve">Комитет по развитию малого, среднего бизнеса и </w:t>
            </w:r>
            <w:r>
              <w:lastRenderedPageBreak/>
              <w:t>потребительского рынка Ленинградской области</w:t>
            </w:r>
          </w:p>
        </w:tc>
        <w:tc>
          <w:tcPr>
            <w:tcW w:w="1361" w:type="dxa"/>
          </w:tcPr>
          <w:p w:rsidR="007A4D5A" w:rsidRDefault="007A4D5A">
            <w:pPr>
              <w:pStyle w:val="ConsPlusNormal"/>
              <w:jc w:val="center"/>
            </w:pPr>
            <w:r>
              <w:lastRenderedPageBreak/>
              <w:t>I квартал 2014 года</w:t>
            </w:r>
          </w:p>
        </w:tc>
      </w:tr>
      <w:tr w:rsidR="007A4D5A">
        <w:tc>
          <w:tcPr>
            <w:tcW w:w="680" w:type="dxa"/>
          </w:tcPr>
          <w:p w:rsidR="007A4D5A" w:rsidRDefault="007A4D5A">
            <w:pPr>
              <w:pStyle w:val="ConsPlusNormal"/>
              <w:jc w:val="center"/>
            </w:pPr>
            <w:hyperlink r:id="rId1106" w:history="1">
              <w:r>
                <w:rPr>
                  <w:color w:val="0000FF"/>
                </w:rPr>
                <w:t>31</w:t>
              </w:r>
            </w:hyperlink>
          </w:p>
        </w:tc>
        <w:tc>
          <w:tcPr>
            <w:tcW w:w="3798" w:type="dxa"/>
          </w:tcPr>
          <w:p w:rsidR="007A4D5A" w:rsidRDefault="007A4D5A">
            <w:pPr>
              <w:pStyle w:val="ConsPlusNormal"/>
            </w:pPr>
            <w:r>
              <w:t>Правовые акты Правительства Ленинградской области об утверждении перечня городских и сельских поселений, отнесенных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t>Утверждают перечни городских и сельских поселений, отнесенных в целях реализации подпрограммы "Развитие малого, среднего предпринимательства и потребительского рынка Ленинградской области" к категории депрессивных муниципальных образований</w:t>
            </w:r>
          </w:p>
        </w:tc>
        <w:tc>
          <w:tcPr>
            <w:tcW w:w="1928" w:type="dxa"/>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1361" w:type="dxa"/>
          </w:tcPr>
          <w:p w:rsidR="007A4D5A" w:rsidRDefault="007A4D5A">
            <w:pPr>
              <w:pStyle w:val="ConsPlusNormal"/>
              <w:jc w:val="center"/>
            </w:pPr>
            <w:r>
              <w:t>I квартал ежегодно</w:t>
            </w:r>
          </w:p>
        </w:tc>
      </w:tr>
      <w:tr w:rsidR="007A4D5A">
        <w:tblPrEx>
          <w:tblBorders>
            <w:insideH w:val="nil"/>
          </w:tblBorders>
        </w:tblPrEx>
        <w:tc>
          <w:tcPr>
            <w:tcW w:w="680" w:type="dxa"/>
            <w:tcBorders>
              <w:bottom w:val="nil"/>
            </w:tcBorders>
          </w:tcPr>
          <w:p w:rsidR="007A4D5A" w:rsidRDefault="007A4D5A">
            <w:pPr>
              <w:pStyle w:val="ConsPlusNormal"/>
              <w:jc w:val="center"/>
            </w:pPr>
            <w:hyperlink r:id="rId1107" w:history="1">
              <w:r>
                <w:rPr>
                  <w:color w:val="0000FF"/>
                </w:rPr>
                <w:t>32</w:t>
              </w:r>
            </w:hyperlink>
          </w:p>
        </w:tc>
        <w:tc>
          <w:tcPr>
            <w:tcW w:w="3798" w:type="dxa"/>
            <w:tcBorders>
              <w:bottom w:val="nil"/>
            </w:tcBorders>
          </w:tcPr>
          <w:p w:rsidR="007A4D5A" w:rsidRDefault="007A4D5A">
            <w:pPr>
              <w:pStyle w:val="ConsPlusNormal"/>
            </w:pPr>
            <w:r>
              <w:t xml:space="preserve">Правовые акты Правительства Ленинградской области, определяющие порядки расходования средств в рамках подпрограммы </w:t>
            </w:r>
            <w:r>
              <w:lastRenderedPageBreak/>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lastRenderedPageBreak/>
              <w:t>Определяют порядки расходования средств в рамках подпрограммы, в том числе порядки и условия предоставления субсидий</w:t>
            </w:r>
          </w:p>
        </w:tc>
        <w:tc>
          <w:tcPr>
            <w:tcW w:w="1928" w:type="dxa"/>
            <w:tcBorders>
              <w:bottom w:val="nil"/>
            </w:tcBorders>
          </w:tcPr>
          <w:p w:rsidR="007A4D5A" w:rsidRDefault="007A4D5A">
            <w:pPr>
              <w:pStyle w:val="ConsPlusNormal"/>
            </w:pPr>
            <w:r>
              <w:t xml:space="preserve">Комитет по развитию малого, среднего бизнеса и </w:t>
            </w:r>
            <w:r>
              <w:lastRenderedPageBreak/>
              <w:t>потребительского рынка Ленинградской области</w:t>
            </w:r>
          </w:p>
        </w:tc>
        <w:tc>
          <w:tcPr>
            <w:tcW w:w="1361" w:type="dxa"/>
            <w:tcBorders>
              <w:bottom w:val="nil"/>
            </w:tcBorders>
          </w:tcPr>
          <w:p w:rsidR="007A4D5A" w:rsidRDefault="007A4D5A">
            <w:pPr>
              <w:pStyle w:val="ConsPlusNormal"/>
              <w:jc w:val="center"/>
            </w:pPr>
            <w:r>
              <w:lastRenderedPageBreak/>
              <w:t xml:space="preserve">III квартал 2014 года; II квартал 2015 года, II </w:t>
            </w:r>
            <w:r>
              <w:lastRenderedPageBreak/>
              <w:t>квартал 2016 года, IV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(в ред. Постановлений Правительства Ленинградской области от 14.12.2015 </w:t>
            </w:r>
            <w:hyperlink r:id="rId1108" w:history="1">
              <w:r>
                <w:rPr>
                  <w:color w:val="0000FF"/>
                </w:rPr>
                <w:t>N 476</w:t>
              </w:r>
            </w:hyperlink>
            <w:r>
              <w:t>,</w:t>
            </w:r>
          </w:p>
          <w:p w:rsidR="007A4D5A" w:rsidRDefault="007A4D5A">
            <w:pPr>
              <w:pStyle w:val="ConsPlusNormal"/>
              <w:jc w:val="both"/>
            </w:pPr>
            <w:r>
              <w:t xml:space="preserve">от 10.11.2016 </w:t>
            </w:r>
            <w:hyperlink r:id="rId1109" w:history="1">
              <w:r>
                <w:rPr>
                  <w:color w:val="0000FF"/>
                </w:rPr>
                <w:t>N 428</w:t>
              </w:r>
            </w:hyperlink>
            <w:r>
              <w:t>)</w:t>
            </w:r>
          </w:p>
        </w:tc>
      </w:tr>
      <w:tr w:rsidR="007A4D5A">
        <w:tc>
          <w:tcPr>
            <w:tcW w:w="11906" w:type="dxa"/>
            <w:gridSpan w:val="5"/>
          </w:tcPr>
          <w:p w:rsidR="007A4D5A" w:rsidRDefault="007A4D5A">
            <w:pPr>
              <w:pStyle w:val="ConsPlusNormal"/>
              <w:jc w:val="center"/>
              <w:outlineLvl w:val="2"/>
            </w:pPr>
            <w:hyperlink w:anchor="P2333" w:history="1">
              <w:r>
                <w:rPr>
                  <w:color w:val="0000FF"/>
                </w:rPr>
                <w:t>Подпрограмма 6</w:t>
              </w:r>
            </w:hyperlink>
            <w:r>
              <w:t>. "Развитие международных и межрегиональных связей Ленинградской области"</w:t>
            </w:r>
          </w:p>
        </w:tc>
      </w:tr>
      <w:tr w:rsidR="007A4D5A">
        <w:tblPrEx>
          <w:tblBorders>
            <w:insideH w:val="nil"/>
          </w:tblBorders>
        </w:tblPrEx>
        <w:tc>
          <w:tcPr>
            <w:tcW w:w="680" w:type="dxa"/>
            <w:tcBorders>
              <w:bottom w:val="nil"/>
            </w:tcBorders>
          </w:tcPr>
          <w:p w:rsidR="007A4D5A" w:rsidRDefault="007A4D5A">
            <w:pPr>
              <w:pStyle w:val="ConsPlusNormal"/>
              <w:jc w:val="center"/>
            </w:pPr>
            <w:hyperlink r:id="rId1110" w:history="1">
              <w:r>
                <w:rPr>
                  <w:color w:val="0000FF"/>
                </w:rPr>
                <w:t>33</w:t>
              </w:r>
            </w:hyperlink>
          </w:p>
        </w:tc>
        <w:tc>
          <w:tcPr>
            <w:tcW w:w="3798" w:type="dxa"/>
            <w:tcBorders>
              <w:bottom w:val="nil"/>
            </w:tcBorders>
          </w:tcPr>
          <w:p w:rsidR="007A4D5A" w:rsidRDefault="007A4D5A">
            <w:pPr>
              <w:pStyle w:val="ConsPlusNormal"/>
            </w:pPr>
            <w:r>
              <w:t>Постановление Правительства Ленинградской области "О порядке расходования средств областного бюджета Ленинградской области на мероприятия по приему и направлению делегаций"</w:t>
            </w:r>
          </w:p>
        </w:tc>
        <w:tc>
          <w:tcPr>
            <w:tcW w:w="4139" w:type="dxa"/>
            <w:tcBorders>
              <w:bottom w:val="nil"/>
            </w:tcBorders>
          </w:tcPr>
          <w:p w:rsidR="007A4D5A" w:rsidRDefault="007A4D5A">
            <w:pPr>
              <w:pStyle w:val="ConsPlusNormal"/>
            </w:pPr>
            <w:r>
              <w:t>Определяет порядок расходования средств на мероприятия по приему и направлению делегаций</w:t>
            </w:r>
          </w:p>
        </w:tc>
        <w:tc>
          <w:tcPr>
            <w:tcW w:w="1928" w:type="dxa"/>
            <w:tcBorders>
              <w:bottom w:val="nil"/>
            </w:tcBorders>
          </w:tcPr>
          <w:p w:rsidR="007A4D5A" w:rsidRDefault="007A4D5A">
            <w:pPr>
              <w:pStyle w:val="ConsPlusNormal"/>
            </w:pPr>
            <w:r>
              <w:t>Управление делами Правительства Ленинградской области</w:t>
            </w:r>
          </w:p>
        </w:tc>
        <w:tc>
          <w:tcPr>
            <w:tcW w:w="1361" w:type="dxa"/>
            <w:tcBorders>
              <w:bottom w:val="nil"/>
            </w:tcBorders>
          </w:tcPr>
          <w:p w:rsidR="007A4D5A" w:rsidRDefault="007A4D5A">
            <w:pPr>
              <w:pStyle w:val="ConsPlusNormal"/>
              <w:jc w:val="center"/>
            </w:pPr>
            <w:r>
              <w:t>I квартал 2014 года; IV квартал 2017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t xml:space="preserve">(в ред. </w:t>
            </w:r>
            <w:hyperlink r:id="rId1111" w:history="1">
              <w:r>
                <w:rPr>
                  <w:color w:val="0000FF"/>
                </w:rPr>
                <w:t>Постановления</w:t>
              </w:r>
            </w:hyperlink>
            <w:r>
              <w:t xml:space="preserve"> Правительства Ленинградской области от 27.04.2017 N 133)</w:t>
            </w:r>
          </w:p>
        </w:tc>
      </w:tr>
      <w:tr w:rsidR="007A4D5A">
        <w:tc>
          <w:tcPr>
            <w:tcW w:w="11906" w:type="dxa"/>
            <w:gridSpan w:val="5"/>
          </w:tcPr>
          <w:p w:rsidR="007A4D5A" w:rsidRDefault="007A4D5A">
            <w:pPr>
              <w:pStyle w:val="ConsPlusNormal"/>
              <w:jc w:val="center"/>
              <w:outlineLvl w:val="2"/>
            </w:pPr>
            <w:hyperlink w:anchor="P2484" w:history="1">
              <w:r>
                <w:rPr>
                  <w:color w:val="0000FF"/>
                </w:rPr>
                <w:t>Подпрограмма 7</w:t>
              </w:r>
            </w:hyperlink>
            <w:r>
              <w:t>. "Развитие внутреннего и въездного туризма в Ленинградской области"</w:t>
            </w:r>
          </w:p>
        </w:tc>
      </w:tr>
      <w:tr w:rsidR="007A4D5A">
        <w:tc>
          <w:tcPr>
            <w:tcW w:w="680" w:type="dxa"/>
          </w:tcPr>
          <w:p w:rsidR="007A4D5A" w:rsidRDefault="007A4D5A">
            <w:pPr>
              <w:pStyle w:val="ConsPlusNormal"/>
              <w:jc w:val="center"/>
            </w:pPr>
            <w:hyperlink r:id="rId1112" w:history="1">
              <w:r>
                <w:rPr>
                  <w:color w:val="0000FF"/>
                </w:rPr>
                <w:t>34</w:t>
              </w:r>
            </w:hyperlink>
          </w:p>
        </w:tc>
        <w:tc>
          <w:tcPr>
            <w:tcW w:w="3798" w:type="dxa"/>
          </w:tcPr>
          <w:p w:rsidR="007A4D5A" w:rsidRDefault="007A4D5A">
            <w:pPr>
              <w:pStyle w:val="ConsPlusNormal"/>
            </w:pPr>
            <w: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организациям, осуществляющим функции информационно-туристских центров в муниципальных образованиях Ленинградской области, на </w:t>
            </w:r>
            <w:r>
              <w:lastRenderedPageBreak/>
              <w:t>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lastRenderedPageBreak/>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по культуре Ленинградской области</w:t>
            </w:r>
          </w:p>
        </w:tc>
        <w:tc>
          <w:tcPr>
            <w:tcW w:w="1361" w:type="dxa"/>
          </w:tcPr>
          <w:p w:rsidR="007A4D5A" w:rsidRDefault="007A4D5A">
            <w:pPr>
              <w:pStyle w:val="ConsPlusNormal"/>
              <w:jc w:val="center"/>
            </w:pPr>
            <w:r>
              <w:t>III квартал 2014 года</w:t>
            </w:r>
          </w:p>
        </w:tc>
      </w:tr>
      <w:tr w:rsidR="007A4D5A">
        <w:tc>
          <w:tcPr>
            <w:tcW w:w="680" w:type="dxa"/>
          </w:tcPr>
          <w:p w:rsidR="007A4D5A" w:rsidRDefault="007A4D5A">
            <w:pPr>
              <w:pStyle w:val="ConsPlusNormal"/>
              <w:jc w:val="center"/>
            </w:pPr>
            <w:hyperlink r:id="rId1113" w:history="1">
              <w:r>
                <w:rPr>
                  <w:color w:val="0000FF"/>
                </w:rPr>
                <w:t>35</w:t>
              </w:r>
            </w:hyperlink>
          </w:p>
        </w:tc>
        <w:tc>
          <w:tcPr>
            <w:tcW w:w="3798" w:type="dxa"/>
          </w:tcPr>
          <w:p w:rsidR="007A4D5A" w:rsidRDefault="007A4D5A">
            <w:pPr>
              <w:pStyle w:val="ConsPlusNormal"/>
            </w:pPr>
            <w:r>
              <w:t>Постановление Правительства Ленинградской области "Об утверждении Порядка предоставления субсидий из областного бюджета Ленинградской области субъектам туристской индустрии на 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t>Определяет условия и порядок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по культуре Ленинградской области</w:t>
            </w:r>
          </w:p>
        </w:tc>
        <w:tc>
          <w:tcPr>
            <w:tcW w:w="1361" w:type="dxa"/>
          </w:tcPr>
          <w:p w:rsidR="007A4D5A" w:rsidRDefault="007A4D5A">
            <w:pPr>
              <w:pStyle w:val="ConsPlusNormal"/>
              <w:jc w:val="center"/>
            </w:pPr>
            <w:r>
              <w:t>III квартал 2014 года</w:t>
            </w:r>
          </w:p>
        </w:tc>
      </w:tr>
      <w:tr w:rsidR="007A4D5A">
        <w:tc>
          <w:tcPr>
            <w:tcW w:w="11906" w:type="dxa"/>
            <w:gridSpan w:val="5"/>
          </w:tcPr>
          <w:p w:rsidR="007A4D5A" w:rsidRDefault="007A4D5A">
            <w:pPr>
              <w:pStyle w:val="ConsPlusNormal"/>
              <w:jc w:val="center"/>
              <w:outlineLvl w:val="2"/>
            </w:pPr>
            <w:hyperlink w:anchor="P2714" w:history="1">
              <w:r>
                <w:rPr>
                  <w:color w:val="0000FF"/>
                </w:rPr>
                <w:t>Подпрограмма 8</w:t>
              </w:r>
            </w:hyperlink>
            <w:r>
              <w:t>.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r>
      <w:tr w:rsidR="007A4D5A">
        <w:tc>
          <w:tcPr>
            <w:tcW w:w="680" w:type="dxa"/>
          </w:tcPr>
          <w:p w:rsidR="007A4D5A" w:rsidRDefault="007A4D5A">
            <w:pPr>
              <w:pStyle w:val="ConsPlusNormal"/>
              <w:jc w:val="center"/>
            </w:pPr>
            <w:hyperlink r:id="rId1114" w:history="1">
              <w:r>
                <w:rPr>
                  <w:color w:val="0000FF"/>
                </w:rPr>
                <w:t>36</w:t>
              </w:r>
            </w:hyperlink>
          </w:p>
        </w:tc>
        <w:tc>
          <w:tcPr>
            <w:tcW w:w="3798" w:type="dxa"/>
          </w:tcPr>
          <w:p w:rsidR="007A4D5A" w:rsidRDefault="007A4D5A">
            <w:pPr>
              <w:pStyle w:val="ConsPlusNormal"/>
            </w:pPr>
            <w:r>
              <w:t xml:space="preserve">Постановление Правительства Ленинградской области "Об утверждении Порядка определения объема и предоставления субсидий из областного бюджета Ленинградской области на возмещение затрат некоммерческим организациям, осуществляющим сопровождение </w:t>
            </w:r>
            <w:r>
              <w:lastRenderedPageBreak/>
              <w:t>развития пилотных инновационных территориальных кластеров,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4139" w:type="dxa"/>
          </w:tcPr>
          <w:p w:rsidR="007A4D5A" w:rsidRDefault="007A4D5A">
            <w:pPr>
              <w:pStyle w:val="ConsPlusNormal"/>
            </w:pPr>
            <w:r>
              <w:lastRenderedPageBreak/>
              <w:t>Определяет порядок определения объема и предоставления субсидий, порядок возврата субсидий в случае нарушения условий предоставления субсидий</w:t>
            </w:r>
          </w:p>
        </w:tc>
        <w:tc>
          <w:tcPr>
            <w:tcW w:w="192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Pr>
          <w:p w:rsidR="007A4D5A" w:rsidRDefault="007A4D5A">
            <w:pPr>
              <w:pStyle w:val="ConsPlusNormal"/>
              <w:jc w:val="center"/>
            </w:pPr>
            <w:r>
              <w:t>II квартал 2015 года</w:t>
            </w:r>
          </w:p>
        </w:tc>
      </w:tr>
      <w:tr w:rsidR="007A4D5A">
        <w:tblPrEx>
          <w:tblBorders>
            <w:insideH w:val="nil"/>
          </w:tblBorders>
        </w:tblPrEx>
        <w:tc>
          <w:tcPr>
            <w:tcW w:w="680" w:type="dxa"/>
            <w:tcBorders>
              <w:bottom w:val="nil"/>
            </w:tcBorders>
          </w:tcPr>
          <w:p w:rsidR="007A4D5A" w:rsidRDefault="007A4D5A">
            <w:pPr>
              <w:pStyle w:val="ConsPlusNormal"/>
              <w:jc w:val="center"/>
            </w:pPr>
            <w:hyperlink r:id="rId1115" w:history="1">
              <w:r>
                <w:rPr>
                  <w:color w:val="0000FF"/>
                </w:rPr>
                <w:t>37</w:t>
              </w:r>
            </w:hyperlink>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"Об утверждении Порядка определения объема и предоставления из областного бюджета Ленинградской области субсидии некоммерческой организации на организацию, проведение и участие в </w:t>
            </w:r>
            <w:proofErr w:type="spellStart"/>
            <w:r>
              <w:t>выставочно</w:t>
            </w:r>
            <w:proofErr w:type="spellEnd"/>
            <w:r>
              <w:t xml:space="preserve">-ярмарочных и коммуникативных мероприятиях в целях развития кластера медицинской, фармацевтической промышленности, радиационных технологий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w:t>
            </w:r>
            <w:r>
              <w:lastRenderedPageBreak/>
              <w:t>государственной программы Ленинградской области "Стимулирование экономической активности Ленинградской области"</w:t>
            </w:r>
          </w:p>
        </w:tc>
        <w:tc>
          <w:tcPr>
            <w:tcW w:w="4139" w:type="dxa"/>
            <w:tcBorders>
              <w:bottom w:val="nil"/>
            </w:tcBorders>
          </w:tcPr>
          <w:p w:rsidR="007A4D5A" w:rsidRDefault="007A4D5A">
            <w:pPr>
              <w:pStyle w:val="ConsPlusNormal"/>
            </w:pPr>
            <w:r>
              <w:lastRenderedPageBreak/>
              <w:t xml:space="preserve">Устанавливает порядок определения объема и условий предоставления субсидии из областного бюджета Ленинградской области некоммерческой организации на участие в </w:t>
            </w:r>
            <w:proofErr w:type="spellStart"/>
            <w:r>
              <w:t>выставочно</w:t>
            </w:r>
            <w:proofErr w:type="spellEnd"/>
            <w:r>
              <w:t>-ярмарочных мероприятиях на территории Российской Федерации и за рубежом в рамках развития кластера медицинской, фармацевтической промышленности и радиационных технологий на территории Ленинградской области</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II квартал 2015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(в ред. </w:t>
            </w:r>
            <w:hyperlink r:id="rId1116" w:history="1">
              <w:r>
                <w:rPr>
                  <w:color w:val="0000FF"/>
                </w:rPr>
                <w:t>Постановления</w:t>
              </w:r>
            </w:hyperlink>
            <w:r>
              <w:t xml:space="preserve"> Правительства Ленинградской области от 03.06.2015 N 185)</w:t>
            </w:r>
          </w:p>
        </w:tc>
      </w:tr>
      <w:tr w:rsidR="007A4D5A">
        <w:tblPrEx>
          <w:tblBorders>
            <w:insideH w:val="nil"/>
          </w:tblBorders>
        </w:tblPrEx>
        <w:tc>
          <w:tcPr>
            <w:tcW w:w="680" w:type="dxa"/>
            <w:tcBorders>
              <w:bottom w:val="nil"/>
            </w:tcBorders>
          </w:tcPr>
          <w:p w:rsidR="007A4D5A" w:rsidRDefault="007A4D5A">
            <w:pPr>
              <w:pStyle w:val="ConsPlusNormal"/>
              <w:jc w:val="center"/>
            </w:pPr>
            <w:r>
              <w:t>38</w:t>
            </w:r>
          </w:p>
        </w:tc>
        <w:tc>
          <w:tcPr>
            <w:tcW w:w="3798" w:type="dxa"/>
            <w:tcBorders>
              <w:bottom w:val="nil"/>
            </w:tcBorders>
          </w:tcPr>
          <w:p w:rsidR="007A4D5A" w:rsidRDefault="007A4D5A">
            <w:pPr>
              <w:pStyle w:val="ConsPlusNormal"/>
            </w:pPr>
            <w: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организациям - 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переподготовки, повышения квалификации и проведения стажировок работников в рамках подпрограммы Развитие объединенного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государственной программы Ленинградской области "Стимулирование экономической </w:t>
            </w:r>
            <w:r>
              <w:lastRenderedPageBreak/>
              <w:t>активности Ленинградской области"</w:t>
            </w:r>
          </w:p>
        </w:tc>
        <w:tc>
          <w:tcPr>
            <w:tcW w:w="4139" w:type="dxa"/>
            <w:tcBorders>
              <w:bottom w:val="nil"/>
            </w:tcBorders>
          </w:tcPr>
          <w:p w:rsidR="007A4D5A" w:rsidRDefault="007A4D5A">
            <w:pPr>
              <w:pStyle w:val="ConsPlusNormal"/>
            </w:pPr>
            <w:r>
              <w:lastRenderedPageBreak/>
              <w:t>Устанавливает цели, условия и порядок предоставления субсидий из областного бюджета Ленинградской области организациям - 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переподготовки, повышения квалификации и проведения стажировок работников, а также порядок возврата субсидий в случае нарушения условий предоставления субсидии</w:t>
            </w:r>
          </w:p>
        </w:tc>
        <w:tc>
          <w:tcPr>
            <w:tcW w:w="1928" w:type="dxa"/>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w:t>
            </w:r>
          </w:p>
        </w:tc>
        <w:tc>
          <w:tcPr>
            <w:tcW w:w="1361" w:type="dxa"/>
            <w:tcBorders>
              <w:bottom w:val="nil"/>
            </w:tcBorders>
          </w:tcPr>
          <w:p w:rsidR="007A4D5A" w:rsidRDefault="007A4D5A">
            <w:pPr>
              <w:pStyle w:val="ConsPlusNormal"/>
              <w:jc w:val="center"/>
            </w:pPr>
            <w:r>
              <w:t>IV квартал 2016 года</w:t>
            </w:r>
          </w:p>
        </w:tc>
      </w:tr>
      <w:tr w:rsidR="007A4D5A">
        <w:tblPrEx>
          <w:tblBorders>
            <w:insideH w:val="nil"/>
          </w:tblBorders>
        </w:tblPrEx>
        <w:tc>
          <w:tcPr>
            <w:tcW w:w="11906" w:type="dxa"/>
            <w:gridSpan w:val="5"/>
            <w:tcBorders>
              <w:top w:val="nil"/>
            </w:tcBorders>
          </w:tcPr>
          <w:p w:rsidR="007A4D5A" w:rsidRDefault="007A4D5A">
            <w:pPr>
              <w:pStyle w:val="ConsPlusNormal"/>
              <w:jc w:val="both"/>
            </w:pPr>
            <w:r>
              <w:lastRenderedPageBreak/>
              <w:t xml:space="preserve">(п. 38 введен </w:t>
            </w:r>
            <w:hyperlink r:id="rId1117" w:history="1">
              <w:r>
                <w:rPr>
                  <w:color w:val="0000FF"/>
                </w:rPr>
                <w:t>Постановлением</w:t>
              </w:r>
            </w:hyperlink>
            <w:r>
              <w:t xml:space="preserve"> Правительства Ленинградской области от 10.11.2016</w:t>
            </w:r>
          </w:p>
          <w:p w:rsidR="007A4D5A" w:rsidRDefault="007A4D5A">
            <w:pPr>
              <w:pStyle w:val="ConsPlusNormal"/>
              <w:jc w:val="both"/>
            </w:pPr>
            <w:r>
              <w:t>N 428)</w:t>
            </w:r>
          </w:p>
        </w:tc>
      </w:tr>
      <w:tr w:rsidR="007A4D5A">
        <w:tblPrEx>
          <w:tblBorders>
            <w:insideH w:val="nil"/>
          </w:tblBorders>
        </w:tblPrEx>
        <w:tc>
          <w:tcPr>
            <w:tcW w:w="11906" w:type="dxa"/>
            <w:gridSpan w:val="5"/>
            <w:tcBorders>
              <w:bottom w:val="nil"/>
            </w:tcBorders>
          </w:tcPr>
          <w:p w:rsidR="007A4D5A" w:rsidRDefault="007A4D5A">
            <w:pPr>
              <w:pStyle w:val="ConsPlusNormal"/>
              <w:jc w:val="center"/>
              <w:outlineLvl w:val="2"/>
            </w:pPr>
            <w:hyperlink w:anchor="P3517" w:history="1">
              <w:r>
                <w:rPr>
                  <w:color w:val="0000FF"/>
                </w:rPr>
                <w:t>Подпрограмма 9</w:t>
              </w:r>
            </w:hyperlink>
            <w:r>
              <w:t>. "Улучшение условий и охраны труда в Ленинградской области"</w:t>
            </w:r>
          </w:p>
        </w:tc>
      </w:tr>
      <w:tr w:rsidR="007A4D5A">
        <w:tblPrEx>
          <w:tblBorders>
            <w:insideH w:val="nil"/>
          </w:tblBorders>
        </w:tblPrEx>
        <w:tc>
          <w:tcPr>
            <w:tcW w:w="11906" w:type="dxa"/>
            <w:gridSpan w:val="5"/>
            <w:tcBorders>
              <w:top w:val="nil"/>
            </w:tcBorders>
          </w:tcPr>
          <w:p w:rsidR="007A4D5A" w:rsidRDefault="007A4D5A">
            <w:pPr>
              <w:pStyle w:val="ConsPlusNormal"/>
              <w:jc w:val="both"/>
            </w:pPr>
          </w:p>
          <w:p w:rsidR="007A4D5A" w:rsidRDefault="007A4D5A">
            <w:pPr>
              <w:pStyle w:val="ConsPlusNormal"/>
              <w:jc w:val="both"/>
            </w:pPr>
            <w:r>
              <w:t xml:space="preserve">(введен </w:t>
            </w:r>
            <w:hyperlink r:id="rId1118" w:history="1">
              <w:r>
                <w:rPr>
                  <w:color w:val="0000FF"/>
                </w:rPr>
                <w:t>Постановлением</w:t>
              </w:r>
            </w:hyperlink>
            <w:r>
              <w:t xml:space="preserve"> Правительства Ленинградской области от 29.06.2015 N 240)</w:t>
            </w:r>
          </w:p>
        </w:tc>
      </w:tr>
      <w:tr w:rsidR="007A4D5A">
        <w:tc>
          <w:tcPr>
            <w:tcW w:w="680" w:type="dxa"/>
          </w:tcPr>
          <w:p w:rsidR="007A4D5A" w:rsidRDefault="007A4D5A">
            <w:pPr>
              <w:pStyle w:val="ConsPlusNormal"/>
              <w:jc w:val="center"/>
            </w:pPr>
            <w:hyperlink r:id="rId1119" w:history="1">
              <w:r>
                <w:rPr>
                  <w:color w:val="0000FF"/>
                </w:rPr>
                <w:t>39</w:t>
              </w:r>
            </w:hyperlink>
          </w:p>
        </w:tc>
        <w:tc>
          <w:tcPr>
            <w:tcW w:w="3798" w:type="dxa"/>
          </w:tcPr>
          <w:p w:rsidR="007A4D5A" w:rsidRDefault="007A4D5A">
            <w:pPr>
              <w:pStyle w:val="ConsPlusNormal"/>
            </w:pPr>
            <w:r>
              <w:t>Приказ комитета по труду и занятости населения Ленинградской области</w:t>
            </w:r>
          </w:p>
        </w:tc>
        <w:tc>
          <w:tcPr>
            <w:tcW w:w="4139" w:type="dxa"/>
          </w:tcPr>
          <w:p w:rsidR="007A4D5A" w:rsidRDefault="007A4D5A">
            <w:pPr>
              <w:pStyle w:val="ConsPlusNormal"/>
            </w:pPr>
            <w:r>
              <w:t>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p>
        </w:tc>
        <w:tc>
          <w:tcPr>
            <w:tcW w:w="1928" w:type="dxa"/>
          </w:tcPr>
          <w:p w:rsidR="007A4D5A" w:rsidRDefault="007A4D5A">
            <w:pPr>
              <w:pStyle w:val="ConsPlusNormal"/>
            </w:pPr>
            <w:r>
              <w:t>Комитет по труду и занятости населения Ленинградской области</w:t>
            </w:r>
          </w:p>
        </w:tc>
        <w:tc>
          <w:tcPr>
            <w:tcW w:w="1361" w:type="dxa"/>
          </w:tcPr>
          <w:p w:rsidR="007A4D5A" w:rsidRDefault="007A4D5A">
            <w:pPr>
              <w:pStyle w:val="ConsPlusNormal"/>
              <w:jc w:val="center"/>
            </w:pPr>
            <w:r>
              <w:t>III квартал 2015 года</w:t>
            </w:r>
          </w:p>
        </w:tc>
      </w:tr>
      <w:tr w:rsidR="007A4D5A">
        <w:tblPrEx>
          <w:tblBorders>
            <w:insideH w:val="nil"/>
          </w:tblBorders>
        </w:tblPrEx>
        <w:tc>
          <w:tcPr>
            <w:tcW w:w="11906" w:type="dxa"/>
            <w:gridSpan w:val="5"/>
            <w:tcBorders>
              <w:bottom w:val="nil"/>
            </w:tcBorders>
          </w:tcPr>
          <w:p w:rsidR="007A4D5A" w:rsidRDefault="007A4D5A">
            <w:pPr>
              <w:pStyle w:val="ConsPlusNormal"/>
              <w:jc w:val="center"/>
              <w:outlineLvl w:val="2"/>
            </w:pPr>
            <w:hyperlink w:anchor="P3876" w:history="1">
              <w:r>
                <w:rPr>
                  <w:color w:val="0000FF"/>
                </w:rPr>
                <w:t>Подпрограмма 10</w:t>
              </w:r>
            </w:hyperlink>
            <w:r>
              <w:t>. "Оказание содействия добровольному переселению в Ленинградскую область соотечественников, проживающих за рубежом"</w:t>
            </w:r>
          </w:p>
        </w:tc>
      </w:tr>
      <w:tr w:rsidR="007A4D5A">
        <w:tblPrEx>
          <w:tblBorders>
            <w:insideH w:val="nil"/>
          </w:tblBorders>
        </w:tblPrEx>
        <w:tc>
          <w:tcPr>
            <w:tcW w:w="11906" w:type="dxa"/>
            <w:gridSpan w:val="5"/>
            <w:tcBorders>
              <w:top w:val="nil"/>
            </w:tcBorders>
          </w:tcPr>
          <w:p w:rsidR="007A4D5A" w:rsidRDefault="007A4D5A">
            <w:pPr>
              <w:pStyle w:val="ConsPlusNormal"/>
              <w:jc w:val="both"/>
            </w:pPr>
          </w:p>
          <w:p w:rsidR="007A4D5A" w:rsidRDefault="007A4D5A">
            <w:pPr>
              <w:pStyle w:val="ConsPlusNormal"/>
              <w:jc w:val="both"/>
            </w:pPr>
            <w:r>
              <w:t xml:space="preserve">(введен </w:t>
            </w:r>
            <w:hyperlink r:id="rId1120" w:history="1">
              <w:r>
                <w:rPr>
                  <w:color w:val="0000FF"/>
                </w:rPr>
                <w:t>Постановлением</w:t>
              </w:r>
            </w:hyperlink>
            <w:r>
              <w:t xml:space="preserve"> Правительства Ленинградской области от 29.06.2015 N 240)</w:t>
            </w:r>
          </w:p>
        </w:tc>
      </w:tr>
      <w:tr w:rsidR="007A4D5A">
        <w:tc>
          <w:tcPr>
            <w:tcW w:w="680" w:type="dxa"/>
          </w:tcPr>
          <w:p w:rsidR="007A4D5A" w:rsidRDefault="007A4D5A">
            <w:pPr>
              <w:pStyle w:val="ConsPlusNormal"/>
              <w:jc w:val="center"/>
            </w:pPr>
            <w:hyperlink r:id="rId1121" w:history="1">
              <w:r>
                <w:rPr>
                  <w:color w:val="0000FF"/>
                </w:rPr>
                <w:t>40</w:t>
              </w:r>
            </w:hyperlink>
          </w:p>
        </w:tc>
        <w:tc>
          <w:tcPr>
            <w:tcW w:w="3798" w:type="dxa"/>
          </w:tcPr>
          <w:p w:rsidR="007A4D5A" w:rsidRDefault="007A4D5A">
            <w:pPr>
              <w:pStyle w:val="ConsPlusNormal"/>
            </w:pPr>
            <w:r>
              <w:t>Постановление Правительства Ленинградской области</w:t>
            </w:r>
          </w:p>
        </w:tc>
        <w:tc>
          <w:tcPr>
            <w:tcW w:w="4139" w:type="dxa"/>
          </w:tcPr>
          <w:p w:rsidR="007A4D5A" w:rsidRDefault="007A4D5A">
            <w:pPr>
              <w:pStyle w:val="ConsPlusNormal"/>
            </w:pPr>
            <w:r>
              <w:t>Утверждение регламента приема участников подпрограммы и членов их семей, их временного размещения, предоставления правового статуса и обустройства на территории Ленинградской области</w:t>
            </w:r>
          </w:p>
        </w:tc>
        <w:tc>
          <w:tcPr>
            <w:tcW w:w="1928" w:type="dxa"/>
          </w:tcPr>
          <w:p w:rsidR="007A4D5A" w:rsidRDefault="007A4D5A">
            <w:pPr>
              <w:pStyle w:val="ConsPlusNormal"/>
            </w:pPr>
            <w:r>
              <w:t>Комитет по труду и занятости населения Ленинградской области</w:t>
            </w:r>
          </w:p>
        </w:tc>
        <w:tc>
          <w:tcPr>
            <w:tcW w:w="1361" w:type="dxa"/>
          </w:tcPr>
          <w:p w:rsidR="007A4D5A" w:rsidRDefault="007A4D5A">
            <w:pPr>
              <w:pStyle w:val="ConsPlusNormal"/>
              <w:jc w:val="center"/>
            </w:pPr>
            <w:r>
              <w:t>III квартал 2015 года</w:t>
            </w:r>
          </w:p>
        </w:tc>
      </w:tr>
      <w:tr w:rsidR="007A4D5A">
        <w:tc>
          <w:tcPr>
            <w:tcW w:w="680" w:type="dxa"/>
          </w:tcPr>
          <w:p w:rsidR="007A4D5A" w:rsidRDefault="007A4D5A">
            <w:pPr>
              <w:pStyle w:val="ConsPlusNormal"/>
              <w:jc w:val="center"/>
            </w:pPr>
            <w:hyperlink r:id="rId1122" w:history="1">
              <w:r>
                <w:rPr>
                  <w:color w:val="0000FF"/>
                </w:rPr>
                <w:t>41</w:t>
              </w:r>
            </w:hyperlink>
          </w:p>
        </w:tc>
        <w:tc>
          <w:tcPr>
            <w:tcW w:w="3798" w:type="dxa"/>
          </w:tcPr>
          <w:p w:rsidR="007A4D5A" w:rsidRDefault="007A4D5A">
            <w:pPr>
              <w:pStyle w:val="ConsPlusNormal"/>
            </w:pPr>
            <w:r>
              <w:t>Приказ Комитета по здравоохранению Ленинградской области</w:t>
            </w:r>
          </w:p>
        </w:tc>
        <w:tc>
          <w:tcPr>
            <w:tcW w:w="4139" w:type="dxa"/>
          </w:tcPr>
          <w:p w:rsidR="007A4D5A" w:rsidRDefault="007A4D5A">
            <w:pPr>
              <w:pStyle w:val="ConsPlusNormal"/>
            </w:pPr>
            <w:r>
              <w:t>Утверждение порядка медицинского обслуживания участников подпрограммы и членов их семей</w:t>
            </w:r>
          </w:p>
        </w:tc>
        <w:tc>
          <w:tcPr>
            <w:tcW w:w="1928" w:type="dxa"/>
          </w:tcPr>
          <w:p w:rsidR="007A4D5A" w:rsidRDefault="007A4D5A">
            <w:pPr>
              <w:pStyle w:val="ConsPlusNormal"/>
            </w:pPr>
            <w:r>
              <w:t>Комитет по здравоохранению Ленинградской области</w:t>
            </w:r>
          </w:p>
        </w:tc>
        <w:tc>
          <w:tcPr>
            <w:tcW w:w="1361" w:type="dxa"/>
          </w:tcPr>
          <w:p w:rsidR="007A4D5A" w:rsidRDefault="007A4D5A">
            <w:pPr>
              <w:pStyle w:val="ConsPlusNormal"/>
              <w:jc w:val="center"/>
            </w:pPr>
            <w:bookmarkStart w:id="37" w:name="P6520"/>
            <w:bookmarkEnd w:id="37"/>
            <w:r>
              <w:t>IV квартал 2015 года</w:t>
            </w:r>
          </w:p>
        </w:tc>
      </w:tr>
    </w:tbl>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1"/>
      </w:pPr>
      <w:r>
        <w:t>Приложение 6</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bookmarkStart w:id="38" w:name="P6529"/>
      <w:bookmarkEnd w:id="38"/>
      <w:r>
        <w:t>ПЛАН</w:t>
      </w:r>
    </w:p>
    <w:p w:rsidR="007A4D5A" w:rsidRDefault="007A4D5A">
      <w:pPr>
        <w:pStyle w:val="ConsPlusNormal"/>
        <w:jc w:val="center"/>
      </w:pPr>
      <w:r>
        <w:t>РЕАЛИЗАЦИИ ГОСУДАРСТВЕННОЙ ПРОГРАММЫ ЛЕНИНГРАДСКОЙ ОБЛАСТИ</w:t>
      </w:r>
    </w:p>
    <w:p w:rsidR="007A4D5A" w:rsidRDefault="007A4D5A">
      <w:pPr>
        <w:pStyle w:val="ConsPlusNormal"/>
        <w:jc w:val="center"/>
      </w:pPr>
      <w:r>
        <w:t>"СТИМУЛИРОВАНИЕ ЭКОНОМИЧЕСКОЙ АКТИВНОСТИ</w:t>
      </w:r>
    </w:p>
    <w:p w:rsidR="007A4D5A" w:rsidRDefault="007A4D5A">
      <w:pPr>
        <w:pStyle w:val="ConsPlusNormal"/>
        <w:jc w:val="center"/>
      </w:pPr>
      <w:r>
        <w:t>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27.04.2017 </w:t>
      </w:r>
      <w:hyperlink r:id="rId1123" w:history="1">
        <w:r>
          <w:rPr>
            <w:color w:val="0000FF"/>
          </w:rPr>
          <w:t>N 133</w:t>
        </w:r>
      </w:hyperlink>
      <w:r>
        <w:t xml:space="preserve">, от 28.09.2017 </w:t>
      </w:r>
      <w:hyperlink r:id="rId1124" w:history="1">
        <w:r>
          <w:rPr>
            <w:color w:val="0000FF"/>
          </w:rPr>
          <w:t>N 393</w:t>
        </w:r>
      </w:hyperlink>
      <w:r>
        <w:t>)</w:t>
      </w:r>
    </w:p>
    <w:p w:rsidR="007A4D5A" w:rsidRDefault="007A4D5A">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680"/>
        <w:gridCol w:w="737"/>
        <w:gridCol w:w="737"/>
        <w:gridCol w:w="1474"/>
        <w:gridCol w:w="1587"/>
        <w:gridCol w:w="1417"/>
        <w:gridCol w:w="1247"/>
        <w:gridCol w:w="1531"/>
      </w:tblGrid>
      <w:tr w:rsidR="007A4D5A">
        <w:tc>
          <w:tcPr>
            <w:tcW w:w="3118" w:type="dxa"/>
            <w:vMerge w:val="restart"/>
          </w:tcPr>
          <w:p w:rsidR="007A4D5A" w:rsidRDefault="007A4D5A">
            <w:pPr>
              <w:pStyle w:val="ConsPlusNormal"/>
              <w:jc w:val="center"/>
            </w:pPr>
            <w:r>
              <w:t>Наименование государственной программы, подпрограммы государственной программы, основного мероприятия</w:t>
            </w:r>
          </w:p>
        </w:tc>
        <w:tc>
          <w:tcPr>
            <w:tcW w:w="2835" w:type="dxa"/>
            <w:vMerge w:val="restart"/>
          </w:tcPr>
          <w:p w:rsidR="007A4D5A" w:rsidRDefault="007A4D5A">
            <w:pPr>
              <w:pStyle w:val="ConsPlusNormal"/>
              <w:jc w:val="center"/>
            </w:pPr>
            <w:r>
              <w:t>Ответственный исполнитель (ОИВ), соисполнитель, участник</w:t>
            </w:r>
          </w:p>
        </w:tc>
        <w:tc>
          <w:tcPr>
            <w:tcW w:w="1417" w:type="dxa"/>
            <w:gridSpan w:val="2"/>
          </w:tcPr>
          <w:p w:rsidR="007A4D5A" w:rsidRDefault="007A4D5A">
            <w:pPr>
              <w:pStyle w:val="ConsPlusNormal"/>
              <w:jc w:val="center"/>
            </w:pPr>
            <w:r>
              <w:t>Срок реализации</w:t>
            </w:r>
          </w:p>
        </w:tc>
        <w:tc>
          <w:tcPr>
            <w:tcW w:w="737" w:type="dxa"/>
            <w:vMerge w:val="restart"/>
          </w:tcPr>
          <w:p w:rsidR="007A4D5A" w:rsidRDefault="007A4D5A">
            <w:pPr>
              <w:pStyle w:val="ConsPlusNormal"/>
              <w:jc w:val="center"/>
            </w:pPr>
            <w:r>
              <w:t>Годы реализации</w:t>
            </w:r>
          </w:p>
        </w:tc>
        <w:tc>
          <w:tcPr>
            <w:tcW w:w="7256" w:type="dxa"/>
            <w:gridSpan w:val="5"/>
          </w:tcPr>
          <w:p w:rsidR="007A4D5A" w:rsidRDefault="007A4D5A">
            <w:pPr>
              <w:pStyle w:val="ConsPlusNormal"/>
              <w:jc w:val="center"/>
            </w:pPr>
            <w:r>
              <w:t>Оценка расходов (тыс. руб. в ценах соответствующих лет)</w:t>
            </w:r>
          </w:p>
        </w:tc>
      </w:tr>
      <w:tr w:rsidR="007A4D5A">
        <w:tc>
          <w:tcPr>
            <w:tcW w:w="3118" w:type="dxa"/>
            <w:vMerge/>
          </w:tcPr>
          <w:p w:rsidR="007A4D5A" w:rsidRDefault="007A4D5A"/>
        </w:tc>
        <w:tc>
          <w:tcPr>
            <w:tcW w:w="2835" w:type="dxa"/>
            <w:vMerge/>
          </w:tcPr>
          <w:p w:rsidR="007A4D5A" w:rsidRDefault="007A4D5A"/>
        </w:tc>
        <w:tc>
          <w:tcPr>
            <w:tcW w:w="680" w:type="dxa"/>
          </w:tcPr>
          <w:p w:rsidR="007A4D5A" w:rsidRDefault="007A4D5A">
            <w:pPr>
              <w:pStyle w:val="ConsPlusNormal"/>
              <w:jc w:val="center"/>
            </w:pPr>
            <w:r>
              <w:t>начало реализации</w:t>
            </w:r>
          </w:p>
        </w:tc>
        <w:tc>
          <w:tcPr>
            <w:tcW w:w="737" w:type="dxa"/>
          </w:tcPr>
          <w:p w:rsidR="007A4D5A" w:rsidRDefault="007A4D5A">
            <w:pPr>
              <w:pStyle w:val="ConsPlusNormal"/>
              <w:jc w:val="center"/>
            </w:pPr>
            <w:r>
              <w:t>конец реализации</w:t>
            </w:r>
          </w:p>
        </w:tc>
        <w:tc>
          <w:tcPr>
            <w:tcW w:w="737" w:type="dxa"/>
            <w:vMerge/>
          </w:tcPr>
          <w:p w:rsidR="007A4D5A" w:rsidRDefault="007A4D5A"/>
        </w:tc>
        <w:tc>
          <w:tcPr>
            <w:tcW w:w="1474" w:type="dxa"/>
          </w:tcPr>
          <w:p w:rsidR="007A4D5A" w:rsidRDefault="007A4D5A">
            <w:pPr>
              <w:pStyle w:val="ConsPlusNormal"/>
              <w:jc w:val="center"/>
            </w:pPr>
            <w:r>
              <w:t>всего</w:t>
            </w:r>
          </w:p>
        </w:tc>
        <w:tc>
          <w:tcPr>
            <w:tcW w:w="1587" w:type="dxa"/>
          </w:tcPr>
          <w:p w:rsidR="007A4D5A" w:rsidRDefault="007A4D5A">
            <w:pPr>
              <w:pStyle w:val="ConsPlusNormal"/>
              <w:jc w:val="center"/>
            </w:pPr>
            <w:r>
              <w:t>федеральный бюджет</w:t>
            </w:r>
          </w:p>
        </w:tc>
        <w:tc>
          <w:tcPr>
            <w:tcW w:w="1417" w:type="dxa"/>
          </w:tcPr>
          <w:p w:rsidR="007A4D5A" w:rsidRDefault="007A4D5A">
            <w:pPr>
              <w:pStyle w:val="ConsPlusNormal"/>
              <w:jc w:val="center"/>
            </w:pPr>
            <w:r>
              <w:t>областной бюджет</w:t>
            </w:r>
          </w:p>
        </w:tc>
        <w:tc>
          <w:tcPr>
            <w:tcW w:w="1247" w:type="dxa"/>
          </w:tcPr>
          <w:p w:rsidR="007A4D5A" w:rsidRDefault="007A4D5A">
            <w:pPr>
              <w:pStyle w:val="ConsPlusNormal"/>
              <w:jc w:val="center"/>
            </w:pPr>
            <w:r>
              <w:t>местные бюджеты</w:t>
            </w:r>
          </w:p>
        </w:tc>
        <w:tc>
          <w:tcPr>
            <w:tcW w:w="1531" w:type="dxa"/>
          </w:tcPr>
          <w:p w:rsidR="007A4D5A" w:rsidRDefault="007A4D5A">
            <w:pPr>
              <w:pStyle w:val="ConsPlusNormal"/>
              <w:jc w:val="center"/>
            </w:pPr>
            <w:r>
              <w:t>прочие источники финансирования</w:t>
            </w:r>
          </w:p>
        </w:tc>
      </w:tr>
      <w:tr w:rsidR="007A4D5A">
        <w:tc>
          <w:tcPr>
            <w:tcW w:w="3118" w:type="dxa"/>
          </w:tcPr>
          <w:p w:rsidR="007A4D5A" w:rsidRDefault="007A4D5A">
            <w:pPr>
              <w:pStyle w:val="ConsPlusNormal"/>
              <w:jc w:val="center"/>
            </w:pPr>
            <w:r>
              <w:t>1</w:t>
            </w:r>
          </w:p>
        </w:tc>
        <w:tc>
          <w:tcPr>
            <w:tcW w:w="2835" w:type="dxa"/>
          </w:tcPr>
          <w:p w:rsidR="007A4D5A" w:rsidRDefault="007A4D5A">
            <w:pPr>
              <w:pStyle w:val="ConsPlusNormal"/>
              <w:jc w:val="center"/>
            </w:pPr>
            <w:r>
              <w:t>2</w:t>
            </w:r>
          </w:p>
        </w:tc>
        <w:tc>
          <w:tcPr>
            <w:tcW w:w="680" w:type="dxa"/>
          </w:tcPr>
          <w:p w:rsidR="007A4D5A" w:rsidRDefault="007A4D5A">
            <w:pPr>
              <w:pStyle w:val="ConsPlusNormal"/>
              <w:jc w:val="center"/>
            </w:pPr>
            <w:r>
              <w:t>3</w:t>
            </w:r>
          </w:p>
        </w:tc>
        <w:tc>
          <w:tcPr>
            <w:tcW w:w="737" w:type="dxa"/>
          </w:tcPr>
          <w:p w:rsidR="007A4D5A" w:rsidRDefault="007A4D5A">
            <w:pPr>
              <w:pStyle w:val="ConsPlusNormal"/>
              <w:jc w:val="center"/>
            </w:pPr>
            <w:r>
              <w:t>4</w:t>
            </w:r>
          </w:p>
        </w:tc>
        <w:tc>
          <w:tcPr>
            <w:tcW w:w="737" w:type="dxa"/>
          </w:tcPr>
          <w:p w:rsidR="007A4D5A" w:rsidRDefault="007A4D5A">
            <w:pPr>
              <w:pStyle w:val="ConsPlusNormal"/>
              <w:jc w:val="center"/>
            </w:pPr>
            <w:r>
              <w:t>5</w:t>
            </w:r>
          </w:p>
        </w:tc>
        <w:tc>
          <w:tcPr>
            <w:tcW w:w="1474" w:type="dxa"/>
          </w:tcPr>
          <w:p w:rsidR="007A4D5A" w:rsidRDefault="007A4D5A">
            <w:pPr>
              <w:pStyle w:val="ConsPlusNormal"/>
              <w:jc w:val="center"/>
            </w:pPr>
            <w:r>
              <w:t>6</w:t>
            </w:r>
          </w:p>
        </w:tc>
        <w:tc>
          <w:tcPr>
            <w:tcW w:w="1587" w:type="dxa"/>
          </w:tcPr>
          <w:p w:rsidR="007A4D5A" w:rsidRDefault="007A4D5A">
            <w:pPr>
              <w:pStyle w:val="ConsPlusNormal"/>
              <w:jc w:val="center"/>
            </w:pPr>
            <w:r>
              <w:t>7</w:t>
            </w:r>
          </w:p>
        </w:tc>
        <w:tc>
          <w:tcPr>
            <w:tcW w:w="1417" w:type="dxa"/>
          </w:tcPr>
          <w:p w:rsidR="007A4D5A" w:rsidRDefault="007A4D5A">
            <w:pPr>
              <w:pStyle w:val="ConsPlusNormal"/>
              <w:jc w:val="center"/>
            </w:pPr>
            <w:r>
              <w:t>8</w:t>
            </w:r>
          </w:p>
        </w:tc>
        <w:tc>
          <w:tcPr>
            <w:tcW w:w="1247" w:type="dxa"/>
          </w:tcPr>
          <w:p w:rsidR="007A4D5A" w:rsidRDefault="007A4D5A">
            <w:pPr>
              <w:pStyle w:val="ConsPlusNormal"/>
              <w:jc w:val="center"/>
            </w:pPr>
            <w:r>
              <w:t>9</w:t>
            </w:r>
          </w:p>
        </w:tc>
        <w:tc>
          <w:tcPr>
            <w:tcW w:w="1531" w:type="dxa"/>
          </w:tcPr>
          <w:p w:rsidR="007A4D5A" w:rsidRDefault="007A4D5A">
            <w:pPr>
              <w:pStyle w:val="ConsPlusNormal"/>
              <w:jc w:val="center"/>
            </w:pPr>
            <w:r>
              <w:t>10</w:t>
            </w:r>
          </w:p>
        </w:tc>
      </w:tr>
      <w:tr w:rsidR="007A4D5A">
        <w:tc>
          <w:tcPr>
            <w:tcW w:w="3118" w:type="dxa"/>
            <w:vMerge w:val="restart"/>
          </w:tcPr>
          <w:p w:rsidR="007A4D5A" w:rsidRDefault="007A4D5A">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3152648,30</w:t>
            </w:r>
          </w:p>
        </w:tc>
        <w:tc>
          <w:tcPr>
            <w:tcW w:w="1587" w:type="dxa"/>
          </w:tcPr>
          <w:p w:rsidR="007A4D5A" w:rsidRDefault="007A4D5A">
            <w:pPr>
              <w:pStyle w:val="ConsPlusNormal"/>
              <w:jc w:val="center"/>
            </w:pPr>
            <w:r>
              <w:t>707520,104</w:t>
            </w:r>
          </w:p>
        </w:tc>
        <w:tc>
          <w:tcPr>
            <w:tcW w:w="1417" w:type="dxa"/>
          </w:tcPr>
          <w:p w:rsidR="007A4D5A" w:rsidRDefault="007A4D5A">
            <w:pPr>
              <w:pStyle w:val="ConsPlusNormal"/>
              <w:jc w:val="center"/>
            </w:pPr>
            <w:r>
              <w:t>2238190,80</w:t>
            </w:r>
          </w:p>
        </w:tc>
        <w:tc>
          <w:tcPr>
            <w:tcW w:w="1247" w:type="dxa"/>
          </w:tcPr>
          <w:p w:rsidR="007A4D5A" w:rsidRDefault="007A4D5A">
            <w:pPr>
              <w:pStyle w:val="ConsPlusNormal"/>
              <w:jc w:val="center"/>
            </w:pPr>
            <w:r>
              <w:t>4777,40</w:t>
            </w:r>
          </w:p>
        </w:tc>
        <w:tc>
          <w:tcPr>
            <w:tcW w:w="1531" w:type="dxa"/>
          </w:tcPr>
          <w:p w:rsidR="007A4D5A" w:rsidRDefault="007A4D5A">
            <w:pPr>
              <w:pStyle w:val="ConsPlusNormal"/>
              <w:jc w:val="center"/>
            </w:pPr>
            <w:r>
              <w:t>202160,00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6057087,14</w:t>
            </w:r>
          </w:p>
        </w:tc>
        <w:tc>
          <w:tcPr>
            <w:tcW w:w="1587" w:type="dxa"/>
          </w:tcPr>
          <w:p w:rsidR="007A4D5A" w:rsidRDefault="007A4D5A">
            <w:pPr>
              <w:pStyle w:val="ConsPlusNormal"/>
              <w:jc w:val="center"/>
            </w:pPr>
            <w:r>
              <w:t>597659,242</w:t>
            </w:r>
          </w:p>
        </w:tc>
        <w:tc>
          <w:tcPr>
            <w:tcW w:w="1417" w:type="dxa"/>
          </w:tcPr>
          <w:p w:rsidR="007A4D5A" w:rsidRDefault="007A4D5A">
            <w:pPr>
              <w:pStyle w:val="ConsPlusNormal"/>
              <w:jc w:val="center"/>
            </w:pPr>
            <w:r>
              <w:t>2919959,00</w:t>
            </w:r>
          </w:p>
        </w:tc>
        <w:tc>
          <w:tcPr>
            <w:tcW w:w="1247" w:type="dxa"/>
          </w:tcPr>
          <w:p w:rsidR="007A4D5A" w:rsidRDefault="007A4D5A">
            <w:pPr>
              <w:pStyle w:val="ConsPlusNormal"/>
              <w:jc w:val="center"/>
            </w:pPr>
            <w:r>
              <w:t>6252,40</w:t>
            </w:r>
          </w:p>
        </w:tc>
        <w:tc>
          <w:tcPr>
            <w:tcW w:w="1531" w:type="dxa"/>
          </w:tcPr>
          <w:p w:rsidR="007A4D5A" w:rsidRDefault="007A4D5A">
            <w:pPr>
              <w:pStyle w:val="ConsPlusNormal"/>
              <w:jc w:val="center"/>
            </w:pPr>
            <w:r>
              <w:t>2533216,50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7674810,91</w:t>
            </w:r>
          </w:p>
        </w:tc>
        <w:tc>
          <w:tcPr>
            <w:tcW w:w="1587" w:type="dxa"/>
          </w:tcPr>
          <w:p w:rsidR="007A4D5A" w:rsidRDefault="007A4D5A">
            <w:pPr>
              <w:pStyle w:val="ConsPlusNormal"/>
              <w:jc w:val="center"/>
            </w:pPr>
            <w:r>
              <w:t>256220,306</w:t>
            </w:r>
          </w:p>
        </w:tc>
        <w:tc>
          <w:tcPr>
            <w:tcW w:w="1417" w:type="dxa"/>
          </w:tcPr>
          <w:p w:rsidR="007A4D5A" w:rsidRDefault="007A4D5A">
            <w:pPr>
              <w:pStyle w:val="ConsPlusNormal"/>
              <w:jc w:val="center"/>
            </w:pPr>
            <w:r>
              <w:t>5283906,60</w:t>
            </w:r>
          </w:p>
        </w:tc>
        <w:tc>
          <w:tcPr>
            <w:tcW w:w="1247" w:type="dxa"/>
          </w:tcPr>
          <w:p w:rsidR="007A4D5A" w:rsidRDefault="007A4D5A">
            <w:pPr>
              <w:pStyle w:val="ConsPlusNormal"/>
              <w:jc w:val="center"/>
            </w:pPr>
            <w:r>
              <w:t>5598,00</w:t>
            </w:r>
          </w:p>
        </w:tc>
        <w:tc>
          <w:tcPr>
            <w:tcW w:w="1531" w:type="dxa"/>
          </w:tcPr>
          <w:p w:rsidR="007A4D5A" w:rsidRDefault="007A4D5A">
            <w:pPr>
              <w:pStyle w:val="ConsPlusNormal"/>
              <w:jc w:val="center"/>
            </w:pPr>
            <w:r>
              <w:t>2129086,00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4121076,10</w:t>
            </w:r>
          </w:p>
        </w:tc>
        <w:tc>
          <w:tcPr>
            <w:tcW w:w="1587" w:type="dxa"/>
          </w:tcPr>
          <w:p w:rsidR="007A4D5A" w:rsidRDefault="007A4D5A">
            <w:pPr>
              <w:pStyle w:val="ConsPlusNormal"/>
              <w:jc w:val="center"/>
            </w:pPr>
            <w:r>
              <w:t>83712,338</w:t>
            </w:r>
          </w:p>
        </w:tc>
        <w:tc>
          <w:tcPr>
            <w:tcW w:w="1417" w:type="dxa"/>
          </w:tcPr>
          <w:p w:rsidR="007A4D5A" w:rsidRDefault="007A4D5A">
            <w:pPr>
              <w:pStyle w:val="ConsPlusNormal"/>
              <w:jc w:val="center"/>
            </w:pPr>
            <w:r>
              <w:t>1376400,40</w:t>
            </w:r>
          </w:p>
        </w:tc>
        <w:tc>
          <w:tcPr>
            <w:tcW w:w="1247" w:type="dxa"/>
          </w:tcPr>
          <w:p w:rsidR="007A4D5A" w:rsidRDefault="007A4D5A">
            <w:pPr>
              <w:pStyle w:val="ConsPlusNormal"/>
              <w:jc w:val="center"/>
            </w:pPr>
            <w:r>
              <w:t>8543,40</w:t>
            </w:r>
          </w:p>
        </w:tc>
        <w:tc>
          <w:tcPr>
            <w:tcW w:w="1531" w:type="dxa"/>
          </w:tcPr>
          <w:p w:rsidR="007A4D5A" w:rsidRDefault="007A4D5A">
            <w:pPr>
              <w:pStyle w:val="ConsPlusNormal"/>
              <w:jc w:val="center"/>
            </w:pPr>
            <w:r>
              <w:t>2652420,00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2952193,50</w:t>
            </w:r>
          </w:p>
        </w:tc>
        <w:tc>
          <w:tcPr>
            <w:tcW w:w="1587" w:type="dxa"/>
          </w:tcPr>
          <w:p w:rsidR="007A4D5A" w:rsidRDefault="007A4D5A">
            <w:pPr>
              <w:pStyle w:val="ConsPlusNormal"/>
              <w:jc w:val="center"/>
            </w:pPr>
            <w:r>
              <w:t>12772,000</w:t>
            </w:r>
          </w:p>
        </w:tc>
        <w:tc>
          <w:tcPr>
            <w:tcW w:w="1417" w:type="dxa"/>
          </w:tcPr>
          <w:p w:rsidR="007A4D5A" w:rsidRDefault="007A4D5A">
            <w:pPr>
              <w:pStyle w:val="ConsPlusNormal"/>
              <w:jc w:val="center"/>
            </w:pPr>
            <w:r>
              <w:t>1304408,70</w:t>
            </w:r>
          </w:p>
        </w:tc>
        <w:tc>
          <w:tcPr>
            <w:tcW w:w="1247" w:type="dxa"/>
          </w:tcPr>
          <w:p w:rsidR="007A4D5A" w:rsidRDefault="007A4D5A">
            <w:pPr>
              <w:pStyle w:val="ConsPlusNormal"/>
              <w:jc w:val="center"/>
            </w:pPr>
            <w:r>
              <w:t>9032,80</w:t>
            </w:r>
          </w:p>
        </w:tc>
        <w:tc>
          <w:tcPr>
            <w:tcW w:w="1531" w:type="dxa"/>
          </w:tcPr>
          <w:p w:rsidR="007A4D5A" w:rsidRDefault="007A4D5A">
            <w:pPr>
              <w:pStyle w:val="ConsPlusNormal"/>
              <w:jc w:val="center"/>
            </w:pPr>
            <w:r>
              <w:t>1625980,00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2895830,10</w:t>
            </w:r>
          </w:p>
        </w:tc>
        <w:tc>
          <w:tcPr>
            <w:tcW w:w="1587" w:type="dxa"/>
          </w:tcPr>
          <w:p w:rsidR="007A4D5A" w:rsidRDefault="007A4D5A">
            <w:pPr>
              <w:pStyle w:val="ConsPlusNormal"/>
              <w:jc w:val="center"/>
            </w:pPr>
            <w:r>
              <w:t>12772,000</w:t>
            </w:r>
          </w:p>
        </w:tc>
        <w:tc>
          <w:tcPr>
            <w:tcW w:w="1417" w:type="dxa"/>
          </w:tcPr>
          <w:p w:rsidR="007A4D5A" w:rsidRDefault="007A4D5A">
            <w:pPr>
              <w:pStyle w:val="ConsPlusNormal"/>
              <w:jc w:val="center"/>
            </w:pPr>
            <w:r>
              <w:t>1293875,50</w:t>
            </w:r>
          </w:p>
        </w:tc>
        <w:tc>
          <w:tcPr>
            <w:tcW w:w="1247" w:type="dxa"/>
          </w:tcPr>
          <w:p w:rsidR="007A4D5A" w:rsidRDefault="007A4D5A">
            <w:pPr>
              <w:pStyle w:val="ConsPlusNormal"/>
              <w:jc w:val="center"/>
            </w:pPr>
            <w:r>
              <w:t>3172,60</w:t>
            </w:r>
          </w:p>
        </w:tc>
        <w:tc>
          <w:tcPr>
            <w:tcW w:w="1531" w:type="dxa"/>
          </w:tcPr>
          <w:p w:rsidR="007A4D5A" w:rsidRDefault="007A4D5A">
            <w:pPr>
              <w:pStyle w:val="ConsPlusNormal"/>
              <w:jc w:val="center"/>
            </w:pPr>
            <w:r>
              <w:t>1586010,00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2171806,00</w:t>
            </w:r>
          </w:p>
        </w:tc>
        <w:tc>
          <w:tcPr>
            <w:tcW w:w="1587" w:type="dxa"/>
          </w:tcPr>
          <w:p w:rsidR="007A4D5A" w:rsidRDefault="007A4D5A">
            <w:pPr>
              <w:pStyle w:val="ConsPlusNormal"/>
              <w:jc w:val="center"/>
            </w:pPr>
            <w:r>
              <w:t>12772,000</w:t>
            </w:r>
          </w:p>
        </w:tc>
        <w:tc>
          <w:tcPr>
            <w:tcW w:w="1417" w:type="dxa"/>
          </w:tcPr>
          <w:p w:rsidR="007A4D5A" w:rsidRDefault="007A4D5A">
            <w:pPr>
              <w:pStyle w:val="ConsPlusNormal"/>
              <w:jc w:val="center"/>
            </w:pPr>
            <w:r>
              <w:t>1155204,00</w:t>
            </w:r>
          </w:p>
        </w:tc>
        <w:tc>
          <w:tcPr>
            <w:tcW w:w="1247" w:type="dxa"/>
          </w:tcPr>
          <w:p w:rsidR="007A4D5A" w:rsidRDefault="007A4D5A">
            <w:pPr>
              <w:pStyle w:val="ConsPlusNormal"/>
              <w:jc w:val="center"/>
            </w:pPr>
            <w:r>
              <w:t>1300,00</w:t>
            </w:r>
          </w:p>
        </w:tc>
        <w:tc>
          <w:tcPr>
            <w:tcW w:w="1531" w:type="dxa"/>
          </w:tcPr>
          <w:p w:rsidR="007A4D5A" w:rsidRDefault="007A4D5A">
            <w:pPr>
              <w:pStyle w:val="ConsPlusNormal"/>
              <w:jc w:val="center"/>
            </w:pPr>
            <w:r>
              <w:t>1002530,00</w:t>
            </w:r>
          </w:p>
        </w:tc>
      </w:tr>
      <w:tr w:rsidR="007A4D5A">
        <w:tblPrEx>
          <w:tblBorders>
            <w:insideH w:val="nil"/>
          </w:tblBorders>
        </w:tblPrEx>
        <w:tc>
          <w:tcPr>
            <w:tcW w:w="3118" w:type="dxa"/>
            <w:tcBorders>
              <w:bottom w:val="nil"/>
            </w:tcBorders>
          </w:tcPr>
          <w:p w:rsidR="007A4D5A" w:rsidRDefault="007A4D5A">
            <w:pPr>
              <w:pStyle w:val="ConsPlusNormal"/>
            </w:pPr>
            <w:r>
              <w:t>Итого</w:t>
            </w:r>
          </w:p>
        </w:tc>
        <w:tc>
          <w:tcPr>
            <w:tcW w:w="2835"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29025452,00</w:t>
            </w:r>
          </w:p>
        </w:tc>
        <w:tc>
          <w:tcPr>
            <w:tcW w:w="1587" w:type="dxa"/>
            <w:tcBorders>
              <w:bottom w:val="nil"/>
            </w:tcBorders>
          </w:tcPr>
          <w:p w:rsidR="007A4D5A" w:rsidRDefault="007A4D5A">
            <w:pPr>
              <w:pStyle w:val="ConsPlusNormal"/>
              <w:jc w:val="center"/>
            </w:pPr>
            <w:r>
              <w:t>1683427,990</w:t>
            </w:r>
          </w:p>
        </w:tc>
        <w:tc>
          <w:tcPr>
            <w:tcW w:w="1417" w:type="dxa"/>
            <w:tcBorders>
              <w:bottom w:val="nil"/>
            </w:tcBorders>
          </w:tcPr>
          <w:p w:rsidR="007A4D5A" w:rsidRDefault="007A4D5A">
            <w:pPr>
              <w:pStyle w:val="ConsPlusNormal"/>
              <w:jc w:val="center"/>
            </w:pPr>
            <w:r>
              <w:t>15571944,90</w:t>
            </w:r>
          </w:p>
        </w:tc>
        <w:tc>
          <w:tcPr>
            <w:tcW w:w="1247" w:type="dxa"/>
            <w:tcBorders>
              <w:bottom w:val="nil"/>
            </w:tcBorders>
          </w:tcPr>
          <w:p w:rsidR="007A4D5A" w:rsidRDefault="007A4D5A">
            <w:pPr>
              <w:pStyle w:val="ConsPlusNormal"/>
              <w:jc w:val="center"/>
            </w:pPr>
            <w:r>
              <w:t>38676,60</w:t>
            </w:r>
          </w:p>
        </w:tc>
        <w:tc>
          <w:tcPr>
            <w:tcW w:w="1531" w:type="dxa"/>
            <w:tcBorders>
              <w:bottom w:val="nil"/>
            </w:tcBorders>
          </w:tcPr>
          <w:p w:rsidR="007A4D5A" w:rsidRDefault="007A4D5A">
            <w:pPr>
              <w:pStyle w:val="ConsPlusNormal"/>
              <w:jc w:val="center"/>
            </w:pPr>
            <w:r>
              <w:t>11731402,50</w:t>
            </w:r>
          </w:p>
        </w:tc>
      </w:tr>
      <w:tr w:rsidR="007A4D5A">
        <w:tblPrEx>
          <w:tblBorders>
            <w:insideH w:val="nil"/>
          </w:tblBorders>
        </w:tblPrEx>
        <w:tc>
          <w:tcPr>
            <w:tcW w:w="15363" w:type="dxa"/>
            <w:gridSpan w:val="10"/>
            <w:tcBorders>
              <w:top w:val="nil"/>
            </w:tcBorders>
          </w:tcPr>
          <w:p w:rsidR="007A4D5A" w:rsidRDefault="007A4D5A">
            <w:pPr>
              <w:pStyle w:val="ConsPlusNormal"/>
              <w:jc w:val="both"/>
            </w:pPr>
            <w:r>
              <w:t xml:space="preserve">(в ред. </w:t>
            </w:r>
            <w:hyperlink r:id="rId1125" w:history="1">
              <w:r>
                <w:rPr>
                  <w:color w:val="0000FF"/>
                </w:rPr>
                <w:t>Постановления</w:t>
              </w:r>
            </w:hyperlink>
            <w:r>
              <w:t xml:space="preserve"> Правительства Ленинградской области от 28.09.2017 N 393)</w:t>
            </w:r>
          </w:p>
        </w:tc>
      </w:tr>
      <w:tr w:rsidR="007A4D5A">
        <w:tc>
          <w:tcPr>
            <w:tcW w:w="3118" w:type="dxa"/>
            <w:vMerge w:val="restart"/>
          </w:tcPr>
          <w:p w:rsidR="007A4D5A" w:rsidRDefault="007A4D5A">
            <w:pPr>
              <w:pStyle w:val="ConsPlusNormal"/>
              <w:outlineLvl w:val="2"/>
            </w:pPr>
            <w:hyperlink w:anchor="P408" w:history="1">
              <w:r>
                <w:rPr>
                  <w:color w:val="0000FF"/>
                </w:rPr>
                <w:t>Подпрограмма</w:t>
              </w:r>
            </w:hyperlink>
            <w:r>
              <w:t xml:space="preserve"> "Обеспечение благоприятного инвестиционного климата в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комитет общего и профессионального образования Ленинградской области, комитет по тарифам и ценовой политике Ленинградской области, комитет по архитектуре и градостроительству Ленинградской области, Ленинградский областной комитет по управлению государственным имуществом, ГКУ "Агентство экономического развития Ленинградской области", АО "</w:t>
            </w:r>
            <w:proofErr w:type="spellStart"/>
            <w:r>
              <w:t>Леноблинновации</w:t>
            </w:r>
            <w:proofErr w:type="spellEnd"/>
            <w:r>
              <w:t>", муниципальные образования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1858214,70</w:t>
            </w:r>
          </w:p>
        </w:tc>
        <w:tc>
          <w:tcPr>
            <w:tcW w:w="1587" w:type="dxa"/>
          </w:tcPr>
          <w:p w:rsidR="007A4D5A" w:rsidRDefault="007A4D5A">
            <w:pPr>
              <w:pStyle w:val="ConsPlusNormal"/>
              <w:jc w:val="center"/>
            </w:pPr>
            <w:r>
              <w:t>222417,80</w:t>
            </w:r>
          </w:p>
        </w:tc>
        <w:tc>
          <w:tcPr>
            <w:tcW w:w="1417" w:type="dxa"/>
          </w:tcPr>
          <w:p w:rsidR="007A4D5A" w:rsidRDefault="007A4D5A">
            <w:pPr>
              <w:pStyle w:val="ConsPlusNormal"/>
              <w:jc w:val="center"/>
            </w:pPr>
            <w:r>
              <w:t>1635594,50</w:t>
            </w:r>
          </w:p>
        </w:tc>
        <w:tc>
          <w:tcPr>
            <w:tcW w:w="1247" w:type="dxa"/>
          </w:tcPr>
          <w:p w:rsidR="007A4D5A" w:rsidRDefault="007A4D5A">
            <w:pPr>
              <w:pStyle w:val="ConsPlusNormal"/>
              <w:jc w:val="center"/>
            </w:pPr>
            <w:r>
              <w:t>202,40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2172950,90</w:t>
            </w:r>
          </w:p>
        </w:tc>
        <w:tc>
          <w:tcPr>
            <w:tcW w:w="1587" w:type="dxa"/>
          </w:tcPr>
          <w:p w:rsidR="007A4D5A" w:rsidRDefault="007A4D5A">
            <w:pPr>
              <w:pStyle w:val="ConsPlusNormal"/>
              <w:jc w:val="center"/>
            </w:pPr>
            <w:r>
              <w:t>3204,70</w:t>
            </w:r>
          </w:p>
        </w:tc>
        <w:tc>
          <w:tcPr>
            <w:tcW w:w="1417" w:type="dxa"/>
          </w:tcPr>
          <w:p w:rsidR="007A4D5A" w:rsidRDefault="007A4D5A">
            <w:pPr>
              <w:pStyle w:val="ConsPlusNormal"/>
              <w:jc w:val="center"/>
            </w:pPr>
            <w:r>
              <w:t>2169543,80</w:t>
            </w:r>
          </w:p>
        </w:tc>
        <w:tc>
          <w:tcPr>
            <w:tcW w:w="1247" w:type="dxa"/>
          </w:tcPr>
          <w:p w:rsidR="007A4D5A" w:rsidRDefault="007A4D5A">
            <w:pPr>
              <w:pStyle w:val="ConsPlusNormal"/>
              <w:jc w:val="center"/>
            </w:pPr>
            <w:r>
              <w:t>202,40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4755775,80</w:t>
            </w:r>
          </w:p>
        </w:tc>
        <w:tc>
          <w:tcPr>
            <w:tcW w:w="1587" w:type="dxa"/>
          </w:tcPr>
          <w:p w:rsidR="007A4D5A" w:rsidRDefault="007A4D5A">
            <w:pPr>
              <w:pStyle w:val="ConsPlusNormal"/>
              <w:jc w:val="center"/>
            </w:pPr>
            <w:r>
              <w:t>1637,30</w:t>
            </w:r>
          </w:p>
        </w:tc>
        <w:tc>
          <w:tcPr>
            <w:tcW w:w="1417" w:type="dxa"/>
          </w:tcPr>
          <w:p w:rsidR="007A4D5A" w:rsidRDefault="007A4D5A">
            <w:pPr>
              <w:pStyle w:val="ConsPlusNormal"/>
              <w:jc w:val="center"/>
            </w:pPr>
            <w:r>
              <w:t>4754091,50</w:t>
            </w:r>
          </w:p>
        </w:tc>
        <w:tc>
          <w:tcPr>
            <w:tcW w:w="1247" w:type="dxa"/>
          </w:tcPr>
          <w:p w:rsidR="007A4D5A" w:rsidRDefault="007A4D5A">
            <w:pPr>
              <w:pStyle w:val="ConsPlusNormal"/>
              <w:jc w:val="center"/>
            </w:pPr>
            <w:r>
              <w:t>47,00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840406,80</w:t>
            </w:r>
          </w:p>
        </w:tc>
        <w:tc>
          <w:tcPr>
            <w:tcW w:w="1587" w:type="dxa"/>
          </w:tcPr>
          <w:p w:rsidR="007A4D5A" w:rsidRDefault="007A4D5A">
            <w:pPr>
              <w:pStyle w:val="ConsPlusNormal"/>
              <w:jc w:val="center"/>
            </w:pPr>
            <w:r>
              <w:t>1550,60</w:t>
            </w:r>
          </w:p>
        </w:tc>
        <w:tc>
          <w:tcPr>
            <w:tcW w:w="1417" w:type="dxa"/>
          </w:tcPr>
          <w:p w:rsidR="007A4D5A" w:rsidRDefault="007A4D5A">
            <w:pPr>
              <w:pStyle w:val="ConsPlusNormal"/>
              <w:jc w:val="center"/>
            </w:pPr>
            <w:r>
              <w:t>838856,20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880756,90</w:t>
            </w:r>
          </w:p>
        </w:tc>
        <w:tc>
          <w:tcPr>
            <w:tcW w:w="1587" w:type="dxa"/>
          </w:tcPr>
          <w:p w:rsidR="007A4D5A" w:rsidRDefault="007A4D5A">
            <w:pPr>
              <w:pStyle w:val="ConsPlusNormal"/>
              <w:jc w:val="center"/>
            </w:pPr>
            <w:r>
              <w:t>2772,00</w:t>
            </w:r>
          </w:p>
        </w:tc>
        <w:tc>
          <w:tcPr>
            <w:tcW w:w="1417" w:type="dxa"/>
          </w:tcPr>
          <w:p w:rsidR="007A4D5A" w:rsidRDefault="007A4D5A">
            <w:pPr>
              <w:pStyle w:val="ConsPlusNormal"/>
              <w:jc w:val="center"/>
            </w:pPr>
            <w:r>
              <w:t>877984,90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888165,40</w:t>
            </w:r>
          </w:p>
        </w:tc>
        <w:tc>
          <w:tcPr>
            <w:tcW w:w="1587" w:type="dxa"/>
          </w:tcPr>
          <w:p w:rsidR="007A4D5A" w:rsidRDefault="007A4D5A">
            <w:pPr>
              <w:pStyle w:val="ConsPlusNormal"/>
              <w:jc w:val="center"/>
            </w:pPr>
            <w:r>
              <w:t>2772,00</w:t>
            </w:r>
          </w:p>
        </w:tc>
        <w:tc>
          <w:tcPr>
            <w:tcW w:w="1417" w:type="dxa"/>
          </w:tcPr>
          <w:p w:rsidR="007A4D5A" w:rsidRDefault="007A4D5A">
            <w:pPr>
              <w:pStyle w:val="ConsPlusNormal"/>
              <w:jc w:val="center"/>
            </w:pPr>
            <w:r>
              <w:t>885393,40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749736,10</w:t>
            </w:r>
          </w:p>
        </w:tc>
        <w:tc>
          <w:tcPr>
            <w:tcW w:w="1587" w:type="dxa"/>
          </w:tcPr>
          <w:p w:rsidR="007A4D5A" w:rsidRDefault="007A4D5A">
            <w:pPr>
              <w:pStyle w:val="ConsPlusNormal"/>
              <w:jc w:val="center"/>
            </w:pPr>
            <w:r>
              <w:t>2772,00</w:t>
            </w:r>
          </w:p>
        </w:tc>
        <w:tc>
          <w:tcPr>
            <w:tcW w:w="1417" w:type="dxa"/>
          </w:tcPr>
          <w:p w:rsidR="007A4D5A" w:rsidRDefault="007A4D5A">
            <w:pPr>
              <w:pStyle w:val="ConsPlusNormal"/>
              <w:jc w:val="center"/>
            </w:pPr>
            <w:r>
              <w:t>746964,10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blPrEx>
          <w:tblBorders>
            <w:insideH w:val="nil"/>
          </w:tblBorders>
        </w:tblPrEx>
        <w:tc>
          <w:tcPr>
            <w:tcW w:w="3118" w:type="dxa"/>
            <w:tcBorders>
              <w:bottom w:val="nil"/>
            </w:tcBorders>
          </w:tcPr>
          <w:p w:rsidR="007A4D5A" w:rsidRDefault="007A4D5A">
            <w:pPr>
              <w:pStyle w:val="ConsPlusNormal"/>
            </w:pPr>
            <w:r>
              <w:lastRenderedPageBreak/>
              <w:t>Итого</w:t>
            </w:r>
          </w:p>
        </w:tc>
        <w:tc>
          <w:tcPr>
            <w:tcW w:w="2835"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12146006,60</w:t>
            </w:r>
          </w:p>
        </w:tc>
        <w:tc>
          <w:tcPr>
            <w:tcW w:w="1587" w:type="dxa"/>
            <w:tcBorders>
              <w:bottom w:val="nil"/>
            </w:tcBorders>
          </w:tcPr>
          <w:p w:rsidR="007A4D5A" w:rsidRDefault="007A4D5A">
            <w:pPr>
              <w:pStyle w:val="ConsPlusNormal"/>
              <w:jc w:val="center"/>
            </w:pPr>
            <w:r>
              <w:t>237126,40</w:t>
            </w:r>
          </w:p>
        </w:tc>
        <w:tc>
          <w:tcPr>
            <w:tcW w:w="1417" w:type="dxa"/>
            <w:tcBorders>
              <w:bottom w:val="nil"/>
            </w:tcBorders>
          </w:tcPr>
          <w:p w:rsidR="007A4D5A" w:rsidRDefault="007A4D5A">
            <w:pPr>
              <w:pStyle w:val="ConsPlusNormal"/>
              <w:jc w:val="center"/>
            </w:pPr>
            <w:r>
              <w:t>11908428,40</w:t>
            </w:r>
          </w:p>
        </w:tc>
        <w:tc>
          <w:tcPr>
            <w:tcW w:w="1247" w:type="dxa"/>
            <w:tcBorders>
              <w:bottom w:val="nil"/>
            </w:tcBorders>
          </w:tcPr>
          <w:p w:rsidR="007A4D5A" w:rsidRDefault="007A4D5A">
            <w:pPr>
              <w:pStyle w:val="ConsPlusNormal"/>
              <w:jc w:val="center"/>
            </w:pPr>
            <w:r>
              <w:t>451,80</w:t>
            </w:r>
          </w:p>
        </w:tc>
        <w:tc>
          <w:tcPr>
            <w:tcW w:w="1531" w:type="dxa"/>
            <w:tcBorders>
              <w:bottom w:val="nil"/>
            </w:tcBorders>
          </w:tcPr>
          <w:p w:rsidR="007A4D5A" w:rsidRDefault="007A4D5A">
            <w:pPr>
              <w:pStyle w:val="ConsPlusNormal"/>
            </w:pPr>
          </w:p>
        </w:tc>
      </w:tr>
      <w:tr w:rsidR="007A4D5A">
        <w:tblPrEx>
          <w:tblBorders>
            <w:insideH w:val="nil"/>
          </w:tblBorders>
        </w:tblPrEx>
        <w:tc>
          <w:tcPr>
            <w:tcW w:w="15363" w:type="dxa"/>
            <w:gridSpan w:val="10"/>
            <w:tcBorders>
              <w:top w:val="nil"/>
            </w:tcBorders>
          </w:tcPr>
          <w:p w:rsidR="007A4D5A" w:rsidRDefault="007A4D5A">
            <w:pPr>
              <w:pStyle w:val="ConsPlusNormal"/>
              <w:jc w:val="both"/>
            </w:pPr>
            <w:r>
              <w:t xml:space="preserve">(в ред. </w:t>
            </w:r>
            <w:hyperlink r:id="rId1126" w:history="1">
              <w:r>
                <w:rPr>
                  <w:color w:val="0000FF"/>
                </w:rPr>
                <w:t>Постановления</w:t>
              </w:r>
            </w:hyperlink>
            <w:r>
              <w:t xml:space="preserve"> Правительства Ленинградской области от 28.09.2017 N 393)</w:t>
            </w:r>
          </w:p>
        </w:tc>
      </w:tr>
      <w:tr w:rsidR="007A4D5A">
        <w:tc>
          <w:tcPr>
            <w:tcW w:w="3118" w:type="dxa"/>
            <w:vMerge w:val="restart"/>
          </w:tcPr>
          <w:p w:rsidR="007A4D5A" w:rsidRDefault="007A4D5A">
            <w:pPr>
              <w:pStyle w:val="ConsPlusNormal"/>
            </w:pPr>
            <w: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ГКУ "Агентство экономического развития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45074,7</w:t>
            </w:r>
          </w:p>
        </w:tc>
        <w:tc>
          <w:tcPr>
            <w:tcW w:w="1587" w:type="dxa"/>
          </w:tcPr>
          <w:p w:rsidR="007A4D5A" w:rsidRDefault="007A4D5A">
            <w:pPr>
              <w:pStyle w:val="ConsPlusNormal"/>
            </w:pPr>
          </w:p>
        </w:tc>
        <w:tc>
          <w:tcPr>
            <w:tcW w:w="1417" w:type="dxa"/>
          </w:tcPr>
          <w:p w:rsidR="007A4D5A" w:rsidRDefault="007A4D5A">
            <w:pPr>
              <w:pStyle w:val="ConsPlusNormal"/>
              <w:jc w:val="center"/>
            </w:pPr>
            <w:r>
              <w:t>45074,7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44419,4</w:t>
            </w:r>
          </w:p>
        </w:tc>
        <w:tc>
          <w:tcPr>
            <w:tcW w:w="1587" w:type="dxa"/>
          </w:tcPr>
          <w:p w:rsidR="007A4D5A" w:rsidRDefault="007A4D5A">
            <w:pPr>
              <w:pStyle w:val="ConsPlusNormal"/>
            </w:pPr>
          </w:p>
        </w:tc>
        <w:tc>
          <w:tcPr>
            <w:tcW w:w="1417" w:type="dxa"/>
          </w:tcPr>
          <w:p w:rsidR="007A4D5A" w:rsidRDefault="007A4D5A">
            <w:pPr>
              <w:pStyle w:val="ConsPlusNormal"/>
              <w:jc w:val="center"/>
            </w:pPr>
            <w:r>
              <w:t>44419,4</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41145,2</w:t>
            </w:r>
          </w:p>
        </w:tc>
        <w:tc>
          <w:tcPr>
            <w:tcW w:w="1587" w:type="dxa"/>
          </w:tcPr>
          <w:p w:rsidR="007A4D5A" w:rsidRDefault="007A4D5A">
            <w:pPr>
              <w:pStyle w:val="ConsPlusNormal"/>
            </w:pPr>
          </w:p>
        </w:tc>
        <w:tc>
          <w:tcPr>
            <w:tcW w:w="1417" w:type="dxa"/>
          </w:tcPr>
          <w:p w:rsidR="007A4D5A" w:rsidRDefault="007A4D5A">
            <w:pPr>
              <w:pStyle w:val="ConsPlusNormal"/>
              <w:jc w:val="center"/>
            </w:pPr>
            <w:r>
              <w:t>41145,2</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45365,1</w:t>
            </w:r>
          </w:p>
        </w:tc>
        <w:tc>
          <w:tcPr>
            <w:tcW w:w="1587" w:type="dxa"/>
          </w:tcPr>
          <w:p w:rsidR="007A4D5A" w:rsidRDefault="007A4D5A">
            <w:pPr>
              <w:pStyle w:val="ConsPlusNormal"/>
            </w:pPr>
          </w:p>
        </w:tc>
        <w:tc>
          <w:tcPr>
            <w:tcW w:w="1417" w:type="dxa"/>
          </w:tcPr>
          <w:p w:rsidR="007A4D5A" w:rsidRDefault="007A4D5A">
            <w:pPr>
              <w:pStyle w:val="ConsPlusNormal"/>
              <w:jc w:val="center"/>
            </w:pPr>
            <w:r>
              <w:t>45365,1</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46823,8</w:t>
            </w:r>
          </w:p>
        </w:tc>
        <w:tc>
          <w:tcPr>
            <w:tcW w:w="1587" w:type="dxa"/>
          </w:tcPr>
          <w:p w:rsidR="007A4D5A" w:rsidRDefault="007A4D5A">
            <w:pPr>
              <w:pStyle w:val="ConsPlusNormal"/>
            </w:pPr>
          </w:p>
        </w:tc>
        <w:tc>
          <w:tcPr>
            <w:tcW w:w="1417" w:type="dxa"/>
          </w:tcPr>
          <w:p w:rsidR="007A4D5A" w:rsidRDefault="007A4D5A">
            <w:pPr>
              <w:pStyle w:val="ConsPlusNormal"/>
              <w:jc w:val="center"/>
            </w:pPr>
            <w:r>
              <w:t>46823,8</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48234,2</w:t>
            </w:r>
          </w:p>
        </w:tc>
        <w:tc>
          <w:tcPr>
            <w:tcW w:w="1587" w:type="dxa"/>
          </w:tcPr>
          <w:p w:rsidR="007A4D5A" w:rsidRDefault="007A4D5A">
            <w:pPr>
              <w:pStyle w:val="ConsPlusNormal"/>
            </w:pPr>
          </w:p>
        </w:tc>
        <w:tc>
          <w:tcPr>
            <w:tcW w:w="1417" w:type="dxa"/>
          </w:tcPr>
          <w:p w:rsidR="007A4D5A" w:rsidRDefault="007A4D5A">
            <w:pPr>
              <w:pStyle w:val="ConsPlusNormal"/>
              <w:jc w:val="center"/>
            </w:pPr>
            <w:r>
              <w:t>48234,2</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71947,6</w:t>
            </w:r>
          </w:p>
        </w:tc>
        <w:tc>
          <w:tcPr>
            <w:tcW w:w="1587" w:type="dxa"/>
          </w:tcPr>
          <w:p w:rsidR="007A4D5A" w:rsidRDefault="007A4D5A">
            <w:pPr>
              <w:pStyle w:val="ConsPlusNormal"/>
            </w:pPr>
          </w:p>
        </w:tc>
        <w:tc>
          <w:tcPr>
            <w:tcW w:w="1417" w:type="dxa"/>
          </w:tcPr>
          <w:p w:rsidR="007A4D5A" w:rsidRDefault="007A4D5A">
            <w:pPr>
              <w:pStyle w:val="ConsPlusNormal"/>
              <w:jc w:val="center"/>
            </w:pPr>
            <w:r>
              <w:t>71947,6</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343010,0</w:t>
            </w:r>
          </w:p>
        </w:tc>
        <w:tc>
          <w:tcPr>
            <w:tcW w:w="1587" w:type="dxa"/>
          </w:tcPr>
          <w:p w:rsidR="007A4D5A" w:rsidRDefault="007A4D5A">
            <w:pPr>
              <w:pStyle w:val="ConsPlusNormal"/>
            </w:pPr>
          </w:p>
        </w:tc>
        <w:tc>
          <w:tcPr>
            <w:tcW w:w="1417" w:type="dxa"/>
          </w:tcPr>
          <w:p w:rsidR="007A4D5A" w:rsidRDefault="007A4D5A">
            <w:pPr>
              <w:pStyle w:val="ConsPlusNormal"/>
              <w:jc w:val="center"/>
            </w:pPr>
            <w:r>
              <w:t>343010,0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1.2. Государственная поддержка инвестиционной деятельности в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504271,0</w:t>
            </w:r>
          </w:p>
        </w:tc>
        <w:tc>
          <w:tcPr>
            <w:tcW w:w="1587" w:type="dxa"/>
          </w:tcPr>
          <w:p w:rsidR="007A4D5A" w:rsidRDefault="007A4D5A">
            <w:pPr>
              <w:pStyle w:val="ConsPlusNormal"/>
            </w:pPr>
          </w:p>
        </w:tc>
        <w:tc>
          <w:tcPr>
            <w:tcW w:w="1417" w:type="dxa"/>
          </w:tcPr>
          <w:p w:rsidR="007A4D5A" w:rsidRDefault="007A4D5A">
            <w:pPr>
              <w:pStyle w:val="ConsPlusNormal"/>
              <w:jc w:val="center"/>
            </w:pPr>
            <w:r>
              <w:t>504271,0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1058939,6</w:t>
            </w:r>
          </w:p>
        </w:tc>
        <w:tc>
          <w:tcPr>
            <w:tcW w:w="1587" w:type="dxa"/>
          </w:tcPr>
          <w:p w:rsidR="007A4D5A" w:rsidRDefault="007A4D5A">
            <w:pPr>
              <w:pStyle w:val="ConsPlusNormal"/>
            </w:pPr>
          </w:p>
        </w:tc>
        <w:tc>
          <w:tcPr>
            <w:tcW w:w="1417" w:type="dxa"/>
          </w:tcPr>
          <w:p w:rsidR="007A4D5A" w:rsidRDefault="007A4D5A">
            <w:pPr>
              <w:pStyle w:val="ConsPlusNormal"/>
              <w:jc w:val="center"/>
            </w:pPr>
            <w:r>
              <w:t>1058939,6</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2864529,7</w:t>
            </w:r>
          </w:p>
        </w:tc>
        <w:tc>
          <w:tcPr>
            <w:tcW w:w="1587" w:type="dxa"/>
          </w:tcPr>
          <w:p w:rsidR="007A4D5A" w:rsidRDefault="007A4D5A">
            <w:pPr>
              <w:pStyle w:val="ConsPlusNormal"/>
            </w:pPr>
          </w:p>
        </w:tc>
        <w:tc>
          <w:tcPr>
            <w:tcW w:w="1417" w:type="dxa"/>
          </w:tcPr>
          <w:p w:rsidR="007A4D5A" w:rsidRDefault="007A4D5A">
            <w:pPr>
              <w:pStyle w:val="ConsPlusNormal"/>
              <w:jc w:val="center"/>
            </w:pPr>
            <w:r>
              <w:t>2864529,7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161606,4</w:t>
            </w:r>
          </w:p>
        </w:tc>
        <w:tc>
          <w:tcPr>
            <w:tcW w:w="1587" w:type="dxa"/>
          </w:tcPr>
          <w:p w:rsidR="007A4D5A" w:rsidRDefault="007A4D5A">
            <w:pPr>
              <w:pStyle w:val="ConsPlusNormal"/>
            </w:pPr>
          </w:p>
        </w:tc>
        <w:tc>
          <w:tcPr>
            <w:tcW w:w="1417" w:type="dxa"/>
          </w:tcPr>
          <w:p w:rsidR="007A4D5A" w:rsidRDefault="007A4D5A">
            <w:pPr>
              <w:pStyle w:val="ConsPlusNormal"/>
              <w:jc w:val="center"/>
            </w:pPr>
            <w:r>
              <w:t>161606,4</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167832,2</w:t>
            </w:r>
          </w:p>
        </w:tc>
        <w:tc>
          <w:tcPr>
            <w:tcW w:w="1587" w:type="dxa"/>
          </w:tcPr>
          <w:p w:rsidR="007A4D5A" w:rsidRDefault="007A4D5A">
            <w:pPr>
              <w:pStyle w:val="ConsPlusNormal"/>
            </w:pPr>
          </w:p>
        </w:tc>
        <w:tc>
          <w:tcPr>
            <w:tcW w:w="1417" w:type="dxa"/>
          </w:tcPr>
          <w:p w:rsidR="007A4D5A" w:rsidRDefault="007A4D5A">
            <w:pPr>
              <w:pStyle w:val="ConsPlusNormal"/>
              <w:jc w:val="center"/>
            </w:pPr>
            <w:r>
              <w:t>167832,2</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167832,2</w:t>
            </w:r>
          </w:p>
        </w:tc>
        <w:tc>
          <w:tcPr>
            <w:tcW w:w="1587" w:type="dxa"/>
          </w:tcPr>
          <w:p w:rsidR="007A4D5A" w:rsidRDefault="007A4D5A">
            <w:pPr>
              <w:pStyle w:val="ConsPlusNormal"/>
            </w:pPr>
          </w:p>
        </w:tc>
        <w:tc>
          <w:tcPr>
            <w:tcW w:w="1417" w:type="dxa"/>
          </w:tcPr>
          <w:p w:rsidR="007A4D5A" w:rsidRDefault="007A4D5A">
            <w:pPr>
              <w:pStyle w:val="ConsPlusNormal"/>
              <w:jc w:val="center"/>
            </w:pPr>
            <w:r>
              <w:t>167832,2</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420000,0</w:t>
            </w:r>
          </w:p>
        </w:tc>
        <w:tc>
          <w:tcPr>
            <w:tcW w:w="1587" w:type="dxa"/>
          </w:tcPr>
          <w:p w:rsidR="007A4D5A" w:rsidRDefault="007A4D5A">
            <w:pPr>
              <w:pStyle w:val="ConsPlusNormal"/>
            </w:pPr>
          </w:p>
        </w:tc>
        <w:tc>
          <w:tcPr>
            <w:tcW w:w="1417" w:type="dxa"/>
          </w:tcPr>
          <w:p w:rsidR="007A4D5A" w:rsidRDefault="007A4D5A">
            <w:pPr>
              <w:pStyle w:val="ConsPlusNormal"/>
              <w:jc w:val="center"/>
            </w:pPr>
            <w:r>
              <w:t>420000,0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5345011,1</w:t>
            </w:r>
          </w:p>
        </w:tc>
        <w:tc>
          <w:tcPr>
            <w:tcW w:w="1587" w:type="dxa"/>
          </w:tcPr>
          <w:p w:rsidR="007A4D5A" w:rsidRDefault="007A4D5A">
            <w:pPr>
              <w:pStyle w:val="ConsPlusNormal"/>
            </w:pPr>
          </w:p>
        </w:tc>
        <w:tc>
          <w:tcPr>
            <w:tcW w:w="1417" w:type="dxa"/>
          </w:tcPr>
          <w:p w:rsidR="007A4D5A" w:rsidRDefault="007A4D5A">
            <w:pPr>
              <w:pStyle w:val="ConsPlusNormal"/>
              <w:jc w:val="center"/>
            </w:pPr>
            <w:r>
              <w:t>5345011,1</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 xml:space="preserve">Основное мероприятие 1.3. </w:t>
            </w:r>
            <w:r>
              <w:lastRenderedPageBreak/>
              <w:t xml:space="preserve">Государственная поддержка </w:t>
            </w:r>
            <w:proofErr w:type="spellStart"/>
            <w:r>
              <w:t>трейдерской</w:t>
            </w:r>
            <w:proofErr w:type="spellEnd"/>
            <w:r>
              <w:t xml:space="preserve"> деятельности в Ленинградской области</w:t>
            </w:r>
          </w:p>
        </w:tc>
        <w:tc>
          <w:tcPr>
            <w:tcW w:w="2835" w:type="dxa"/>
            <w:vMerge w:val="restart"/>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1015381,0</w:t>
            </w:r>
          </w:p>
        </w:tc>
        <w:tc>
          <w:tcPr>
            <w:tcW w:w="1587" w:type="dxa"/>
          </w:tcPr>
          <w:p w:rsidR="007A4D5A" w:rsidRDefault="007A4D5A">
            <w:pPr>
              <w:pStyle w:val="ConsPlusNormal"/>
            </w:pPr>
          </w:p>
        </w:tc>
        <w:tc>
          <w:tcPr>
            <w:tcW w:w="1417" w:type="dxa"/>
          </w:tcPr>
          <w:p w:rsidR="007A4D5A" w:rsidRDefault="007A4D5A">
            <w:pPr>
              <w:pStyle w:val="ConsPlusNormal"/>
              <w:jc w:val="center"/>
            </w:pPr>
            <w:r>
              <w:t>1015381,0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1015381,0</w:t>
            </w:r>
          </w:p>
        </w:tc>
        <w:tc>
          <w:tcPr>
            <w:tcW w:w="1587" w:type="dxa"/>
          </w:tcPr>
          <w:p w:rsidR="007A4D5A" w:rsidRDefault="007A4D5A">
            <w:pPr>
              <w:pStyle w:val="ConsPlusNormal"/>
            </w:pPr>
          </w:p>
        </w:tc>
        <w:tc>
          <w:tcPr>
            <w:tcW w:w="1417" w:type="dxa"/>
          </w:tcPr>
          <w:p w:rsidR="007A4D5A" w:rsidRDefault="007A4D5A">
            <w:pPr>
              <w:pStyle w:val="ConsPlusNormal"/>
              <w:jc w:val="center"/>
            </w:pPr>
            <w:r>
              <w:t>1015381,0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1803481,9</w:t>
            </w:r>
          </w:p>
        </w:tc>
        <w:tc>
          <w:tcPr>
            <w:tcW w:w="1587" w:type="dxa"/>
          </w:tcPr>
          <w:p w:rsidR="007A4D5A" w:rsidRDefault="007A4D5A">
            <w:pPr>
              <w:pStyle w:val="ConsPlusNormal"/>
            </w:pPr>
          </w:p>
        </w:tc>
        <w:tc>
          <w:tcPr>
            <w:tcW w:w="1417" w:type="dxa"/>
          </w:tcPr>
          <w:p w:rsidR="007A4D5A" w:rsidRDefault="007A4D5A">
            <w:pPr>
              <w:pStyle w:val="ConsPlusNormal"/>
              <w:jc w:val="center"/>
            </w:pPr>
            <w:r>
              <w:t>1803481,9</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571910,5</w:t>
            </w:r>
          </w:p>
        </w:tc>
        <w:tc>
          <w:tcPr>
            <w:tcW w:w="1587" w:type="dxa"/>
          </w:tcPr>
          <w:p w:rsidR="007A4D5A" w:rsidRDefault="007A4D5A">
            <w:pPr>
              <w:pStyle w:val="ConsPlusNormal"/>
            </w:pPr>
          </w:p>
        </w:tc>
        <w:tc>
          <w:tcPr>
            <w:tcW w:w="1417" w:type="dxa"/>
          </w:tcPr>
          <w:p w:rsidR="007A4D5A" w:rsidRDefault="007A4D5A">
            <w:pPr>
              <w:pStyle w:val="ConsPlusNormal"/>
              <w:jc w:val="center"/>
            </w:pPr>
            <w:r>
              <w:t>571910,5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582772,4</w:t>
            </w:r>
          </w:p>
        </w:tc>
        <w:tc>
          <w:tcPr>
            <w:tcW w:w="1587" w:type="dxa"/>
          </w:tcPr>
          <w:p w:rsidR="007A4D5A" w:rsidRDefault="007A4D5A">
            <w:pPr>
              <w:pStyle w:val="ConsPlusNormal"/>
            </w:pPr>
          </w:p>
        </w:tc>
        <w:tc>
          <w:tcPr>
            <w:tcW w:w="1417" w:type="dxa"/>
          </w:tcPr>
          <w:p w:rsidR="007A4D5A" w:rsidRDefault="007A4D5A">
            <w:pPr>
              <w:pStyle w:val="ConsPlusNormal"/>
              <w:jc w:val="center"/>
            </w:pPr>
            <w:r>
              <w:t>582772,4</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588910,5</w:t>
            </w:r>
          </w:p>
        </w:tc>
        <w:tc>
          <w:tcPr>
            <w:tcW w:w="1587" w:type="dxa"/>
          </w:tcPr>
          <w:p w:rsidR="007A4D5A" w:rsidRDefault="007A4D5A">
            <w:pPr>
              <w:pStyle w:val="ConsPlusNormal"/>
            </w:pPr>
          </w:p>
        </w:tc>
        <w:tc>
          <w:tcPr>
            <w:tcW w:w="1417" w:type="dxa"/>
          </w:tcPr>
          <w:p w:rsidR="007A4D5A" w:rsidRDefault="007A4D5A">
            <w:pPr>
              <w:pStyle w:val="ConsPlusNormal"/>
              <w:jc w:val="center"/>
            </w:pPr>
            <w:r>
              <w:t>588910,5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150000,0</w:t>
            </w:r>
          </w:p>
        </w:tc>
        <w:tc>
          <w:tcPr>
            <w:tcW w:w="1587" w:type="dxa"/>
          </w:tcPr>
          <w:p w:rsidR="007A4D5A" w:rsidRDefault="007A4D5A">
            <w:pPr>
              <w:pStyle w:val="ConsPlusNormal"/>
            </w:pPr>
          </w:p>
        </w:tc>
        <w:tc>
          <w:tcPr>
            <w:tcW w:w="1417" w:type="dxa"/>
          </w:tcPr>
          <w:p w:rsidR="007A4D5A" w:rsidRDefault="007A4D5A">
            <w:pPr>
              <w:pStyle w:val="ConsPlusNormal"/>
              <w:jc w:val="center"/>
            </w:pPr>
            <w:r>
              <w:t>150000,0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5727837,3</w:t>
            </w:r>
          </w:p>
        </w:tc>
        <w:tc>
          <w:tcPr>
            <w:tcW w:w="1587" w:type="dxa"/>
          </w:tcPr>
          <w:p w:rsidR="007A4D5A" w:rsidRDefault="007A4D5A">
            <w:pPr>
              <w:pStyle w:val="ConsPlusNormal"/>
            </w:pPr>
          </w:p>
        </w:tc>
        <w:tc>
          <w:tcPr>
            <w:tcW w:w="1417" w:type="dxa"/>
          </w:tcPr>
          <w:p w:rsidR="007A4D5A" w:rsidRDefault="007A4D5A">
            <w:pPr>
              <w:pStyle w:val="ConsPlusNormal"/>
              <w:jc w:val="center"/>
            </w:pPr>
            <w:r>
              <w:t>5727837,3</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1.4. Привлечение инвестиций в экономику Ленинградской области на условиях соглашений о государственно-частном партнерстве или концессионных соглашений (до 2016 года - Развитие государственно-частного партнерства в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17200,00</w:t>
            </w:r>
          </w:p>
        </w:tc>
        <w:tc>
          <w:tcPr>
            <w:tcW w:w="1587" w:type="dxa"/>
          </w:tcPr>
          <w:p w:rsidR="007A4D5A" w:rsidRDefault="007A4D5A">
            <w:pPr>
              <w:pStyle w:val="ConsPlusNormal"/>
            </w:pPr>
          </w:p>
        </w:tc>
        <w:tc>
          <w:tcPr>
            <w:tcW w:w="1417" w:type="dxa"/>
          </w:tcPr>
          <w:p w:rsidR="007A4D5A" w:rsidRDefault="007A4D5A">
            <w:pPr>
              <w:pStyle w:val="ConsPlusNormal"/>
              <w:jc w:val="center"/>
            </w:pPr>
            <w:r>
              <w:t>17200,00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8300,00</w:t>
            </w:r>
          </w:p>
        </w:tc>
        <w:tc>
          <w:tcPr>
            <w:tcW w:w="1587" w:type="dxa"/>
          </w:tcPr>
          <w:p w:rsidR="007A4D5A" w:rsidRDefault="007A4D5A">
            <w:pPr>
              <w:pStyle w:val="ConsPlusNormal"/>
            </w:pPr>
          </w:p>
        </w:tc>
        <w:tc>
          <w:tcPr>
            <w:tcW w:w="1417" w:type="dxa"/>
          </w:tcPr>
          <w:p w:rsidR="007A4D5A" w:rsidRDefault="007A4D5A">
            <w:pPr>
              <w:pStyle w:val="ConsPlusNormal"/>
              <w:jc w:val="center"/>
            </w:pPr>
            <w:r>
              <w:t>8300,00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2400,00</w:t>
            </w:r>
          </w:p>
        </w:tc>
        <w:tc>
          <w:tcPr>
            <w:tcW w:w="1587" w:type="dxa"/>
          </w:tcPr>
          <w:p w:rsidR="007A4D5A" w:rsidRDefault="007A4D5A">
            <w:pPr>
              <w:pStyle w:val="ConsPlusNormal"/>
            </w:pPr>
          </w:p>
        </w:tc>
        <w:tc>
          <w:tcPr>
            <w:tcW w:w="1417" w:type="dxa"/>
          </w:tcPr>
          <w:p w:rsidR="007A4D5A" w:rsidRDefault="007A4D5A">
            <w:pPr>
              <w:pStyle w:val="ConsPlusNormal"/>
              <w:jc w:val="center"/>
            </w:pPr>
            <w:r>
              <w:t>2400,00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15000,00</w:t>
            </w:r>
          </w:p>
        </w:tc>
        <w:tc>
          <w:tcPr>
            <w:tcW w:w="1587" w:type="dxa"/>
          </w:tcPr>
          <w:p w:rsidR="007A4D5A" w:rsidRDefault="007A4D5A">
            <w:pPr>
              <w:pStyle w:val="ConsPlusNormal"/>
            </w:pPr>
          </w:p>
        </w:tc>
        <w:tc>
          <w:tcPr>
            <w:tcW w:w="1417" w:type="dxa"/>
          </w:tcPr>
          <w:p w:rsidR="007A4D5A" w:rsidRDefault="007A4D5A">
            <w:pPr>
              <w:pStyle w:val="ConsPlusNormal"/>
              <w:jc w:val="center"/>
            </w:pPr>
            <w:r>
              <w:t>15000,00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15000,00</w:t>
            </w:r>
          </w:p>
        </w:tc>
        <w:tc>
          <w:tcPr>
            <w:tcW w:w="1587" w:type="dxa"/>
          </w:tcPr>
          <w:p w:rsidR="007A4D5A" w:rsidRDefault="007A4D5A">
            <w:pPr>
              <w:pStyle w:val="ConsPlusNormal"/>
            </w:pPr>
          </w:p>
        </w:tc>
        <w:tc>
          <w:tcPr>
            <w:tcW w:w="1417" w:type="dxa"/>
          </w:tcPr>
          <w:p w:rsidR="007A4D5A" w:rsidRDefault="007A4D5A">
            <w:pPr>
              <w:pStyle w:val="ConsPlusNormal"/>
              <w:jc w:val="center"/>
            </w:pPr>
            <w:r>
              <w:t>15000,00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15000,00</w:t>
            </w:r>
          </w:p>
        </w:tc>
        <w:tc>
          <w:tcPr>
            <w:tcW w:w="1587" w:type="dxa"/>
          </w:tcPr>
          <w:p w:rsidR="007A4D5A" w:rsidRDefault="007A4D5A">
            <w:pPr>
              <w:pStyle w:val="ConsPlusNormal"/>
            </w:pPr>
          </w:p>
        </w:tc>
        <w:tc>
          <w:tcPr>
            <w:tcW w:w="1417" w:type="dxa"/>
          </w:tcPr>
          <w:p w:rsidR="007A4D5A" w:rsidRDefault="007A4D5A">
            <w:pPr>
              <w:pStyle w:val="ConsPlusNormal"/>
              <w:jc w:val="center"/>
            </w:pPr>
            <w:r>
              <w:t>15000,00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blPrEx>
          <w:tblBorders>
            <w:insideH w:val="nil"/>
          </w:tblBorders>
        </w:tblPrEx>
        <w:tc>
          <w:tcPr>
            <w:tcW w:w="3118" w:type="dxa"/>
            <w:tcBorders>
              <w:bottom w:val="nil"/>
            </w:tcBorders>
          </w:tcPr>
          <w:p w:rsidR="007A4D5A" w:rsidRDefault="007A4D5A">
            <w:pPr>
              <w:pStyle w:val="ConsPlusNormal"/>
            </w:pPr>
            <w:r>
              <w:t>Итого</w:t>
            </w:r>
          </w:p>
        </w:tc>
        <w:tc>
          <w:tcPr>
            <w:tcW w:w="2835"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72900,0</w:t>
            </w:r>
          </w:p>
        </w:tc>
        <w:tc>
          <w:tcPr>
            <w:tcW w:w="1587" w:type="dxa"/>
            <w:tcBorders>
              <w:bottom w:val="nil"/>
            </w:tcBorders>
          </w:tcPr>
          <w:p w:rsidR="007A4D5A" w:rsidRDefault="007A4D5A">
            <w:pPr>
              <w:pStyle w:val="ConsPlusNormal"/>
            </w:pPr>
          </w:p>
        </w:tc>
        <w:tc>
          <w:tcPr>
            <w:tcW w:w="1417" w:type="dxa"/>
            <w:tcBorders>
              <w:bottom w:val="nil"/>
            </w:tcBorders>
          </w:tcPr>
          <w:p w:rsidR="007A4D5A" w:rsidRDefault="007A4D5A">
            <w:pPr>
              <w:pStyle w:val="ConsPlusNormal"/>
              <w:jc w:val="center"/>
            </w:pPr>
            <w:r>
              <w:t>72900,0</w:t>
            </w:r>
          </w:p>
        </w:tc>
        <w:tc>
          <w:tcPr>
            <w:tcW w:w="1247" w:type="dxa"/>
            <w:tcBorders>
              <w:bottom w:val="nil"/>
            </w:tcBorders>
          </w:tcPr>
          <w:p w:rsidR="007A4D5A" w:rsidRDefault="007A4D5A">
            <w:pPr>
              <w:pStyle w:val="ConsPlusNormal"/>
            </w:pPr>
          </w:p>
        </w:tc>
        <w:tc>
          <w:tcPr>
            <w:tcW w:w="1531" w:type="dxa"/>
            <w:tcBorders>
              <w:bottom w:val="nil"/>
            </w:tcBorders>
          </w:tcPr>
          <w:p w:rsidR="007A4D5A" w:rsidRDefault="007A4D5A">
            <w:pPr>
              <w:pStyle w:val="ConsPlusNormal"/>
            </w:pPr>
          </w:p>
        </w:tc>
      </w:tr>
      <w:tr w:rsidR="007A4D5A">
        <w:tblPrEx>
          <w:tblBorders>
            <w:insideH w:val="nil"/>
          </w:tblBorders>
        </w:tblPrEx>
        <w:tc>
          <w:tcPr>
            <w:tcW w:w="15363" w:type="dxa"/>
            <w:gridSpan w:val="10"/>
            <w:tcBorders>
              <w:top w:val="nil"/>
            </w:tcBorders>
          </w:tcPr>
          <w:p w:rsidR="007A4D5A" w:rsidRDefault="007A4D5A">
            <w:pPr>
              <w:pStyle w:val="ConsPlusNormal"/>
              <w:jc w:val="both"/>
            </w:pPr>
            <w:r>
              <w:t xml:space="preserve">(в ред. </w:t>
            </w:r>
            <w:hyperlink r:id="rId1127" w:history="1">
              <w:r>
                <w:rPr>
                  <w:color w:val="0000FF"/>
                </w:rPr>
                <w:t>Постановления</w:t>
              </w:r>
            </w:hyperlink>
            <w:r>
              <w:t xml:space="preserve"> Правительства Ленинградской области от 28.09.2017 N 393)</w:t>
            </w:r>
          </w:p>
        </w:tc>
      </w:tr>
      <w:tr w:rsidR="007A4D5A">
        <w:tc>
          <w:tcPr>
            <w:tcW w:w="3118" w:type="dxa"/>
            <w:vMerge w:val="restart"/>
          </w:tcPr>
          <w:p w:rsidR="007A4D5A" w:rsidRDefault="007A4D5A">
            <w:pPr>
              <w:pStyle w:val="ConsPlusNormal"/>
            </w:pPr>
            <w:r>
              <w:t>Основное мероприятие 1.5. Кадровое обеспечение экономики Ленинградской области</w:t>
            </w:r>
          </w:p>
        </w:tc>
        <w:tc>
          <w:tcPr>
            <w:tcW w:w="2835" w:type="dxa"/>
            <w:vMerge w:val="restart"/>
          </w:tcPr>
          <w:p w:rsidR="007A4D5A" w:rsidRDefault="007A4D5A">
            <w:pPr>
              <w:pStyle w:val="ConsPlusNormal"/>
            </w:pPr>
            <w:r>
              <w:t xml:space="preserve">Комитет экономического развития и инвестиционной деятельности Ленинградской области, </w:t>
            </w:r>
            <w:r>
              <w:lastRenderedPageBreak/>
              <w:t>комитет общего и профессионального образования Ленинградской области, муниципальные образования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22686,0</w:t>
            </w:r>
          </w:p>
        </w:tc>
        <w:tc>
          <w:tcPr>
            <w:tcW w:w="1587" w:type="dxa"/>
          </w:tcPr>
          <w:p w:rsidR="007A4D5A" w:rsidRDefault="007A4D5A">
            <w:pPr>
              <w:pStyle w:val="ConsPlusNormal"/>
              <w:jc w:val="center"/>
            </w:pPr>
            <w:r>
              <w:t>3779,7</w:t>
            </w:r>
          </w:p>
        </w:tc>
        <w:tc>
          <w:tcPr>
            <w:tcW w:w="1417" w:type="dxa"/>
          </w:tcPr>
          <w:p w:rsidR="007A4D5A" w:rsidRDefault="007A4D5A">
            <w:pPr>
              <w:pStyle w:val="ConsPlusNormal"/>
              <w:jc w:val="center"/>
            </w:pPr>
            <w:r>
              <w:t>18703,9</w:t>
            </w:r>
          </w:p>
        </w:tc>
        <w:tc>
          <w:tcPr>
            <w:tcW w:w="1247" w:type="dxa"/>
          </w:tcPr>
          <w:p w:rsidR="007A4D5A" w:rsidRDefault="007A4D5A">
            <w:pPr>
              <w:pStyle w:val="ConsPlusNormal"/>
              <w:jc w:val="center"/>
            </w:pPr>
            <w:r>
              <w:t>202,4</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22272,9</w:t>
            </w:r>
          </w:p>
        </w:tc>
        <w:tc>
          <w:tcPr>
            <w:tcW w:w="1587" w:type="dxa"/>
          </w:tcPr>
          <w:p w:rsidR="007A4D5A" w:rsidRDefault="007A4D5A">
            <w:pPr>
              <w:pStyle w:val="ConsPlusNormal"/>
              <w:jc w:val="center"/>
            </w:pPr>
            <w:r>
              <w:t>3204,7</w:t>
            </w:r>
          </w:p>
        </w:tc>
        <w:tc>
          <w:tcPr>
            <w:tcW w:w="1417" w:type="dxa"/>
          </w:tcPr>
          <w:p w:rsidR="007A4D5A" w:rsidRDefault="007A4D5A">
            <w:pPr>
              <w:pStyle w:val="ConsPlusNormal"/>
              <w:jc w:val="center"/>
            </w:pPr>
            <w:r>
              <w:t>18865,8</w:t>
            </w:r>
          </w:p>
        </w:tc>
        <w:tc>
          <w:tcPr>
            <w:tcW w:w="1247" w:type="dxa"/>
          </w:tcPr>
          <w:p w:rsidR="007A4D5A" w:rsidRDefault="007A4D5A">
            <w:pPr>
              <w:pStyle w:val="ConsPlusNormal"/>
              <w:jc w:val="center"/>
            </w:pPr>
            <w:r>
              <w:t>202,4</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20268,3</w:t>
            </w:r>
          </w:p>
        </w:tc>
        <w:tc>
          <w:tcPr>
            <w:tcW w:w="1587" w:type="dxa"/>
          </w:tcPr>
          <w:p w:rsidR="007A4D5A" w:rsidRDefault="007A4D5A">
            <w:pPr>
              <w:pStyle w:val="ConsPlusNormal"/>
              <w:jc w:val="center"/>
            </w:pPr>
            <w:r>
              <w:t>1637,3</w:t>
            </w:r>
          </w:p>
        </w:tc>
        <w:tc>
          <w:tcPr>
            <w:tcW w:w="1417" w:type="dxa"/>
          </w:tcPr>
          <w:p w:rsidR="007A4D5A" w:rsidRDefault="007A4D5A">
            <w:pPr>
              <w:pStyle w:val="ConsPlusNormal"/>
              <w:jc w:val="center"/>
            </w:pPr>
            <w:r>
              <w:t>18584,0</w:t>
            </w:r>
          </w:p>
        </w:tc>
        <w:tc>
          <w:tcPr>
            <w:tcW w:w="1247" w:type="dxa"/>
          </w:tcPr>
          <w:p w:rsidR="007A4D5A" w:rsidRDefault="007A4D5A">
            <w:pPr>
              <w:pStyle w:val="ConsPlusNormal"/>
              <w:jc w:val="center"/>
            </w:pPr>
            <w:r>
              <w:t>47,0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23147,1</w:t>
            </w:r>
          </w:p>
        </w:tc>
        <w:tc>
          <w:tcPr>
            <w:tcW w:w="1587" w:type="dxa"/>
          </w:tcPr>
          <w:p w:rsidR="007A4D5A" w:rsidRDefault="007A4D5A">
            <w:pPr>
              <w:pStyle w:val="ConsPlusNormal"/>
              <w:jc w:val="center"/>
            </w:pPr>
            <w:r>
              <w:t>1550,6</w:t>
            </w:r>
          </w:p>
        </w:tc>
        <w:tc>
          <w:tcPr>
            <w:tcW w:w="1417" w:type="dxa"/>
          </w:tcPr>
          <w:p w:rsidR="007A4D5A" w:rsidRDefault="007A4D5A">
            <w:pPr>
              <w:pStyle w:val="ConsPlusNormal"/>
              <w:jc w:val="center"/>
            </w:pPr>
            <w:r>
              <w:t>21596,5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24368,5</w:t>
            </w:r>
          </w:p>
        </w:tc>
        <w:tc>
          <w:tcPr>
            <w:tcW w:w="1587" w:type="dxa"/>
          </w:tcPr>
          <w:p w:rsidR="007A4D5A" w:rsidRDefault="007A4D5A">
            <w:pPr>
              <w:pStyle w:val="ConsPlusNormal"/>
              <w:jc w:val="center"/>
            </w:pPr>
            <w:r>
              <w:t>2772</w:t>
            </w:r>
          </w:p>
        </w:tc>
        <w:tc>
          <w:tcPr>
            <w:tcW w:w="1417" w:type="dxa"/>
          </w:tcPr>
          <w:p w:rsidR="007A4D5A" w:rsidRDefault="007A4D5A">
            <w:pPr>
              <w:pStyle w:val="ConsPlusNormal"/>
              <w:jc w:val="center"/>
            </w:pPr>
            <w:r>
              <w:t>21596,5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24368,5</w:t>
            </w:r>
          </w:p>
        </w:tc>
        <w:tc>
          <w:tcPr>
            <w:tcW w:w="1587" w:type="dxa"/>
          </w:tcPr>
          <w:p w:rsidR="007A4D5A" w:rsidRDefault="007A4D5A">
            <w:pPr>
              <w:pStyle w:val="ConsPlusNormal"/>
              <w:jc w:val="center"/>
            </w:pPr>
            <w:r>
              <w:t>2772</w:t>
            </w:r>
          </w:p>
        </w:tc>
        <w:tc>
          <w:tcPr>
            <w:tcW w:w="1417" w:type="dxa"/>
          </w:tcPr>
          <w:p w:rsidR="007A4D5A" w:rsidRDefault="007A4D5A">
            <w:pPr>
              <w:pStyle w:val="ConsPlusNormal"/>
              <w:jc w:val="center"/>
            </w:pPr>
            <w:r>
              <w:t>21596,5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24368,5</w:t>
            </w:r>
          </w:p>
        </w:tc>
        <w:tc>
          <w:tcPr>
            <w:tcW w:w="1587" w:type="dxa"/>
          </w:tcPr>
          <w:p w:rsidR="007A4D5A" w:rsidRDefault="007A4D5A">
            <w:pPr>
              <w:pStyle w:val="ConsPlusNormal"/>
              <w:jc w:val="center"/>
            </w:pPr>
            <w:r>
              <w:t>2772</w:t>
            </w:r>
          </w:p>
        </w:tc>
        <w:tc>
          <w:tcPr>
            <w:tcW w:w="1417" w:type="dxa"/>
          </w:tcPr>
          <w:p w:rsidR="007A4D5A" w:rsidRDefault="007A4D5A">
            <w:pPr>
              <w:pStyle w:val="ConsPlusNormal"/>
              <w:jc w:val="center"/>
            </w:pPr>
            <w:r>
              <w:t>21596,5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161479,8</w:t>
            </w:r>
          </w:p>
        </w:tc>
        <w:tc>
          <w:tcPr>
            <w:tcW w:w="1587" w:type="dxa"/>
          </w:tcPr>
          <w:p w:rsidR="007A4D5A" w:rsidRDefault="007A4D5A">
            <w:pPr>
              <w:pStyle w:val="ConsPlusNormal"/>
              <w:jc w:val="center"/>
            </w:pPr>
            <w:r>
              <w:t>18488,3</w:t>
            </w:r>
          </w:p>
        </w:tc>
        <w:tc>
          <w:tcPr>
            <w:tcW w:w="1417" w:type="dxa"/>
          </w:tcPr>
          <w:p w:rsidR="007A4D5A" w:rsidRDefault="007A4D5A">
            <w:pPr>
              <w:pStyle w:val="ConsPlusNormal"/>
              <w:jc w:val="center"/>
            </w:pPr>
            <w:r>
              <w:t>142539,7</w:t>
            </w:r>
          </w:p>
        </w:tc>
        <w:tc>
          <w:tcPr>
            <w:tcW w:w="1247" w:type="dxa"/>
          </w:tcPr>
          <w:p w:rsidR="007A4D5A" w:rsidRDefault="007A4D5A">
            <w:pPr>
              <w:pStyle w:val="ConsPlusNormal"/>
              <w:jc w:val="center"/>
            </w:pPr>
            <w:r>
              <w:t>451,8</w:t>
            </w: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общего и профессионального образования Ленинградской области</w:t>
            </w:r>
          </w:p>
        </w:tc>
        <w:tc>
          <w:tcPr>
            <w:tcW w:w="2835" w:type="dxa"/>
            <w:vMerge w:val="restart"/>
          </w:tcPr>
          <w:p w:rsidR="007A4D5A" w:rsidRDefault="007A4D5A">
            <w:pPr>
              <w:pStyle w:val="ConsPlusNormal"/>
            </w:pPr>
            <w:r>
              <w:t>Комитет общего и профессионального образования Ленинградской области</w:t>
            </w:r>
          </w:p>
        </w:tc>
        <w:tc>
          <w:tcPr>
            <w:tcW w:w="680" w:type="dxa"/>
            <w:vMerge w:val="restart"/>
          </w:tcPr>
          <w:p w:rsidR="007A4D5A" w:rsidRDefault="007A4D5A">
            <w:pPr>
              <w:pStyle w:val="ConsPlusNormal"/>
            </w:pPr>
          </w:p>
        </w:tc>
        <w:tc>
          <w:tcPr>
            <w:tcW w:w="737" w:type="dxa"/>
            <w:vMerge w:val="restart"/>
          </w:tcPr>
          <w:p w:rsidR="007A4D5A" w:rsidRDefault="007A4D5A">
            <w:pPr>
              <w:pStyle w:val="ConsPlusNormal"/>
            </w:pP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1643,5</w:t>
            </w:r>
          </w:p>
        </w:tc>
        <w:tc>
          <w:tcPr>
            <w:tcW w:w="1587" w:type="dxa"/>
          </w:tcPr>
          <w:p w:rsidR="007A4D5A" w:rsidRDefault="007A4D5A">
            <w:pPr>
              <w:pStyle w:val="ConsPlusNormal"/>
            </w:pPr>
          </w:p>
        </w:tc>
        <w:tc>
          <w:tcPr>
            <w:tcW w:w="1417" w:type="dxa"/>
          </w:tcPr>
          <w:p w:rsidR="007A4D5A" w:rsidRDefault="007A4D5A">
            <w:pPr>
              <w:pStyle w:val="ConsPlusNormal"/>
              <w:jc w:val="center"/>
            </w:pPr>
            <w:r>
              <w:t>1643,5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муниципальные образования Ленинградской области</w:t>
            </w: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21042,5</w:t>
            </w:r>
          </w:p>
        </w:tc>
        <w:tc>
          <w:tcPr>
            <w:tcW w:w="1587" w:type="dxa"/>
          </w:tcPr>
          <w:p w:rsidR="007A4D5A" w:rsidRDefault="007A4D5A">
            <w:pPr>
              <w:pStyle w:val="ConsPlusNormal"/>
              <w:jc w:val="center"/>
            </w:pPr>
            <w:r>
              <w:t>3779,7</w:t>
            </w:r>
          </w:p>
        </w:tc>
        <w:tc>
          <w:tcPr>
            <w:tcW w:w="1417" w:type="dxa"/>
          </w:tcPr>
          <w:p w:rsidR="007A4D5A" w:rsidRDefault="007A4D5A">
            <w:pPr>
              <w:pStyle w:val="ConsPlusNormal"/>
              <w:jc w:val="center"/>
            </w:pPr>
            <w:r>
              <w:t>17060,4</w:t>
            </w:r>
          </w:p>
        </w:tc>
        <w:tc>
          <w:tcPr>
            <w:tcW w:w="1247" w:type="dxa"/>
          </w:tcPr>
          <w:p w:rsidR="007A4D5A" w:rsidRDefault="007A4D5A">
            <w:pPr>
              <w:pStyle w:val="ConsPlusNormal"/>
              <w:jc w:val="center"/>
            </w:pPr>
            <w:r>
              <w:t>202,4</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1012,0</w:t>
            </w:r>
          </w:p>
        </w:tc>
        <w:tc>
          <w:tcPr>
            <w:tcW w:w="1587" w:type="dxa"/>
          </w:tcPr>
          <w:p w:rsidR="007A4D5A" w:rsidRDefault="007A4D5A">
            <w:pPr>
              <w:pStyle w:val="ConsPlusNormal"/>
            </w:pPr>
          </w:p>
        </w:tc>
        <w:tc>
          <w:tcPr>
            <w:tcW w:w="1417" w:type="dxa"/>
          </w:tcPr>
          <w:p w:rsidR="007A4D5A" w:rsidRDefault="007A4D5A">
            <w:pPr>
              <w:pStyle w:val="ConsPlusNormal"/>
              <w:jc w:val="center"/>
            </w:pPr>
            <w:r>
              <w:t>809,6</w:t>
            </w:r>
          </w:p>
        </w:tc>
        <w:tc>
          <w:tcPr>
            <w:tcW w:w="1247" w:type="dxa"/>
          </w:tcPr>
          <w:p w:rsidR="007A4D5A" w:rsidRDefault="007A4D5A">
            <w:pPr>
              <w:pStyle w:val="ConsPlusNormal"/>
              <w:jc w:val="center"/>
            </w:pPr>
            <w:r>
              <w:t>202,4</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20629,4</w:t>
            </w:r>
          </w:p>
        </w:tc>
        <w:tc>
          <w:tcPr>
            <w:tcW w:w="1587" w:type="dxa"/>
          </w:tcPr>
          <w:p w:rsidR="007A4D5A" w:rsidRDefault="007A4D5A">
            <w:pPr>
              <w:pStyle w:val="ConsPlusNormal"/>
              <w:jc w:val="center"/>
            </w:pPr>
            <w:r>
              <w:t>3204,7</w:t>
            </w:r>
          </w:p>
        </w:tc>
        <w:tc>
          <w:tcPr>
            <w:tcW w:w="1417" w:type="dxa"/>
          </w:tcPr>
          <w:p w:rsidR="007A4D5A" w:rsidRDefault="007A4D5A">
            <w:pPr>
              <w:pStyle w:val="ConsPlusNormal"/>
              <w:jc w:val="center"/>
            </w:pPr>
            <w:r>
              <w:t>17222,3</w:t>
            </w:r>
          </w:p>
        </w:tc>
        <w:tc>
          <w:tcPr>
            <w:tcW w:w="1247" w:type="dxa"/>
          </w:tcPr>
          <w:p w:rsidR="007A4D5A" w:rsidRDefault="007A4D5A">
            <w:pPr>
              <w:pStyle w:val="ConsPlusNormal"/>
              <w:jc w:val="center"/>
            </w:pPr>
            <w:r>
              <w:t>202,4</w:t>
            </w:r>
          </w:p>
        </w:tc>
        <w:tc>
          <w:tcPr>
            <w:tcW w:w="1531" w:type="dxa"/>
          </w:tcPr>
          <w:p w:rsidR="007A4D5A" w:rsidRDefault="007A4D5A">
            <w:pPr>
              <w:pStyle w:val="ConsPlusNormal"/>
            </w:pPr>
          </w:p>
        </w:tc>
      </w:tr>
      <w:tr w:rsidR="007A4D5A">
        <w:tc>
          <w:tcPr>
            <w:tcW w:w="3118" w:type="dxa"/>
          </w:tcPr>
          <w:p w:rsidR="007A4D5A" w:rsidRDefault="007A4D5A">
            <w:pPr>
              <w:pStyle w:val="ConsPlusNormal"/>
            </w:pPr>
            <w:r>
              <w:t xml:space="preserve">в том числе субсидии органам </w:t>
            </w:r>
            <w:r>
              <w:lastRenderedPageBreak/>
              <w:t>местного самоуправления</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1012,0</w:t>
            </w:r>
          </w:p>
        </w:tc>
        <w:tc>
          <w:tcPr>
            <w:tcW w:w="1587" w:type="dxa"/>
          </w:tcPr>
          <w:p w:rsidR="007A4D5A" w:rsidRDefault="007A4D5A">
            <w:pPr>
              <w:pStyle w:val="ConsPlusNormal"/>
            </w:pPr>
          </w:p>
        </w:tc>
        <w:tc>
          <w:tcPr>
            <w:tcW w:w="1417" w:type="dxa"/>
          </w:tcPr>
          <w:p w:rsidR="007A4D5A" w:rsidRDefault="007A4D5A">
            <w:pPr>
              <w:pStyle w:val="ConsPlusNormal"/>
              <w:jc w:val="center"/>
            </w:pPr>
            <w:r>
              <w:t>809,6</w:t>
            </w:r>
          </w:p>
        </w:tc>
        <w:tc>
          <w:tcPr>
            <w:tcW w:w="1247" w:type="dxa"/>
          </w:tcPr>
          <w:p w:rsidR="007A4D5A" w:rsidRDefault="007A4D5A">
            <w:pPr>
              <w:pStyle w:val="ConsPlusNormal"/>
              <w:jc w:val="center"/>
            </w:pPr>
            <w:r>
              <w:t>202,4</w:t>
            </w: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всего</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18624,8</w:t>
            </w:r>
          </w:p>
        </w:tc>
        <w:tc>
          <w:tcPr>
            <w:tcW w:w="1587" w:type="dxa"/>
          </w:tcPr>
          <w:p w:rsidR="007A4D5A" w:rsidRDefault="007A4D5A">
            <w:pPr>
              <w:pStyle w:val="ConsPlusNormal"/>
              <w:jc w:val="center"/>
            </w:pPr>
            <w:r>
              <w:t>1637,3</w:t>
            </w:r>
          </w:p>
        </w:tc>
        <w:tc>
          <w:tcPr>
            <w:tcW w:w="1417" w:type="dxa"/>
          </w:tcPr>
          <w:p w:rsidR="007A4D5A" w:rsidRDefault="007A4D5A">
            <w:pPr>
              <w:pStyle w:val="ConsPlusNormal"/>
              <w:jc w:val="center"/>
            </w:pPr>
            <w:r>
              <w:t>16940,5</w:t>
            </w:r>
          </w:p>
        </w:tc>
        <w:tc>
          <w:tcPr>
            <w:tcW w:w="1247" w:type="dxa"/>
          </w:tcPr>
          <w:p w:rsidR="007A4D5A" w:rsidRDefault="007A4D5A">
            <w:pPr>
              <w:pStyle w:val="ConsPlusNormal"/>
              <w:jc w:val="center"/>
            </w:pPr>
            <w:r>
              <w:t>47,0</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235,1</w:t>
            </w:r>
          </w:p>
        </w:tc>
        <w:tc>
          <w:tcPr>
            <w:tcW w:w="1587" w:type="dxa"/>
          </w:tcPr>
          <w:p w:rsidR="007A4D5A" w:rsidRDefault="007A4D5A">
            <w:pPr>
              <w:pStyle w:val="ConsPlusNormal"/>
            </w:pPr>
          </w:p>
        </w:tc>
        <w:tc>
          <w:tcPr>
            <w:tcW w:w="1417" w:type="dxa"/>
          </w:tcPr>
          <w:p w:rsidR="007A4D5A" w:rsidRDefault="007A4D5A">
            <w:pPr>
              <w:pStyle w:val="ConsPlusNormal"/>
              <w:jc w:val="center"/>
            </w:pPr>
            <w:r>
              <w:t>188,1</w:t>
            </w:r>
          </w:p>
        </w:tc>
        <w:tc>
          <w:tcPr>
            <w:tcW w:w="1247" w:type="dxa"/>
          </w:tcPr>
          <w:p w:rsidR="007A4D5A" w:rsidRDefault="007A4D5A">
            <w:pPr>
              <w:pStyle w:val="ConsPlusNormal"/>
              <w:jc w:val="center"/>
            </w:pPr>
            <w:r>
              <w:t>47,0</w:t>
            </w: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Итого</w:t>
            </w:r>
          </w:p>
        </w:tc>
        <w:tc>
          <w:tcPr>
            <w:tcW w:w="2835" w:type="dxa"/>
            <w:vMerge w:val="restart"/>
          </w:tcPr>
          <w:p w:rsidR="007A4D5A" w:rsidRDefault="007A4D5A">
            <w:pPr>
              <w:pStyle w:val="ConsPlusNormal"/>
            </w:pPr>
          </w:p>
        </w:tc>
        <w:tc>
          <w:tcPr>
            <w:tcW w:w="680" w:type="dxa"/>
            <w:vMerge w:val="restart"/>
          </w:tcPr>
          <w:p w:rsidR="007A4D5A" w:rsidRDefault="007A4D5A">
            <w:pPr>
              <w:pStyle w:val="ConsPlusNormal"/>
            </w:pPr>
          </w:p>
        </w:tc>
        <w:tc>
          <w:tcPr>
            <w:tcW w:w="737" w:type="dxa"/>
            <w:vMerge w:val="restart"/>
          </w:tcPr>
          <w:p w:rsidR="007A4D5A" w:rsidRDefault="007A4D5A">
            <w:pPr>
              <w:pStyle w:val="ConsPlusNormal"/>
            </w:pPr>
          </w:p>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21503,6</w:t>
            </w:r>
          </w:p>
        </w:tc>
        <w:tc>
          <w:tcPr>
            <w:tcW w:w="1587" w:type="dxa"/>
          </w:tcPr>
          <w:p w:rsidR="007A4D5A" w:rsidRDefault="007A4D5A">
            <w:pPr>
              <w:pStyle w:val="ConsPlusNormal"/>
              <w:jc w:val="center"/>
            </w:pPr>
            <w:r>
              <w:t>1550,6</w:t>
            </w:r>
          </w:p>
        </w:tc>
        <w:tc>
          <w:tcPr>
            <w:tcW w:w="1417" w:type="dxa"/>
          </w:tcPr>
          <w:p w:rsidR="007A4D5A" w:rsidRDefault="007A4D5A">
            <w:pPr>
              <w:pStyle w:val="ConsPlusNormal"/>
              <w:jc w:val="center"/>
            </w:pPr>
            <w:r>
              <w:t>19953,0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22725,0</w:t>
            </w:r>
          </w:p>
        </w:tc>
        <w:tc>
          <w:tcPr>
            <w:tcW w:w="1587" w:type="dxa"/>
          </w:tcPr>
          <w:p w:rsidR="007A4D5A" w:rsidRDefault="007A4D5A">
            <w:pPr>
              <w:pStyle w:val="ConsPlusNormal"/>
              <w:jc w:val="center"/>
            </w:pPr>
            <w:r>
              <w:t>2772</w:t>
            </w:r>
          </w:p>
        </w:tc>
        <w:tc>
          <w:tcPr>
            <w:tcW w:w="1417" w:type="dxa"/>
          </w:tcPr>
          <w:p w:rsidR="007A4D5A" w:rsidRDefault="007A4D5A">
            <w:pPr>
              <w:pStyle w:val="ConsPlusNormal"/>
              <w:jc w:val="center"/>
            </w:pPr>
            <w:r>
              <w:t>19953,0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22725,0</w:t>
            </w:r>
          </w:p>
        </w:tc>
        <w:tc>
          <w:tcPr>
            <w:tcW w:w="1587" w:type="dxa"/>
          </w:tcPr>
          <w:p w:rsidR="007A4D5A" w:rsidRDefault="007A4D5A">
            <w:pPr>
              <w:pStyle w:val="ConsPlusNormal"/>
              <w:jc w:val="center"/>
            </w:pPr>
            <w:r>
              <w:t>2772</w:t>
            </w:r>
          </w:p>
        </w:tc>
        <w:tc>
          <w:tcPr>
            <w:tcW w:w="1417" w:type="dxa"/>
          </w:tcPr>
          <w:p w:rsidR="007A4D5A" w:rsidRDefault="007A4D5A">
            <w:pPr>
              <w:pStyle w:val="ConsPlusNormal"/>
              <w:jc w:val="center"/>
            </w:pPr>
            <w:r>
              <w:t>19953,0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22725,0</w:t>
            </w:r>
          </w:p>
        </w:tc>
        <w:tc>
          <w:tcPr>
            <w:tcW w:w="1587" w:type="dxa"/>
          </w:tcPr>
          <w:p w:rsidR="007A4D5A" w:rsidRDefault="007A4D5A">
            <w:pPr>
              <w:pStyle w:val="ConsPlusNormal"/>
              <w:jc w:val="center"/>
            </w:pPr>
            <w:r>
              <w:t>2772</w:t>
            </w:r>
          </w:p>
        </w:tc>
        <w:tc>
          <w:tcPr>
            <w:tcW w:w="1417" w:type="dxa"/>
          </w:tcPr>
          <w:p w:rsidR="007A4D5A" w:rsidRDefault="007A4D5A">
            <w:pPr>
              <w:pStyle w:val="ConsPlusNormal"/>
              <w:jc w:val="center"/>
            </w:pPr>
            <w:r>
              <w:t>19953,0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1.6. Повышение инвестиционной привлекательности муниципальных образований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Ленинградский областной комитет по управлению государственным имуществом, ОАО "</w:t>
            </w:r>
            <w:proofErr w:type="spellStart"/>
            <w:r>
              <w:t>Леноблинновации</w:t>
            </w:r>
            <w:proofErr w:type="spellEnd"/>
            <w:r>
              <w:t>"</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244224,0</w:t>
            </w:r>
          </w:p>
        </w:tc>
        <w:tc>
          <w:tcPr>
            <w:tcW w:w="1587" w:type="dxa"/>
          </w:tcPr>
          <w:p w:rsidR="007A4D5A" w:rsidRDefault="007A4D5A">
            <w:pPr>
              <w:pStyle w:val="ConsPlusNormal"/>
              <w:jc w:val="center"/>
            </w:pPr>
            <w:r>
              <w:t>218638,1</w:t>
            </w:r>
          </w:p>
        </w:tc>
        <w:tc>
          <w:tcPr>
            <w:tcW w:w="1417" w:type="dxa"/>
          </w:tcPr>
          <w:p w:rsidR="007A4D5A" w:rsidRDefault="007A4D5A">
            <w:pPr>
              <w:pStyle w:val="ConsPlusNormal"/>
              <w:jc w:val="center"/>
            </w:pPr>
            <w:r>
              <w:t>25585,9</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2618,0</w:t>
            </w:r>
          </w:p>
        </w:tc>
        <w:tc>
          <w:tcPr>
            <w:tcW w:w="1587" w:type="dxa"/>
          </w:tcPr>
          <w:p w:rsidR="007A4D5A" w:rsidRDefault="007A4D5A">
            <w:pPr>
              <w:pStyle w:val="ConsPlusNormal"/>
            </w:pPr>
          </w:p>
        </w:tc>
        <w:tc>
          <w:tcPr>
            <w:tcW w:w="1417" w:type="dxa"/>
          </w:tcPr>
          <w:p w:rsidR="007A4D5A" w:rsidRDefault="007A4D5A">
            <w:pPr>
              <w:pStyle w:val="ConsPlusNormal"/>
              <w:jc w:val="center"/>
            </w:pPr>
            <w:r>
              <w:t>2618,0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3000,0</w:t>
            </w:r>
          </w:p>
        </w:tc>
        <w:tc>
          <w:tcPr>
            <w:tcW w:w="1587" w:type="dxa"/>
          </w:tcPr>
          <w:p w:rsidR="007A4D5A" w:rsidRDefault="007A4D5A">
            <w:pPr>
              <w:pStyle w:val="ConsPlusNormal"/>
            </w:pPr>
          </w:p>
        </w:tc>
        <w:tc>
          <w:tcPr>
            <w:tcW w:w="1417" w:type="dxa"/>
          </w:tcPr>
          <w:p w:rsidR="007A4D5A" w:rsidRDefault="007A4D5A">
            <w:pPr>
              <w:pStyle w:val="ConsPlusNormal"/>
              <w:jc w:val="center"/>
            </w:pPr>
            <w:r>
              <w:t>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3000,0</w:t>
            </w:r>
          </w:p>
        </w:tc>
        <w:tc>
          <w:tcPr>
            <w:tcW w:w="1587" w:type="dxa"/>
          </w:tcPr>
          <w:p w:rsidR="007A4D5A" w:rsidRDefault="007A4D5A">
            <w:pPr>
              <w:pStyle w:val="ConsPlusNormal"/>
            </w:pPr>
          </w:p>
        </w:tc>
        <w:tc>
          <w:tcPr>
            <w:tcW w:w="1417" w:type="dxa"/>
          </w:tcPr>
          <w:p w:rsidR="007A4D5A" w:rsidRDefault="007A4D5A">
            <w:pPr>
              <w:pStyle w:val="ConsPlusNormal"/>
              <w:jc w:val="center"/>
            </w:pPr>
            <w:r>
              <w:t>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3000,0</w:t>
            </w:r>
          </w:p>
        </w:tc>
        <w:tc>
          <w:tcPr>
            <w:tcW w:w="1587" w:type="dxa"/>
          </w:tcPr>
          <w:p w:rsidR="007A4D5A" w:rsidRDefault="007A4D5A">
            <w:pPr>
              <w:pStyle w:val="ConsPlusNormal"/>
            </w:pPr>
          </w:p>
        </w:tc>
        <w:tc>
          <w:tcPr>
            <w:tcW w:w="1417" w:type="dxa"/>
          </w:tcPr>
          <w:p w:rsidR="007A4D5A" w:rsidRDefault="007A4D5A">
            <w:pPr>
              <w:pStyle w:val="ConsPlusNormal"/>
              <w:jc w:val="center"/>
            </w:pPr>
            <w:r>
              <w:t>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3000,0</w:t>
            </w:r>
          </w:p>
        </w:tc>
        <w:tc>
          <w:tcPr>
            <w:tcW w:w="1587" w:type="dxa"/>
          </w:tcPr>
          <w:p w:rsidR="007A4D5A" w:rsidRDefault="007A4D5A">
            <w:pPr>
              <w:pStyle w:val="ConsPlusNormal"/>
            </w:pPr>
          </w:p>
        </w:tc>
        <w:tc>
          <w:tcPr>
            <w:tcW w:w="1417" w:type="dxa"/>
          </w:tcPr>
          <w:p w:rsidR="007A4D5A" w:rsidRDefault="007A4D5A">
            <w:pPr>
              <w:pStyle w:val="ConsPlusNormal"/>
              <w:jc w:val="center"/>
            </w:pPr>
            <w:r>
              <w:t>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258842,0</w:t>
            </w:r>
          </w:p>
        </w:tc>
        <w:tc>
          <w:tcPr>
            <w:tcW w:w="1587" w:type="dxa"/>
          </w:tcPr>
          <w:p w:rsidR="007A4D5A" w:rsidRDefault="007A4D5A">
            <w:pPr>
              <w:pStyle w:val="ConsPlusNormal"/>
              <w:jc w:val="center"/>
            </w:pPr>
            <w:r>
              <w:t>218638,1</w:t>
            </w:r>
          </w:p>
        </w:tc>
        <w:tc>
          <w:tcPr>
            <w:tcW w:w="1417" w:type="dxa"/>
          </w:tcPr>
          <w:p w:rsidR="007A4D5A" w:rsidRDefault="007A4D5A">
            <w:pPr>
              <w:pStyle w:val="ConsPlusNormal"/>
              <w:jc w:val="center"/>
            </w:pPr>
            <w:r>
              <w:t>40203,9</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Индустриальный парк "Пикалево", 1 этап строительства</w:t>
            </w:r>
          </w:p>
        </w:tc>
        <w:tc>
          <w:tcPr>
            <w:tcW w:w="2835" w:type="dxa"/>
          </w:tcPr>
          <w:p w:rsidR="007A4D5A" w:rsidRDefault="007A4D5A">
            <w:pPr>
              <w:pStyle w:val="ConsPlusNormal"/>
            </w:pPr>
            <w:r>
              <w:t xml:space="preserve">Комитет экономического развития и инвестиционной деятельности Ленинградской области, Ленинградский областной комитет по управлению </w:t>
            </w:r>
            <w:r>
              <w:lastRenderedPageBreak/>
              <w:t>государственным имуществом, ОАО "</w:t>
            </w:r>
            <w:proofErr w:type="spellStart"/>
            <w:r>
              <w:t>Леноблинновации</w:t>
            </w:r>
            <w:proofErr w:type="spellEnd"/>
            <w:r>
              <w:t>"</w:t>
            </w:r>
          </w:p>
        </w:tc>
        <w:tc>
          <w:tcPr>
            <w:tcW w:w="680" w:type="dxa"/>
          </w:tcPr>
          <w:p w:rsidR="007A4D5A" w:rsidRDefault="007A4D5A">
            <w:pPr>
              <w:pStyle w:val="ConsPlusNormal"/>
              <w:jc w:val="center"/>
            </w:pPr>
            <w:r>
              <w:lastRenderedPageBreak/>
              <w:t>2014</w:t>
            </w:r>
          </w:p>
        </w:tc>
        <w:tc>
          <w:tcPr>
            <w:tcW w:w="737" w:type="dxa"/>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241224,0</w:t>
            </w:r>
          </w:p>
        </w:tc>
        <w:tc>
          <w:tcPr>
            <w:tcW w:w="1587" w:type="dxa"/>
          </w:tcPr>
          <w:p w:rsidR="007A4D5A" w:rsidRDefault="007A4D5A">
            <w:pPr>
              <w:pStyle w:val="ConsPlusNormal"/>
              <w:jc w:val="center"/>
            </w:pPr>
            <w:r>
              <w:t>218638,1</w:t>
            </w:r>
          </w:p>
        </w:tc>
        <w:tc>
          <w:tcPr>
            <w:tcW w:w="1417" w:type="dxa"/>
          </w:tcPr>
          <w:p w:rsidR="007A4D5A" w:rsidRDefault="007A4D5A">
            <w:pPr>
              <w:pStyle w:val="ConsPlusNormal"/>
              <w:jc w:val="center"/>
            </w:pPr>
            <w:r>
              <w:t>22585,9</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в том числе взнос в уставный капитал ОАО "Инновационное агентство Ленинградской области"</w:t>
            </w:r>
          </w:p>
        </w:tc>
        <w:tc>
          <w:tcPr>
            <w:tcW w:w="2835" w:type="dxa"/>
          </w:tcPr>
          <w:p w:rsidR="007A4D5A" w:rsidRDefault="007A4D5A">
            <w:pPr>
              <w:pStyle w:val="ConsPlusNormal"/>
            </w:pPr>
            <w:r>
              <w:t>Ленинградский областной комитет по управлению государственным имуществом</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241224,0</w:t>
            </w:r>
          </w:p>
        </w:tc>
        <w:tc>
          <w:tcPr>
            <w:tcW w:w="1587" w:type="dxa"/>
          </w:tcPr>
          <w:p w:rsidR="007A4D5A" w:rsidRDefault="007A4D5A">
            <w:pPr>
              <w:pStyle w:val="ConsPlusNormal"/>
              <w:jc w:val="center"/>
            </w:pPr>
            <w:r>
              <w:t>218638,1</w:t>
            </w:r>
          </w:p>
        </w:tc>
        <w:tc>
          <w:tcPr>
            <w:tcW w:w="1417" w:type="dxa"/>
          </w:tcPr>
          <w:p w:rsidR="007A4D5A" w:rsidRDefault="007A4D5A">
            <w:pPr>
              <w:pStyle w:val="ConsPlusNormal"/>
              <w:jc w:val="center"/>
            </w:pPr>
            <w:r>
              <w:t>22585,9</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2835" w:type="dxa"/>
            <w:vMerge w:val="restart"/>
          </w:tcPr>
          <w:p w:rsidR="007A4D5A" w:rsidRDefault="007A4D5A">
            <w:pPr>
              <w:pStyle w:val="ConsPlusNormal"/>
            </w:pPr>
            <w:r>
              <w:t>Комитет по архитектуре и градостроительству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4650,0</w:t>
            </w:r>
          </w:p>
        </w:tc>
        <w:tc>
          <w:tcPr>
            <w:tcW w:w="1587" w:type="dxa"/>
          </w:tcPr>
          <w:p w:rsidR="007A4D5A" w:rsidRDefault="007A4D5A">
            <w:pPr>
              <w:pStyle w:val="ConsPlusNormal"/>
            </w:pPr>
          </w:p>
        </w:tc>
        <w:tc>
          <w:tcPr>
            <w:tcW w:w="1417" w:type="dxa"/>
          </w:tcPr>
          <w:p w:rsidR="007A4D5A" w:rsidRDefault="007A4D5A">
            <w:pPr>
              <w:pStyle w:val="ConsPlusNormal"/>
              <w:jc w:val="center"/>
            </w:pPr>
            <w:r>
              <w:t>4650,0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20620,0</w:t>
            </w:r>
          </w:p>
        </w:tc>
        <w:tc>
          <w:tcPr>
            <w:tcW w:w="1587" w:type="dxa"/>
          </w:tcPr>
          <w:p w:rsidR="007A4D5A" w:rsidRDefault="007A4D5A">
            <w:pPr>
              <w:pStyle w:val="ConsPlusNormal"/>
            </w:pPr>
          </w:p>
        </w:tc>
        <w:tc>
          <w:tcPr>
            <w:tcW w:w="1417" w:type="dxa"/>
          </w:tcPr>
          <w:p w:rsidR="007A4D5A" w:rsidRDefault="007A4D5A">
            <w:pPr>
              <w:pStyle w:val="ConsPlusNormal"/>
              <w:jc w:val="center"/>
            </w:pPr>
            <w:r>
              <w:t>20620,0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20620,0</w:t>
            </w:r>
          </w:p>
        </w:tc>
        <w:tc>
          <w:tcPr>
            <w:tcW w:w="1587" w:type="dxa"/>
          </w:tcPr>
          <w:p w:rsidR="007A4D5A" w:rsidRDefault="007A4D5A">
            <w:pPr>
              <w:pStyle w:val="ConsPlusNormal"/>
            </w:pPr>
          </w:p>
        </w:tc>
        <w:tc>
          <w:tcPr>
            <w:tcW w:w="1417" w:type="dxa"/>
          </w:tcPr>
          <w:p w:rsidR="007A4D5A" w:rsidRDefault="007A4D5A">
            <w:pPr>
              <w:pStyle w:val="ConsPlusNormal"/>
              <w:jc w:val="center"/>
            </w:pPr>
            <w:r>
              <w:t>20620,0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20620,0</w:t>
            </w:r>
          </w:p>
        </w:tc>
        <w:tc>
          <w:tcPr>
            <w:tcW w:w="1587" w:type="dxa"/>
          </w:tcPr>
          <w:p w:rsidR="007A4D5A" w:rsidRDefault="007A4D5A">
            <w:pPr>
              <w:pStyle w:val="ConsPlusNormal"/>
            </w:pPr>
          </w:p>
        </w:tc>
        <w:tc>
          <w:tcPr>
            <w:tcW w:w="1417" w:type="dxa"/>
          </w:tcPr>
          <w:p w:rsidR="007A4D5A" w:rsidRDefault="007A4D5A">
            <w:pPr>
              <w:pStyle w:val="ConsPlusNormal"/>
              <w:jc w:val="center"/>
            </w:pPr>
            <w:r>
              <w:t>20620,0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20620,0</w:t>
            </w:r>
          </w:p>
        </w:tc>
        <w:tc>
          <w:tcPr>
            <w:tcW w:w="1587" w:type="dxa"/>
          </w:tcPr>
          <w:p w:rsidR="007A4D5A" w:rsidRDefault="007A4D5A">
            <w:pPr>
              <w:pStyle w:val="ConsPlusNormal"/>
            </w:pPr>
          </w:p>
        </w:tc>
        <w:tc>
          <w:tcPr>
            <w:tcW w:w="1417" w:type="dxa"/>
          </w:tcPr>
          <w:p w:rsidR="007A4D5A" w:rsidRDefault="007A4D5A">
            <w:pPr>
              <w:pStyle w:val="ConsPlusNormal"/>
              <w:jc w:val="center"/>
            </w:pPr>
            <w:r>
              <w:t>20620,0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20620,0</w:t>
            </w:r>
          </w:p>
        </w:tc>
        <w:tc>
          <w:tcPr>
            <w:tcW w:w="1587" w:type="dxa"/>
          </w:tcPr>
          <w:p w:rsidR="007A4D5A" w:rsidRDefault="007A4D5A">
            <w:pPr>
              <w:pStyle w:val="ConsPlusNormal"/>
            </w:pPr>
          </w:p>
        </w:tc>
        <w:tc>
          <w:tcPr>
            <w:tcW w:w="1417" w:type="dxa"/>
          </w:tcPr>
          <w:p w:rsidR="007A4D5A" w:rsidRDefault="007A4D5A">
            <w:pPr>
              <w:pStyle w:val="ConsPlusNormal"/>
              <w:jc w:val="center"/>
            </w:pPr>
            <w:r>
              <w:t>20620,0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38920,0</w:t>
            </w:r>
          </w:p>
        </w:tc>
        <w:tc>
          <w:tcPr>
            <w:tcW w:w="1587" w:type="dxa"/>
          </w:tcPr>
          <w:p w:rsidR="007A4D5A" w:rsidRDefault="007A4D5A">
            <w:pPr>
              <w:pStyle w:val="ConsPlusNormal"/>
            </w:pPr>
          </w:p>
        </w:tc>
        <w:tc>
          <w:tcPr>
            <w:tcW w:w="1417" w:type="dxa"/>
          </w:tcPr>
          <w:p w:rsidR="007A4D5A" w:rsidRDefault="007A4D5A">
            <w:pPr>
              <w:pStyle w:val="ConsPlusNormal"/>
              <w:jc w:val="center"/>
            </w:pPr>
            <w:r>
              <w:t>38920,0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146670,0</w:t>
            </w:r>
          </w:p>
        </w:tc>
        <w:tc>
          <w:tcPr>
            <w:tcW w:w="1587" w:type="dxa"/>
          </w:tcPr>
          <w:p w:rsidR="007A4D5A" w:rsidRDefault="007A4D5A">
            <w:pPr>
              <w:pStyle w:val="ConsPlusNormal"/>
            </w:pPr>
          </w:p>
        </w:tc>
        <w:tc>
          <w:tcPr>
            <w:tcW w:w="1417" w:type="dxa"/>
          </w:tcPr>
          <w:p w:rsidR="007A4D5A" w:rsidRDefault="007A4D5A">
            <w:pPr>
              <w:pStyle w:val="ConsPlusNormal"/>
              <w:jc w:val="center"/>
            </w:pPr>
            <w:r>
              <w:t>146670,0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1.8. Развитие системы оценки регулирующего воздействия нормативных правовых актов в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муниципальные образования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4728,0</w:t>
            </w:r>
          </w:p>
        </w:tc>
        <w:tc>
          <w:tcPr>
            <w:tcW w:w="1587" w:type="dxa"/>
          </w:tcPr>
          <w:p w:rsidR="007A4D5A" w:rsidRDefault="007A4D5A">
            <w:pPr>
              <w:pStyle w:val="ConsPlusNormal"/>
            </w:pPr>
          </w:p>
        </w:tc>
        <w:tc>
          <w:tcPr>
            <w:tcW w:w="1417" w:type="dxa"/>
          </w:tcPr>
          <w:p w:rsidR="007A4D5A" w:rsidRDefault="007A4D5A">
            <w:pPr>
              <w:pStyle w:val="ConsPlusNormal"/>
              <w:jc w:val="center"/>
            </w:pPr>
            <w:r>
              <w:t>4728,0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400,0</w:t>
            </w:r>
          </w:p>
        </w:tc>
        <w:tc>
          <w:tcPr>
            <w:tcW w:w="1587" w:type="dxa"/>
          </w:tcPr>
          <w:p w:rsidR="007A4D5A" w:rsidRDefault="007A4D5A">
            <w:pPr>
              <w:pStyle w:val="ConsPlusNormal"/>
            </w:pPr>
          </w:p>
        </w:tc>
        <w:tc>
          <w:tcPr>
            <w:tcW w:w="1417" w:type="dxa"/>
          </w:tcPr>
          <w:p w:rsidR="007A4D5A" w:rsidRDefault="007A4D5A">
            <w:pPr>
              <w:pStyle w:val="ConsPlusNormal"/>
              <w:jc w:val="center"/>
            </w:pPr>
            <w:r>
              <w:t>400,0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400,0</w:t>
            </w:r>
          </w:p>
        </w:tc>
        <w:tc>
          <w:tcPr>
            <w:tcW w:w="1587" w:type="dxa"/>
          </w:tcPr>
          <w:p w:rsidR="007A4D5A" w:rsidRDefault="007A4D5A">
            <w:pPr>
              <w:pStyle w:val="ConsPlusNormal"/>
            </w:pPr>
          </w:p>
        </w:tc>
        <w:tc>
          <w:tcPr>
            <w:tcW w:w="1417" w:type="dxa"/>
          </w:tcPr>
          <w:p w:rsidR="007A4D5A" w:rsidRDefault="007A4D5A">
            <w:pPr>
              <w:pStyle w:val="ConsPlusNormal"/>
              <w:jc w:val="center"/>
            </w:pPr>
            <w:r>
              <w:t>400,0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1000,0</w:t>
            </w:r>
          </w:p>
        </w:tc>
        <w:tc>
          <w:tcPr>
            <w:tcW w:w="1587" w:type="dxa"/>
          </w:tcPr>
          <w:p w:rsidR="007A4D5A" w:rsidRDefault="007A4D5A">
            <w:pPr>
              <w:pStyle w:val="ConsPlusNormal"/>
            </w:pPr>
          </w:p>
        </w:tc>
        <w:tc>
          <w:tcPr>
            <w:tcW w:w="1417" w:type="dxa"/>
          </w:tcPr>
          <w:p w:rsidR="007A4D5A" w:rsidRDefault="007A4D5A">
            <w:pPr>
              <w:pStyle w:val="ConsPlusNormal"/>
              <w:jc w:val="center"/>
            </w:pPr>
            <w:r>
              <w:t>1000,0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2100,0</w:t>
            </w:r>
          </w:p>
        </w:tc>
        <w:tc>
          <w:tcPr>
            <w:tcW w:w="1587" w:type="dxa"/>
          </w:tcPr>
          <w:p w:rsidR="007A4D5A" w:rsidRDefault="007A4D5A">
            <w:pPr>
              <w:pStyle w:val="ConsPlusNormal"/>
            </w:pPr>
          </w:p>
        </w:tc>
        <w:tc>
          <w:tcPr>
            <w:tcW w:w="1417" w:type="dxa"/>
          </w:tcPr>
          <w:p w:rsidR="007A4D5A" w:rsidRDefault="007A4D5A">
            <w:pPr>
              <w:pStyle w:val="ConsPlusNormal"/>
              <w:jc w:val="center"/>
            </w:pPr>
            <w:r>
              <w:t>2100,0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1000,0</w:t>
            </w:r>
          </w:p>
        </w:tc>
        <w:tc>
          <w:tcPr>
            <w:tcW w:w="1587" w:type="dxa"/>
          </w:tcPr>
          <w:p w:rsidR="007A4D5A" w:rsidRDefault="007A4D5A">
            <w:pPr>
              <w:pStyle w:val="ConsPlusNormal"/>
            </w:pPr>
          </w:p>
        </w:tc>
        <w:tc>
          <w:tcPr>
            <w:tcW w:w="1417" w:type="dxa"/>
          </w:tcPr>
          <w:p w:rsidR="007A4D5A" w:rsidRDefault="007A4D5A">
            <w:pPr>
              <w:pStyle w:val="ConsPlusNormal"/>
              <w:jc w:val="center"/>
            </w:pPr>
            <w:r>
              <w:t>1000,0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6500,0</w:t>
            </w:r>
          </w:p>
        </w:tc>
        <w:tc>
          <w:tcPr>
            <w:tcW w:w="1587" w:type="dxa"/>
          </w:tcPr>
          <w:p w:rsidR="007A4D5A" w:rsidRDefault="007A4D5A">
            <w:pPr>
              <w:pStyle w:val="ConsPlusNormal"/>
            </w:pPr>
          </w:p>
        </w:tc>
        <w:tc>
          <w:tcPr>
            <w:tcW w:w="1417" w:type="dxa"/>
          </w:tcPr>
          <w:p w:rsidR="007A4D5A" w:rsidRDefault="007A4D5A">
            <w:pPr>
              <w:pStyle w:val="ConsPlusNormal"/>
              <w:jc w:val="center"/>
            </w:pPr>
            <w:r>
              <w:t>6500,0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16128,0</w:t>
            </w:r>
          </w:p>
        </w:tc>
        <w:tc>
          <w:tcPr>
            <w:tcW w:w="1587" w:type="dxa"/>
          </w:tcPr>
          <w:p w:rsidR="007A4D5A" w:rsidRDefault="007A4D5A">
            <w:pPr>
              <w:pStyle w:val="ConsPlusNormal"/>
            </w:pPr>
          </w:p>
        </w:tc>
        <w:tc>
          <w:tcPr>
            <w:tcW w:w="1417" w:type="dxa"/>
          </w:tcPr>
          <w:p w:rsidR="007A4D5A" w:rsidRDefault="007A4D5A">
            <w:pPr>
              <w:pStyle w:val="ConsPlusNormal"/>
              <w:jc w:val="center"/>
            </w:pPr>
            <w:r>
              <w:t>16128,0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1.9. Внедрение системы комплексного стимулирующего регулирования в Ленинградской области</w:t>
            </w:r>
          </w:p>
        </w:tc>
        <w:tc>
          <w:tcPr>
            <w:tcW w:w="2835" w:type="dxa"/>
            <w:vMerge w:val="restart"/>
          </w:tcPr>
          <w:p w:rsidR="007A4D5A" w:rsidRDefault="007A4D5A">
            <w:pPr>
              <w:pStyle w:val="ConsPlusNormal"/>
            </w:pPr>
            <w:r>
              <w:t>Комитет по тарифам и ценовой политике Ленинградской области</w:t>
            </w:r>
          </w:p>
        </w:tc>
        <w:tc>
          <w:tcPr>
            <w:tcW w:w="680" w:type="dxa"/>
            <w:vMerge w:val="restart"/>
          </w:tcPr>
          <w:p w:rsidR="007A4D5A" w:rsidRDefault="007A4D5A">
            <w:pPr>
              <w:pStyle w:val="ConsPlusNormal"/>
              <w:jc w:val="center"/>
            </w:pPr>
            <w:r>
              <w:t>2017</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13757,7</w:t>
            </w:r>
          </w:p>
        </w:tc>
        <w:tc>
          <w:tcPr>
            <w:tcW w:w="1587" w:type="dxa"/>
          </w:tcPr>
          <w:p w:rsidR="007A4D5A" w:rsidRDefault="007A4D5A">
            <w:pPr>
              <w:pStyle w:val="ConsPlusNormal"/>
            </w:pPr>
          </w:p>
        </w:tc>
        <w:tc>
          <w:tcPr>
            <w:tcW w:w="1417" w:type="dxa"/>
          </w:tcPr>
          <w:p w:rsidR="007A4D5A" w:rsidRDefault="007A4D5A">
            <w:pPr>
              <w:pStyle w:val="ConsPlusNormal"/>
              <w:jc w:val="center"/>
            </w:pPr>
            <w:r>
              <w:t>13757,7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18240,0</w:t>
            </w:r>
          </w:p>
        </w:tc>
        <w:tc>
          <w:tcPr>
            <w:tcW w:w="1587" w:type="dxa"/>
          </w:tcPr>
          <w:p w:rsidR="007A4D5A" w:rsidRDefault="007A4D5A">
            <w:pPr>
              <w:pStyle w:val="ConsPlusNormal"/>
            </w:pPr>
          </w:p>
        </w:tc>
        <w:tc>
          <w:tcPr>
            <w:tcW w:w="1417" w:type="dxa"/>
          </w:tcPr>
          <w:p w:rsidR="007A4D5A" w:rsidRDefault="007A4D5A">
            <w:pPr>
              <w:pStyle w:val="ConsPlusNormal"/>
              <w:jc w:val="center"/>
            </w:pPr>
            <w:r>
              <w:t>18240,0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19200,0</w:t>
            </w:r>
          </w:p>
        </w:tc>
        <w:tc>
          <w:tcPr>
            <w:tcW w:w="1587" w:type="dxa"/>
          </w:tcPr>
          <w:p w:rsidR="007A4D5A" w:rsidRDefault="007A4D5A">
            <w:pPr>
              <w:pStyle w:val="ConsPlusNormal"/>
            </w:pPr>
          </w:p>
        </w:tc>
        <w:tc>
          <w:tcPr>
            <w:tcW w:w="1417" w:type="dxa"/>
          </w:tcPr>
          <w:p w:rsidR="007A4D5A" w:rsidRDefault="007A4D5A">
            <w:pPr>
              <w:pStyle w:val="ConsPlusNormal"/>
              <w:jc w:val="center"/>
            </w:pPr>
            <w:r>
              <w:t>19200,0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20000,0</w:t>
            </w:r>
          </w:p>
        </w:tc>
        <w:tc>
          <w:tcPr>
            <w:tcW w:w="1587" w:type="dxa"/>
          </w:tcPr>
          <w:p w:rsidR="007A4D5A" w:rsidRDefault="007A4D5A">
            <w:pPr>
              <w:pStyle w:val="ConsPlusNormal"/>
            </w:pPr>
          </w:p>
        </w:tc>
        <w:tc>
          <w:tcPr>
            <w:tcW w:w="1417" w:type="dxa"/>
          </w:tcPr>
          <w:p w:rsidR="007A4D5A" w:rsidRDefault="007A4D5A">
            <w:pPr>
              <w:pStyle w:val="ConsPlusNormal"/>
              <w:jc w:val="center"/>
            </w:pPr>
            <w:r>
              <w:t>20000,0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71197,7</w:t>
            </w:r>
          </w:p>
        </w:tc>
        <w:tc>
          <w:tcPr>
            <w:tcW w:w="1587" w:type="dxa"/>
          </w:tcPr>
          <w:p w:rsidR="007A4D5A" w:rsidRDefault="007A4D5A">
            <w:pPr>
              <w:pStyle w:val="ConsPlusNormal"/>
            </w:pPr>
          </w:p>
        </w:tc>
        <w:tc>
          <w:tcPr>
            <w:tcW w:w="1417" w:type="dxa"/>
          </w:tcPr>
          <w:p w:rsidR="007A4D5A" w:rsidRDefault="007A4D5A">
            <w:pPr>
              <w:pStyle w:val="ConsPlusNormal"/>
              <w:jc w:val="center"/>
            </w:pPr>
            <w:r>
              <w:t>71197,7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1.10. Развитие конкуренции на рынках товаров, работ и услуг Ленинградской области</w:t>
            </w:r>
          </w:p>
        </w:tc>
        <w:tc>
          <w:tcPr>
            <w:tcW w:w="2835"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tcPr>
          <w:p w:rsidR="007A4D5A" w:rsidRDefault="007A4D5A">
            <w:pPr>
              <w:pStyle w:val="ConsPlusNormal"/>
              <w:jc w:val="center"/>
            </w:pPr>
            <w:r>
              <w:t>2016</w:t>
            </w:r>
          </w:p>
        </w:tc>
        <w:tc>
          <w:tcPr>
            <w:tcW w:w="737" w:type="dxa"/>
          </w:tcPr>
          <w:p w:rsidR="007A4D5A" w:rsidRDefault="007A4D5A">
            <w:pPr>
              <w:pStyle w:val="ConsPlusNormal"/>
              <w:jc w:val="center"/>
            </w:pPr>
            <w:r>
              <w:t>2020</w:t>
            </w: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2930,7</w:t>
            </w:r>
          </w:p>
        </w:tc>
        <w:tc>
          <w:tcPr>
            <w:tcW w:w="1587" w:type="dxa"/>
          </w:tcPr>
          <w:p w:rsidR="007A4D5A" w:rsidRDefault="007A4D5A">
            <w:pPr>
              <w:pStyle w:val="ConsPlusNormal"/>
            </w:pPr>
          </w:p>
        </w:tc>
        <w:tc>
          <w:tcPr>
            <w:tcW w:w="1417" w:type="dxa"/>
          </w:tcPr>
          <w:p w:rsidR="007A4D5A" w:rsidRDefault="007A4D5A">
            <w:pPr>
              <w:pStyle w:val="ConsPlusNormal"/>
              <w:jc w:val="center"/>
            </w:pPr>
            <w:r>
              <w:t>2930,7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outlineLvl w:val="2"/>
            </w:pPr>
            <w:hyperlink w:anchor="P732" w:history="1">
              <w:r>
                <w:rPr>
                  <w:color w:val="0000FF"/>
                </w:rPr>
                <w:t>Подпрограмма</w:t>
              </w:r>
            </w:hyperlink>
            <w:r>
              <w:t xml:space="preserve"> "Развитие промышленности и инноваций в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Управление делами Правительства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64579,0</w:t>
            </w:r>
          </w:p>
        </w:tc>
        <w:tc>
          <w:tcPr>
            <w:tcW w:w="1587" w:type="dxa"/>
          </w:tcPr>
          <w:p w:rsidR="007A4D5A" w:rsidRDefault="007A4D5A">
            <w:pPr>
              <w:pStyle w:val="ConsPlusNormal"/>
              <w:jc w:val="center"/>
            </w:pPr>
            <w:r>
              <w:t>1816,0</w:t>
            </w:r>
          </w:p>
        </w:tc>
        <w:tc>
          <w:tcPr>
            <w:tcW w:w="1417" w:type="dxa"/>
          </w:tcPr>
          <w:p w:rsidR="007A4D5A" w:rsidRDefault="007A4D5A">
            <w:pPr>
              <w:pStyle w:val="ConsPlusNormal"/>
              <w:jc w:val="center"/>
            </w:pPr>
            <w:r>
              <w:t>62763,0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64346,6</w:t>
            </w:r>
          </w:p>
        </w:tc>
        <w:tc>
          <w:tcPr>
            <w:tcW w:w="1587" w:type="dxa"/>
          </w:tcPr>
          <w:p w:rsidR="007A4D5A" w:rsidRDefault="007A4D5A">
            <w:pPr>
              <w:pStyle w:val="ConsPlusNormal"/>
            </w:pPr>
          </w:p>
        </w:tc>
        <w:tc>
          <w:tcPr>
            <w:tcW w:w="1417" w:type="dxa"/>
          </w:tcPr>
          <w:p w:rsidR="007A4D5A" w:rsidRDefault="007A4D5A">
            <w:pPr>
              <w:pStyle w:val="ConsPlusNormal"/>
              <w:jc w:val="center"/>
            </w:pPr>
            <w:r>
              <w:t>64346,60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54419,0</w:t>
            </w:r>
          </w:p>
        </w:tc>
        <w:tc>
          <w:tcPr>
            <w:tcW w:w="1587" w:type="dxa"/>
          </w:tcPr>
          <w:p w:rsidR="007A4D5A" w:rsidRDefault="007A4D5A">
            <w:pPr>
              <w:pStyle w:val="ConsPlusNormal"/>
            </w:pPr>
          </w:p>
        </w:tc>
        <w:tc>
          <w:tcPr>
            <w:tcW w:w="1417" w:type="dxa"/>
          </w:tcPr>
          <w:p w:rsidR="007A4D5A" w:rsidRDefault="007A4D5A">
            <w:pPr>
              <w:pStyle w:val="ConsPlusNormal"/>
              <w:jc w:val="center"/>
            </w:pPr>
            <w:r>
              <w:t>54419,00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131637,45</w:t>
            </w:r>
          </w:p>
        </w:tc>
        <w:tc>
          <w:tcPr>
            <w:tcW w:w="1587" w:type="dxa"/>
          </w:tcPr>
          <w:p w:rsidR="007A4D5A" w:rsidRDefault="007A4D5A">
            <w:pPr>
              <w:pStyle w:val="ConsPlusNormal"/>
            </w:pPr>
          </w:p>
        </w:tc>
        <w:tc>
          <w:tcPr>
            <w:tcW w:w="1417" w:type="dxa"/>
          </w:tcPr>
          <w:p w:rsidR="007A4D5A" w:rsidRDefault="007A4D5A">
            <w:pPr>
              <w:pStyle w:val="ConsPlusNormal"/>
              <w:jc w:val="center"/>
            </w:pPr>
            <w:r>
              <w:t>101637,45</w:t>
            </w:r>
          </w:p>
        </w:tc>
        <w:tc>
          <w:tcPr>
            <w:tcW w:w="1247" w:type="dxa"/>
          </w:tcPr>
          <w:p w:rsidR="007A4D5A" w:rsidRDefault="007A4D5A">
            <w:pPr>
              <w:pStyle w:val="ConsPlusNormal"/>
            </w:pPr>
          </w:p>
        </w:tc>
        <w:tc>
          <w:tcPr>
            <w:tcW w:w="1531" w:type="dxa"/>
          </w:tcPr>
          <w:p w:rsidR="007A4D5A" w:rsidRDefault="007A4D5A">
            <w:pPr>
              <w:pStyle w:val="ConsPlusNormal"/>
              <w:jc w:val="center"/>
            </w:pPr>
            <w:r>
              <w:t>30000,0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116180,8</w:t>
            </w:r>
          </w:p>
        </w:tc>
        <w:tc>
          <w:tcPr>
            <w:tcW w:w="1587" w:type="dxa"/>
          </w:tcPr>
          <w:p w:rsidR="007A4D5A" w:rsidRDefault="007A4D5A">
            <w:pPr>
              <w:pStyle w:val="ConsPlusNormal"/>
            </w:pPr>
          </w:p>
        </w:tc>
        <w:tc>
          <w:tcPr>
            <w:tcW w:w="1417" w:type="dxa"/>
          </w:tcPr>
          <w:p w:rsidR="007A4D5A" w:rsidRDefault="007A4D5A">
            <w:pPr>
              <w:pStyle w:val="ConsPlusNormal"/>
              <w:jc w:val="center"/>
            </w:pPr>
            <w:r>
              <w:t>81180,80</w:t>
            </w:r>
          </w:p>
        </w:tc>
        <w:tc>
          <w:tcPr>
            <w:tcW w:w="1247" w:type="dxa"/>
          </w:tcPr>
          <w:p w:rsidR="007A4D5A" w:rsidRDefault="007A4D5A">
            <w:pPr>
              <w:pStyle w:val="ConsPlusNormal"/>
            </w:pPr>
          </w:p>
        </w:tc>
        <w:tc>
          <w:tcPr>
            <w:tcW w:w="1531" w:type="dxa"/>
          </w:tcPr>
          <w:p w:rsidR="007A4D5A" w:rsidRDefault="007A4D5A">
            <w:pPr>
              <w:pStyle w:val="ConsPlusNormal"/>
              <w:jc w:val="center"/>
            </w:pPr>
            <w:r>
              <w:t>35000,0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114867,8</w:t>
            </w:r>
          </w:p>
        </w:tc>
        <w:tc>
          <w:tcPr>
            <w:tcW w:w="1587" w:type="dxa"/>
          </w:tcPr>
          <w:p w:rsidR="007A4D5A" w:rsidRDefault="007A4D5A">
            <w:pPr>
              <w:pStyle w:val="ConsPlusNormal"/>
            </w:pPr>
          </w:p>
        </w:tc>
        <w:tc>
          <w:tcPr>
            <w:tcW w:w="1417" w:type="dxa"/>
          </w:tcPr>
          <w:p w:rsidR="007A4D5A" w:rsidRDefault="007A4D5A">
            <w:pPr>
              <w:pStyle w:val="ConsPlusNormal"/>
              <w:jc w:val="center"/>
            </w:pPr>
            <w:r>
              <w:t>79867,80</w:t>
            </w:r>
          </w:p>
        </w:tc>
        <w:tc>
          <w:tcPr>
            <w:tcW w:w="1247" w:type="dxa"/>
          </w:tcPr>
          <w:p w:rsidR="007A4D5A" w:rsidRDefault="007A4D5A">
            <w:pPr>
              <w:pStyle w:val="ConsPlusNormal"/>
            </w:pPr>
          </w:p>
        </w:tc>
        <w:tc>
          <w:tcPr>
            <w:tcW w:w="1531" w:type="dxa"/>
          </w:tcPr>
          <w:p w:rsidR="007A4D5A" w:rsidRDefault="007A4D5A">
            <w:pPr>
              <w:pStyle w:val="ConsPlusNormal"/>
              <w:jc w:val="center"/>
            </w:pPr>
            <w:r>
              <w:t>35000,0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79465,1</w:t>
            </w:r>
          </w:p>
        </w:tc>
        <w:tc>
          <w:tcPr>
            <w:tcW w:w="1587" w:type="dxa"/>
          </w:tcPr>
          <w:p w:rsidR="007A4D5A" w:rsidRDefault="007A4D5A">
            <w:pPr>
              <w:pStyle w:val="ConsPlusNormal"/>
            </w:pPr>
          </w:p>
        </w:tc>
        <w:tc>
          <w:tcPr>
            <w:tcW w:w="1417" w:type="dxa"/>
          </w:tcPr>
          <w:p w:rsidR="007A4D5A" w:rsidRDefault="007A4D5A">
            <w:pPr>
              <w:pStyle w:val="ConsPlusNormal"/>
              <w:jc w:val="center"/>
            </w:pPr>
            <w:r>
              <w:t>79465,10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625495,8</w:t>
            </w:r>
          </w:p>
        </w:tc>
        <w:tc>
          <w:tcPr>
            <w:tcW w:w="1587" w:type="dxa"/>
          </w:tcPr>
          <w:p w:rsidR="007A4D5A" w:rsidRDefault="007A4D5A">
            <w:pPr>
              <w:pStyle w:val="ConsPlusNormal"/>
              <w:jc w:val="center"/>
            </w:pPr>
            <w:r>
              <w:t>1816,0</w:t>
            </w:r>
          </w:p>
        </w:tc>
        <w:tc>
          <w:tcPr>
            <w:tcW w:w="1417" w:type="dxa"/>
          </w:tcPr>
          <w:p w:rsidR="007A4D5A" w:rsidRDefault="007A4D5A">
            <w:pPr>
              <w:pStyle w:val="ConsPlusNormal"/>
              <w:jc w:val="center"/>
            </w:pPr>
            <w:r>
              <w:t>523679,75</w:t>
            </w:r>
          </w:p>
        </w:tc>
        <w:tc>
          <w:tcPr>
            <w:tcW w:w="1247" w:type="dxa"/>
          </w:tcPr>
          <w:p w:rsidR="007A4D5A" w:rsidRDefault="007A4D5A">
            <w:pPr>
              <w:pStyle w:val="ConsPlusNormal"/>
            </w:pPr>
          </w:p>
        </w:tc>
        <w:tc>
          <w:tcPr>
            <w:tcW w:w="1531" w:type="dxa"/>
          </w:tcPr>
          <w:p w:rsidR="007A4D5A" w:rsidRDefault="007A4D5A">
            <w:pPr>
              <w:pStyle w:val="ConsPlusNormal"/>
              <w:jc w:val="center"/>
            </w:pPr>
            <w:r>
              <w:t>100000,0</w:t>
            </w:r>
          </w:p>
        </w:tc>
      </w:tr>
      <w:tr w:rsidR="007A4D5A">
        <w:tc>
          <w:tcPr>
            <w:tcW w:w="3118" w:type="dxa"/>
            <w:vMerge w:val="restart"/>
          </w:tcPr>
          <w:p w:rsidR="007A4D5A" w:rsidRDefault="007A4D5A">
            <w:pPr>
              <w:pStyle w:val="ConsPlusNormal"/>
            </w:pPr>
            <w:r>
              <w:t xml:space="preserve">Основное мероприятие 2.1. </w:t>
            </w:r>
            <w:r>
              <w:lastRenderedPageBreak/>
              <w:t>Развитие традиционных секторов промышленности Ленинградской области</w:t>
            </w:r>
          </w:p>
        </w:tc>
        <w:tc>
          <w:tcPr>
            <w:tcW w:w="2835" w:type="dxa"/>
            <w:vMerge w:val="restart"/>
          </w:tcPr>
          <w:p w:rsidR="007A4D5A" w:rsidRDefault="007A4D5A">
            <w:pPr>
              <w:pStyle w:val="ConsPlusNormal"/>
            </w:pPr>
            <w:r>
              <w:lastRenderedPageBreak/>
              <w:t xml:space="preserve">Комитет экономического </w:t>
            </w:r>
            <w:r>
              <w:lastRenderedPageBreak/>
              <w:t>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2998,0</w:t>
            </w:r>
          </w:p>
        </w:tc>
        <w:tc>
          <w:tcPr>
            <w:tcW w:w="1587" w:type="dxa"/>
          </w:tcPr>
          <w:p w:rsidR="007A4D5A" w:rsidRDefault="007A4D5A">
            <w:pPr>
              <w:pStyle w:val="ConsPlusNormal"/>
            </w:pPr>
          </w:p>
        </w:tc>
        <w:tc>
          <w:tcPr>
            <w:tcW w:w="1417" w:type="dxa"/>
          </w:tcPr>
          <w:p w:rsidR="007A4D5A" w:rsidRDefault="007A4D5A">
            <w:pPr>
              <w:pStyle w:val="ConsPlusNormal"/>
              <w:jc w:val="center"/>
            </w:pPr>
            <w:r>
              <w:t>2998,00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20998,0</w:t>
            </w:r>
          </w:p>
        </w:tc>
        <w:tc>
          <w:tcPr>
            <w:tcW w:w="1587" w:type="dxa"/>
          </w:tcPr>
          <w:p w:rsidR="007A4D5A" w:rsidRDefault="007A4D5A">
            <w:pPr>
              <w:pStyle w:val="ConsPlusNormal"/>
            </w:pPr>
          </w:p>
        </w:tc>
        <w:tc>
          <w:tcPr>
            <w:tcW w:w="1417" w:type="dxa"/>
          </w:tcPr>
          <w:p w:rsidR="007A4D5A" w:rsidRDefault="007A4D5A">
            <w:pPr>
              <w:pStyle w:val="ConsPlusNormal"/>
              <w:jc w:val="center"/>
            </w:pPr>
            <w:r>
              <w:t>20998,00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24838,0</w:t>
            </w:r>
          </w:p>
        </w:tc>
        <w:tc>
          <w:tcPr>
            <w:tcW w:w="1587" w:type="dxa"/>
          </w:tcPr>
          <w:p w:rsidR="007A4D5A" w:rsidRDefault="007A4D5A">
            <w:pPr>
              <w:pStyle w:val="ConsPlusNormal"/>
            </w:pPr>
          </w:p>
        </w:tc>
        <w:tc>
          <w:tcPr>
            <w:tcW w:w="1417" w:type="dxa"/>
          </w:tcPr>
          <w:p w:rsidR="007A4D5A" w:rsidRDefault="007A4D5A">
            <w:pPr>
              <w:pStyle w:val="ConsPlusNormal"/>
              <w:jc w:val="center"/>
            </w:pPr>
            <w:r>
              <w:t>24838,00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33498,0</w:t>
            </w:r>
          </w:p>
        </w:tc>
        <w:tc>
          <w:tcPr>
            <w:tcW w:w="1587" w:type="dxa"/>
          </w:tcPr>
          <w:p w:rsidR="007A4D5A" w:rsidRDefault="007A4D5A">
            <w:pPr>
              <w:pStyle w:val="ConsPlusNormal"/>
            </w:pPr>
          </w:p>
        </w:tc>
        <w:tc>
          <w:tcPr>
            <w:tcW w:w="1417" w:type="dxa"/>
          </w:tcPr>
          <w:p w:rsidR="007A4D5A" w:rsidRDefault="007A4D5A">
            <w:pPr>
              <w:pStyle w:val="ConsPlusNormal"/>
              <w:jc w:val="center"/>
            </w:pPr>
            <w:r>
              <w:t>33498,00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33498,0</w:t>
            </w:r>
          </w:p>
        </w:tc>
        <w:tc>
          <w:tcPr>
            <w:tcW w:w="1587" w:type="dxa"/>
          </w:tcPr>
          <w:p w:rsidR="007A4D5A" w:rsidRDefault="007A4D5A">
            <w:pPr>
              <w:pStyle w:val="ConsPlusNormal"/>
            </w:pPr>
          </w:p>
        </w:tc>
        <w:tc>
          <w:tcPr>
            <w:tcW w:w="1417" w:type="dxa"/>
          </w:tcPr>
          <w:p w:rsidR="007A4D5A" w:rsidRDefault="007A4D5A">
            <w:pPr>
              <w:pStyle w:val="ConsPlusNormal"/>
              <w:jc w:val="center"/>
            </w:pPr>
            <w:r>
              <w:t>33498,00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33498,0</w:t>
            </w:r>
          </w:p>
        </w:tc>
        <w:tc>
          <w:tcPr>
            <w:tcW w:w="1587" w:type="dxa"/>
          </w:tcPr>
          <w:p w:rsidR="007A4D5A" w:rsidRDefault="007A4D5A">
            <w:pPr>
              <w:pStyle w:val="ConsPlusNormal"/>
            </w:pPr>
          </w:p>
        </w:tc>
        <w:tc>
          <w:tcPr>
            <w:tcW w:w="1417" w:type="dxa"/>
          </w:tcPr>
          <w:p w:rsidR="007A4D5A" w:rsidRDefault="007A4D5A">
            <w:pPr>
              <w:pStyle w:val="ConsPlusNormal"/>
              <w:jc w:val="center"/>
            </w:pPr>
            <w:r>
              <w:t>33498,00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52298,1</w:t>
            </w:r>
          </w:p>
        </w:tc>
        <w:tc>
          <w:tcPr>
            <w:tcW w:w="1587" w:type="dxa"/>
          </w:tcPr>
          <w:p w:rsidR="007A4D5A" w:rsidRDefault="007A4D5A">
            <w:pPr>
              <w:pStyle w:val="ConsPlusNormal"/>
            </w:pPr>
          </w:p>
        </w:tc>
        <w:tc>
          <w:tcPr>
            <w:tcW w:w="1417" w:type="dxa"/>
          </w:tcPr>
          <w:p w:rsidR="007A4D5A" w:rsidRDefault="007A4D5A">
            <w:pPr>
              <w:pStyle w:val="ConsPlusNormal"/>
              <w:jc w:val="center"/>
            </w:pPr>
            <w:r>
              <w:t>52298,10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201626,1</w:t>
            </w:r>
          </w:p>
        </w:tc>
        <w:tc>
          <w:tcPr>
            <w:tcW w:w="1587" w:type="dxa"/>
          </w:tcPr>
          <w:p w:rsidR="007A4D5A" w:rsidRDefault="007A4D5A">
            <w:pPr>
              <w:pStyle w:val="ConsPlusNormal"/>
            </w:pPr>
          </w:p>
        </w:tc>
        <w:tc>
          <w:tcPr>
            <w:tcW w:w="1417" w:type="dxa"/>
          </w:tcPr>
          <w:p w:rsidR="007A4D5A" w:rsidRDefault="007A4D5A">
            <w:pPr>
              <w:pStyle w:val="ConsPlusNormal"/>
              <w:jc w:val="center"/>
            </w:pPr>
            <w:r>
              <w:t>201626,10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11300,0</w:t>
            </w:r>
          </w:p>
        </w:tc>
        <w:tc>
          <w:tcPr>
            <w:tcW w:w="1587" w:type="dxa"/>
          </w:tcPr>
          <w:p w:rsidR="007A4D5A" w:rsidRDefault="007A4D5A">
            <w:pPr>
              <w:pStyle w:val="ConsPlusNormal"/>
            </w:pPr>
          </w:p>
        </w:tc>
        <w:tc>
          <w:tcPr>
            <w:tcW w:w="1417" w:type="dxa"/>
          </w:tcPr>
          <w:p w:rsidR="007A4D5A" w:rsidRDefault="007A4D5A">
            <w:pPr>
              <w:pStyle w:val="ConsPlusNormal"/>
              <w:jc w:val="center"/>
            </w:pPr>
            <w:r>
              <w:t>11300,00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2500,0</w:t>
            </w:r>
          </w:p>
        </w:tc>
        <w:tc>
          <w:tcPr>
            <w:tcW w:w="1587" w:type="dxa"/>
          </w:tcPr>
          <w:p w:rsidR="007A4D5A" w:rsidRDefault="007A4D5A">
            <w:pPr>
              <w:pStyle w:val="ConsPlusNormal"/>
            </w:pPr>
          </w:p>
        </w:tc>
        <w:tc>
          <w:tcPr>
            <w:tcW w:w="1417" w:type="dxa"/>
          </w:tcPr>
          <w:p w:rsidR="007A4D5A" w:rsidRDefault="007A4D5A">
            <w:pPr>
              <w:pStyle w:val="ConsPlusNormal"/>
              <w:jc w:val="center"/>
            </w:pPr>
            <w:r>
              <w:t>2500,00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13800,0</w:t>
            </w:r>
          </w:p>
        </w:tc>
        <w:tc>
          <w:tcPr>
            <w:tcW w:w="1587" w:type="dxa"/>
          </w:tcPr>
          <w:p w:rsidR="007A4D5A" w:rsidRDefault="007A4D5A">
            <w:pPr>
              <w:pStyle w:val="ConsPlusNormal"/>
            </w:pPr>
          </w:p>
        </w:tc>
        <w:tc>
          <w:tcPr>
            <w:tcW w:w="1417" w:type="dxa"/>
          </w:tcPr>
          <w:p w:rsidR="007A4D5A" w:rsidRDefault="007A4D5A">
            <w:pPr>
              <w:pStyle w:val="ConsPlusNormal"/>
              <w:jc w:val="center"/>
            </w:pPr>
            <w:r>
              <w:t>13800,00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7000,0</w:t>
            </w:r>
          </w:p>
        </w:tc>
        <w:tc>
          <w:tcPr>
            <w:tcW w:w="1587" w:type="dxa"/>
          </w:tcPr>
          <w:p w:rsidR="007A4D5A" w:rsidRDefault="007A4D5A">
            <w:pPr>
              <w:pStyle w:val="ConsPlusNormal"/>
            </w:pPr>
          </w:p>
        </w:tc>
        <w:tc>
          <w:tcPr>
            <w:tcW w:w="1417" w:type="dxa"/>
          </w:tcPr>
          <w:p w:rsidR="007A4D5A" w:rsidRDefault="007A4D5A">
            <w:pPr>
              <w:pStyle w:val="ConsPlusNormal"/>
              <w:jc w:val="center"/>
            </w:pPr>
            <w:r>
              <w:t>7000,00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7000,0</w:t>
            </w:r>
          </w:p>
        </w:tc>
        <w:tc>
          <w:tcPr>
            <w:tcW w:w="1587" w:type="dxa"/>
          </w:tcPr>
          <w:p w:rsidR="007A4D5A" w:rsidRDefault="007A4D5A">
            <w:pPr>
              <w:pStyle w:val="ConsPlusNormal"/>
            </w:pPr>
          </w:p>
        </w:tc>
        <w:tc>
          <w:tcPr>
            <w:tcW w:w="1417" w:type="dxa"/>
          </w:tcPr>
          <w:p w:rsidR="007A4D5A" w:rsidRDefault="007A4D5A">
            <w:pPr>
              <w:pStyle w:val="ConsPlusNormal"/>
              <w:jc w:val="center"/>
            </w:pPr>
            <w:r>
              <w:t>7000,00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14000,0</w:t>
            </w:r>
          </w:p>
        </w:tc>
        <w:tc>
          <w:tcPr>
            <w:tcW w:w="1587" w:type="dxa"/>
          </w:tcPr>
          <w:p w:rsidR="007A4D5A" w:rsidRDefault="007A4D5A">
            <w:pPr>
              <w:pStyle w:val="ConsPlusNormal"/>
            </w:pPr>
          </w:p>
        </w:tc>
        <w:tc>
          <w:tcPr>
            <w:tcW w:w="1417" w:type="dxa"/>
          </w:tcPr>
          <w:p w:rsidR="007A4D5A" w:rsidRDefault="007A4D5A">
            <w:pPr>
              <w:pStyle w:val="ConsPlusNormal"/>
              <w:jc w:val="center"/>
            </w:pPr>
            <w:r>
              <w:t>14000,00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 xml:space="preserve">Основное мероприятие 2.4. Развитие территориальных </w:t>
            </w:r>
            <w:r>
              <w:lastRenderedPageBreak/>
              <w:t>кластеров и инноваций в Ленинградской области</w:t>
            </w:r>
          </w:p>
        </w:tc>
        <w:tc>
          <w:tcPr>
            <w:tcW w:w="2835" w:type="dxa"/>
            <w:vMerge w:val="restart"/>
          </w:tcPr>
          <w:p w:rsidR="007A4D5A" w:rsidRDefault="007A4D5A">
            <w:pPr>
              <w:pStyle w:val="ConsPlusNormal"/>
            </w:pPr>
            <w:r>
              <w:lastRenderedPageBreak/>
              <w:t xml:space="preserve">Комитет экономического развития и инвестиционной </w:t>
            </w:r>
            <w:r>
              <w:lastRenderedPageBreak/>
              <w:t>деятельности Ленинградской области, Управление делами Правительства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43281,0</w:t>
            </w:r>
          </w:p>
        </w:tc>
        <w:tc>
          <w:tcPr>
            <w:tcW w:w="1587" w:type="dxa"/>
          </w:tcPr>
          <w:p w:rsidR="007A4D5A" w:rsidRDefault="007A4D5A">
            <w:pPr>
              <w:pStyle w:val="ConsPlusNormal"/>
              <w:jc w:val="center"/>
            </w:pPr>
            <w:r>
              <w:t>1816,0</w:t>
            </w:r>
          </w:p>
        </w:tc>
        <w:tc>
          <w:tcPr>
            <w:tcW w:w="1417" w:type="dxa"/>
          </w:tcPr>
          <w:p w:rsidR="007A4D5A" w:rsidRDefault="007A4D5A">
            <w:pPr>
              <w:pStyle w:val="ConsPlusNormal"/>
              <w:jc w:val="center"/>
            </w:pPr>
            <w:r>
              <w:t>41465,00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33848,6</w:t>
            </w:r>
          </w:p>
        </w:tc>
        <w:tc>
          <w:tcPr>
            <w:tcW w:w="1587" w:type="dxa"/>
          </w:tcPr>
          <w:p w:rsidR="007A4D5A" w:rsidRDefault="007A4D5A">
            <w:pPr>
              <w:pStyle w:val="ConsPlusNormal"/>
            </w:pPr>
          </w:p>
        </w:tc>
        <w:tc>
          <w:tcPr>
            <w:tcW w:w="1417" w:type="dxa"/>
          </w:tcPr>
          <w:p w:rsidR="007A4D5A" w:rsidRDefault="007A4D5A">
            <w:pPr>
              <w:pStyle w:val="ConsPlusNormal"/>
              <w:jc w:val="center"/>
            </w:pPr>
            <w:r>
              <w:t>33848,60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29581,0</w:t>
            </w:r>
          </w:p>
        </w:tc>
        <w:tc>
          <w:tcPr>
            <w:tcW w:w="1587" w:type="dxa"/>
          </w:tcPr>
          <w:p w:rsidR="007A4D5A" w:rsidRDefault="007A4D5A">
            <w:pPr>
              <w:pStyle w:val="ConsPlusNormal"/>
            </w:pPr>
          </w:p>
        </w:tc>
        <w:tc>
          <w:tcPr>
            <w:tcW w:w="1417" w:type="dxa"/>
          </w:tcPr>
          <w:p w:rsidR="007A4D5A" w:rsidRDefault="007A4D5A">
            <w:pPr>
              <w:pStyle w:val="ConsPlusNormal"/>
              <w:jc w:val="center"/>
            </w:pPr>
            <w:r>
              <w:t>29581,00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23139,5</w:t>
            </w:r>
          </w:p>
        </w:tc>
        <w:tc>
          <w:tcPr>
            <w:tcW w:w="1587" w:type="dxa"/>
          </w:tcPr>
          <w:p w:rsidR="007A4D5A" w:rsidRDefault="007A4D5A">
            <w:pPr>
              <w:pStyle w:val="ConsPlusNormal"/>
            </w:pPr>
          </w:p>
        </w:tc>
        <w:tc>
          <w:tcPr>
            <w:tcW w:w="1417" w:type="dxa"/>
          </w:tcPr>
          <w:p w:rsidR="007A4D5A" w:rsidRDefault="007A4D5A">
            <w:pPr>
              <w:pStyle w:val="ConsPlusNormal"/>
              <w:jc w:val="center"/>
            </w:pPr>
            <w:r>
              <w:t>23139,45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47682,8</w:t>
            </w:r>
          </w:p>
        </w:tc>
        <w:tc>
          <w:tcPr>
            <w:tcW w:w="1587" w:type="dxa"/>
          </w:tcPr>
          <w:p w:rsidR="007A4D5A" w:rsidRDefault="007A4D5A">
            <w:pPr>
              <w:pStyle w:val="ConsPlusNormal"/>
            </w:pPr>
          </w:p>
        </w:tc>
        <w:tc>
          <w:tcPr>
            <w:tcW w:w="1417" w:type="dxa"/>
          </w:tcPr>
          <w:p w:rsidR="007A4D5A" w:rsidRDefault="007A4D5A">
            <w:pPr>
              <w:pStyle w:val="ConsPlusNormal"/>
              <w:jc w:val="center"/>
            </w:pPr>
            <w:r>
              <w:t>47682,80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46369,8</w:t>
            </w:r>
          </w:p>
        </w:tc>
        <w:tc>
          <w:tcPr>
            <w:tcW w:w="1587" w:type="dxa"/>
          </w:tcPr>
          <w:p w:rsidR="007A4D5A" w:rsidRDefault="007A4D5A">
            <w:pPr>
              <w:pStyle w:val="ConsPlusNormal"/>
            </w:pPr>
          </w:p>
        </w:tc>
        <w:tc>
          <w:tcPr>
            <w:tcW w:w="1417" w:type="dxa"/>
          </w:tcPr>
          <w:p w:rsidR="007A4D5A" w:rsidRDefault="007A4D5A">
            <w:pPr>
              <w:pStyle w:val="ConsPlusNormal"/>
              <w:jc w:val="center"/>
            </w:pPr>
            <w:r>
              <w:t>46369,80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27167,0</w:t>
            </w:r>
          </w:p>
        </w:tc>
        <w:tc>
          <w:tcPr>
            <w:tcW w:w="1587" w:type="dxa"/>
          </w:tcPr>
          <w:p w:rsidR="007A4D5A" w:rsidRDefault="007A4D5A">
            <w:pPr>
              <w:pStyle w:val="ConsPlusNormal"/>
            </w:pPr>
          </w:p>
        </w:tc>
        <w:tc>
          <w:tcPr>
            <w:tcW w:w="1417" w:type="dxa"/>
          </w:tcPr>
          <w:p w:rsidR="007A4D5A" w:rsidRDefault="007A4D5A">
            <w:pPr>
              <w:pStyle w:val="ConsPlusNormal"/>
              <w:jc w:val="center"/>
            </w:pPr>
            <w:r>
              <w:t>27167,00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251069,7</w:t>
            </w:r>
          </w:p>
        </w:tc>
        <w:tc>
          <w:tcPr>
            <w:tcW w:w="1587" w:type="dxa"/>
          </w:tcPr>
          <w:p w:rsidR="007A4D5A" w:rsidRDefault="007A4D5A">
            <w:pPr>
              <w:pStyle w:val="ConsPlusNormal"/>
              <w:jc w:val="center"/>
            </w:pPr>
            <w:r>
              <w:t>1816,0</w:t>
            </w:r>
          </w:p>
        </w:tc>
        <w:tc>
          <w:tcPr>
            <w:tcW w:w="1417" w:type="dxa"/>
          </w:tcPr>
          <w:p w:rsidR="007A4D5A" w:rsidRDefault="007A4D5A">
            <w:pPr>
              <w:pStyle w:val="ConsPlusNormal"/>
              <w:jc w:val="center"/>
            </w:pPr>
            <w:r>
              <w:t>249253,65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экономического развития и инвестиционной деятельности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40986,0</w:t>
            </w:r>
          </w:p>
        </w:tc>
        <w:tc>
          <w:tcPr>
            <w:tcW w:w="1587" w:type="dxa"/>
          </w:tcPr>
          <w:p w:rsidR="007A4D5A" w:rsidRDefault="007A4D5A">
            <w:pPr>
              <w:pStyle w:val="ConsPlusNormal"/>
              <w:jc w:val="center"/>
            </w:pPr>
            <w:r>
              <w:t>1816,0</w:t>
            </w:r>
          </w:p>
        </w:tc>
        <w:tc>
          <w:tcPr>
            <w:tcW w:w="1417" w:type="dxa"/>
          </w:tcPr>
          <w:p w:rsidR="007A4D5A" w:rsidRDefault="007A4D5A">
            <w:pPr>
              <w:pStyle w:val="ConsPlusNormal"/>
              <w:jc w:val="center"/>
            </w:pPr>
            <w:r>
              <w:t>39170,00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31553,6</w:t>
            </w:r>
          </w:p>
        </w:tc>
        <w:tc>
          <w:tcPr>
            <w:tcW w:w="1587" w:type="dxa"/>
          </w:tcPr>
          <w:p w:rsidR="007A4D5A" w:rsidRDefault="007A4D5A">
            <w:pPr>
              <w:pStyle w:val="ConsPlusNormal"/>
            </w:pPr>
          </w:p>
        </w:tc>
        <w:tc>
          <w:tcPr>
            <w:tcW w:w="1417" w:type="dxa"/>
          </w:tcPr>
          <w:p w:rsidR="007A4D5A" w:rsidRDefault="007A4D5A">
            <w:pPr>
              <w:pStyle w:val="ConsPlusNormal"/>
              <w:jc w:val="center"/>
            </w:pPr>
            <w:r>
              <w:t>31553,60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27286,0</w:t>
            </w:r>
          </w:p>
        </w:tc>
        <w:tc>
          <w:tcPr>
            <w:tcW w:w="1587" w:type="dxa"/>
          </w:tcPr>
          <w:p w:rsidR="007A4D5A" w:rsidRDefault="007A4D5A">
            <w:pPr>
              <w:pStyle w:val="ConsPlusNormal"/>
            </w:pPr>
          </w:p>
        </w:tc>
        <w:tc>
          <w:tcPr>
            <w:tcW w:w="1417" w:type="dxa"/>
          </w:tcPr>
          <w:p w:rsidR="007A4D5A" w:rsidRDefault="007A4D5A">
            <w:pPr>
              <w:pStyle w:val="ConsPlusNormal"/>
              <w:jc w:val="center"/>
            </w:pPr>
            <w:r>
              <w:t>27286,00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20844,5</w:t>
            </w:r>
          </w:p>
        </w:tc>
        <w:tc>
          <w:tcPr>
            <w:tcW w:w="1587" w:type="dxa"/>
          </w:tcPr>
          <w:p w:rsidR="007A4D5A" w:rsidRDefault="007A4D5A">
            <w:pPr>
              <w:pStyle w:val="ConsPlusNormal"/>
            </w:pPr>
          </w:p>
        </w:tc>
        <w:tc>
          <w:tcPr>
            <w:tcW w:w="1417" w:type="dxa"/>
          </w:tcPr>
          <w:p w:rsidR="007A4D5A" w:rsidRDefault="007A4D5A">
            <w:pPr>
              <w:pStyle w:val="ConsPlusNormal"/>
              <w:jc w:val="center"/>
            </w:pPr>
            <w:r>
              <w:t>20844,45</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45387,8</w:t>
            </w:r>
          </w:p>
        </w:tc>
        <w:tc>
          <w:tcPr>
            <w:tcW w:w="1587" w:type="dxa"/>
          </w:tcPr>
          <w:p w:rsidR="007A4D5A" w:rsidRDefault="007A4D5A">
            <w:pPr>
              <w:pStyle w:val="ConsPlusNormal"/>
            </w:pPr>
          </w:p>
        </w:tc>
        <w:tc>
          <w:tcPr>
            <w:tcW w:w="1417" w:type="dxa"/>
          </w:tcPr>
          <w:p w:rsidR="007A4D5A" w:rsidRDefault="007A4D5A">
            <w:pPr>
              <w:pStyle w:val="ConsPlusNormal"/>
              <w:jc w:val="center"/>
            </w:pPr>
            <w:r>
              <w:t>45387,80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44074,8</w:t>
            </w:r>
          </w:p>
        </w:tc>
        <w:tc>
          <w:tcPr>
            <w:tcW w:w="1587" w:type="dxa"/>
          </w:tcPr>
          <w:p w:rsidR="007A4D5A" w:rsidRDefault="007A4D5A">
            <w:pPr>
              <w:pStyle w:val="ConsPlusNormal"/>
            </w:pPr>
          </w:p>
        </w:tc>
        <w:tc>
          <w:tcPr>
            <w:tcW w:w="1417" w:type="dxa"/>
          </w:tcPr>
          <w:p w:rsidR="007A4D5A" w:rsidRDefault="007A4D5A">
            <w:pPr>
              <w:pStyle w:val="ConsPlusNormal"/>
              <w:jc w:val="center"/>
            </w:pPr>
            <w:r>
              <w:t>44074,80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24872,0</w:t>
            </w:r>
          </w:p>
        </w:tc>
        <w:tc>
          <w:tcPr>
            <w:tcW w:w="1587" w:type="dxa"/>
          </w:tcPr>
          <w:p w:rsidR="007A4D5A" w:rsidRDefault="007A4D5A">
            <w:pPr>
              <w:pStyle w:val="ConsPlusNormal"/>
            </w:pPr>
          </w:p>
        </w:tc>
        <w:tc>
          <w:tcPr>
            <w:tcW w:w="1417" w:type="dxa"/>
          </w:tcPr>
          <w:p w:rsidR="007A4D5A" w:rsidRDefault="007A4D5A">
            <w:pPr>
              <w:pStyle w:val="ConsPlusNormal"/>
              <w:jc w:val="center"/>
            </w:pPr>
            <w:r>
              <w:t>24872,00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Управлением делами Правительства Ленинградской области</w:t>
            </w:r>
          </w:p>
        </w:tc>
        <w:tc>
          <w:tcPr>
            <w:tcW w:w="2835" w:type="dxa"/>
            <w:vMerge w:val="restart"/>
          </w:tcPr>
          <w:p w:rsidR="007A4D5A" w:rsidRDefault="007A4D5A">
            <w:pPr>
              <w:pStyle w:val="ConsPlusNormal"/>
            </w:pPr>
            <w:r>
              <w:t>Управление делами Правительства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2295,0</w:t>
            </w:r>
          </w:p>
        </w:tc>
        <w:tc>
          <w:tcPr>
            <w:tcW w:w="1587" w:type="dxa"/>
          </w:tcPr>
          <w:p w:rsidR="007A4D5A" w:rsidRDefault="007A4D5A">
            <w:pPr>
              <w:pStyle w:val="ConsPlusNormal"/>
            </w:pPr>
          </w:p>
        </w:tc>
        <w:tc>
          <w:tcPr>
            <w:tcW w:w="1417" w:type="dxa"/>
          </w:tcPr>
          <w:p w:rsidR="007A4D5A" w:rsidRDefault="007A4D5A">
            <w:pPr>
              <w:pStyle w:val="ConsPlusNormal"/>
              <w:jc w:val="center"/>
            </w:pPr>
            <w:r>
              <w:t>2295,00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2.5. Модернизация и развитие промышленных предприятий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2017</w:t>
            </w:r>
          </w:p>
        </w:tc>
        <w:tc>
          <w:tcPr>
            <w:tcW w:w="737" w:type="dxa"/>
            <w:vMerge w:val="restart"/>
          </w:tcPr>
          <w:p w:rsidR="007A4D5A" w:rsidRDefault="007A4D5A">
            <w:pPr>
              <w:pStyle w:val="ConsPlusNormal"/>
              <w:jc w:val="center"/>
            </w:pPr>
            <w:r>
              <w:t>2019</w:t>
            </w:r>
          </w:p>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75000,0</w:t>
            </w:r>
          </w:p>
        </w:tc>
        <w:tc>
          <w:tcPr>
            <w:tcW w:w="1587" w:type="dxa"/>
          </w:tcPr>
          <w:p w:rsidR="007A4D5A" w:rsidRDefault="007A4D5A">
            <w:pPr>
              <w:pStyle w:val="ConsPlusNormal"/>
            </w:pPr>
          </w:p>
        </w:tc>
        <w:tc>
          <w:tcPr>
            <w:tcW w:w="1417" w:type="dxa"/>
          </w:tcPr>
          <w:p w:rsidR="007A4D5A" w:rsidRDefault="007A4D5A">
            <w:pPr>
              <w:pStyle w:val="ConsPlusNormal"/>
              <w:jc w:val="center"/>
            </w:pPr>
            <w:r>
              <w:t>45000,00</w:t>
            </w:r>
          </w:p>
        </w:tc>
        <w:tc>
          <w:tcPr>
            <w:tcW w:w="1247" w:type="dxa"/>
          </w:tcPr>
          <w:p w:rsidR="007A4D5A" w:rsidRDefault="007A4D5A">
            <w:pPr>
              <w:pStyle w:val="ConsPlusNormal"/>
            </w:pPr>
          </w:p>
        </w:tc>
        <w:tc>
          <w:tcPr>
            <w:tcW w:w="1531" w:type="dxa"/>
          </w:tcPr>
          <w:p w:rsidR="007A4D5A" w:rsidRDefault="007A4D5A">
            <w:pPr>
              <w:pStyle w:val="ConsPlusNormal"/>
              <w:jc w:val="center"/>
            </w:pPr>
            <w:r>
              <w:t>30000,0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35000,0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35000,0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35000,0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35000,0</w:t>
            </w: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145000,0</w:t>
            </w:r>
          </w:p>
        </w:tc>
        <w:tc>
          <w:tcPr>
            <w:tcW w:w="1587" w:type="dxa"/>
          </w:tcPr>
          <w:p w:rsidR="007A4D5A" w:rsidRDefault="007A4D5A">
            <w:pPr>
              <w:pStyle w:val="ConsPlusNormal"/>
            </w:pPr>
          </w:p>
        </w:tc>
        <w:tc>
          <w:tcPr>
            <w:tcW w:w="1417" w:type="dxa"/>
          </w:tcPr>
          <w:p w:rsidR="007A4D5A" w:rsidRDefault="007A4D5A">
            <w:pPr>
              <w:pStyle w:val="ConsPlusNormal"/>
              <w:jc w:val="center"/>
            </w:pPr>
            <w:r>
              <w:t>45000,00</w:t>
            </w:r>
          </w:p>
        </w:tc>
        <w:tc>
          <w:tcPr>
            <w:tcW w:w="1247" w:type="dxa"/>
          </w:tcPr>
          <w:p w:rsidR="007A4D5A" w:rsidRDefault="007A4D5A">
            <w:pPr>
              <w:pStyle w:val="ConsPlusNormal"/>
            </w:pPr>
          </w:p>
        </w:tc>
        <w:tc>
          <w:tcPr>
            <w:tcW w:w="1531" w:type="dxa"/>
          </w:tcPr>
          <w:p w:rsidR="007A4D5A" w:rsidRDefault="007A4D5A">
            <w:pPr>
              <w:pStyle w:val="ConsPlusNormal"/>
              <w:jc w:val="center"/>
            </w:pPr>
            <w:r>
              <w:t>100000,0</w:t>
            </w:r>
          </w:p>
        </w:tc>
      </w:tr>
      <w:tr w:rsidR="007A4D5A">
        <w:tc>
          <w:tcPr>
            <w:tcW w:w="3118" w:type="dxa"/>
            <w:vMerge w:val="restart"/>
          </w:tcPr>
          <w:p w:rsidR="007A4D5A" w:rsidRDefault="007A4D5A">
            <w:pPr>
              <w:pStyle w:val="ConsPlusNormal"/>
              <w:outlineLvl w:val="2"/>
            </w:pPr>
            <w:hyperlink w:anchor="P962" w:history="1">
              <w:r>
                <w:rPr>
                  <w:color w:val="0000FF"/>
                </w:rPr>
                <w:t>Подпрограмма</w:t>
              </w:r>
            </w:hyperlink>
            <w:r>
              <w:t xml:space="preserve"> "Совершенствование системы стратегического управления социально-экономическим развитием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муниципальные образования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29576,1</w:t>
            </w:r>
          </w:p>
        </w:tc>
        <w:tc>
          <w:tcPr>
            <w:tcW w:w="1587" w:type="dxa"/>
          </w:tcPr>
          <w:p w:rsidR="007A4D5A" w:rsidRDefault="007A4D5A">
            <w:pPr>
              <w:pStyle w:val="ConsPlusNormal"/>
            </w:pPr>
          </w:p>
        </w:tc>
        <w:tc>
          <w:tcPr>
            <w:tcW w:w="1417" w:type="dxa"/>
          </w:tcPr>
          <w:p w:rsidR="007A4D5A" w:rsidRDefault="007A4D5A">
            <w:pPr>
              <w:pStyle w:val="ConsPlusNormal"/>
              <w:jc w:val="center"/>
            </w:pPr>
            <w:r>
              <w:t>27176,10</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32754,9</w:t>
            </w:r>
          </w:p>
        </w:tc>
        <w:tc>
          <w:tcPr>
            <w:tcW w:w="1587" w:type="dxa"/>
          </w:tcPr>
          <w:p w:rsidR="007A4D5A" w:rsidRDefault="007A4D5A">
            <w:pPr>
              <w:pStyle w:val="ConsPlusNormal"/>
            </w:pPr>
          </w:p>
        </w:tc>
        <w:tc>
          <w:tcPr>
            <w:tcW w:w="1417" w:type="dxa"/>
          </w:tcPr>
          <w:p w:rsidR="007A4D5A" w:rsidRDefault="007A4D5A">
            <w:pPr>
              <w:pStyle w:val="ConsPlusNormal"/>
              <w:jc w:val="center"/>
            </w:pPr>
            <w:r>
              <w:t>27954,90</w:t>
            </w:r>
          </w:p>
        </w:tc>
        <w:tc>
          <w:tcPr>
            <w:tcW w:w="1247" w:type="dxa"/>
          </w:tcPr>
          <w:p w:rsidR="007A4D5A" w:rsidRDefault="007A4D5A">
            <w:pPr>
              <w:pStyle w:val="ConsPlusNormal"/>
              <w:jc w:val="center"/>
            </w:pPr>
            <w:r>
              <w:t>4800,0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72500,2</w:t>
            </w:r>
          </w:p>
        </w:tc>
        <w:tc>
          <w:tcPr>
            <w:tcW w:w="1587" w:type="dxa"/>
          </w:tcPr>
          <w:p w:rsidR="007A4D5A" w:rsidRDefault="007A4D5A">
            <w:pPr>
              <w:pStyle w:val="ConsPlusNormal"/>
              <w:jc w:val="center"/>
            </w:pPr>
            <w:r>
              <w:t>29251,8</w:t>
            </w:r>
          </w:p>
        </w:tc>
        <w:tc>
          <w:tcPr>
            <w:tcW w:w="1417" w:type="dxa"/>
          </w:tcPr>
          <w:p w:rsidR="007A4D5A" w:rsidRDefault="007A4D5A">
            <w:pPr>
              <w:pStyle w:val="ConsPlusNormal"/>
              <w:jc w:val="center"/>
            </w:pPr>
            <w:r>
              <w:t>39082,60</w:t>
            </w:r>
          </w:p>
        </w:tc>
        <w:tc>
          <w:tcPr>
            <w:tcW w:w="1247" w:type="dxa"/>
          </w:tcPr>
          <w:p w:rsidR="007A4D5A" w:rsidRDefault="007A4D5A">
            <w:pPr>
              <w:pStyle w:val="ConsPlusNormal"/>
              <w:jc w:val="center"/>
            </w:pPr>
            <w:r>
              <w:t>4165,8</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54626,7</w:t>
            </w:r>
          </w:p>
        </w:tc>
        <w:tc>
          <w:tcPr>
            <w:tcW w:w="1587" w:type="dxa"/>
          </w:tcPr>
          <w:p w:rsidR="007A4D5A" w:rsidRDefault="007A4D5A">
            <w:pPr>
              <w:pStyle w:val="ConsPlusNormal"/>
            </w:pPr>
          </w:p>
        </w:tc>
        <w:tc>
          <w:tcPr>
            <w:tcW w:w="1417" w:type="dxa"/>
          </w:tcPr>
          <w:p w:rsidR="007A4D5A" w:rsidRDefault="007A4D5A">
            <w:pPr>
              <w:pStyle w:val="ConsPlusNormal"/>
              <w:jc w:val="center"/>
            </w:pPr>
            <w:r>
              <w:t>50826,70</w:t>
            </w:r>
          </w:p>
        </w:tc>
        <w:tc>
          <w:tcPr>
            <w:tcW w:w="1247" w:type="dxa"/>
          </w:tcPr>
          <w:p w:rsidR="007A4D5A" w:rsidRDefault="007A4D5A">
            <w:pPr>
              <w:pStyle w:val="ConsPlusNormal"/>
              <w:jc w:val="center"/>
            </w:pPr>
            <w:r>
              <w:t>3800,0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37468,4</w:t>
            </w:r>
          </w:p>
        </w:tc>
        <w:tc>
          <w:tcPr>
            <w:tcW w:w="1587" w:type="dxa"/>
          </w:tcPr>
          <w:p w:rsidR="007A4D5A" w:rsidRDefault="007A4D5A">
            <w:pPr>
              <w:pStyle w:val="ConsPlusNormal"/>
            </w:pPr>
          </w:p>
        </w:tc>
        <w:tc>
          <w:tcPr>
            <w:tcW w:w="1417" w:type="dxa"/>
          </w:tcPr>
          <w:p w:rsidR="007A4D5A" w:rsidRDefault="007A4D5A">
            <w:pPr>
              <w:pStyle w:val="ConsPlusNormal"/>
              <w:jc w:val="center"/>
            </w:pPr>
            <w:r>
              <w:t>34315,80</w:t>
            </w:r>
          </w:p>
        </w:tc>
        <w:tc>
          <w:tcPr>
            <w:tcW w:w="1247" w:type="dxa"/>
          </w:tcPr>
          <w:p w:rsidR="007A4D5A" w:rsidRDefault="007A4D5A">
            <w:pPr>
              <w:pStyle w:val="ConsPlusNormal"/>
              <w:jc w:val="center"/>
            </w:pPr>
            <w:r>
              <w:t>3152,6</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37635,8</w:t>
            </w:r>
          </w:p>
        </w:tc>
        <w:tc>
          <w:tcPr>
            <w:tcW w:w="1587" w:type="dxa"/>
          </w:tcPr>
          <w:p w:rsidR="007A4D5A" w:rsidRDefault="007A4D5A">
            <w:pPr>
              <w:pStyle w:val="ConsPlusNormal"/>
            </w:pPr>
          </w:p>
        </w:tc>
        <w:tc>
          <w:tcPr>
            <w:tcW w:w="1417" w:type="dxa"/>
          </w:tcPr>
          <w:p w:rsidR="007A4D5A" w:rsidRDefault="007A4D5A">
            <w:pPr>
              <w:pStyle w:val="ConsPlusNormal"/>
              <w:jc w:val="center"/>
            </w:pPr>
            <w:r>
              <w:t>37583,20</w:t>
            </w:r>
          </w:p>
        </w:tc>
        <w:tc>
          <w:tcPr>
            <w:tcW w:w="1247" w:type="dxa"/>
          </w:tcPr>
          <w:p w:rsidR="007A4D5A" w:rsidRDefault="007A4D5A">
            <w:pPr>
              <w:pStyle w:val="ConsPlusNormal"/>
              <w:jc w:val="center"/>
            </w:pPr>
            <w:r>
              <w:t>52,6</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43482,8</w:t>
            </w:r>
          </w:p>
        </w:tc>
        <w:tc>
          <w:tcPr>
            <w:tcW w:w="1587" w:type="dxa"/>
          </w:tcPr>
          <w:p w:rsidR="007A4D5A" w:rsidRDefault="007A4D5A">
            <w:pPr>
              <w:pStyle w:val="ConsPlusNormal"/>
            </w:pPr>
          </w:p>
        </w:tc>
        <w:tc>
          <w:tcPr>
            <w:tcW w:w="1417" w:type="dxa"/>
          </w:tcPr>
          <w:p w:rsidR="007A4D5A" w:rsidRDefault="007A4D5A">
            <w:pPr>
              <w:pStyle w:val="ConsPlusNormal"/>
              <w:jc w:val="center"/>
            </w:pPr>
            <w:r>
              <w:t>43482,80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308044,9</w:t>
            </w:r>
          </w:p>
        </w:tc>
        <w:tc>
          <w:tcPr>
            <w:tcW w:w="1587" w:type="dxa"/>
          </w:tcPr>
          <w:p w:rsidR="007A4D5A" w:rsidRDefault="007A4D5A">
            <w:pPr>
              <w:pStyle w:val="ConsPlusNormal"/>
              <w:jc w:val="center"/>
            </w:pPr>
            <w:r>
              <w:t>29251,8</w:t>
            </w:r>
          </w:p>
        </w:tc>
        <w:tc>
          <w:tcPr>
            <w:tcW w:w="1417" w:type="dxa"/>
          </w:tcPr>
          <w:p w:rsidR="007A4D5A" w:rsidRDefault="007A4D5A">
            <w:pPr>
              <w:pStyle w:val="ConsPlusNormal"/>
              <w:jc w:val="center"/>
            </w:pPr>
            <w:r>
              <w:t>260422,10</w:t>
            </w:r>
          </w:p>
        </w:tc>
        <w:tc>
          <w:tcPr>
            <w:tcW w:w="1247" w:type="dxa"/>
          </w:tcPr>
          <w:p w:rsidR="007A4D5A" w:rsidRDefault="007A4D5A">
            <w:pPr>
              <w:pStyle w:val="ConsPlusNormal"/>
              <w:jc w:val="center"/>
            </w:pPr>
            <w:r>
              <w:t>18371,0</w:t>
            </w:r>
          </w:p>
        </w:tc>
        <w:tc>
          <w:tcPr>
            <w:tcW w:w="1531" w:type="dxa"/>
          </w:tcPr>
          <w:p w:rsidR="007A4D5A" w:rsidRDefault="007A4D5A">
            <w:pPr>
              <w:pStyle w:val="ConsPlusNormal"/>
            </w:pPr>
          </w:p>
        </w:tc>
      </w:tr>
      <w:tr w:rsidR="007A4D5A">
        <w:tc>
          <w:tcPr>
            <w:tcW w:w="3118" w:type="dxa"/>
          </w:tcPr>
          <w:p w:rsidR="007A4D5A" w:rsidRDefault="007A4D5A">
            <w:pPr>
              <w:pStyle w:val="ConsPlusNormal"/>
            </w:pPr>
            <w:r>
              <w:t xml:space="preserve">Основное мероприятие 3.1. Развитие системы стратегического планирования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w:t>
            </w:r>
            <w:r>
              <w:lastRenderedPageBreak/>
              <w:t>области (до 01.01.2016 - Развитие системы стратегического планирования социально-экономического развития Ленинградской области)</w:t>
            </w:r>
          </w:p>
        </w:tc>
        <w:tc>
          <w:tcPr>
            <w:tcW w:w="2835" w:type="dxa"/>
            <w:vMerge w:val="restart"/>
            <w:tcBorders>
              <w:bottom w:val="nil"/>
            </w:tcBorders>
          </w:tcPr>
          <w:p w:rsidR="007A4D5A" w:rsidRDefault="007A4D5A">
            <w:pPr>
              <w:pStyle w:val="ConsPlusNormal"/>
            </w:pPr>
            <w:r>
              <w:lastRenderedPageBreak/>
              <w:t>Комитет экономического развития и инвестиционной деятельности Ленинградской области, муниципальные образования Ленинградской области</w:t>
            </w:r>
          </w:p>
        </w:tc>
        <w:tc>
          <w:tcPr>
            <w:tcW w:w="680" w:type="dxa"/>
            <w:vMerge w:val="restart"/>
            <w:tcBorders>
              <w:bottom w:val="nil"/>
            </w:tcBorders>
          </w:tcPr>
          <w:p w:rsidR="007A4D5A" w:rsidRDefault="007A4D5A">
            <w:pPr>
              <w:pStyle w:val="ConsPlusNormal"/>
              <w:jc w:val="center"/>
            </w:pPr>
            <w:r>
              <w:t>2014</w:t>
            </w:r>
          </w:p>
        </w:tc>
        <w:tc>
          <w:tcPr>
            <w:tcW w:w="737" w:type="dxa"/>
            <w:vMerge w:val="restart"/>
            <w:tcBorders>
              <w:bottom w:val="nil"/>
            </w:tcBorders>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7212,1</w:t>
            </w:r>
          </w:p>
        </w:tc>
        <w:tc>
          <w:tcPr>
            <w:tcW w:w="1587" w:type="dxa"/>
          </w:tcPr>
          <w:p w:rsidR="007A4D5A" w:rsidRDefault="007A4D5A">
            <w:pPr>
              <w:pStyle w:val="ConsPlusNormal"/>
            </w:pPr>
          </w:p>
        </w:tc>
        <w:tc>
          <w:tcPr>
            <w:tcW w:w="1417" w:type="dxa"/>
          </w:tcPr>
          <w:p w:rsidR="007A4D5A" w:rsidRDefault="007A4D5A">
            <w:pPr>
              <w:pStyle w:val="ConsPlusNormal"/>
              <w:jc w:val="center"/>
            </w:pPr>
            <w:r>
              <w:t>7212,10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всего</w:t>
            </w:r>
          </w:p>
        </w:tc>
        <w:tc>
          <w:tcPr>
            <w:tcW w:w="2835" w:type="dxa"/>
            <w:vMerge/>
            <w:tcBorders>
              <w:bottom w:val="nil"/>
            </w:tcBorders>
          </w:tcPr>
          <w:p w:rsidR="007A4D5A" w:rsidRDefault="007A4D5A"/>
        </w:tc>
        <w:tc>
          <w:tcPr>
            <w:tcW w:w="680" w:type="dxa"/>
            <w:vMerge/>
            <w:tcBorders>
              <w:bottom w:val="nil"/>
            </w:tcBorders>
          </w:tcPr>
          <w:p w:rsidR="007A4D5A" w:rsidRDefault="007A4D5A"/>
        </w:tc>
        <w:tc>
          <w:tcPr>
            <w:tcW w:w="737" w:type="dxa"/>
            <w:vMerge/>
            <w:tcBorders>
              <w:bottom w:val="nil"/>
            </w:tcBorders>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10782,9</w:t>
            </w:r>
          </w:p>
        </w:tc>
        <w:tc>
          <w:tcPr>
            <w:tcW w:w="1587" w:type="dxa"/>
          </w:tcPr>
          <w:p w:rsidR="007A4D5A" w:rsidRDefault="007A4D5A">
            <w:pPr>
              <w:pStyle w:val="ConsPlusNormal"/>
            </w:pPr>
          </w:p>
        </w:tc>
        <w:tc>
          <w:tcPr>
            <w:tcW w:w="1417" w:type="dxa"/>
          </w:tcPr>
          <w:p w:rsidR="007A4D5A" w:rsidRDefault="007A4D5A">
            <w:pPr>
              <w:pStyle w:val="ConsPlusNormal"/>
              <w:jc w:val="center"/>
            </w:pPr>
            <w:r>
              <w:t>8382,90</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Borders>
              <w:bottom w:val="nil"/>
            </w:tcBorders>
          </w:tcPr>
          <w:p w:rsidR="007A4D5A" w:rsidRDefault="007A4D5A"/>
        </w:tc>
        <w:tc>
          <w:tcPr>
            <w:tcW w:w="680" w:type="dxa"/>
            <w:vMerge/>
            <w:tcBorders>
              <w:bottom w:val="nil"/>
            </w:tcBorders>
          </w:tcPr>
          <w:p w:rsidR="007A4D5A" w:rsidRDefault="007A4D5A"/>
        </w:tc>
        <w:tc>
          <w:tcPr>
            <w:tcW w:w="737" w:type="dxa"/>
            <w:vMerge/>
            <w:tcBorders>
              <w:bottom w:val="nil"/>
            </w:tcBorders>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4800,0</w:t>
            </w:r>
          </w:p>
        </w:tc>
        <w:tc>
          <w:tcPr>
            <w:tcW w:w="1587" w:type="dxa"/>
          </w:tcPr>
          <w:p w:rsidR="007A4D5A" w:rsidRDefault="007A4D5A">
            <w:pPr>
              <w:pStyle w:val="ConsPlusNormal"/>
            </w:pPr>
          </w:p>
        </w:tc>
        <w:tc>
          <w:tcPr>
            <w:tcW w:w="1417" w:type="dxa"/>
          </w:tcPr>
          <w:p w:rsidR="007A4D5A" w:rsidRDefault="007A4D5A">
            <w:pPr>
              <w:pStyle w:val="ConsPlusNormal"/>
              <w:jc w:val="center"/>
            </w:pPr>
            <w:r>
              <w:t>2400,00</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val="restart"/>
            <w:tcBorders>
              <w:top w:val="nil"/>
            </w:tcBorders>
          </w:tcPr>
          <w:p w:rsidR="007A4D5A" w:rsidRDefault="007A4D5A">
            <w:pPr>
              <w:pStyle w:val="ConsPlusNormal"/>
            </w:pPr>
          </w:p>
        </w:tc>
        <w:tc>
          <w:tcPr>
            <w:tcW w:w="680" w:type="dxa"/>
            <w:vMerge w:val="restart"/>
            <w:tcBorders>
              <w:top w:val="nil"/>
            </w:tcBorders>
          </w:tcPr>
          <w:p w:rsidR="007A4D5A" w:rsidRDefault="007A4D5A">
            <w:pPr>
              <w:pStyle w:val="ConsPlusNormal"/>
            </w:pPr>
          </w:p>
        </w:tc>
        <w:tc>
          <w:tcPr>
            <w:tcW w:w="737" w:type="dxa"/>
            <w:vMerge w:val="restart"/>
            <w:tcBorders>
              <w:top w:val="nil"/>
            </w:tcBorders>
          </w:tcPr>
          <w:p w:rsidR="007A4D5A" w:rsidRDefault="007A4D5A">
            <w:pPr>
              <w:pStyle w:val="ConsPlusNormal"/>
            </w:pP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23103,0</w:t>
            </w:r>
          </w:p>
        </w:tc>
        <w:tc>
          <w:tcPr>
            <w:tcW w:w="1587" w:type="dxa"/>
          </w:tcPr>
          <w:p w:rsidR="007A4D5A" w:rsidRDefault="007A4D5A">
            <w:pPr>
              <w:pStyle w:val="ConsPlusNormal"/>
            </w:pPr>
          </w:p>
        </w:tc>
        <w:tc>
          <w:tcPr>
            <w:tcW w:w="1417" w:type="dxa"/>
          </w:tcPr>
          <w:p w:rsidR="007A4D5A" w:rsidRDefault="007A4D5A">
            <w:pPr>
              <w:pStyle w:val="ConsPlusNormal"/>
              <w:jc w:val="center"/>
            </w:pPr>
            <w:r>
              <w:t>21000,40</w:t>
            </w:r>
          </w:p>
        </w:tc>
        <w:tc>
          <w:tcPr>
            <w:tcW w:w="1247" w:type="dxa"/>
          </w:tcPr>
          <w:p w:rsidR="007A4D5A" w:rsidRDefault="007A4D5A">
            <w:pPr>
              <w:pStyle w:val="ConsPlusNormal"/>
              <w:jc w:val="center"/>
            </w:pPr>
            <w:r>
              <w:t>2102,6</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5152,6</w:t>
            </w:r>
          </w:p>
        </w:tc>
        <w:tc>
          <w:tcPr>
            <w:tcW w:w="1587" w:type="dxa"/>
          </w:tcPr>
          <w:p w:rsidR="007A4D5A" w:rsidRDefault="007A4D5A">
            <w:pPr>
              <w:pStyle w:val="ConsPlusNormal"/>
            </w:pPr>
          </w:p>
        </w:tc>
        <w:tc>
          <w:tcPr>
            <w:tcW w:w="1417" w:type="dxa"/>
          </w:tcPr>
          <w:p w:rsidR="007A4D5A" w:rsidRDefault="007A4D5A">
            <w:pPr>
              <w:pStyle w:val="ConsPlusNormal"/>
              <w:jc w:val="center"/>
            </w:pPr>
            <w:r>
              <w:t>3050,00</w:t>
            </w:r>
          </w:p>
        </w:tc>
        <w:tc>
          <w:tcPr>
            <w:tcW w:w="1247" w:type="dxa"/>
          </w:tcPr>
          <w:p w:rsidR="007A4D5A" w:rsidRDefault="007A4D5A">
            <w:pPr>
              <w:pStyle w:val="ConsPlusNormal"/>
              <w:jc w:val="center"/>
            </w:pPr>
            <w:r>
              <w:t>2102,6</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42658,7</w:t>
            </w:r>
          </w:p>
        </w:tc>
        <w:tc>
          <w:tcPr>
            <w:tcW w:w="1587" w:type="dxa"/>
          </w:tcPr>
          <w:p w:rsidR="007A4D5A" w:rsidRDefault="007A4D5A">
            <w:pPr>
              <w:pStyle w:val="ConsPlusNormal"/>
            </w:pPr>
          </w:p>
        </w:tc>
        <w:tc>
          <w:tcPr>
            <w:tcW w:w="1417" w:type="dxa"/>
          </w:tcPr>
          <w:p w:rsidR="007A4D5A" w:rsidRDefault="007A4D5A">
            <w:pPr>
              <w:pStyle w:val="ConsPlusNormal"/>
              <w:jc w:val="center"/>
            </w:pPr>
            <w:r>
              <w:t>38858,70</w:t>
            </w:r>
          </w:p>
        </w:tc>
        <w:tc>
          <w:tcPr>
            <w:tcW w:w="1247" w:type="dxa"/>
          </w:tcPr>
          <w:p w:rsidR="007A4D5A" w:rsidRDefault="007A4D5A">
            <w:pPr>
              <w:pStyle w:val="ConsPlusNormal"/>
              <w:jc w:val="center"/>
            </w:pPr>
            <w:r>
              <w:t>3800,0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7600,0</w:t>
            </w:r>
          </w:p>
        </w:tc>
        <w:tc>
          <w:tcPr>
            <w:tcW w:w="1587" w:type="dxa"/>
          </w:tcPr>
          <w:p w:rsidR="007A4D5A" w:rsidRDefault="007A4D5A">
            <w:pPr>
              <w:pStyle w:val="ConsPlusNormal"/>
            </w:pPr>
          </w:p>
        </w:tc>
        <w:tc>
          <w:tcPr>
            <w:tcW w:w="1417" w:type="dxa"/>
          </w:tcPr>
          <w:p w:rsidR="007A4D5A" w:rsidRDefault="007A4D5A">
            <w:pPr>
              <w:pStyle w:val="ConsPlusNormal"/>
              <w:jc w:val="center"/>
            </w:pPr>
            <w:r>
              <w:t>3800,00</w:t>
            </w:r>
          </w:p>
        </w:tc>
        <w:tc>
          <w:tcPr>
            <w:tcW w:w="1247" w:type="dxa"/>
          </w:tcPr>
          <w:p w:rsidR="007A4D5A" w:rsidRDefault="007A4D5A">
            <w:pPr>
              <w:pStyle w:val="ConsPlusNormal"/>
              <w:jc w:val="center"/>
            </w:pPr>
            <w:r>
              <w:t>3800,0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23471,4</w:t>
            </w:r>
          </w:p>
        </w:tc>
        <w:tc>
          <w:tcPr>
            <w:tcW w:w="1587" w:type="dxa"/>
          </w:tcPr>
          <w:p w:rsidR="007A4D5A" w:rsidRDefault="007A4D5A">
            <w:pPr>
              <w:pStyle w:val="ConsPlusNormal"/>
            </w:pPr>
          </w:p>
        </w:tc>
        <w:tc>
          <w:tcPr>
            <w:tcW w:w="1417" w:type="dxa"/>
          </w:tcPr>
          <w:p w:rsidR="007A4D5A" w:rsidRDefault="007A4D5A">
            <w:pPr>
              <w:pStyle w:val="ConsPlusNormal"/>
              <w:jc w:val="center"/>
            </w:pPr>
            <w:r>
              <w:t>20318,80</w:t>
            </w:r>
          </w:p>
        </w:tc>
        <w:tc>
          <w:tcPr>
            <w:tcW w:w="1247" w:type="dxa"/>
          </w:tcPr>
          <w:p w:rsidR="007A4D5A" w:rsidRDefault="007A4D5A">
            <w:pPr>
              <w:pStyle w:val="ConsPlusNormal"/>
              <w:jc w:val="center"/>
            </w:pPr>
            <w:r>
              <w:t>3152,6</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7252,6</w:t>
            </w:r>
          </w:p>
        </w:tc>
        <w:tc>
          <w:tcPr>
            <w:tcW w:w="1587" w:type="dxa"/>
          </w:tcPr>
          <w:p w:rsidR="007A4D5A" w:rsidRDefault="007A4D5A">
            <w:pPr>
              <w:pStyle w:val="ConsPlusNormal"/>
            </w:pPr>
          </w:p>
        </w:tc>
        <w:tc>
          <w:tcPr>
            <w:tcW w:w="1417" w:type="dxa"/>
          </w:tcPr>
          <w:p w:rsidR="007A4D5A" w:rsidRDefault="007A4D5A">
            <w:pPr>
              <w:pStyle w:val="ConsPlusNormal"/>
              <w:jc w:val="center"/>
            </w:pPr>
            <w:r>
              <w:t>4100,00</w:t>
            </w:r>
          </w:p>
        </w:tc>
        <w:tc>
          <w:tcPr>
            <w:tcW w:w="1247" w:type="dxa"/>
          </w:tcPr>
          <w:p w:rsidR="007A4D5A" w:rsidRDefault="007A4D5A">
            <w:pPr>
              <w:pStyle w:val="ConsPlusNormal"/>
              <w:jc w:val="center"/>
            </w:pPr>
            <w:r>
              <w:t>3152,6</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22752,6</w:t>
            </w:r>
          </w:p>
        </w:tc>
        <w:tc>
          <w:tcPr>
            <w:tcW w:w="1587" w:type="dxa"/>
          </w:tcPr>
          <w:p w:rsidR="007A4D5A" w:rsidRDefault="007A4D5A">
            <w:pPr>
              <w:pStyle w:val="ConsPlusNormal"/>
            </w:pPr>
          </w:p>
        </w:tc>
        <w:tc>
          <w:tcPr>
            <w:tcW w:w="1417" w:type="dxa"/>
          </w:tcPr>
          <w:p w:rsidR="007A4D5A" w:rsidRDefault="007A4D5A">
            <w:pPr>
              <w:pStyle w:val="ConsPlusNormal"/>
              <w:jc w:val="center"/>
            </w:pPr>
            <w:r>
              <w:t>22700,00</w:t>
            </w:r>
          </w:p>
        </w:tc>
        <w:tc>
          <w:tcPr>
            <w:tcW w:w="1247" w:type="dxa"/>
          </w:tcPr>
          <w:p w:rsidR="007A4D5A" w:rsidRDefault="007A4D5A">
            <w:pPr>
              <w:pStyle w:val="ConsPlusNormal"/>
              <w:jc w:val="center"/>
            </w:pPr>
            <w:r>
              <w:t>52,6</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1052,6</w:t>
            </w:r>
          </w:p>
        </w:tc>
        <w:tc>
          <w:tcPr>
            <w:tcW w:w="1587" w:type="dxa"/>
          </w:tcPr>
          <w:p w:rsidR="007A4D5A" w:rsidRDefault="007A4D5A">
            <w:pPr>
              <w:pStyle w:val="ConsPlusNormal"/>
            </w:pPr>
          </w:p>
        </w:tc>
        <w:tc>
          <w:tcPr>
            <w:tcW w:w="1417" w:type="dxa"/>
          </w:tcPr>
          <w:p w:rsidR="007A4D5A" w:rsidRDefault="007A4D5A">
            <w:pPr>
              <w:pStyle w:val="ConsPlusNormal"/>
              <w:jc w:val="center"/>
            </w:pPr>
            <w:r>
              <w:t>1000,00</w:t>
            </w:r>
          </w:p>
        </w:tc>
        <w:tc>
          <w:tcPr>
            <w:tcW w:w="1247" w:type="dxa"/>
          </w:tcPr>
          <w:p w:rsidR="007A4D5A" w:rsidRDefault="007A4D5A">
            <w:pPr>
              <w:pStyle w:val="ConsPlusNormal"/>
              <w:jc w:val="center"/>
            </w:pPr>
            <w:r>
              <w:t>52,6</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Borders>
              <w:top w:val="nil"/>
            </w:tcBorders>
          </w:tcPr>
          <w:p w:rsidR="007A4D5A" w:rsidRDefault="007A4D5A"/>
        </w:tc>
        <w:tc>
          <w:tcPr>
            <w:tcW w:w="680" w:type="dxa"/>
            <w:vMerge/>
            <w:tcBorders>
              <w:top w:val="nil"/>
            </w:tcBorders>
          </w:tcPr>
          <w:p w:rsidR="007A4D5A" w:rsidRDefault="007A4D5A"/>
        </w:tc>
        <w:tc>
          <w:tcPr>
            <w:tcW w:w="737" w:type="dxa"/>
            <w:vMerge/>
            <w:tcBorders>
              <w:top w:val="nil"/>
            </w:tcBorders>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27654,3</w:t>
            </w:r>
          </w:p>
        </w:tc>
        <w:tc>
          <w:tcPr>
            <w:tcW w:w="1587" w:type="dxa"/>
          </w:tcPr>
          <w:p w:rsidR="007A4D5A" w:rsidRDefault="007A4D5A">
            <w:pPr>
              <w:pStyle w:val="ConsPlusNormal"/>
            </w:pPr>
          </w:p>
        </w:tc>
        <w:tc>
          <w:tcPr>
            <w:tcW w:w="1417" w:type="dxa"/>
          </w:tcPr>
          <w:p w:rsidR="007A4D5A" w:rsidRDefault="007A4D5A">
            <w:pPr>
              <w:pStyle w:val="ConsPlusNormal"/>
              <w:jc w:val="center"/>
            </w:pPr>
            <w:r>
              <w:t>27654,30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blPrEx>
          <w:tblBorders>
            <w:insideH w:val="nil"/>
          </w:tblBorders>
        </w:tblPrEx>
        <w:tc>
          <w:tcPr>
            <w:tcW w:w="3118" w:type="dxa"/>
            <w:tcBorders>
              <w:bottom w:val="nil"/>
            </w:tcBorders>
          </w:tcPr>
          <w:p w:rsidR="007A4D5A" w:rsidRDefault="007A4D5A">
            <w:pPr>
              <w:pStyle w:val="ConsPlusNormal"/>
            </w:pPr>
            <w:r>
              <w:t>Итого</w:t>
            </w:r>
          </w:p>
        </w:tc>
        <w:tc>
          <w:tcPr>
            <w:tcW w:w="2835"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157635,0</w:t>
            </w:r>
          </w:p>
        </w:tc>
        <w:tc>
          <w:tcPr>
            <w:tcW w:w="1587" w:type="dxa"/>
            <w:tcBorders>
              <w:bottom w:val="nil"/>
            </w:tcBorders>
          </w:tcPr>
          <w:p w:rsidR="007A4D5A" w:rsidRDefault="007A4D5A">
            <w:pPr>
              <w:pStyle w:val="ConsPlusNormal"/>
            </w:pPr>
          </w:p>
        </w:tc>
        <w:tc>
          <w:tcPr>
            <w:tcW w:w="1417" w:type="dxa"/>
            <w:tcBorders>
              <w:bottom w:val="nil"/>
            </w:tcBorders>
          </w:tcPr>
          <w:p w:rsidR="007A4D5A" w:rsidRDefault="007A4D5A">
            <w:pPr>
              <w:pStyle w:val="ConsPlusNormal"/>
              <w:jc w:val="center"/>
            </w:pPr>
            <w:r>
              <w:t>146127,20</w:t>
            </w:r>
          </w:p>
        </w:tc>
        <w:tc>
          <w:tcPr>
            <w:tcW w:w="1247" w:type="dxa"/>
            <w:tcBorders>
              <w:bottom w:val="nil"/>
            </w:tcBorders>
          </w:tcPr>
          <w:p w:rsidR="007A4D5A" w:rsidRDefault="007A4D5A">
            <w:pPr>
              <w:pStyle w:val="ConsPlusNormal"/>
              <w:jc w:val="center"/>
            </w:pPr>
            <w:r>
              <w:t>11507,8</w:t>
            </w:r>
          </w:p>
        </w:tc>
        <w:tc>
          <w:tcPr>
            <w:tcW w:w="1531" w:type="dxa"/>
            <w:tcBorders>
              <w:bottom w:val="nil"/>
            </w:tcBorders>
          </w:tcPr>
          <w:p w:rsidR="007A4D5A" w:rsidRDefault="007A4D5A">
            <w:pPr>
              <w:pStyle w:val="ConsPlusNormal"/>
            </w:pPr>
          </w:p>
        </w:tc>
      </w:tr>
      <w:tr w:rsidR="007A4D5A">
        <w:tblPrEx>
          <w:tblBorders>
            <w:insideH w:val="nil"/>
          </w:tblBorders>
        </w:tblPrEx>
        <w:tc>
          <w:tcPr>
            <w:tcW w:w="15363" w:type="dxa"/>
            <w:gridSpan w:val="10"/>
            <w:tcBorders>
              <w:top w:val="nil"/>
            </w:tcBorders>
          </w:tcPr>
          <w:p w:rsidR="007A4D5A" w:rsidRDefault="007A4D5A">
            <w:pPr>
              <w:pStyle w:val="ConsPlusNormal"/>
              <w:jc w:val="both"/>
            </w:pPr>
            <w:r>
              <w:lastRenderedPageBreak/>
              <w:t xml:space="preserve">(в ред. </w:t>
            </w:r>
            <w:hyperlink r:id="rId1128" w:history="1">
              <w:r>
                <w:rPr>
                  <w:color w:val="0000FF"/>
                </w:rPr>
                <w:t>Постановления</w:t>
              </w:r>
            </w:hyperlink>
            <w:r>
              <w:t xml:space="preserve"> Правительства Ленинградской области от 28.09.2017 N 393)</w:t>
            </w:r>
          </w:p>
        </w:tc>
      </w:tr>
      <w:tr w:rsidR="007A4D5A">
        <w:tc>
          <w:tcPr>
            <w:tcW w:w="3118" w:type="dxa"/>
          </w:tcPr>
          <w:p w:rsidR="007A4D5A" w:rsidRDefault="007A4D5A">
            <w:pPr>
              <w:pStyle w:val="ConsPlusNormal"/>
            </w:pPr>
            <w:r>
              <w:t>Основное мероприятие 3.2. Мониторинг социально-экономического развития Ленинградской области (до 01.01.2016 - Мониторинг социально-экономического развития Ленинградской области, разработка, актуализация планов и программ комплексного социально-экономического развития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 муниципальные образования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22364,0</w:t>
            </w:r>
          </w:p>
        </w:tc>
        <w:tc>
          <w:tcPr>
            <w:tcW w:w="1587" w:type="dxa"/>
          </w:tcPr>
          <w:p w:rsidR="007A4D5A" w:rsidRDefault="007A4D5A">
            <w:pPr>
              <w:pStyle w:val="ConsPlusNormal"/>
            </w:pPr>
          </w:p>
        </w:tc>
        <w:tc>
          <w:tcPr>
            <w:tcW w:w="1417" w:type="dxa"/>
          </w:tcPr>
          <w:p w:rsidR="007A4D5A" w:rsidRDefault="007A4D5A">
            <w:pPr>
              <w:pStyle w:val="ConsPlusNormal"/>
              <w:jc w:val="center"/>
            </w:pPr>
            <w:r>
              <w:t>19964,00</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pPr>
          </w:p>
        </w:tc>
        <w:tc>
          <w:tcPr>
            <w:tcW w:w="1474" w:type="dxa"/>
          </w:tcPr>
          <w:p w:rsidR="007A4D5A" w:rsidRDefault="007A4D5A">
            <w:pPr>
              <w:pStyle w:val="ConsPlusNormal"/>
              <w:jc w:val="center"/>
            </w:pPr>
            <w:r>
              <w:t>8000,0</w:t>
            </w:r>
          </w:p>
        </w:tc>
        <w:tc>
          <w:tcPr>
            <w:tcW w:w="1587" w:type="dxa"/>
          </w:tcPr>
          <w:p w:rsidR="007A4D5A" w:rsidRDefault="007A4D5A">
            <w:pPr>
              <w:pStyle w:val="ConsPlusNormal"/>
            </w:pPr>
          </w:p>
        </w:tc>
        <w:tc>
          <w:tcPr>
            <w:tcW w:w="1417" w:type="dxa"/>
          </w:tcPr>
          <w:p w:rsidR="007A4D5A" w:rsidRDefault="007A4D5A">
            <w:pPr>
              <w:pStyle w:val="ConsPlusNormal"/>
              <w:jc w:val="center"/>
            </w:pPr>
            <w:r>
              <w:t>5600,00</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21972,0</w:t>
            </w:r>
          </w:p>
        </w:tc>
        <w:tc>
          <w:tcPr>
            <w:tcW w:w="1587" w:type="dxa"/>
          </w:tcPr>
          <w:p w:rsidR="007A4D5A" w:rsidRDefault="007A4D5A">
            <w:pPr>
              <w:pStyle w:val="ConsPlusNormal"/>
            </w:pPr>
          </w:p>
        </w:tc>
        <w:tc>
          <w:tcPr>
            <w:tcW w:w="1417" w:type="dxa"/>
          </w:tcPr>
          <w:p w:rsidR="007A4D5A" w:rsidRDefault="007A4D5A">
            <w:pPr>
              <w:pStyle w:val="ConsPlusNormal"/>
              <w:jc w:val="center"/>
            </w:pPr>
            <w:r>
              <w:t>19572,00</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pPr>
          </w:p>
        </w:tc>
        <w:tc>
          <w:tcPr>
            <w:tcW w:w="1474" w:type="dxa"/>
          </w:tcPr>
          <w:p w:rsidR="007A4D5A" w:rsidRDefault="007A4D5A">
            <w:pPr>
              <w:pStyle w:val="ConsPlusNormal"/>
              <w:jc w:val="center"/>
            </w:pPr>
            <w:r>
              <w:t>6062,9</w:t>
            </w:r>
          </w:p>
        </w:tc>
        <w:tc>
          <w:tcPr>
            <w:tcW w:w="1587" w:type="dxa"/>
          </w:tcPr>
          <w:p w:rsidR="007A4D5A" w:rsidRDefault="007A4D5A">
            <w:pPr>
              <w:pStyle w:val="ConsPlusNormal"/>
            </w:pPr>
          </w:p>
        </w:tc>
        <w:tc>
          <w:tcPr>
            <w:tcW w:w="1417" w:type="dxa"/>
          </w:tcPr>
          <w:p w:rsidR="007A4D5A" w:rsidRDefault="007A4D5A">
            <w:pPr>
              <w:pStyle w:val="ConsPlusNormal"/>
              <w:jc w:val="center"/>
            </w:pPr>
            <w:r>
              <w:t>3662,86</w:t>
            </w:r>
          </w:p>
        </w:tc>
        <w:tc>
          <w:tcPr>
            <w:tcW w:w="1247" w:type="dxa"/>
          </w:tcPr>
          <w:p w:rsidR="007A4D5A" w:rsidRDefault="007A4D5A">
            <w:pPr>
              <w:pStyle w:val="ConsPlusNormal"/>
              <w:jc w:val="center"/>
            </w:pPr>
            <w:r>
              <w:t>2400,0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49397,2</w:t>
            </w:r>
          </w:p>
        </w:tc>
        <w:tc>
          <w:tcPr>
            <w:tcW w:w="1587" w:type="dxa"/>
          </w:tcPr>
          <w:p w:rsidR="007A4D5A" w:rsidRDefault="007A4D5A">
            <w:pPr>
              <w:pStyle w:val="ConsPlusNormal"/>
              <w:jc w:val="center"/>
            </w:pPr>
            <w:r>
              <w:t>29251,8</w:t>
            </w:r>
          </w:p>
        </w:tc>
        <w:tc>
          <w:tcPr>
            <w:tcW w:w="1417" w:type="dxa"/>
          </w:tcPr>
          <w:p w:rsidR="007A4D5A" w:rsidRDefault="007A4D5A">
            <w:pPr>
              <w:pStyle w:val="ConsPlusNormal"/>
              <w:jc w:val="center"/>
            </w:pPr>
            <w:r>
              <w:t>18082,20</w:t>
            </w:r>
          </w:p>
        </w:tc>
        <w:tc>
          <w:tcPr>
            <w:tcW w:w="1247" w:type="dxa"/>
          </w:tcPr>
          <w:p w:rsidR="007A4D5A" w:rsidRDefault="007A4D5A">
            <w:pPr>
              <w:pStyle w:val="ConsPlusNormal"/>
              <w:jc w:val="center"/>
            </w:pPr>
            <w:r>
              <w:t>2063,2</w:t>
            </w: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органам местного самоуправления</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pPr>
          </w:p>
        </w:tc>
        <w:tc>
          <w:tcPr>
            <w:tcW w:w="1474" w:type="dxa"/>
          </w:tcPr>
          <w:p w:rsidR="007A4D5A" w:rsidRDefault="007A4D5A">
            <w:pPr>
              <w:pStyle w:val="ConsPlusNormal"/>
              <w:jc w:val="center"/>
            </w:pPr>
            <w:r>
              <w:t>6877,4</w:t>
            </w:r>
          </w:p>
        </w:tc>
        <w:tc>
          <w:tcPr>
            <w:tcW w:w="1587" w:type="dxa"/>
          </w:tcPr>
          <w:p w:rsidR="007A4D5A" w:rsidRDefault="007A4D5A">
            <w:pPr>
              <w:pStyle w:val="ConsPlusNormal"/>
            </w:pPr>
          </w:p>
        </w:tc>
        <w:tc>
          <w:tcPr>
            <w:tcW w:w="1417" w:type="dxa"/>
          </w:tcPr>
          <w:p w:rsidR="007A4D5A" w:rsidRDefault="007A4D5A">
            <w:pPr>
              <w:pStyle w:val="ConsPlusNormal"/>
              <w:jc w:val="center"/>
            </w:pPr>
            <w:r>
              <w:t>4814,20</w:t>
            </w:r>
          </w:p>
        </w:tc>
        <w:tc>
          <w:tcPr>
            <w:tcW w:w="1247" w:type="dxa"/>
          </w:tcPr>
          <w:p w:rsidR="007A4D5A" w:rsidRDefault="007A4D5A">
            <w:pPr>
              <w:pStyle w:val="ConsPlusNormal"/>
              <w:jc w:val="center"/>
            </w:pPr>
            <w:r>
              <w:t>2063,2</w:t>
            </w: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11968,0</w:t>
            </w:r>
          </w:p>
        </w:tc>
        <w:tc>
          <w:tcPr>
            <w:tcW w:w="1587" w:type="dxa"/>
          </w:tcPr>
          <w:p w:rsidR="007A4D5A" w:rsidRDefault="007A4D5A">
            <w:pPr>
              <w:pStyle w:val="ConsPlusNormal"/>
            </w:pPr>
          </w:p>
        </w:tc>
        <w:tc>
          <w:tcPr>
            <w:tcW w:w="1417" w:type="dxa"/>
          </w:tcPr>
          <w:p w:rsidR="007A4D5A" w:rsidRDefault="007A4D5A">
            <w:pPr>
              <w:pStyle w:val="ConsPlusNormal"/>
              <w:jc w:val="center"/>
            </w:pPr>
            <w:r>
              <w:t>11968,00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13997,0</w:t>
            </w:r>
          </w:p>
        </w:tc>
        <w:tc>
          <w:tcPr>
            <w:tcW w:w="1587" w:type="dxa"/>
          </w:tcPr>
          <w:p w:rsidR="007A4D5A" w:rsidRDefault="007A4D5A">
            <w:pPr>
              <w:pStyle w:val="ConsPlusNormal"/>
            </w:pPr>
          </w:p>
        </w:tc>
        <w:tc>
          <w:tcPr>
            <w:tcW w:w="1417" w:type="dxa"/>
          </w:tcPr>
          <w:p w:rsidR="007A4D5A" w:rsidRDefault="007A4D5A">
            <w:pPr>
              <w:pStyle w:val="ConsPlusNormal"/>
              <w:jc w:val="center"/>
            </w:pPr>
            <w:r>
              <w:t>13997,00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14883,2</w:t>
            </w:r>
          </w:p>
        </w:tc>
        <w:tc>
          <w:tcPr>
            <w:tcW w:w="1587" w:type="dxa"/>
          </w:tcPr>
          <w:p w:rsidR="007A4D5A" w:rsidRDefault="007A4D5A">
            <w:pPr>
              <w:pStyle w:val="ConsPlusNormal"/>
            </w:pPr>
          </w:p>
        </w:tc>
        <w:tc>
          <w:tcPr>
            <w:tcW w:w="1417" w:type="dxa"/>
          </w:tcPr>
          <w:p w:rsidR="007A4D5A" w:rsidRDefault="007A4D5A">
            <w:pPr>
              <w:pStyle w:val="ConsPlusNormal"/>
              <w:jc w:val="center"/>
            </w:pPr>
            <w:r>
              <w:t>14883,20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всего</w:t>
            </w:r>
          </w:p>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15828,5</w:t>
            </w:r>
          </w:p>
        </w:tc>
        <w:tc>
          <w:tcPr>
            <w:tcW w:w="1587" w:type="dxa"/>
          </w:tcPr>
          <w:p w:rsidR="007A4D5A" w:rsidRDefault="007A4D5A">
            <w:pPr>
              <w:pStyle w:val="ConsPlusNormal"/>
            </w:pPr>
          </w:p>
        </w:tc>
        <w:tc>
          <w:tcPr>
            <w:tcW w:w="1417" w:type="dxa"/>
          </w:tcPr>
          <w:p w:rsidR="007A4D5A" w:rsidRDefault="007A4D5A">
            <w:pPr>
              <w:pStyle w:val="ConsPlusNormal"/>
              <w:jc w:val="center"/>
            </w:pPr>
            <w:r>
              <w:t>15828,50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blPrEx>
          <w:tblBorders>
            <w:insideH w:val="nil"/>
          </w:tblBorders>
        </w:tblPrEx>
        <w:tc>
          <w:tcPr>
            <w:tcW w:w="3118" w:type="dxa"/>
            <w:tcBorders>
              <w:bottom w:val="nil"/>
            </w:tcBorders>
          </w:tcPr>
          <w:p w:rsidR="007A4D5A" w:rsidRDefault="007A4D5A">
            <w:pPr>
              <w:pStyle w:val="ConsPlusNormal"/>
            </w:pPr>
            <w:r>
              <w:lastRenderedPageBreak/>
              <w:t>Итого</w:t>
            </w:r>
          </w:p>
        </w:tc>
        <w:tc>
          <w:tcPr>
            <w:tcW w:w="2835"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150409,9</w:t>
            </w:r>
          </w:p>
        </w:tc>
        <w:tc>
          <w:tcPr>
            <w:tcW w:w="1587" w:type="dxa"/>
            <w:tcBorders>
              <w:bottom w:val="nil"/>
            </w:tcBorders>
          </w:tcPr>
          <w:p w:rsidR="007A4D5A" w:rsidRDefault="007A4D5A">
            <w:pPr>
              <w:pStyle w:val="ConsPlusNormal"/>
              <w:jc w:val="center"/>
            </w:pPr>
            <w:r>
              <w:t>29251,8</w:t>
            </w:r>
          </w:p>
        </w:tc>
        <w:tc>
          <w:tcPr>
            <w:tcW w:w="1417" w:type="dxa"/>
            <w:tcBorders>
              <w:bottom w:val="nil"/>
            </w:tcBorders>
          </w:tcPr>
          <w:p w:rsidR="007A4D5A" w:rsidRDefault="007A4D5A">
            <w:pPr>
              <w:pStyle w:val="ConsPlusNormal"/>
              <w:jc w:val="center"/>
            </w:pPr>
            <w:r>
              <w:t>114294,90</w:t>
            </w:r>
          </w:p>
        </w:tc>
        <w:tc>
          <w:tcPr>
            <w:tcW w:w="1247" w:type="dxa"/>
            <w:tcBorders>
              <w:bottom w:val="nil"/>
            </w:tcBorders>
          </w:tcPr>
          <w:p w:rsidR="007A4D5A" w:rsidRDefault="007A4D5A">
            <w:pPr>
              <w:pStyle w:val="ConsPlusNormal"/>
              <w:jc w:val="center"/>
            </w:pPr>
            <w:r>
              <w:t>6863,2</w:t>
            </w:r>
          </w:p>
        </w:tc>
        <w:tc>
          <w:tcPr>
            <w:tcW w:w="1531" w:type="dxa"/>
            <w:tcBorders>
              <w:bottom w:val="nil"/>
            </w:tcBorders>
          </w:tcPr>
          <w:p w:rsidR="007A4D5A" w:rsidRDefault="007A4D5A">
            <w:pPr>
              <w:pStyle w:val="ConsPlusNormal"/>
            </w:pPr>
          </w:p>
        </w:tc>
      </w:tr>
      <w:tr w:rsidR="007A4D5A">
        <w:tblPrEx>
          <w:tblBorders>
            <w:insideH w:val="nil"/>
          </w:tblBorders>
        </w:tblPrEx>
        <w:tc>
          <w:tcPr>
            <w:tcW w:w="15363" w:type="dxa"/>
            <w:gridSpan w:val="10"/>
            <w:tcBorders>
              <w:top w:val="nil"/>
            </w:tcBorders>
          </w:tcPr>
          <w:p w:rsidR="007A4D5A" w:rsidRDefault="007A4D5A">
            <w:pPr>
              <w:pStyle w:val="ConsPlusNormal"/>
              <w:jc w:val="both"/>
            </w:pPr>
            <w:r>
              <w:t xml:space="preserve">(в ред. </w:t>
            </w:r>
            <w:hyperlink r:id="rId1129" w:history="1">
              <w:r>
                <w:rPr>
                  <w:color w:val="0000FF"/>
                </w:rPr>
                <w:t>Постановления</w:t>
              </w:r>
            </w:hyperlink>
            <w:r>
              <w:t xml:space="preserve"> Правительства Ленинградской области от 28.09.2017 N 393)</w:t>
            </w:r>
          </w:p>
        </w:tc>
      </w:tr>
      <w:tr w:rsidR="007A4D5A">
        <w:tc>
          <w:tcPr>
            <w:tcW w:w="3118" w:type="dxa"/>
            <w:vMerge w:val="restart"/>
          </w:tcPr>
          <w:p w:rsidR="007A4D5A" w:rsidRDefault="007A4D5A">
            <w:pPr>
              <w:pStyle w:val="ConsPlusNormal"/>
            </w:pPr>
            <w:r>
              <w:t>Основное мероприятие 3.3. Прогнозирование социально-экономического развития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outlineLvl w:val="2"/>
            </w:pPr>
            <w:hyperlink w:anchor="P1165" w:history="1">
              <w:r>
                <w:rPr>
                  <w:color w:val="0000FF"/>
                </w:rPr>
                <w:t>Подпрограмма</w:t>
              </w:r>
            </w:hyperlink>
            <w:r>
              <w:t xml:space="preserve"> "Развитие рынка труда и содействие занятости населения Ленинградской области"</w:t>
            </w:r>
          </w:p>
        </w:tc>
        <w:tc>
          <w:tcPr>
            <w:tcW w:w="2835" w:type="dxa"/>
            <w:vMerge w:val="restart"/>
          </w:tcPr>
          <w:p w:rsidR="007A4D5A" w:rsidRDefault="007A4D5A">
            <w:pPr>
              <w:pStyle w:val="ConsPlusNormal"/>
            </w:pPr>
            <w:r>
              <w:t>Комитет по труду и занятости населения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508067,6</w:t>
            </w:r>
          </w:p>
        </w:tc>
        <w:tc>
          <w:tcPr>
            <w:tcW w:w="1587" w:type="dxa"/>
          </w:tcPr>
          <w:p w:rsidR="007A4D5A" w:rsidRDefault="007A4D5A">
            <w:pPr>
              <w:pStyle w:val="ConsPlusNormal"/>
              <w:jc w:val="center"/>
            </w:pPr>
            <w:r>
              <w:t>251791,3</w:t>
            </w:r>
          </w:p>
        </w:tc>
        <w:tc>
          <w:tcPr>
            <w:tcW w:w="1417" w:type="dxa"/>
          </w:tcPr>
          <w:p w:rsidR="007A4D5A" w:rsidRDefault="007A4D5A">
            <w:pPr>
              <w:pStyle w:val="ConsPlusNormal"/>
              <w:jc w:val="center"/>
            </w:pPr>
            <w:r>
              <w:t>256276,30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511236,6</w:t>
            </w:r>
          </w:p>
        </w:tc>
        <w:tc>
          <w:tcPr>
            <w:tcW w:w="1587" w:type="dxa"/>
          </w:tcPr>
          <w:p w:rsidR="007A4D5A" w:rsidRDefault="007A4D5A">
            <w:pPr>
              <w:pStyle w:val="ConsPlusNormal"/>
              <w:jc w:val="center"/>
            </w:pPr>
            <w:r>
              <w:t>220539,6</w:t>
            </w:r>
          </w:p>
        </w:tc>
        <w:tc>
          <w:tcPr>
            <w:tcW w:w="1417" w:type="dxa"/>
          </w:tcPr>
          <w:p w:rsidR="007A4D5A" w:rsidRDefault="007A4D5A">
            <w:pPr>
              <w:pStyle w:val="ConsPlusNormal"/>
              <w:jc w:val="center"/>
            </w:pPr>
            <w:r>
              <w:t>290697,00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1019304,2</w:t>
            </w:r>
          </w:p>
        </w:tc>
        <w:tc>
          <w:tcPr>
            <w:tcW w:w="1587" w:type="dxa"/>
          </w:tcPr>
          <w:p w:rsidR="007A4D5A" w:rsidRDefault="007A4D5A">
            <w:pPr>
              <w:pStyle w:val="ConsPlusNormal"/>
              <w:jc w:val="center"/>
            </w:pPr>
            <w:r>
              <w:t>472330,9</w:t>
            </w:r>
          </w:p>
        </w:tc>
        <w:tc>
          <w:tcPr>
            <w:tcW w:w="1417" w:type="dxa"/>
          </w:tcPr>
          <w:p w:rsidR="007A4D5A" w:rsidRDefault="007A4D5A">
            <w:pPr>
              <w:pStyle w:val="ConsPlusNormal"/>
              <w:jc w:val="center"/>
            </w:pPr>
            <w:r>
              <w:t>546973,30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4.1. Реализация активной политики в области обеспечения занятости населения Ленинградской области</w:t>
            </w:r>
          </w:p>
        </w:tc>
        <w:tc>
          <w:tcPr>
            <w:tcW w:w="2835" w:type="dxa"/>
            <w:vMerge w:val="restart"/>
          </w:tcPr>
          <w:p w:rsidR="007A4D5A" w:rsidRDefault="007A4D5A">
            <w:pPr>
              <w:pStyle w:val="ConsPlusNormal"/>
            </w:pPr>
            <w:r>
              <w:t>Комитет по труду и занятости населения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245205,6</w:t>
            </w:r>
          </w:p>
        </w:tc>
        <w:tc>
          <w:tcPr>
            <w:tcW w:w="1587" w:type="dxa"/>
          </w:tcPr>
          <w:p w:rsidR="007A4D5A" w:rsidRDefault="007A4D5A">
            <w:pPr>
              <w:pStyle w:val="ConsPlusNormal"/>
            </w:pPr>
          </w:p>
        </w:tc>
        <w:tc>
          <w:tcPr>
            <w:tcW w:w="1417" w:type="dxa"/>
          </w:tcPr>
          <w:p w:rsidR="007A4D5A" w:rsidRDefault="007A4D5A">
            <w:pPr>
              <w:pStyle w:val="ConsPlusNormal"/>
              <w:jc w:val="center"/>
            </w:pPr>
            <w:r>
              <w:t>245205,60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273626,8</w:t>
            </w:r>
          </w:p>
        </w:tc>
        <w:tc>
          <w:tcPr>
            <w:tcW w:w="1587" w:type="dxa"/>
          </w:tcPr>
          <w:p w:rsidR="007A4D5A" w:rsidRDefault="007A4D5A">
            <w:pPr>
              <w:pStyle w:val="ConsPlusNormal"/>
            </w:pPr>
          </w:p>
        </w:tc>
        <w:tc>
          <w:tcPr>
            <w:tcW w:w="1417" w:type="dxa"/>
          </w:tcPr>
          <w:p w:rsidR="007A4D5A" w:rsidRDefault="007A4D5A">
            <w:pPr>
              <w:pStyle w:val="ConsPlusNormal"/>
              <w:jc w:val="center"/>
            </w:pPr>
            <w:r>
              <w:t>273626,80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518832,4</w:t>
            </w:r>
          </w:p>
        </w:tc>
        <w:tc>
          <w:tcPr>
            <w:tcW w:w="1587" w:type="dxa"/>
          </w:tcPr>
          <w:p w:rsidR="007A4D5A" w:rsidRDefault="007A4D5A">
            <w:pPr>
              <w:pStyle w:val="ConsPlusNormal"/>
            </w:pPr>
          </w:p>
        </w:tc>
        <w:tc>
          <w:tcPr>
            <w:tcW w:w="1417" w:type="dxa"/>
          </w:tcPr>
          <w:p w:rsidR="007A4D5A" w:rsidRDefault="007A4D5A">
            <w:pPr>
              <w:pStyle w:val="ConsPlusNormal"/>
              <w:jc w:val="center"/>
            </w:pPr>
            <w:r>
              <w:t>518832,40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 xml:space="preserve">Основное мероприятие 4.2. Реализация дополнительных мероприятий в сфере </w:t>
            </w:r>
            <w:r>
              <w:lastRenderedPageBreak/>
              <w:t>занятости населения Ленинградской области</w:t>
            </w:r>
          </w:p>
        </w:tc>
        <w:tc>
          <w:tcPr>
            <w:tcW w:w="2835" w:type="dxa"/>
            <w:vMerge w:val="restart"/>
          </w:tcPr>
          <w:p w:rsidR="007A4D5A" w:rsidRDefault="007A4D5A">
            <w:pPr>
              <w:pStyle w:val="ConsPlusNormal"/>
            </w:pPr>
            <w:r>
              <w:lastRenderedPageBreak/>
              <w:t>Комитет по труду и занятости населения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17311,2</w:t>
            </w:r>
          </w:p>
        </w:tc>
        <w:tc>
          <w:tcPr>
            <w:tcW w:w="1587" w:type="dxa"/>
          </w:tcPr>
          <w:p w:rsidR="007A4D5A" w:rsidRDefault="007A4D5A">
            <w:pPr>
              <w:pStyle w:val="ConsPlusNormal"/>
              <w:jc w:val="center"/>
            </w:pPr>
            <w:r>
              <w:t>14714,5</w:t>
            </w:r>
          </w:p>
        </w:tc>
        <w:tc>
          <w:tcPr>
            <w:tcW w:w="1417" w:type="dxa"/>
          </w:tcPr>
          <w:p w:rsidR="007A4D5A" w:rsidRDefault="007A4D5A">
            <w:pPr>
              <w:pStyle w:val="ConsPlusNormal"/>
              <w:jc w:val="center"/>
            </w:pPr>
            <w:r>
              <w:t>2596,70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12502,7</w:t>
            </w:r>
          </w:p>
        </w:tc>
        <w:tc>
          <w:tcPr>
            <w:tcW w:w="1587" w:type="dxa"/>
          </w:tcPr>
          <w:p w:rsidR="007A4D5A" w:rsidRDefault="007A4D5A">
            <w:pPr>
              <w:pStyle w:val="ConsPlusNormal"/>
              <w:jc w:val="center"/>
            </w:pPr>
            <w:r>
              <w:t>10564,8</w:t>
            </w:r>
          </w:p>
        </w:tc>
        <w:tc>
          <w:tcPr>
            <w:tcW w:w="1417" w:type="dxa"/>
          </w:tcPr>
          <w:p w:rsidR="007A4D5A" w:rsidRDefault="007A4D5A">
            <w:pPr>
              <w:pStyle w:val="ConsPlusNormal"/>
              <w:jc w:val="center"/>
            </w:pPr>
            <w:r>
              <w:t>1937,90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29813,9</w:t>
            </w:r>
          </w:p>
        </w:tc>
        <w:tc>
          <w:tcPr>
            <w:tcW w:w="1587" w:type="dxa"/>
          </w:tcPr>
          <w:p w:rsidR="007A4D5A" w:rsidRDefault="007A4D5A">
            <w:pPr>
              <w:pStyle w:val="ConsPlusNormal"/>
              <w:jc w:val="center"/>
            </w:pPr>
            <w:r>
              <w:t>25279,3</w:t>
            </w:r>
          </w:p>
        </w:tc>
        <w:tc>
          <w:tcPr>
            <w:tcW w:w="1417" w:type="dxa"/>
          </w:tcPr>
          <w:p w:rsidR="007A4D5A" w:rsidRDefault="007A4D5A">
            <w:pPr>
              <w:pStyle w:val="ConsPlusNormal"/>
              <w:jc w:val="center"/>
            </w:pPr>
            <w:r>
              <w:t>4534,60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4.3. Улучшение условий и охраны труда в Ленинградской области</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8474,0</w:t>
            </w:r>
          </w:p>
        </w:tc>
        <w:tc>
          <w:tcPr>
            <w:tcW w:w="1587" w:type="dxa"/>
          </w:tcPr>
          <w:p w:rsidR="007A4D5A" w:rsidRDefault="007A4D5A">
            <w:pPr>
              <w:pStyle w:val="ConsPlusNormal"/>
            </w:pPr>
          </w:p>
        </w:tc>
        <w:tc>
          <w:tcPr>
            <w:tcW w:w="1417" w:type="dxa"/>
          </w:tcPr>
          <w:p w:rsidR="007A4D5A" w:rsidRDefault="007A4D5A">
            <w:pPr>
              <w:pStyle w:val="ConsPlusNormal"/>
              <w:jc w:val="center"/>
            </w:pPr>
            <w:r>
              <w:t>8474,00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4.4. Создание рабочих мест для трудоустройства инвалидов с целью их интеграции в общество</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10000,0</w:t>
            </w:r>
          </w:p>
        </w:tc>
        <w:tc>
          <w:tcPr>
            <w:tcW w:w="1587" w:type="dxa"/>
          </w:tcPr>
          <w:p w:rsidR="007A4D5A" w:rsidRDefault="007A4D5A">
            <w:pPr>
              <w:pStyle w:val="ConsPlusNormal"/>
            </w:pPr>
          </w:p>
        </w:tc>
        <w:tc>
          <w:tcPr>
            <w:tcW w:w="1417" w:type="dxa"/>
          </w:tcPr>
          <w:p w:rsidR="007A4D5A" w:rsidRDefault="007A4D5A">
            <w:pPr>
              <w:pStyle w:val="ConsPlusNormal"/>
              <w:jc w:val="center"/>
            </w:pPr>
            <w:r>
              <w:t>10000,00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4.5. Реализация дополнительных мероприятий в сфере занятости населения, направленных на снижение напряженности на рынке труда Ленинградской области</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5132,3</w:t>
            </w:r>
          </w:p>
        </w:tc>
        <w:tc>
          <w:tcPr>
            <w:tcW w:w="1587" w:type="dxa"/>
          </w:tcPr>
          <w:p w:rsidR="007A4D5A" w:rsidRDefault="007A4D5A">
            <w:pPr>
              <w:pStyle w:val="ConsPlusNormal"/>
            </w:pPr>
          </w:p>
        </w:tc>
        <w:tc>
          <w:tcPr>
            <w:tcW w:w="1417" w:type="dxa"/>
          </w:tcPr>
          <w:p w:rsidR="007A4D5A" w:rsidRDefault="007A4D5A">
            <w:pPr>
              <w:pStyle w:val="ConsPlusNormal"/>
              <w:jc w:val="center"/>
            </w:pPr>
            <w:r>
              <w:t>5132,30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 xml:space="preserve">Основное мероприятие 4.6. Социальные выплаты безработным гражданам в соответствии с </w:t>
            </w:r>
            <w:hyperlink r:id="rId113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2835" w:type="dxa"/>
            <w:vMerge w:val="restart"/>
          </w:tcPr>
          <w:p w:rsidR="007A4D5A" w:rsidRDefault="007A4D5A">
            <w:pPr>
              <w:pStyle w:val="ConsPlusNormal"/>
            </w:pPr>
            <w:r>
              <w:t>Комитет по труду и занятости населения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225928,0</w:t>
            </w:r>
          </w:p>
        </w:tc>
        <w:tc>
          <w:tcPr>
            <w:tcW w:w="1587" w:type="dxa"/>
          </w:tcPr>
          <w:p w:rsidR="007A4D5A" w:rsidRDefault="007A4D5A">
            <w:pPr>
              <w:pStyle w:val="ConsPlusNormal"/>
              <w:jc w:val="center"/>
            </w:pPr>
            <w:r>
              <w:t>225928,0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209974,8</w:t>
            </w:r>
          </w:p>
        </w:tc>
        <w:tc>
          <w:tcPr>
            <w:tcW w:w="1587" w:type="dxa"/>
          </w:tcPr>
          <w:p w:rsidR="007A4D5A" w:rsidRDefault="007A4D5A">
            <w:pPr>
              <w:pStyle w:val="ConsPlusNormal"/>
              <w:jc w:val="center"/>
            </w:pPr>
            <w:r>
              <w:t>209974,8</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435902,8</w:t>
            </w:r>
          </w:p>
        </w:tc>
        <w:tc>
          <w:tcPr>
            <w:tcW w:w="1587" w:type="dxa"/>
          </w:tcPr>
          <w:p w:rsidR="007A4D5A" w:rsidRDefault="007A4D5A">
            <w:pPr>
              <w:pStyle w:val="ConsPlusNormal"/>
              <w:jc w:val="center"/>
            </w:pPr>
            <w:r>
              <w:t>435902,8</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 xml:space="preserve">Основное мероприятие 4.7. </w:t>
            </w:r>
            <w:r>
              <w:lastRenderedPageBreak/>
              <w:t>Мероприятия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Ленинградской области</w:t>
            </w:r>
          </w:p>
        </w:tc>
        <w:tc>
          <w:tcPr>
            <w:tcW w:w="2835" w:type="dxa"/>
          </w:tcPr>
          <w:p w:rsidR="007A4D5A" w:rsidRDefault="007A4D5A">
            <w:pPr>
              <w:pStyle w:val="ConsPlusNormal"/>
            </w:pPr>
            <w:r>
              <w:lastRenderedPageBreak/>
              <w:t xml:space="preserve">Комитет по труду и </w:t>
            </w:r>
            <w:r>
              <w:lastRenderedPageBreak/>
              <w:t>занятости населения Ленинградской области</w:t>
            </w:r>
          </w:p>
        </w:tc>
        <w:tc>
          <w:tcPr>
            <w:tcW w:w="680" w:type="dxa"/>
          </w:tcPr>
          <w:p w:rsidR="007A4D5A" w:rsidRDefault="007A4D5A">
            <w:pPr>
              <w:pStyle w:val="ConsPlusNormal"/>
              <w:jc w:val="center"/>
            </w:pPr>
            <w:r>
              <w:lastRenderedPageBreak/>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11148,8</w:t>
            </w:r>
          </w:p>
        </w:tc>
        <w:tc>
          <w:tcPr>
            <w:tcW w:w="1587" w:type="dxa"/>
          </w:tcPr>
          <w:p w:rsidR="007A4D5A" w:rsidRDefault="007A4D5A">
            <w:pPr>
              <w:pStyle w:val="ConsPlusNormal"/>
              <w:jc w:val="center"/>
            </w:pPr>
            <w:r>
              <w:t>11148,8</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hyperlink w:anchor="P1410" w:history="1">
              <w:r>
                <w:rPr>
                  <w:color w:val="0000FF"/>
                </w:rPr>
                <w:t>Подпрограмма</w:t>
              </w:r>
            </w:hyperlink>
            <w:r>
              <w:t xml:space="preserve"> "Развитие малого, среднего предпринимательства и потребительского рынка Ленинградской области"</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 Ленинградский областной комитет по управлению государственным имуществом, комитет по строительству Ленинградской области, ГКУ "Ленинградский областной центр поддержки предпринимательства"</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395401,5</w:t>
            </w:r>
          </w:p>
        </w:tc>
        <w:tc>
          <w:tcPr>
            <w:tcW w:w="1587" w:type="dxa"/>
          </w:tcPr>
          <w:p w:rsidR="007A4D5A" w:rsidRDefault="007A4D5A">
            <w:pPr>
              <w:pStyle w:val="ConsPlusNormal"/>
              <w:jc w:val="center"/>
            </w:pPr>
            <w:r>
              <w:t>203665,004</w:t>
            </w:r>
          </w:p>
        </w:tc>
        <w:tc>
          <w:tcPr>
            <w:tcW w:w="1417" w:type="dxa"/>
          </w:tcPr>
          <w:p w:rsidR="007A4D5A" w:rsidRDefault="007A4D5A">
            <w:pPr>
              <w:pStyle w:val="ConsPlusNormal"/>
              <w:jc w:val="center"/>
            </w:pPr>
            <w:r>
              <w:t>189561,50</w:t>
            </w:r>
          </w:p>
        </w:tc>
        <w:tc>
          <w:tcPr>
            <w:tcW w:w="1247" w:type="dxa"/>
          </w:tcPr>
          <w:p w:rsidR="007A4D5A" w:rsidRDefault="007A4D5A">
            <w:pPr>
              <w:pStyle w:val="ConsPlusNormal"/>
              <w:jc w:val="center"/>
            </w:pPr>
            <w:r>
              <w:t>2175,0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579790,3</w:t>
            </w:r>
          </w:p>
        </w:tc>
        <w:tc>
          <w:tcPr>
            <w:tcW w:w="1587" w:type="dxa"/>
          </w:tcPr>
          <w:p w:rsidR="007A4D5A" w:rsidRDefault="007A4D5A">
            <w:pPr>
              <w:pStyle w:val="ConsPlusNormal"/>
              <w:jc w:val="center"/>
            </w:pPr>
            <w:r>
              <w:t>267749,532</w:t>
            </w:r>
          </w:p>
        </w:tc>
        <w:tc>
          <w:tcPr>
            <w:tcW w:w="1417" w:type="dxa"/>
          </w:tcPr>
          <w:p w:rsidR="007A4D5A" w:rsidRDefault="007A4D5A">
            <w:pPr>
              <w:pStyle w:val="ConsPlusNormal"/>
              <w:jc w:val="center"/>
            </w:pPr>
            <w:r>
              <w:t>310790,80</w:t>
            </w:r>
          </w:p>
        </w:tc>
        <w:tc>
          <w:tcPr>
            <w:tcW w:w="1247" w:type="dxa"/>
          </w:tcPr>
          <w:p w:rsidR="007A4D5A" w:rsidRDefault="007A4D5A">
            <w:pPr>
              <w:pStyle w:val="ConsPlusNormal"/>
              <w:jc w:val="center"/>
            </w:pPr>
            <w:r>
              <w:t>1250,0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539372,0</w:t>
            </w:r>
          </w:p>
        </w:tc>
        <w:tc>
          <w:tcPr>
            <w:tcW w:w="1587" w:type="dxa"/>
          </w:tcPr>
          <w:p w:rsidR="007A4D5A" w:rsidRDefault="007A4D5A">
            <w:pPr>
              <w:pStyle w:val="ConsPlusNormal"/>
              <w:jc w:val="center"/>
            </w:pPr>
            <w:r>
              <w:t>157511,206</w:t>
            </w:r>
          </w:p>
        </w:tc>
        <w:tc>
          <w:tcPr>
            <w:tcW w:w="1417" w:type="dxa"/>
          </w:tcPr>
          <w:p w:rsidR="007A4D5A" w:rsidRDefault="007A4D5A">
            <w:pPr>
              <w:pStyle w:val="ConsPlusNormal"/>
              <w:jc w:val="center"/>
            </w:pPr>
            <w:r>
              <w:t>380475,60</w:t>
            </w:r>
          </w:p>
        </w:tc>
        <w:tc>
          <w:tcPr>
            <w:tcW w:w="1247" w:type="dxa"/>
          </w:tcPr>
          <w:p w:rsidR="007A4D5A" w:rsidRDefault="007A4D5A">
            <w:pPr>
              <w:pStyle w:val="ConsPlusNormal"/>
              <w:jc w:val="center"/>
            </w:pPr>
            <w:r>
              <w:t>1385,2</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342688,3</w:t>
            </w:r>
          </w:p>
        </w:tc>
        <w:tc>
          <w:tcPr>
            <w:tcW w:w="1587" w:type="dxa"/>
          </w:tcPr>
          <w:p w:rsidR="007A4D5A" w:rsidRDefault="007A4D5A">
            <w:pPr>
              <w:pStyle w:val="ConsPlusNormal"/>
              <w:jc w:val="center"/>
            </w:pPr>
            <w:r>
              <w:t>27361,738</w:t>
            </w:r>
          </w:p>
        </w:tc>
        <w:tc>
          <w:tcPr>
            <w:tcW w:w="1417" w:type="dxa"/>
          </w:tcPr>
          <w:p w:rsidR="007A4D5A" w:rsidRDefault="007A4D5A">
            <w:pPr>
              <w:pStyle w:val="ConsPlusNormal"/>
              <w:jc w:val="center"/>
            </w:pPr>
            <w:r>
              <w:t>310583,20</w:t>
            </w:r>
          </w:p>
        </w:tc>
        <w:tc>
          <w:tcPr>
            <w:tcW w:w="1247" w:type="dxa"/>
          </w:tcPr>
          <w:p w:rsidR="007A4D5A" w:rsidRDefault="007A4D5A">
            <w:pPr>
              <w:pStyle w:val="ConsPlusNormal"/>
              <w:jc w:val="center"/>
            </w:pPr>
            <w:r>
              <w:t>4743,4</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262871,0</w:t>
            </w:r>
          </w:p>
        </w:tc>
        <w:tc>
          <w:tcPr>
            <w:tcW w:w="1587" w:type="dxa"/>
          </w:tcPr>
          <w:p w:rsidR="007A4D5A" w:rsidRDefault="007A4D5A">
            <w:pPr>
              <w:pStyle w:val="ConsPlusNormal"/>
            </w:pPr>
          </w:p>
        </w:tc>
        <w:tc>
          <w:tcPr>
            <w:tcW w:w="1417" w:type="dxa"/>
          </w:tcPr>
          <w:p w:rsidR="007A4D5A" w:rsidRDefault="007A4D5A">
            <w:pPr>
              <w:pStyle w:val="ConsPlusNormal"/>
              <w:jc w:val="center"/>
            </w:pPr>
            <w:r>
              <w:t>256990,77</w:t>
            </w:r>
          </w:p>
        </w:tc>
        <w:tc>
          <w:tcPr>
            <w:tcW w:w="1247" w:type="dxa"/>
          </w:tcPr>
          <w:p w:rsidR="007A4D5A" w:rsidRDefault="007A4D5A">
            <w:pPr>
              <w:pStyle w:val="ConsPlusNormal"/>
              <w:jc w:val="center"/>
            </w:pPr>
            <w:r>
              <w:t>5880,2</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239439,7</w:t>
            </w:r>
          </w:p>
        </w:tc>
        <w:tc>
          <w:tcPr>
            <w:tcW w:w="1587" w:type="dxa"/>
          </w:tcPr>
          <w:p w:rsidR="007A4D5A" w:rsidRDefault="007A4D5A">
            <w:pPr>
              <w:pStyle w:val="ConsPlusNormal"/>
            </w:pPr>
          </w:p>
        </w:tc>
        <w:tc>
          <w:tcPr>
            <w:tcW w:w="1417" w:type="dxa"/>
          </w:tcPr>
          <w:p w:rsidR="007A4D5A" w:rsidRDefault="007A4D5A">
            <w:pPr>
              <w:pStyle w:val="ConsPlusNormal"/>
              <w:jc w:val="center"/>
            </w:pPr>
            <w:r>
              <w:t>236319,67</w:t>
            </w:r>
          </w:p>
        </w:tc>
        <w:tc>
          <w:tcPr>
            <w:tcW w:w="1247" w:type="dxa"/>
          </w:tcPr>
          <w:p w:rsidR="007A4D5A" w:rsidRDefault="007A4D5A">
            <w:pPr>
              <w:pStyle w:val="ConsPlusNormal"/>
              <w:jc w:val="center"/>
            </w:pPr>
            <w:r>
              <w:t>3120,0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236491,0</w:t>
            </w:r>
          </w:p>
        </w:tc>
        <w:tc>
          <w:tcPr>
            <w:tcW w:w="1587" w:type="dxa"/>
          </w:tcPr>
          <w:p w:rsidR="007A4D5A" w:rsidRDefault="007A4D5A">
            <w:pPr>
              <w:pStyle w:val="ConsPlusNormal"/>
            </w:pPr>
          </w:p>
        </w:tc>
        <w:tc>
          <w:tcPr>
            <w:tcW w:w="1417" w:type="dxa"/>
          </w:tcPr>
          <w:p w:rsidR="007A4D5A" w:rsidRDefault="007A4D5A">
            <w:pPr>
              <w:pStyle w:val="ConsPlusNormal"/>
              <w:jc w:val="center"/>
            </w:pPr>
            <w:r>
              <w:t>235191,00</w:t>
            </w:r>
          </w:p>
        </w:tc>
        <w:tc>
          <w:tcPr>
            <w:tcW w:w="1247" w:type="dxa"/>
          </w:tcPr>
          <w:p w:rsidR="007A4D5A" w:rsidRDefault="007A4D5A">
            <w:pPr>
              <w:pStyle w:val="ConsPlusNormal"/>
              <w:jc w:val="center"/>
            </w:pPr>
            <w:r>
              <w:t>1300,0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2596053,8</w:t>
            </w:r>
          </w:p>
        </w:tc>
        <w:tc>
          <w:tcPr>
            <w:tcW w:w="1587" w:type="dxa"/>
          </w:tcPr>
          <w:p w:rsidR="007A4D5A" w:rsidRDefault="007A4D5A">
            <w:pPr>
              <w:pStyle w:val="ConsPlusNormal"/>
              <w:jc w:val="center"/>
            </w:pPr>
            <w:r>
              <w:t>656287,480</w:t>
            </w:r>
          </w:p>
        </w:tc>
        <w:tc>
          <w:tcPr>
            <w:tcW w:w="1417" w:type="dxa"/>
          </w:tcPr>
          <w:p w:rsidR="007A4D5A" w:rsidRDefault="007A4D5A">
            <w:pPr>
              <w:pStyle w:val="ConsPlusNormal"/>
              <w:jc w:val="center"/>
            </w:pPr>
            <w:r>
              <w:t>1919912,51</w:t>
            </w:r>
          </w:p>
        </w:tc>
        <w:tc>
          <w:tcPr>
            <w:tcW w:w="1247" w:type="dxa"/>
          </w:tcPr>
          <w:p w:rsidR="007A4D5A" w:rsidRDefault="007A4D5A">
            <w:pPr>
              <w:pStyle w:val="ConsPlusNormal"/>
              <w:jc w:val="center"/>
            </w:pPr>
            <w:r>
              <w:t>19853,8</w:t>
            </w: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5.1. Содействие в доступе субъектов малого и среднего предпринимательства к финансовым и материальным ресурсам</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 Ленинградский областной комитет по управлению государственным имуществом</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226874,8</w:t>
            </w:r>
          </w:p>
        </w:tc>
        <w:tc>
          <w:tcPr>
            <w:tcW w:w="1587" w:type="dxa"/>
          </w:tcPr>
          <w:p w:rsidR="007A4D5A" w:rsidRDefault="007A4D5A">
            <w:pPr>
              <w:pStyle w:val="ConsPlusNormal"/>
              <w:jc w:val="center"/>
            </w:pPr>
            <w:r>
              <w:t>142998,337</w:t>
            </w:r>
          </w:p>
        </w:tc>
        <w:tc>
          <w:tcPr>
            <w:tcW w:w="1417" w:type="dxa"/>
          </w:tcPr>
          <w:p w:rsidR="007A4D5A" w:rsidRDefault="007A4D5A">
            <w:pPr>
              <w:pStyle w:val="ConsPlusNormal"/>
              <w:jc w:val="center"/>
            </w:pPr>
            <w:r>
              <w:t>83876,50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370183,8</w:t>
            </w:r>
          </w:p>
        </w:tc>
        <w:tc>
          <w:tcPr>
            <w:tcW w:w="1587" w:type="dxa"/>
          </w:tcPr>
          <w:p w:rsidR="007A4D5A" w:rsidRDefault="007A4D5A">
            <w:pPr>
              <w:pStyle w:val="ConsPlusNormal"/>
              <w:jc w:val="center"/>
            </w:pPr>
            <w:r>
              <w:t>187749,532</w:t>
            </w:r>
          </w:p>
        </w:tc>
        <w:tc>
          <w:tcPr>
            <w:tcW w:w="1417" w:type="dxa"/>
          </w:tcPr>
          <w:p w:rsidR="007A4D5A" w:rsidRDefault="007A4D5A">
            <w:pPr>
              <w:pStyle w:val="ConsPlusNormal"/>
              <w:jc w:val="center"/>
            </w:pPr>
            <w:r>
              <w:t>182434,30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300221,2</w:t>
            </w:r>
          </w:p>
        </w:tc>
        <w:tc>
          <w:tcPr>
            <w:tcW w:w="1587" w:type="dxa"/>
          </w:tcPr>
          <w:p w:rsidR="007A4D5A" w:rsidRDefault="007A4D5A">
            <w:pPr>
              <w:pStyle w:val="ConsPlusNormal"/>
              <w:jc w:val="center"/>
            </w:pPr>
            <w:r>
              <w:t>113511,206</w:t>
            </w:r>
          </w:p>
        </w:tc>
        <w:tc>
          <w:tcPr>
            <w:tcW w:w="1417" w:type="dxa"/>
          </w:tcPr>
          <w:p w:rsidR="007A4D5A" w:rsidRDefault="007A4D5A">
            <w:pPr>
              <w:pStyle w:val="ConsPlusNormal"/>
              <w:jc w:val="center"/>
            </w:pPr>
            <w:r>
              <w:t>186710,00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119189,1</w:t>
            </w:r>
          </w:p>
        </w:tc>
        <w:tc>
          <w:tcPr>
            <w:tcW w:w="1587" w:type="dxa"/>
          </w:tcPr>
          <w:p w:rsidR="007A4D5A" w:rsidRDefault="007A4D5A">
            <w:pPr>
              <w:pStyle w:val="ConsPlusNormal"/>
              <w:jc w:val="center"/>
            </w:pPr>
            <w:r>
              <w:t>12130,434</w:t>
            </w:r>
          </w:p>
        </w:tc>
        <w:tc>
          <w:tcPr>
            <w:tcW w:w="1417" w:type="dxa"/>
          </w:tcPr>
          <w:p w:rsidR="007A4D5A" w:rsidRDefault="007A4D5A">
            <w:pPr>
              <w:pStyle w:val="ConsPlusNormal"/>
              <w:jc w:val="center"/>
            </w:pPr>
            <w:r>
              <w:t>107058,67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92427,8</w:t>
            </w:r>
          </w:p>
        </w:tc>
        <w:tc>
          <w:tcPr>
            <w:tcW w:w="1587" w:type="dxa"/>
          </w:tcPr>
          <w:p w:rsidR="007A4D5A" w:rsidRDefault="007A4D5A">
            <w:pPr>
              <w:pStyle w:val="ConsPlusNormal"/>
            </w:pPr>
          </w:p>
        </w:tc>
        <w:tc>
          <w:tcPr>
            <w:tcW w:w="1417" w:type="dxa"/>
          </w:tcPr>
          <w:p w:rsidR="007A4D5A" w:rsidRDefault="007A4D5A">
            <w:pPr>
              <w:pStyle w:val="ConsPlusNormal"/>
              <w:jc w:val="center"/>
            </w:pPr>
            <w:r>
              <w:t>92427,80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95398,1</w:t>
            </w:r>
          </w:p>
        </w:tc>
        <w:tc>
          <w:tcPr>
            <w:tcW w:w="1587" w:type="dxa"/>
          </w:tcPr>
          <w:p w:rsidR="007A4D5A" w:rsidRDefault="007A4D5A">
            <w:pPr>
              <w:pStyle w:val="ConsPlusNormal"/>
            </w:pPr>
          </w:p>
        </w:tc>
        <w:tc>
          <w:tcPr>
            <w:tcW w:w="1417" w:type="dxa"/>
          </w:tcPr>
          <w:p w:rsidR="007A4D5A" w:rsidRDefault="007A4D5A">
            <w:pPr>
              <w:pStyle w:val="ConsPlusNormal"/>
              <w:jc w:val="center"/>
            </w:pPr>
            <w:r>
              <w:t>95398,10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101831,0</w:t>
            </w:r>
          </w:p>
        </w:tc>
        <w:tc>
          <w:tcPr>
            <w:tcW w:w="1587" w:type="dxa"/>
          </w:tcPr>
          <w:p w:rsidR="007A4D5A" w:rsidRDefault="007A4D5A">
            <w:pPr>
              <w:pStyle w:val="ConsPlusNormal"/>
            </w:pPr>
          </w:p>
        </w:tc>
        <w:tc>
          <w:tcPr>
            <w:tcW w:w="1417" w:type="dxa"/>
          </w:tcPr>
          <w:p w:rsidR="007A4D5A" w:rsidRDefault="007A4D5A">
            <w:pPr>
              <w:pStyle w:val="ConsPlusNormal"/>
              <w:jc w:val="center"/>
            </w:pPr>
            <w:r>
              <w:t>10831,00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1306125,879</w:t>
            </w:r>
          </w:p>
        </w:tc>
        <w:tc>
          <w:tcPr>
            <w:tcW w:w="1587" w:type="dxa"/>
          </w:tcPr>
          <w:p w:rsidR="007A4D5A" w:rsidRDefault="007A4D5A">
            <w:pPr>
              <w:pStyle w:val="ConsPlusNormal"/>
              <w:jc w:val="center"/>
            </w:pPr>
            <w:r>
              <w:t>456389,509</w:t>
            </w:r>
          </w:p>
        </w:tc>
        <w:tc>
          <w:tcPr>
            <w:tcW w:w="1417" w:type="dxa"/>
          </w:tcPr>
          <w:p w:rsidR="007A4D5A" w:rsidRDefault="007A4D5A">
            <w:pPr>
              <w:pStyle w:val="ConsPlusNormal"/>
              <w:jc w:val="center"/>
            </w:pPr>
            <w:r>
              <w:t>849736,37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взнос в уставный капитал АО "Агентство кредитного обеспечения" в целях увеличения объема предоставления поручительств субъектам малого и среднего предпринимательства</w:t>
            </w:r>
          </w:p>
        </w:tc>
        <w:tc>
          <w:tcPr>
            <w:tcW w:w="2835" w:type="dxa"/>
            <w:vMerge w:val="restart"/>
          </w:tcPr>
          <w:p w:rsidR="007A4D5A" w:rsidRDefault="007A4D5A">
            <w:pPr>
              <w:pStyle w:val="ConsPlusNormal"/>
            </w:pPr>
            <w:r>
              <w:t>Ленинградский областной комитет по управлению государственным имуществом</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33360,0</w:t>
            </w:r>
          </w:p>
        </w:tc>
        <w:tc>
          <w:tcPr>
            <w:tcW w:w="1587" w:type="dxa"/>
          </w:tcPr>
          <w:p w:rsidR="007A4D5A" w:rsidRDefault="007A4D5A">
            <w:pPr>
              <w:pStyle w:val="ConsPlusNormal"/>
              <w:jc w:val="center"/>
            </w:pPr>
            <w:r>
              <w:t>23333,334</w:t>
            </w:r>
          </w:p>
        </w:tc>
        <w:tc>
          <w:tcPr>
            <w:tcW w:w="1417" w:type="dxa"/>
          </w:tcPr>
          <w:p w:rsidR="007A4D5A" w:rsidRDefault="007A4D5A">
            <w:pPr>
              <w:pStyle w:val="ConsPlusNormal"/>
              <w:jc w:val="center"/>
            </w:pPr>
            <w:r>
              <w:t>10026,70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 xml:space="preserve">взнос в уставный капитал АО "Агентство кредитного обеспечения" для организации </w:t>
            </w:r>
            <w:proofErr w:type="spellStart"/>
            <w:r>
              <w:t>микрофинансовой</w:t>
            </w:r>
            <w:proofErr w:type="spellEnd"/>
            <w:r>
              <w:t xml:space="preserve"> деятельности</w:t>
            </w:r>
          </w:p>
        </w:tc>
        <w:tc>
          <w:tcPr>
            <w:tcW w:w="2835" w:type="dxa"/>
            <w:vMerge/>
          </w:tcPr>
          <w:p w:rsidR="007A4D5A" w:rsidRDefault="007A4D5A"/>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20220,0</w:t>
            </w:r>
          </w:p>
        </w:tc>
        <w:tc>
          <w:tcPr>
            <w:tcW w:w="1587" w:type="dxa"/>
          </w:tcPr>
          <w:p w:rsidR="007A4D5A" w:rsidRDefault="007A4D5A">
            <w:pPr>
              <w:pStyle w:val="ConsPlusNormal"/>
            </w:pPr>
          </w:p>
        </w:tc>
        <w:tc>
          <w:tcPr>
            <w:tcW w:w="1417" w:type="dxa"/>
          </w:tcPr>
          <w:p w:rsidR="007A4D5A" w:rsidRDefault="007A4D5A">
            <w:pPr>
              <w:pStyle w:val="ConsPlusNormal"/>
              <w:jc w:val="center"/>
            </w:pPr>
            <w:r>
              <w:t>20220,00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 xml:space="preserve">взнос в уставный капитал АО "Агентство поддержки малого и среднего предпринимательства, региональная </w:t>
            </w:r>
            <w:proofErr w:type="spellStart"/>
            <w:r>
              <w:t>микрокредитная</w:t>
            </w:r>
            <w:proofErr w:type="spellEnd"/>
            <w:r>
              <w:t xml:space="preserve"> компания Ленинградской области" для организации </w:t>
            </w:r>
            <w:proofErr w:type="spellStart"/>
            <w:r>
              <w:t>микрофинансовой</w:t>
            </w:r>
            <w:proofErr w:type="spellEnd"/>
            <w:r>
              <w:t xml:space="preserve"> деятельности</w:t>
            </w:r>
          </w:p>
        </w:tc>
        <w:tc>
          <w:tcPr>
            <w:tcW w:w="2835" w:type="dxa"/>
            <w:vMerge/>
          </w:tcPr>
          <w:p w:rsidR="007A4D5A" w:rsidRDefault="007A4D5A"/>
        </w:tc>
        <w:tc>
          <w:tcPr>
            <w:tcW w:w="680" w:type="dxa"/>
            <w:vMerge w:val="restart"/>
          </w:tcPr>
          <w:p w:rsidR="007A4D5A" w:rsidRDefault="007A4D5A">
            <w:pPr>
              <w:pStyle w:val="ConsPlusNormal"/>
              <w:jc w:val="center"/>
            </w:pPr>
            <w:r>
              <w:t>2016</w:t>
            </w:r>
          </w:p>
        </w:tc>
        <w:tc>
          <w:tcPr>
            <w:tcW w:w="737" w:type="dxa"/>
            <w:vMerge w:val="restart"/>
          </w:tcPr>
          <w:p w:rsidR="007A4D5A" w:rsidRDefault="007A4D5A">
            <w:pPr>
              <w:pStyle w:val="ConsPlusNormal"/>
              <w:jc w:val="center"/>
            </w:pPr>
            <w:r>
              <w:t>2019</w:t>
            </w: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99960,0</w:t>
            </w:r>
          </w:p>
        </w:tc>
        <w:tc>
          <w:tcPr>
            <w:tcW w:w="1587" w:type="dxa"/>
          </w:tcPr>
          <w:p w:rsidR="007A4D5A" w:rsidRDefault="007A4D5A">
            <w:pPr>
              <w:pStyle w:val="ConsPlusNormal"/>
            </w:pPr>
          </w:p>
        </w:tc>
        <w:tc>
          <w:tcPr>
            <w:tcW w:w="1417" w:type="dxa"/>
          </w:tcPr>
          <w:p w:rsidR="007A4D5A" w:rsidRDefault="007A4D5A">
            <w:pPr>
              <w:pStyle w:val="ConsPlusNormal"/>
              <w:jc w:val="center"/>
            </w:pPr>
            <w:r>
              <w:t>99960,00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49150,004</w:t>
            </w:r>
          </w:p>
        </w:tc>
        <w:tc>
          <w:tcPr>
            <w:tcW w:w="1587" w:type="dxa"/>
          </w:tcPr>
          <w:p w:rsidR="007A4D5A" w:rsidRDefault="007A4D5A">
            <w:pPr>
              <w:pStyle w:val="ConsPlusNormal"/>
              <w:jc w:val="center"/>
            </w:pPr>
            <w:r>
              <w:t>12130,434</w:t>
            </w:r>
          </w:p>
        </w:tc>
        <w:tc>
          <w:tcPr>
            <w:tcW w:w="1417" w:type="dxa"/>
          </w:tcPr>
          <w:p w:rsidR="007A4D5A" w:rsidRDefault="007A4D5A">
            <w:pPr>
              <w:pStyle w:val="ConsPlusNormal"/>
              <w:jc w:val="center"/>
            </w:pPr>
            <w:r>
              <w:t>37019,57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20000,0</w:t>
            </w:r>
          </w:p>
        </w:tc>
        <w:tc>
          <w:tcPr>
            <w:tcW w:w="1587" w:type="dxa"/>
          </w:tcPr>
          <w:p w:rsidR="007A4D5A" w:rsidRDefault="007A4D5A">
            <w:pPr>
              <w:pStyle w:val="ConsPlusNormal"/>
            </w:pPr>
          </w:p>
        </w:tc>
        <w:tc>
          <w:tcPr>
            <w:tcW w:w="1417" w:type="dxa"/>
          </w:tcPr>
          <w:p w:rsidR="007A4D5A" w:rsidRDefault="007A4D5A">
            <w:pPr>
              <w:pStyle w:val="ConsPlusNormal"/>
              <w:jc w:val="center"/>
            </w:pPr>
            <w:r>
              <w:t>20000,00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20000,0</w:t>
            </w:r>
          </w:p>
        </w:tc>
        <w:tc>
          <w:tcPr>
            <w:tcW w:w="1587" w:type="dxa"/>
          </w:tcPr>
          <w:p w:rsidR="007A4D5A" w:rsidRDefault="007A4D5A">
            <w:pPr>
              <w:pStyle w:val="ConsPlusNormal"/>
            </w:pPr>
          </w:p>
        </w:tc>
        <w:tc>
          <w:tcPr>
            <w:tcW w:w="1417" w:type="dxa"/>
          </w:tcPr>
          <w:p w:rsidR="007A4D5A" w:rsidRDefault="007A4D5A">
            <w:pPr>
              <w:pStyle w:val="ConsPlusNormal"/>
              <w:jc w:val="center"/>
            </w:pPr>
            <w:r>
              <w:t>20000,00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242690,038</w:t>
            </w:r>
          </w:p>
        </w:tc>
        <w:tc>
          <w:tcPr>
            <w:tcW w:w="1587" w:type="dxa"/>
          </w:tcPr>
          <w:p w:rsidR="007A4D5A" w:rsidRDefault="007A4D5A">
            <w:pPr>
              <w:pStyle w:val="ConsPlusNormal"/>
              <w:jc w:val="center"/>
            </w:pPr>
            <w:r>
              <w:t>35463,768</w:t>
            </w:r>
          </w:p>
        </w:tc>
        <w:tc>
          <w:tcPr>
            <w:tcW w:w="1417" w:type="dxa"/>
          </w:tcPr>
          <w:p w:rsidR="007A4D5A" w:rsidRDefault="007A4D5A">
            <w:pPr>
              <w:pStyle w:val="ConsPlusNormal"/>
              <w:jc w:val="center"/>
            </w:pPr>
            <w:r>
              <w:t>207226,27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 xml:space="preserve">мероприятия, реализуемые комитетом по развитию </w:t>
            </w:r>
            <w:r>
              <w:lastRenderedPageBreak/>
              <w:t>малого, среднего бизнеса и потребительского рынка Ленинградской области</w:t>
            </w:r>
          </w:p>
        </w:tc>
        <w:tc>
          <w:tcPr>
            <w:tcW w:w="2835" w:type="dxa"/>
            <w:vMerge w:val="restart"/>
          </w:tcPr>
          <w:p w:rsidR="007A4D5A" w:rsidRDefault="007A4D5A">
            <w:pPr>
              <w:pStyle w:val="ConsPlusNormal"/>
            </w:pPr>
            <w:r>
              <w:lastRenderedPageBreak/>
              <w:t xml:space="preserve">Комитет по развитию малого, среднего бизнеса и </w:t>
            </w:r>
            <w:r>
              <w:lastRenderedPageBreak/>
              <w:t>потребительского рынка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193514,8</w:t>
            </w:r>
          </w:p>
        </w:tc>
        <w:tc>
          <w:tcPr>
            <w:tcW w:w="1587" w:type="dxa"/>
          </w:tcPr>
          <w:p w:rsidR="007A4D5A" w:rsidRDefault="007A4D5A">
            <w:pPr>
              <w:pStyle w:val="ConsPlusNormal"/>
              <w:jc w:val="center"/>
            </w:pPr>
            <w:r>
              <w:t>119665,003</w:t>
            </w:r>
          </w:p>
        </w:tc>
        <w:tc>
          <w:tcPr>
            <w:tcW w:w="1417" w:type="dxa"/>
          </w:tcPr>
          <w:p w:rsidR="007A4D5A" w:rsidRDefault="007A4D5A">
            <w:pPr>
              <w:pStyle w:val="ConsPlusNormal"/>
              <w:jc w:val="center"/>
            </w:pPr>
            <w:r>
              <w:t>73849,80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349963,8</w:t>
            </w:r>
          </w:p>
        </w:tc>
        <w:tc>
          <w:tcPr>
            <w:tcW w:w="1587" w:type="dxa"/>
          </w:tcPr>
          <w:p w:rsidR="007A4D5A" w:rsidRDefault="007A4D5A">
            <w:pPr>
              <w:pStyle w:val="ConsPlusNormal"/>
              <w:jc w:val="center"/>
            </w:pPr>
            <w:r>
              <w:t>187749,532</w:t>
            </w:r>
          </w:p>
        </w:tc>
        <w:tc>
          <w:tcPr>
            <w:tcW w:w="1417" w:type="dxa"/>
          </w:tcPr>
          <w:p w:rsidR="007A4D5A" w:rsidRDefault="007A4D5A">
            <w:pPr>
              <w:pStyle w:val="ConsPlusNormal"/>
              <w:jc w:val="center"/>
            </w:pPr>
            <w:r>
              <w:t>162214,30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200261,2</w:t>
            </w:r>
          </w:p>
        </w:tc>
        <w:tc>
          <w:tcPr>
            <w:tcW w:w="1587" w:type="dxa"/>
          </w:tcPr>
          <w:p w:rsidR="007A4D5A" w:rsidRDefault="007A4D5A">
            <w:pPr>
              <w:pStyle w:val="ConsPlusNormal"/>
              <w:jc w:val="center"/>
            </w:pPr>
            <w:r>
              <w:t>113511,206</w:t>
            </w:r>
          </w:p>
        </w:tc>
        <w:tc>
          <w:tcPr>
            <w:tcW w:w="1417" w:type="dxa"/>
          </w:tcPr>
          <w:p w:rsidR="007A4D5A" w:rsidRDefault="007A4D5A">
            <w:pPr>
              <w:pStyle w:val="ConsPlusNormal"/>
              <w:jc w:val="center"/>
            </w:pPr>
            <w:r>
              <w:t>86750,00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70039,100</w:t>
            </w:r>
          </w:p>
        </w:tc>
        <w:tc>
          <w:tcPr>
            <w:tcW w:w="1587" w:type="dxa"/>
          </w:tcPr>
          <w:p w:rsidR="007A4D5A" w:rsidRDefault="007A4D5A">
            <w:pPr>
              <w:pStyle w:val="ConsPlusNormal"/>
            </w:pPr>
          </w:p>
        </w:tc>
        <w:tc>
          <w:tcPr>
            <w:tcW w:w="1417" w:type="dxa"/>
          </w:tcPr>
          <w:p w:rsidR="007A4D5A" w:rsidRDefault="007A4D5A">
            <w:pPr>
              <w:pStyle w:val="ConsPlusNormal"/>
              <w:jc w:val="center"/>
            </w:pPr>
            <w:r>
              <w:t>70039,10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72427,8</w:t>
            </w:r>
          </w:p>
        </w:tc>
        <w:tc>
          <w:tcPr>
            <w:tcW w:w="1587" w:type="dxa"/>
          </w:tcPr>
          <w:p w:rsidR="007A4D5A" w:rsidRDefault="007A4D5A">
            <w:pPr>
              <w:pStyle w:val="ConsPlusNormal"/>
            </w:pPr>
          </w:p>
        </w:tc>
        <w:tc>
          <w:tcPr>
            <w:tcW w:w="1417" w:type="dxa"/>
          </w:tcPr>
          <w:p w:rsidR="007A4D5A" w:rsidRDefault="007A4D5A">
            <w:pPr>
              <w:pStyle w:val="ConsPlusNormal"/>
              <w:jc w:val="center"/>
            </w:pPr>
            <w:r>
              <w:t>72427,80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75398,1</w:t>
            </w:r>
          </w:p>
        </w:tc>
        <w:tc>
          <w:tcPr>
            <w:tcW w:w="1587" w:type="dxa"/>
          </w:tcPr>
          <w:p w:rsidR="007A4D5A" w:rsidRDefault="007A4D5A">
            <w:pPr>
              <w:pStyle w:val="ConsPlusNormal"/>
            </w:pPr>
          </w:p>
        </w:tc>
        <w:tc>
          <w:tcPr>
            <w:tcW w:w="1417" w:type="dxa"/>
          </w:tcPr>
          <w:p w:rsidR="007A4D5A" w:rsidRDefault="007A4D5A">
            <w:pPr>
              <w:pStyle w:val="ConsPlusNormal"/>
              <w:jc w:val="center"/>
            </w:pPr>
            <w:r>
              <w:t>75398,10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101831,0</w:t>
            </w:r>
          </w:p>
        </w:tc>
        <w:tc>
          <w:tcPr>
            <w:tcW w:w="1587" w:type="dxa"/>
          </w:tcPr>
          <w:p w:rsidR="007A4D5A" w:rsidRDefault="007A4D5A">
            <w:pPr>
              <w:pStyle w:val="ConsPlusNormal"/>
            </w:pPr>
          </w:p>
        </w:tc>
        <w:tc>
          <w:tcPr>
            <w:tcW w:w="1417" w:type="dxa"/>
          </w:tcPr>
          <w:p w:rsidR="007A4D5A" w:rsidRDefault="007A4D5A">
            <w:pPr>
              <w:pStyle w:val="ConsPlusNormal"/>
              <w:jc w:val="center"/>
            </w:pPr>
            <w:r>
              <w:t>101831,00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1063435,8</w:t>
            </w:r>
          </w:p>
        </w:tc>
        <w:tc>
          <w:tcPr>
            <w:tcW w:w="1587" w:type="dxa"/>
          </w:tcPr>
          <w:p w:rsidR="007A4D5A" w:rsidRDefault="007A4D5A">
            <w:pPr>
              <w:pStyle w:val="ConsPlusNormal"/>
              <w:jc w:val="center"/>
            </w:pPr>
            <w:r>
              <w:t>420925,741</w:t>
            </w:r>
          </w:p>
        </w:tc>
        <w:tc>
          <w:tcPr>
            <w:tcW w:w="1417" w:type="dxa"/>
          </w:tcPr>
          <w:p w:rsidR="007A4D5A" w:rsidRDefault="007A4D5A">
            <w:pPr>
              <w:pStyle w:val="ConsPlusNormal"/>
              <w:jc w:val="center"/>
            </w:pPr>
            <w:r>
              <w:t>642510,10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5.2. Информационная, консультационная поддержка субъектов малого и среднего предпринимательства, развитие инфраструктуры поддержки субъектов малого и среднего предпринимательства</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 ГКУ "Ленинградский областной центр поддержки предпринимательства"</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36842,2</w:t>
            </w:r>
          </w:p>
        </w:tc>
        <w:tc>
          <w:tcPr>
            <w:tcW w:w="1587" w:type="dxa"/>
          </w:tcPr>
          <w:p w:rsidR="007A4D5A" w:rsidRDefault="007A4D5A">
            <w:pPr>
              <w:pStyle w:val="ConsPlusNormal"/>
            </w:pPr>
          </w:p>
        </w:tc>
        <w:tc>
          <w:tcPr>
            <w:tcW w:w="1417" w:type="dxa"/>
          </w:tcPr>
          <w:p w:rsidR="007A4D5A" w:rsidRDefault="007A4D5A">
            <w:pPr>
              <w:pStyle w:val="ConsPlusNormal"/>
              <w:jc w:val="center"/>
            </w:pPr>
            <w:r>
              <w:t>36842,20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48566,5</w:t>
            </w:r>
          </w:p>
        </w:tc>
        <w:tc>
          <w:tcPr>
            <w:tcW w:w="1587" w:type="dxa"/>
          </w:tcPr>
          <w:p w:rsidR="007A4D5A" w:rsidRDefault="007A4D5A">
            <w:pPr>
              <w:pStyle w:val="ConsPlusNormal"/>
            </w:pPr>
          </w:p>
        </w:tc>
        <w:tc>
          <w:tcPr>
            <w:tcW w:w="1417" w:type="dxa"/>
          </w:tcPr>
          <w:p w:rsidR="007A4D5A" w:rsidRDefault="007A4D5A">
            <w:pPr>
              <w:pStyle w:val="ConsPlusNormal"/>
              <w:jc w:val="center"/>
            </w:pPr>
            <w:r>
              <w:t>48566,50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76115,6</w:t>
            </w:r>
          </w:p>
        </w:tc>
        <w:tc>
          <w:tcPr>
            <w:tcW w:w="1587" w:type="dxa"/>
          </w:tcPr>
          <w:p w:rsidR="007A4D5A" w:rsidRDefault="007A4D5A">
            <w:pPr>
              <w:pStyle w:val="ConsPlusNormal"/>
            </w:pPr>
          </w:p>
        </w:tc>
        <w:tc>
          <w:tcPr>
            <w:tcW w:w="1417" w:type="dxa"/>
          </w:tcPr>
          <w:p w:rsidR="007A4D5A" w:rsidRDefault="007A4D5A">
            <w:pPr>
              <w:pStyle w:val="ConsPlusNormal"/>
              <w:jc w:val="center"/>
            </w:pPr>
            <w:r>
              <w:t>76115,60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85490,2</w:t>
            </w:r>
          </w:p>
        </w:tc>
        <w:tc>
          <w:tcPr>
            <w:tcW w:w="1587" w:type="dxa"/>
          </w:tcPr>
          <w:p w:rsidR="007A4D5A" w:rsidRDefault="007A4D5A">
            <w:pPr>
              <w:pStyle w:val="ConsPlusNormal"/>
              <w:jc w:val="center"/>
            </w:pPr>
            <w:r>
              <w:t>9840,0</w:t>
            </w:r>
          </w:p>
        </w:tc>
        <w:tc>
          <w:tcPr>
            <w:tcW w:w="1417" w:type="dxa"/>
          </w:tcPr>
          <w:p w:rsidR="007A4D5A" w:rsidRDefault="007A4D5A">
            <w:pPr>
              <w:pStyle w:val="ConsPlusNormal"/>
              <w:jc w:val="center"/>
            </w:pPr>
            <w:r>
              <w:t>75650,20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55513,0</w:t>
            </w:r>
          </w:p>
        </w:tc>
        <w:tc>
          <w:tcPr>
            <w:tcW w:w="1587" w:type="dxa"/>
          </w:tcPr>
          <w:p w:rsidR="007A4D5A" w:rsidRDefault="007A4D5A">
            <w:pPr>
              <w:pStyle w:val="ConsPlusNormal"/>
            </w:pPr>
          </w:p>
        </w:tc>
        <w:tc>
          <w:tcPr>
            <w:tcW w:w="1417" w:type="dxa"/>
          </w:tcPr>
          <w:p w:rsidR="007A4D5A" w:rsidRDefault="007A4D5A">
            <w:pPr>
              <w:pStyle w:val="ConsPlusNormal"/>
              <w:jc w:val="center"/>
            </w:pPr>
            <w:r>
              <w:t>55512,97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58821,6</w:t>
            </w:r>
          </w:p>
        </w:tc>
        <w:tc>
          <w:tcPr>
            <w:tcW w:w="1587" w:type="dxa"/>
          </w:tcPr>
          <w:p w:rsidR="007A4D5A" w:rsidRDefault="007A4D5A">
            <w:pPr>
              <w:pStyle w:val="ConsPlusNormal"/>
            </w:pPr>
          </w:p>
        </w:tc>
        <w:tc>
          <w:tcPr>
            <w:tcW w:w="1417" w:type="dxa"/>
          </w:tcPr>
          <w:p w:rsidR="007A4D5A" w:rsidRDefault="007A4D5A">
            <w:pPr>
              <w:pStyle w:val="ConsPlusNormal"/>
              <w:jc w:val="center"/>
            </w:pPr>
            <w:r>
              <w:t>58821,57</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44275,0</w:t>
            </w:r>
          </w:p>
        </w:tc>
        <w:tc>
          <w:tcPr>
            <w:tcW w:w="1587" w:type="dxa"/>
          </w:tcPr>
          <w:p w:rsidR="007A4D5A" w:rsidRDefault="007A4D5A">
            <w:pPr>
              <w:pStyle w:val="ConsPlusNormal"/>
            </w:pPr>
          </w:p>
        </w:tc>
        <w:tc>
          <w:tcPr>
            <w:tcW w:w="1417" w:type="dxa"/>
          </w:tcPr>
          <w:p w:rsidR="007A4D5A" w:rsidRDefault="007A4D5A">
            <w:pPr>
              <w:pStyle w:val="ConsPlusNormal"/>
              <w:jc w:val="center"/>
            </w:pPr>
            <w:r>
              <w:t>44275,00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395784,0</w:t>
            </w:r>
          </w:p>
        </w:tc>
        <w:tc>
          <w:tcPr>
            <w:tcW w:w="1587" w:type="dxa"/>
          </w:tcPr>
          <w:p w:rsidR="007A4D5A" w:rsidRDefault="007A4D5A">
            <w:pPr>
              <w:pStyle w:val="ConsPlusNormal"/>
            </w:pPr>
          </w:p>
        </w:tc>
        <w:tc>
          <w:tcPr>
            <w:tcW w:w="1417" w:type="dxa"/>
          </w:tcPr>
          <w:p w:rsidR="007A4D5A" w:rsidRDefault="007A4D5A">
            <w:pPr>
              <w:pStyle w:val="ConsPlusNormal"/>
              <w:jc w:val="center"/>
            </w:pPr>
            <w:r>
              <w:t>395784,04</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5.3.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 ГКУ "Ленинградский областной центр поддержки предпринимательства"</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5372,8</w:t>
            </w:r>
          </w:p>
        </w:tc>
        <w:tc>
          <w:tcPr>
            <w:tcW w:w="1587" w:type="dxa"/>
          </w:tcPr>
          <w:p w:rsidR="007A4D5A" w:rsidRDefault="007A4D5A">
            <w:pPr>
              <w:pStyle w:val="ConsPlusNormal"/>
            </w:pPr>
          </w:p>
        </w:tc>
        <w:tc>
          <w:tcPr>
            <w:tcW w:w="1417" w:type="dxa"/>
          </w:tcPr>
          <w:p w:rsidR="007A4D5A" w:rsidRDefault="007A4D5A">
            <w:pPr>
              <w:pStyle w:val="ConsPlusNormal"/>
              <w:jc w:val="center"/>
            </w:pPr>
            <w:r>
              <w:t>5372,80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8890,0</w:t>
            </w:r>
          </w:p>
        </w:tc>
        <w:tc>
          <w:tcPr>
            <w:tcW w:w="1587" w:type="dxa"/>
          </w:tcPr>
          <w:p w:rsidR="007A4D5A" w:rsidRDefault="007A4D5A">
            <w:pPr>
              <w:pStyle w:val="ConsPlusNormal"/>
            </w:pPr>
          </w:p>
        </w:tc>
        <w:tc>
          <w:tcPr>
            <w:tcW w:w="1417" w:type="dxa"/>
          </w:tcPr>
          <w:p w:rsidR="007A4D5A" w:rsidRDefault="007A4D5A">
            <w:pPr>
              <w:pStyle w:val="ConsPlusNormal"/>
              <w:jc w:val="center"/>
            </w:pPr>
            <w:r>
              <w:t>8890,00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10250,0</w:t>
            </w:r>
          </w:p>
        </w:tc>
        <w:tc>
          <w:tcPr>
            <w:tcW w:w="1587" w:type="dxa"/>
          </w:tcPr>
          <w:p w:rsidR="007A4D5A" w:rsidRDefault="007A4D5A">
            <w:pPr>
              <w:pStyle w:val="ConsPlusNormal"/>
            </w:pPr>
          </w:p>
        </w:tc>
        <w:tc>
          <w:tcPr>
            <w:tcW w:w="1417" w:type="dxa"/>
          </w:tcPr>
          <w:p w:rsidR="007A4D5A" w:rsidRDefault="007A4D5A">
            <w:pPr>
              <w:pStyle w:val="ConsPlusNormal"/>
              <w:jc w:val="center"/>
            </w:pPr>
            <w:r>
              <w:t>10250,00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8750,0</w:t>
            </w:r>
          </w:p>
        </w:tc>
        <w:tc>
          <w:tcPr>
            <w:tcW w:w="1587" w:type="dxa"/>
          </w:tcPr>
          <w:p w:rsidR="007A4D5A" w:rsidRDefault="007A4D5A">
            <w:pPr>
              <w:pStyle w:val="ConsPlusNormal"/>
            </w:pPr>
          </w:p>
        </w:tc>
        <w:tc>
          <w:tcPr>
            <w:tcW w:w="1417" w:type="dxa"/>
          </w:tcPr>
          <w:p w:rsidR="007A4D5A" w:rsidRDefault="007A4D5A">
            <w:pPr>
              <w:pStyle w:val="ConsPlusNormal"/>
              <w:jc w:val="center"/>
            </w:pPr>
            <w:r>
              <w:t>8750,00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8750,0</w:t>
            </w:r>
          </w:p>
        </w:tc>
        <w:tc>
          <w:tcPr>
            <w:tcW w:w="1587" w:type="dxa"/>
          </w:tcPr>
          <w:p w:rsidR="007A4D5A" w:rsidRDefault="007A4D5A">
            <w:pPr>
              <w:pStyle w:val="ConsPlusNormal"/>
            </w:pPr>
          </w:p>
        </w:tc>
        <w:tc>
          <w:tcPr>
            <w:tcW w:w="1417" w:type="dxa"/>
          </w:tcPr>
          <w:p w:rsidR="007A4D5A" w:rsidRDefault="007A4D5A">
            <w:pPr>
              <w:pStyle w:val="ConsPlusNormal"/>
              <w:jc w:val="center"/>
            </w:pPr>
            <w:r>
              <w:t>8750,00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9250,0</w:t>
            </w:r>
          </w:p>
        </w:tc>
        <w:tc>
          <w:tcPr>
            <w:tcW w:w="1587" w:type="dxa"/>
          </w:tcPr>
          <w:p w:rsidR="007A4D5A" w:rsidRDefault="007A4D5A">
            <w:pPr>
              <w:pStyle w:val="ConsPlusNormal"/>
            </w:pPr>
          </w:p>
        </w:tc>
        <w:tc>
          <w:tcPr>
            <w:tcW w:w="1417" w:type="dxa"/>
          </w:tcPr>
          <w:p w:rsidR="007A4D5A" w:rsidRDefault="007A4D5A">
            <w:pPr>
              <w:pStyle w:val="ConsPlusNormal"/>
              <w:jc w:val="center"/>
            </w:pPr>
            <w:r>
              <w:t>9250,00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6933,0</w:t>
            </w:r>
          </w:p>
        </w:tc>
        <w:tc>
          <w:tcPr>
            <w:tcW w:w="1587" w:type="dxa"/>
          </w:tcPr>
          <w:p w:rsidR="007A4D5A" w:rsidRDefault="007A4D5A">
            <w:pPr>
              <w:pStyle w:val="ConsPlusNormal"/>
            </w:pPr>
          </w:p>
        </w:tc>
        <w:tc>
          <w:tcPr>
            <w:tcW w:w="1417" w:type="dxa"/>
          </w:tcPr>
          <w:p w:rsidR="007A4D5A" w:rsidRDefault="007A4D5A">
            <w:pPr>
              <w:pStyle w:val="ConsPlusNormal"/>
              <w:jc w:val="center"/>
            </w:pPr>
            <w:r>
              <w:t>6933,00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58195,8</w:t>
            </w:r>
          </w:p>
        </w:tc>
        <w:tc>
          <w:tcPr>
            <w:tcW w:w="1587" w:type="dxa"/>
          </w:tcPr>
          <w:p w:rsidR="007A4D5A" w:rsidRDefault="007A4D5A">
            <w:pPr>
              <w:pStyle w:val="ConsPlusNormal"/>
            </w:pPr>
          </w:p>
        </w:tc>
        <w:tc>
          <w:tcPr>
            <w:tcW w:w="1417" w:type="dxa"/>
          </w:tcPr>
          <w:p w:rsidR="007A4D5A" w:rsidRDefault="007A4D5A">
            <w:pPr>
              <w:pStyle w:val="ConsPlusNormal"/>
              <w:jc w:val="center"/>
            </w:pPr>
            <w:r>
              <w:t>58195,80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15300,0</w:t>
            </w:r>
          </w:p>
        </w:tc>
        <w:tc>
          <w:tcPr>
            <w:tcW w:w="1587" w:type="dxa"/>
          </w:tcPr>
          <w:p w:rsidR="007A4D5A" w:rsidRDefault="007A4D5A">
            <w:pPr>
              <w:pStyle w:val="ConsPlusNormal"/>
            </w:pPr>
          </w:p>
        </w:tc>
        <w:tc>
          <w:tcPr>
            <w:tcW w:w="1417" w:type="dxa"/>
          </w:tcPr>
          <w:p w:rsidR="007A4D5A" w:rsidRDefault="007A4D5A">
            <w:pPr>
              <w:pStyle w:val="ConsPlusNormal"/>
              <w:jc w:val="center"/>
            </w:pPr>
            <w:r>
              <w:t>15300,00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9000,0</w:t>
            </w:r>
          </w:p>
        </w:tc>
        <w:tc>
          <w:tcPr>
            <w:tcW w:w="1587" w:type="dxa"/>
          </w:tcPr>
          <w:p w:rsidR="007A4D5A" w:rsidRDefault="007A4D5A">
            <w:pPr>
              <w:pStyle w:val="ConsPlusNormal"/>
            </w:pPr>
          </w:p>
        </w:tc>
        <w:tc>
          <w:tcPr>
            <w:tcW w:w="1417" w:type="dxa"/>
          </w:tcPr>
          <w:p w:rsidR="007A4D5A" w:rsidRDefault="007A4D5A">
            <w:pPr>
              <w:pStyle w:val="ConsPlusNormal"/>
              <w:jc w:val="center"/>
            </w:pPr>
            <w:r>
              <w:t>9000,00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5000,0</w:t>
            </w:r>
          </w:p>
        </w:tc>
        <w:tc>
          <w:tcPr>
            <w:tcW w:w="1587" w:type="dxa"/>
          </w:tcPr>
          <w:p w:rsidR="007A4D5A" w:rsidRDefault="007A4D5A">
            <w:pPr>
              <w:pStyle w:val="ConsPlusNormal"/>
            </w:pPr>
          </w:p>
        </w:tc>
        <w:tc>
          <w:tcPr>
            <w:tcW w:w="1417" w:type="dxa"/>
          </w:tcPr>
          <w:p w:rsidR="007A4D5A" w:rsidRDefault="007A4D5A">
            <w:pPr>
              <w:pStyle w:val="ConsPlusNormal"/>
              <w:jc w:val="center"/>
            </w:pPr>
            <w:r>
              <w:t>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4000,0</w:t>
            </w:r>
          </w:p>
        </w:tc>
        <w:tc>
          <w:tcPr>
            <w:tcW w:w="1587" w:type="dxa"/>
          </w:tcPr>
          <w:p w:rsidR="007A4D5A" w:rsidRDefault="007A4D5A">
            <w:pPr>
              <w:pStyle w:val="ConsPlusNormal"/>
            </w:pPr>
          </w:p>
        </w:tc>
        <w:tc>
          <w:tcPr>
            <w:tcW w:w="1417" w:type="dxa"/>
          </w:tcPr>
          <w:p w:rsidR="007A4D5A" w:rsidRDefault="007A4D5A">
            <w:pPr>
              <w:pStyle w:val="ConsPlusNormal"/>
              <w:jc w:val="center"/>
            </w:pPr>
            <w:r>
              <w:t>4000,00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5000,0</w:t>
            </w:r>
          </w:p>
        </w:tc>
        <w:tc>
          <w:tcPr>
            <w:tcW w:w="1587" w:type="dxa"/>
          </w:tcPr>
          <w:p w:rsidR="007A4D5A" w:rsidRDefault="007A4D5A">
            <w:pPr>
              <w:pStyle w:val="ConsPlusNormal"/>
            </w:pPr>
          </w:p>
        </w:tc>
        <w:tc>
          <w:tcPr>
            <w:tcW w:w="1417" w:type="dxa"/>
          </w:tcPr>
          <w:p w:rsidR="007A4D5A" w:rsidRDefault="007A4D5A">
            <w:pPr>
              <w:pStyle w:val="ConsPlusNormal"/>
              <w:jc w:val="center"/>
            </w:pPr>
            <w:r>
              <w:t>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5000,0</w:t>
            </w:r>
          </w:p>
        </w:tc>
        <w:tc>
          <w:tcPr>
            <w:tcW w:w="1587" w:type="dxa"/>
          </w:tcPr>
          <w:p w:rsidR="007A4D5A" w:rsidRDefault="007A4D5A">
            <w:pPr>
              <w:pStyle w:val="ConsPlusNormal"/>
            </w:pPr>
          </w:p>
        </w:tc>
        <w:tc>
          <w:tcPr>
            <w:tcW w:w="1417" w:type="dxa"/>
          </w:tcPr>
          <w:p w:rsidR="007A4D5A" w:rsidRDefault="007A4D5A">
            <w:pPr>
              <w:pStyle w:val="ConsPlusNormal"/>
              <w:jc w:val="center"/>
            </w:pPr>
            <w:r>
              <w:t>5000,00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25020,0</w:t>
            </w:r>
          </w:p>
        </w:tc>
        <w:tc>
          <w:tcPr>
            <w:tcW w:w="1587" w:type="dxa"/>
          </w:tcPr>
          <w:p w:rsidR="007A4D5A" w:rsidRDefault="007A4D5A">
            <w:pPr>
              <w:pStyle w:val="ConsPlusNormal"/>
            </w:pPr>
          </w:p>
        </w:tc>
        <w:tc>
          <w:tcPr>
            <w:tcW w:w="1417" w:type="dxa"/>
          </w:tcPr>
          <w:p w:rsidR="007A4D5A" w:rsidRDefault="007A4D5A">
            <w:pPr>
              <w:pStyle w:val="ConsPlusNormal"/>
              <w:jc w:val="center"/>
            </w:pPr>
            <w:r>
              <w:t>25020,00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68320,0</w:t>
            </w:r>
          </w:p>
        </w:tc>
        <w:tc>
          <w:tcPr>
            <w:tcW w:w="1587" w:type="dxa"/>
          </w:tcPr>
          <w:p w:rsidR="007A4D5A" w:rsidRDefault="007A4D5A">
            <w:pPr>
              <w:pStyle w:val="ConsPlusNormal"/>
            </w:pPr>
          </w:p>
        </w:tc>
        <w:tc>
          <w:tcPr>
            <w:tcW w:w="1417" w:type="dxa"/>
          </w:tcPr>
          <w:p w:rsidR="007A4D5A" w:rsidRDefault="007A4D5A">
            <w:pPr>
              <w:pStyle w:val="ConsPlusNormal"/>
              <w:jc w:val="center"/>
            </w:pPr>
            <w:r>
              <w:t>68320,00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5.5. Содействие органам местного самоуправления по поддержке и развитию малого и среднего предпринимательства (субсидии органам местного самоуправления)</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 комитет по строительству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91841,667</w:t>
            </w:r>
          </w:p>
        </w:tc>
        <w:tc>
          <w:tcPr>
            <w:tcW w:w="1587" w:type="dxa"/>
          </w:tcPr>
          <w:p w:rsidR="007A4D5A" w:rsidRDefault="007A4D5A">
            <w:pPr>
              <w:pStyle w:val="ConsPlusNormal"/>
              <w:jc w:val="center"/>
            </w:pPr>
            <w:r>
              <w:t>60666,667</w:t>
            </w:r>
          </w:p>
        </w:tc>
        <w:tc>
          <w:tcPr>
            <w:tcW w:w="1417" w:type="dxa"/>
          </w:tcPr>
          <w:p w:rsidR="007A4D5A" w:rsidRDefault="007A4D5A">
            <w:pPr>
              <w:pStyle w:val="ConsPlusNormal"/>
              <w:jc w:val="center"/>
            </w:pPr>
            <w:r>
              <w:t>29000,00</w:t>
            </w:r>
          </w:p>
        </w:tc>
        <w:tc>
          <w:tcPr>
            <w:tcW w:w="1247" w:type="dxa"/>
          </w:tcPr>
          <w:p w:rsidR="007A4D5A" w:rsidRDefault="007A4D5A">
            <w:pPr>
              <w:pStyle w:val="ConsPlusNormal"/>
              <w:jc w:val="center"/>
            </w:pPr>
            <w:r>
              <w:t>2175,0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103750,0</w:t>
            </w:r>
          </w:p>
        </w:tc>
        <w:tc>
          <w:tcPr>
            <w:tcW w:w="1587" w:type="dxa"/>
          </w:tcPr>
          <w:p w:rsidR="007A4D5A" w:rsidRDefault="007A4D5A">
            <w:pPr>
              <w:pStyle w:val="ConsPlusNormal"/>
              <w:jc w:val="center"/>
            </w:pPr>
            <w:r>
              <w:t>80000,0</w:t>
            </w:r>
          </w:p>
        </w:tc>
        <w:tc>
          <w:tcPr>
            <w:tcW w:w="1417" w:type="dxa"/>
          </w:tcPr>
          <w:p w:rsidR="007A4D5A" w:rsidRDefault="007A4D5A">
            <w:pPr>
              <w:pStyle w:val="ConsPlusNormal"/>
              <w:jc w:val="center"/>
            </w:pPr>
            <w:r>
              <w:t>22500,00</w:t>
            </w:r>
          </w:p>
        </w:tc>
        <w:tc>
          <w:tcPr>
            <w:tcW w:w="1247" w:type="dxa"/>
          </w:tcPr>
          <w:p w:rsidR="007A4D5A" w:rsidRDefault="007A4D5A">
            <w:pPr>
              <w:pStyle w:val="ConsPlusNormal"/>
              <w:jc w:val="center"/>
            </w:pPr>
            <w:r>
              <w:t>1250,0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110985,2</w:t>
            </w:r>
          </w:p>
        </w:tc>
        <w:tc>
          <w:tcPr>
            <w:tcW w:w="1587" w:type="dxa"/>
          </w:tcPr>
          <w:p w:rsidR="007A4D5A" w:rsidRDefault="007A4D5A">
            <w:pPr>
              <w:pStyle w:val="ConsPlusNormal"/>
              <w:jc w:val="center"/>
            </w:pPr>
            <w:r>
              <w:t>44000,0</w:t>
            </w:r>
          </w:p>
        </w:tc>
        <w:tc>
          <w:tcPr>
            <w:tcW w:w="1417" w:type="dxa"/>
          </w:tcPr>
          <w:p w:rsidR="007A4D5A" w:rsidRDefault="007A4D5A">
            <w:pPr>
              <w:pStyle w:val="ConsPlusNormal"/>
              <w:jc w:val="center"/>
            </w:pPr>
            <w:r>
              <w:t>65600,00</w:t>
            </w:r>
          </w:p>
        </w:tc>
        <w:tc>
          <w:tcPr>
            <w:tcW w:w="1247" w:type="dxa"/>
          </w:tcPr>
          <w:p w:rsidR="007A4D5A" w:rsidRDefault="007A4D5A">
            <w:pPr>
              <w:pStyle w:val="ConsPlusNormal"/>
              <w:jc w:val="center"/>
            </w:pPr>
            <w:r>
              <w:t>1385,2</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80759,0</w:t>
            </w:r>
          </w:p>
        </w:tc>
        <w:tc>
          <w:tcPr>
            <w:tcW w:w="1587" w:type="dxa"/>
          </w:tcPr>
          <w:p w:rsidR="007A4D5A" w:rsidRDefault="007A4D5A">
            <w:pPr>
              <w:pStyle w:val="ConsPlusNormal"/>
              <w:jc w:val="center"/>
            </w:pPr>
            <w:r>
              <w:t>5391,304</w:t>
            </w:r>
          </w:p>
        </w:tc>
        <w:tc>
          <w:tcPr>
            <w:tcW w:w="1417" w:type="dxa"/>
          </w:tcPr>
          <w:p w:rsidR="007A4D5A" w:rsidRDefault="007A4D5A">
            <w:pPr>
              <w:pStyle w:val="ConsPlusNormal"/>
              <w:jc w:val="center"/>
            </w:pPr>
            <w:r>
              <w:t>70624,30</w:t>
            </w:r>
          </w:p>
        </w:tc>
        <w:tc>
          <w:tcPr>
            <w:tcW w:w="1247" w:type="dxa"/>
          </w:tcPr>
          <w:p w:rsidR="007A4D5A" w:rsidRDefault="007A4D5A">
            <w:pPr>
              <w:pStyle w:val="ConsPlusNormal"/>
              <w:jc w:val="center"/>
            </w:pPr>
            <w:r>
              <w:t>4743,4</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74680,2</w:t>
            </w:r>
          </w:p>
        </w:tc>
        <w:tc>
          <w:tcPr>
            <w:tcW w:w="1587" w:type="dxa"/>
          </w:tcPr>
          <w:p w:rsidR="007A4D5A" w:rsidRDefault="007A4D5A">
            <w:pPr>
              <w:pStyle w:val="ConsPlusNormal"/>
            </w:pPr>
          </w:p>
        </w:tc>
        <w:tc>
          <w:tcPr>
            <w:tcW w:w="1417" w:type="dxa"/>
          </w:tcPr>
          <w:p w:rsidR="007A4D5A" w:rsidRDefault="007A4D5A">
            <w:pPr>
              <w:pStyle w:val="ConsPlusNormal"/>
              <w:jc w:val="center"/>
            </w:pPr>
            <w:r>
              <w:t>68800,00</w:t>
            </w:r>
          </w:p>
        </w:tc>
        <w:tc>
          <w:tcPr>
            <w:tcW w:w="1247" w:type="dxa"/>
          </w:tcPr>
          <w:p w:rsidR="007A4D5A" w:rsidRDefault="007A4D5A">
            <w:pPr>
              <w:pStyle w:val="ConsPlusNormal"/>
              <w:jc w:val="center"/>
            </w:pPr>
            <w:r>
              <w:t>5880,2</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43970,0</w:t>
            </w:r>
          </w:p>
        </w:tc>
        <w:tc>
          <w:tcPr>
            <w:tcW w:w="1587" w:type="dxa"/>
          </w:tcPr>
          <w:p w:rsidR="007A4D5A" w:rsidRDefault="007A4D5A">
            <w:pPr>
              <w:pStyle w:val="ConsPlusNormal"/>
            </w:pPr>
          </w:p>
        </w:tc>
        <w:tc>
          <w:tcPr>
            <w:tcW w:w="1417" w:type="dxa"/>
          </w:tcPr>
          <w:p w:rsidR="007A4D5A" w:rsidRDefault="007A4D5A">
            <w:pPr>
              <w:pStyle w:val="ConsPlusNormal"/>
              <w:jc w:val="center"/>
            </w:pPr>
            <w:r>
              <w:t>40850,00</w:t>
            </w:r>
          </w:p>
        </w:tc>
        <w:tc>
          <w:tcPr>
            <w:tcW w:w="1247" w:type="dxa"/>
          </w:tcPr>
          <w:p w:rsidR="007A4D5A" w:rsidRDefault="007A4D5A">
            <w:pPr>
              <w:pStyle w:val="ConsPlusNormal"/>
              <w:jc w:val="center"/>
            </w:pPr>
            <w:r>
              <w:t>3120,0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35264,0</w:t>
            </w:r>
          </w:p>
        </w:tc>
        <w:tc>
          <w:tcPr>
            <w:tcW w:w="1587" w:type="dxa"/>
          </w:tcPr>
          <w:p w:rsidR="007A4D5A" w:rsidRDefault="007A4D5A">
            <w:pPr>
              <w:pStyle w:val="ConsPlusNormal"/>
            </w:pPr>
          </w:p>
        </w:tc>
        <w:tc>
          <w:tcPr>
            <w:tcW w:w="1417" w:type="dxa"/>
          </w:tcPr>
          <w:p w:rsidR="007A4D5A" w:rsidRDefault="007A4D5A">
            <w:pPr>
              <w:pStyle w:val="ConsPlusNormal"/>
              <w:jc w:val="center"/>
            </w:pPr>
            <w:r>
              <w:t>33964,00</w:t>
            </w:r>
          </w:p>
        </w:tc>
        <w:tc>
          <w:tcPr>
            <w:tcW w:w="1247" w:type="dxa"/>
          </w:tcPr>
          <w:p w:rsidR="007A4D5A" w:rsidRDefault="007A4D5A">
            <w:pPr>
              <w:pStyle w:val="ConsPlusNormal"/>
              <w:jc w:val="center"/>
            </w:pPr>
            <w:r>
              <w:t>1300,0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541250,1</w:t>
            </w:r>
          </w:p>
        </w:tc>
        <w:tc>
          <w:tcPr>
            <w:tcW w:w="1587" w:type="dxa"/>
          </w:tcPr>
          <w:p w:rsidR="007A4D5A" w:rsidRDefault="007A4D5A">
            <w:pPr>
              <w:pStyle w:val="ConsPlusNormal"/>
              <w:jc w:val="center"/>
            </w:pPr>
            <w:r>
              <w:t>190057,971</w:t>
            </w:r>
          </w:p>
        </w:tc>
        <w:tc>
          <w:tcPr>
            <w:tcW w:w="1417" w:type="dxa"/>
          </w:tcPr>
          <w:p w:rsidR="007A4D5A" w:rsidRDefault="007A4D5A">
            <w:pPr>
              <w:pStyle w:val="ConsPlusNormal"/>
              <w:jc w:val="center"/>
            </w:pPr>
            <w:r>
              <w:t>331338,30</w:t>
            </w:r>
          </w:p>
        </w:tc>
        <w:tc>
          <w:tcPr>
            <w:tcW w:w="1247" w:type="dxa"/>
          </w:tcPr>
          <w:p w:rsidR="007A4D5A" w:rsidRDefault="007A4D5A">
            <w:pPr>
              <w:pStyle w:val="ConsPlusNormal"/>
              <w:jc w:val="center"/>
            </w:pPr>
            <w:r>
              <w:t>19853,8</w:t>
            </w: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lastRenderedPageBreak/>
              <w:t>Мероприятия, реализуемые комитетом по строительству Ленинградской области (субсидии органам местного самоуправления)</w:t>
            </w:r>
          </w:p>
        </w:tc>
        <w:tc>
          <w:tcPr>
            <w:tcW w:w="2835" w:type="dxa"/>
            <w:vMerge w:val="restart"/>
          </w:tcPr>
          <w:p w:rsidR="007A4D5A" w:rsidRDefault="007A4D5A">
            <w:pPr>
              <w:pStyle w:val="ConsPlusNormal"/>
            </w:pPr>
            <w:r>
              <w:t>Комитет по строительству Ленинградской области, комитет по развитию малого, среднего бизнеса и потребительского рынка Ленинградской области</w:t>
            </w:r>
          </w:p>
        </w:tc>
        <w:tc>
          <w:tcPr>
            <w:tcW w:w="680" w:type="dxa"/>
            <w:vMerge w:val="restart"/>
          </w:tcPr>
          <w:p w:rsidR="007A4D5A" w:rsidRDefault="007A4D5A">
            <w:pPr>
              <w:pStyle w:val="ConsPlusNormal"/>
              <w:jc w:val="center"/>
            </w:pPr>
            <w:r>
              <w:t>2016</w:t>
            </w:r>
          </w:p>
        </w:tc>
        <w:tc>
          <w:tcPr>
            <w:tcW w:w="737" w:type="dxa"/>
            <w:vMerge w:val="restart"/>
          </w:tcPr>
          <w:p w:rsidR="007A4D5A" w:rsidRDefault="007A4D5A">
            <w:pPr>
              <w:pStyle w:val="ConsPlusNormal"/>
              <w:jc w:val="center"/>
            </w:pPr>
            <w:r>
              <w:t>2018</w:t>
            </w: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10100,00</w:t>
            </w:r>
          </w:p>
        </w:tc>
        <w:tc>
          <w:tcPr>
            <w:tcW w:w="1587" w:type="dxa"/>
          </w:tcPr>
          <w:p w:rsidR="007A4D5A" w:rsidRDefault="007A4D5A">
            <w:pPr>
              <w:pStyle w:val="ConsPlusNormal"/>
            </w:pPr>
          </w:p>
        </w:tc>
        <w:tc>
          <w:tcPr>
            <w:tcW w:w="1417" w:type="dxa"/>
          </w:tcPr>
          <w:p w:rsidR="007A4D5A" w:rsidRDefault="007A4D5A">
            <w:pPr>
              <w:pStyle w:val="ConsPlusNormal"/>
              <w:jc w:val="center"/>
            </w:pPr>
            <w:r>
              <w:t>10000,00</w:t>
            </w:r>
          </w:p>
        </w:tc>
        <w:tc>
          <w:tcPr>
            <w:tcW w:w="1247" w:type="dxa"/>
          </w:tcPr>
          <w:p w:rsidR="007A4D5A" w:rsidRDefault="007A4D5A">
            <w:pPr>
              <w:pStyle w:val="ConsPlusNormal"/>
              <w:jc w:val="center"/>
            </w:pPr>
            <w:r>
              <w:t>100,00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22000,00</w:t>
            </w:r>
          </w:p>
        </w:tc>
        <w:tc>
          <w:tcPr>
            <w:tcW w:w="1587" w:type="dxa"/>
          </w:tcPr>
          <w:p w:rsidR="007A4D5A" w:rsidRDefault="007A4D5A">
            <w:pPr>
              <w:pStyle w:val="ConsPlusNormal"/>
            </w:pPr>
          </w:p>
        </w:tc>
        <w:tc>
          <w:tcPr>
            <w:tcW w:w="1417" w:type="dxa"/>
          </w:tcPr>
          <w:p w:rsidR="007A4D5A" w:rsidRDefault="007A4D5A">
            <w:pPr>
              <w:pStyle w:val="ConsPlusNormal"/>
              <w:jc w:val="center"/>
            </w:pPr>
            <w:r>
              <w:t>20000,00</w:t>
            </w:r>
          </w:p>
        </w:tc>
        <w:tc>
          <w:tcPr>
            <w:tcW w:w="1247" w:type="dxa"/>
          </w:tcPr>
          <w:p w:rsidR="007A4D5A" w:rsidRDefault="007A4D5A">
            <w:pPr>
              <w:pStyle w:val="ConsPlusNormal"/>
              <w:jc w:val="center"/>
            </w:pPr>
            <w:r>
              <w:t>2000,00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30800,00</w:t>
            </w:r>
          </w:p>
        </w:tc>
        <w:tc>
          <w:tcPr>
            <w:tcW w:w="1587" w:type="dxa"/>
          </w:tcPr>
          <w:p w:rsidR="007A4D5A" w:rsidRDefault="007A4D5A">
            <w:pPr>
              <w:pStyle w:val="ConsPlusNormal"/>
            </w:pPr>
          </w:p>
        </w:tc>
        <w:tc>
          <w:tcPr>
            <w:tcW w:w="1417" w:type="dxa"/>
          </w:tcPr>
          <w:p w:rsidR="007A4D5A" w:rsidRDefault="007A4D5A">
            <w:pPr>
              <w:pStyle w:val="ConsPlusNormal"/>
              <w:jc w:val="center"/>
            </w:pPr>
            <w:r>
              <w:t>28000,00</w:t>
            </w:r>
          </w:p>
        </w:tc>
        <w:tc>
          <w:tcPr>
            <w:tcW w:w="1247" w:type="dxa"/>
          </w:tcPr>
          <w:p w:rsidR="007A4D5A" w:rsidRDefault="007A4D5A">
            <w:pPr>
              <w:pStyle w:val="ConsPlusNormal"/>
              <w:jc w:val="center"/>
            </w:pPr>
            <w:r>
              <w:t>2800,00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62900,00</w:t>
            </w:r>
          </w:p>
        </w:tc>
        <w:tc>
          <w:tcPr>
            <w:tcW w:w="1587" w:type="dxa"/>
          </w:tcPr>
          <w:p w:rsidR="007A4D5A" w:rsidRDefault="007A4D5A">
            <w:pPr>
              <w:pStyle w:val="ConsPlusNormal"/>
            </w:pPr>
          </w:p>
        </w:tc>
        <w:tc>
          <w:tcPr>
            <w:tcW w:w="1417" w:type="dxa"/>
          </w:tcPr>
          <w:p w:rsidR="007A4D5A" w:rsidRDefault="007A4D5A">
            <w:pPr>
              <w:pStyle w:val="ConsPlusNormal"/>
              <w:jc w:val="center"/>
            </w:pPr>
            <w:r>
              <w:t>58000,00</w:t>
            </w:r>
          </w:p>
        </w:tc>
        <w:tc>
          <w:tcPr>
            <w:tcW w:w="1247" w:type="dxa"/>
          </w:tcPr>
          <w:p w:rsidR="007A4D5A" w:rsidRDefault="007A4D5A">
            <w:pPr>
              <w:pStyle w:val="ConsPlusNormal"/>
              <w:jc w:val="center"/>
            </w:pPr>
            <w:r>
              <w:t>4900,00</w:t>
            </w: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91841,67</w:t>
            </w:r>
          </w:p>
        </w:tc>
        <w:tc>
          <w:tcPr>
            <w:tcW w:w="1587" w:type="dxa"/>
          </w:tcPr>
          <w:p w:rsidR="007A4D5A" w:rsidRDefault="007A4D5A">
            <w:pPr>
              <w:pStyle w:val="ConsPlusNormal"/>
              <w:jc w:val="center"/>
            </w:pPr>
            <w:r>
              <w:t>60666,67</w:t>
            </w:r>
          </w:p>
        </w:tc>
        <w:tc>
          <w:tcPr>
            <w:tcW w:w="1417" w:type="dxa"/>
          </w:tcPr>
          <w:p w:rsidR="007A4D5A" w:rsidRDefault="007A4D5A">
            <w:pPr>
              <w:pStyle w:val="ConsPlusNormal"/>
              <w:jc w:val="center"/>
            </w:pPr>
            <w:r>
              <w:t>29000,00</w:t>
            </w:r>
          </w:p>
        </w:tc>
        <w:tc>
          <w:tcPr>
            <w:tcW w:w="1247" w:type="dxa"/>
          </w:tcPr>
          <w:p w:rsidR="007A4D5A" w:rsidRDefault="007A4D5A">
            <w:pPr>
              <w:pStyle w:val="ConsPlusNormal"/>
              <w:jc w:val="center"/>
            </w:pPr>
            <w:r>
              <w:t>2175,00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103750,00</w:t>
            </w:r>
          </w:p>
        </w:tc>
        <w:tc>
          <w:tcPr>
            <w:tcW w:w="1587" w:type="dxa"/>
          </w:tcPr>
          <w:p w:rsidR="007A4D5A" w:rsidRDefault="007A4D5A">
            <w:pPr>
              <w:pStyle w:val="ConsPlusNormal"/>
              <w:jc w:val="center"/>
            </w:pPr>
            <w:r>
              <w:t>80000,00</w:t>
            </w:r>
          </w:p>
        </w:tc>
        <w:tc>
          <w:tcPr>
            <w:tcW w:w="1417" w:type="dxa"/>
          </w:tcPr>
          <w:p w:rsidR="007A4D5A" w:rsidRDefault="007A4D5A">
            <w:pPr>
              <w:pStyle w:val="ConsPlusNormal"/>
              <w:jc w:val="center"/>
            </w:pPr>
            <w:r>
              <w:t>22500,00</w:t>
            </w:r>
          </w:p>
        </w:tc>
        <w:tc>
          <w:tcPr>
            <w:tcW w:w="1247" w:type="dxa"/>
          </w:tcPr>
          <w:p w:rsidR="007A4D5A" w:rsidRDefault="007A4D5A">
            <w:pPr>
              <w:pStyle w:val="ConsPlusNormal"/>
              <w:jc w:val="center"/>
            </w:pPr>
            <w:r>
              <w:t>1250,00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100885,20</w:t>
            </w:r>
          </w:p>
        </w:tc>
        <w:tc>
          <w:tcPr>
            <w:tcW w:w="1587" w:type="dxa"/>
          </w:tcPr>
          <w:p w:rsidR="007A4D5A" w:rsidRDefault="007A4D5A">
            <w:pPr>
              <w:pStyle w:val="ConsPlusNormal"/>
              <w:jc w:val="center"/>
            </w:pPr>
            <w:r>
              <w:t>44000,00</w:t>
            </w:r>
          </w:p>
        </w:tc>
        <w:tc>
          <w:tcPr>
            <w:tcW w:w="1417" w:type="dxa"/>
          </w:tcPr>
          <w:p w:rsidR="007A4D5A" w:rsidRDefault="007A4D5A">
            <w:pPr>
              <w:pStyle w:val="ConsPlusNormal"/>
              <w:jc w:val="center"/>
            </w:pPr>
            <w:r>
              <w:t>55600,00</w:t>
            </w:r>
          </w:p>
        </w:tc>
        <w:tc>
          <w:tcPr>
            <w:tcW w:w="1247" w:type="dxa"/>
          </w:tcPr>
          <w:p w:rsidR="007A4D5A" w:rsidRDefault="007A4D5A">
            <w:pPr>
              <w:pStyle w:val="ConsPlusNormal"/>
              <w:jc w:val="center"/>
            </w:pPr>
            <w:r>
              <w:t>1285,20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58759,00</w:t>
            </w:r>
          </w:p>
        </w:tc>
        <w:tc>
          <w:tcPr>
            <w:tcW w:w="1587" w:type="dxa"/>
          </w:tcPr>
          <w:p w:rsidR="007A4D5A" w:rsidRDefault="007A4D5A">
            <w:pPr>
              <w:pStyle w:val="ConsPlusNormal"/>
              <w:jc w:val="center"/>
            </w:pPr>
            <w:r>
              <w:t>5391,304</w:t>
            </w:r>
          </w:p>
        </w:tc>
        <w:tc>
          <w:tcPr>
            <w:tcW w:w="1417" w:type="dxa"/>
          </w:tcPr>
          <w:p w:rsidR="007A4D5A" w:rsidRDefault="007A4D5A">
            <w:pPr>
              <w:pStyle w:val="ConsPlusNormal"/>
              <w:jc w:val="center"/>
            </w:pPr>
            <w:r>
              <w:t>50624,30</w:t>
            </w:r>
          </w:p>
        </w:tc>
        <w:tc>
          <w:tcPr>
            <w:tcW w:w="1247" w:type="dxa"/>
          </w:tcPr>
          <w:p w:rsidR="007A4D5A" w:rsidRDefault="007A4D5A">
            <w:pPr>
              <w:pStyle w:val="ConsPlusNormal"/>
              <w:jc w:val="center"/>
            </w:pPr>
            <w:r>
              <w:t>2743,40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43880,20</w:t>
            </w:r>
          </w:p>
        </w:tc>
        <w:tc>
          <w:tcPr>
            <w:tcW w:w="1587" w:type="dxa"/>
          </w:tcPr>
          <w:p w:rsidR="007A4D5A" w:rsidRDefault="007A4D5A">
            <w:pPr>
              <w:pStyle w:val="ConsPlusNormal"/>
            </w:pPr>
          </w:p>
        </w:tc>
        <w:tc>
          <w:tcPr>
            <w:tcW w:w="1417" w:type="dxa"/>
          </w:tcPr>
          <w:p w:rsidR="007A4D5A" w:rsidRDefault="007A4D5A">
            <w:pPr>
              <w:pStyle w:val="ConsPlusNormal"/>
              <w:jc w:val="center"/>
            </w:pPr>
            <w:r>
              <w:t>40800,00</w:t>
            </w:r>
          </w:p>
        </w:tc>
        <w:tc>
          <w:tcPr>
            <w:tcW w:w="1247" w:type="dxa"/>
          </w:tcPr>
          <w:p w:rsidR="007A4D5A" w:rsidRDefault="007A4D5A">
            <w:pPr>
              <w:pStyle w:val="ConsPlusNormal"/>
              <w:jc w:val="center"/>
            </w:pPr>
            <w:r>
              <w:t>3080,20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43970,00</w:t>
            </w:r>
          </w:p>
        </w:tc>
        <w:tc>
          <w:tcPr>
            <w:tcW w:w="1587" w:type="dxa"/>
          </w:tcPr>
          <w:p w:rsidR="007A4D5A" w:rsidRDefault="007A4D5A">
            <w:pPr>
              <w:pStyle w:val="ConsPlusNormal"/>
            </w:pPr>
          </w:p>
        </w:tc>
        <w:tc>
          <w:tcPr>
            <w:tcW w:w="1417" w:type="dxa"/>
          </w:tcPr>
          <w:p w:rsidR="007A4D5A" w:rsidRDefault="007A4D5A">
            <w:pPr>
              <w:pStyle w:val="ConsPlusNormal"/>
              <w:jc w:val="center"/>
            </w:pPr>
            <w:r>
              <w:t>40850,00</w:t>
            </w:r>
          </w:p>
        </w:tc>
        <w:tc>
          <w:tcPr>
            <w:tcW w:w="1247" w:type="dxa"/>
          </w:tcPr>
          <w:p w:rsidR="007A4D5A" w:rsidRDefault="007A4D5A">
            <w:pPr>
              <w:pStyle w:val="ConsPlusNormal"/>
              <w:jc w:val="center"/>
            </w:pPr>
            <w:r>
              <w:t>3120,00</w:t>
            </w: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35264,00</w:t>
            </w:r>
          </w:p>
        </w:tc>
        <w:tc>
          <w:tcPr>
            <w:tcW w:w="1587" w:type="dxa"/>
          </w:tcPr>
          <w:p w:rsidR="007A4D5A" w:rsidRDefault="007A4D5A">
            <w:pPr>
              <w:pStyle w:val="ConsPlusNormal"/>
            </w:pPr>
          </w:p>
        </w:tc>
        <w:tc>
          <w:tcPr>
            <w:tcW w:w="1417" w:type="dxa"/>
          </w:tcPr>
          <w:p w:rsidR="007A4D5A" w:rsidRDefault="007A4D5A">
            <w:pPr>
              <w:pStyle w:val="ConsPlusNormal"/>
              <w:jc w:val="center"/>
            </w:pPr>
            <w:r>
              <w:t>33964,00</w:t>
            </w:r>
          </w:p>
        </w:tc>
        <w:tc>
          <w:tcPr>
            <w:tcW w:w="1247" w:type="dxa"/>
          </w:tcPr>
          <w:p w:rsidR="007A4D5A" w:rsidRDefault="007A4D5A">
            <w:pPr>
              <w:pStyle w:val="ConsPlusNormal"/>
              <w:jc w:val="center"/>
            </w:pPr>
            <w:r>
              <w:t>1300,00</w:t>
            </w: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478350,071</w:t>
            </w:r>
          </w:p>
        </w:tc>
        <w:tc>
          <w:tcPr>
            <w:tcW w:w="1587" w:type="dxa"/>
          </w:tcPr>
          <w:p w:rsidR="007A4D5A" w:rsidRDefault="007A4D5A">
            <w:pPr>
              <w:pStyle w:val="ConsPlusNormal"/>
              <w:jc w:val="center"/>
            </w:pPr>
            <w:r>
              <w:t>190057,971</w:t>
            </w:r>
          </w:p>
        </w:tc>
        <w:tc>
          <w:tcPr>
            <w:tcW w:w="1417" w:type="dxa"/>
          </w:tcPr>
          <w:p w:rsidR="007A4D5A" w:rsidRDefault="007A4D5A">
            <w:pPr>
              <w:pStyle w:val="ConsPlusNormal"/>
              <w:jc w:val="center"/>
            </w:pPr>
            <w:r>
              <w:t>273338,30</w:t>
            </w:r>
          </w:p>
        </w:tc>
        <w:tc>
          <w:tcPr>
            <w:tcW w:w="1247" w:type="dxa"/>
          </w:tcPr>
          <w:p w:rsidR="007A4D5A" w:rsidRDefault="007A4D5A">
            <w:pPr>
              <w:pStyle w:val="ConsPlusNormal"/>
              <w:jc w:val="center"/>
            </w:pPr>
            <w:r>
              <w:t>14953,80</w:t>
            </w: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5.6. Развитие потребительского рынка Ленинградской области</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19170,0</w:t>
            </w:r>
          </w:p>
        </w:tc>
        <w:tc>
          <w:tcPr>
            <w:tcW w:w="1587" w:type="dxa"/>
          </w:tcPr>
          <w:p w:rsidR="007A4D5A" w:rsidRDefault="007A4D5A">
            <w:pPr>
              <w:pStyle w:val="ConsPlusNormal"/>
            </w:pPr>
          </w:p>
        </w:tc>
        <w:tc>
          <w:tcPr>
            <w:tcW w:w="1417" w:type="dxa"/>
          </w:tcPr>
          <w:p w:rsidR="007A4D5A" w:rsidRDefault="007A4D5A">
            <w:pPr>
              <w:pStyle w:val="ConsPlusNormal"/>
              <w:jc w:val="center"/>
            </w:pPr>
            <w:r>
              <w:t>19170,00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37000,0</w:t>
            </w:r>
          </w:p>
        </w:tc>
        <w:tc>
          <w:tcPr>
            <w:tcW w:w="1587" w:type="dxa"/>
          </w:tcPr>
          <w:p w:rsidR="007A4D5A" w:rsidRDefault="007A4D5A">
            <w:pPr>
              <w:pStyle w:val="ConsPlusNormal"/>
            </w:pPr>
          </w:p>
        </w:tc>
        <w:tc>
          <w:tcPr>
            <w:tcW w:w="1417" w:type="dxa"/>
          </w:tcPr>
          <w:p w:rsidR="007A4D5A" w:rsidRDefault="007A4D5A">
            <w:pPr>
              <w:pStyle w:val="ConsPlusNormal"/>
              <w:jc w:val="center"/>
            </w:pPr>
            <w:r>
              <w:t>37000,00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36300,0</w:t>
            </w:r>
          </w:p>
        </w:tc>
        <w:tc>
          <w:tcPr>
            <w:tcW w:w="1587" w:type="dxa"/>
          </w:tcPr>
          <w:p w:rsidR="007A4D5A" w:rsidRDefault="007A4D5A">
            <w:pPr>
              <w:pStyle w:val="ConsPlusNormal"/>
            </w:pPr>
          </w:p>
        </w:tc>
        <w:tc>
          <w:tcPr>
            <w:tcW w:w="1417" w:type="dxa"/>
          </w:tcPr>
          <w:p w:rsidR="007A4D5A" w:rsidRDefault="007A4D5A">
            <w:pPr>
              <w:pStyle w:val="ConsPlusNormal"/>
              <w:jc w:val="center"/>
            </w:pPr>
            <w:r>
              <w:t>36300,00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41000,0</w:t>
            </w:r>
          </w:p>
        </w:tc>
        <w:tc>
          <w:tcPr>
            <w:tcW w:w="1587" w:type="dxa"/>
          </w:tcPr>
          <w:p w:rsidR="007A4D5A" w:rsidRDefault="007A4D5A">
            <w:pPr>
              <w:pStyle w:val="ConsPlusNormal"/>
            </w:pPr>
          </w:p>
        </w:tc>
        <w:tc>
          <w:tcPr>
            <w:tcW w:w="1417" w:type="dxa"/>
          </w:tcPr>
          <w:p w:rsidR="007A4D5A" w:rsidRDefault="007A4D5A">
            <w:pPr>
              <w:pStyle w:val="ConsPlusNormal"/>
              <w:jc w:val="center"/>
            </w:pPr>
            <w:r>
              <w:t>41000,00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26000,0</w:t>
            </w:r>
          </w:p>
        </w:tc>
        <w:tc>
          <w:tcPr>
            <w:tcW w:w="1587" w:type="dxa"/>
          </w:tcPr>
          <w:p w:rsidR="007A4D5A" w:rsidRDefault="007A4D5A">
            <w:pPr>
              <w:pStyle w:val="ConsPlusNormal"/>
            </w:pPr>
          </w:p>
        </w:tc>
        <w:tc>
          <w:tcPr>
            <w:tcW w:w="1417" w:type="dxa"/>
          </w:tcPr>
          <w:p w:rsidR="007A4D5A" w:rsidRDefault="007A4D5A">
            <w:pPr>
              <w:pStyle w:val="ConsPlusNormal"/>
              <w:jc w:val="center"/>
            </w:pPr>
            <w:r>
              <w:t>26000,00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26500,0</w:t>
            </w:r>
          </w:p>
        </w:tc>
        <w:tc>
          <w:tcPr>
            <w:tcW w:w="1587" w:type="dxa"/>
          </w:tcPr>
          <w:p w:rsidR="007A4D5A" w:rsidRDefault="007A4D5A">
            <w:pPr>
              <w:pStyle w:val="ConsPlusNormal"/>
            </w:pPr>
          </w:p>
        </w:tc>
        <w:tc>
          <w:tcPr>
            <w:tcW w:w="1417" w:type="dxa"/>
          </w:tcPr>
          <w:p w:rsidR="007A4D5A" w:rsidRDefault="007A4D5A">
            <w:pPr>
              <w:pStyle w:val="ConsPlusNormal"/>
              <w:jc w:val="center"/>
            </w:pPr>
            <w:r>
              <w:t>26500,00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23168,0</w:t>
            </w:r>
          </w:p>
        </w:tc>
        <w:tc>
          <w:tcPr>
            <w:tcW w:w="1587" w:type="dxa"/>
          </w:tcPr>
          <w:p w:rsidR="007A4D5A" w:rsidRDefault="007A4D5A">
            <w:pPr>
              <w:pStyle w:val="ConsPlusNormal"/>
            </w:pPr>
          </w:p>
        </w:tc>
        <w:tc>
          <w:tcPr>
            <w:tcW w:w="1417" w:type="dxa"/>
          </w:tcPr>
          <w:p w:rsidR="007A4D5A" w:rsidRDefault="007A4D5A">
            <w:pPr>
              <w:pStyle w:val="ConsPlusNormal"/>
              <w:jc w:val="center"/>
            </w:pPr>
            <w:r>
              <w:t>23168,00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209138,0</w:t>
            </w:r>
          </w:p>
        </w:tc>
        <w:tc>
          <w:tcPr>
            <w:tcW w:w="1587" w:type="dxa"/>
          </w:tcPr>
          <w:p w:rsidR="007A4D5A" w:rsidRDefault="007A4D5A">
            <w:pPr>
              <w:pStyle w:val="ConsPlusNormal"/>
            </w:pPr>
          </w:p>
        </w:tc>
        <w:tc>
          <w:tcPr>
            <w:tcW w:w="1417" w:type="dxa"/>
          </w:tcPr>
          <w:p w:rsidR="007A4D5A" w:rsidRDefault="007A4D5A">
            <w:pPr>
              <w:pStyle w:val="ConsPlusNormal"/>
              <w:jc w:val="center"/>
            </w:pPr>
            <w:r>
              <w:t>209138,00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Основное мероприятие 5.7. Развитие и поддержка субъектов малого и среднего предпринимательства, осуществляющих деятельность в области ремесел и народных художественных промыслов</w:t>
            </w:r>
          </w:p>
        </w:tc>
        <w:tc>
          <w:tcPr>
            <w:tcW w:w="2835" w:type="dxa"/>
            <w:vMerge w:val="restart"/>
          </w:tcPr>
          <w:p w:rsidR="007A4D5A" w:rsidRDefault="007A4D5A">
            <w:pPr>
              <w:pStyle w:val="ConsPlusNormal"/>
            </w:pPr>
            <w:r>
              <w:t>Комитет по развитию малого, среднего бизнеса и потребительского рынка Ленинградской области, ГКУ "Ленинградский областной центр поддержки предпринимательства"</w:t>
            </w:r>
          </w:p>
        </w:tc>
        <w:tc>
          <w:tcPr>
            <w:tcW w:w="680" w:type="dxa"/>
            <w:vMerge w:val="restart"/>
          </w:tcPr>
          <w:p w:rsidR="007A4D5A" w:rsidRDefault="007A4D5A">
            <w:pPr>
              <w:pStyle w:val="ConsPlusNormal"/>
              <w:jc w:val="center"/>
            </w:pPr>
            <w:r>
              <w:t>2015</w:t>
            </w:r>
          </w:p>
        </w:tc>
        <w:tc>
          <w:tcPr>
            <w:tcW w:w="737" w:type="dxa"/>
            <w:vMerge w:val="restart"/>
          </w:tcPr>
          <w:p w:rsidR="007A4D5A" w:rsidRDefault="007A4D5A">
            <w:pPr>
              <w:pStyle w:val="ConsPlusNormal"/>
              <w:jc w:val="center"/>
            </w:pPr>
            <w:r>
              <w:t>2019</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2400,0</w:t>
            </w:r>
          </w:p>
        </w:tc>
        <w:tc>
          <w:tcPr>
            <w:tcW w:w="1587" w:type="dxa"/>
          </w:tcPr>
          <w:p w:rsidR="007A4D5A" w:rsidRDefault="007A4D5A">
            <w:pPr>
              <w:pStyle w:val="ConsPlusNormal"/>
            </w:pPr>
          </w:p>
        </w:tc>
        <w:tc>
          <w:tcPr>
            <w:tcW w:w="1417" w:type="dxa"/>
          </w:tcPr>
          <w:p w:rsidR="007A4D5A" w:rsidRDefault="007A4D5A">
            <w:pPr>
              <w:pStyle w:val="ConsPlusNormal"/>
              <w:jc w:val="center"/>
            </w:pPr>
            <w:r>
              <w:t>2400,00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500,0</w:t>
            </w:r>
          </w:p>
        </w:tc>
        <w:tc>
          <w:tcPr>
            <w:tcW w:w="1587" w:type="dxa"/>
          </w:tcPr>
          <w:p w:rsidR="007A4D5A" w:rsidRDefault="007A4D5A">
            <w:pPr>
              <w:pStyle w:val="ConsPlusNormal"/>
            </w:pPr>
          </w:p>
        </w:tc>
        <w:tc>
          <w:tcPr>
            <w:tcW w:w="1417" w:type="dxa"/>
          </w:tcPr>
          <w:p w:rsidR="007A4D5A" w:rsidRDefault="007A4D5A">
            <w:pPr>
              <w:pStyle w:val="ConsPlusNormal"/>
              <w:jc w:val="center"/>
            </w:pPr>
            <w:r>
              <w:t>500,00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3500,0</w:t>
            </w:r>
          </w:p>
        </w:tc>
        <w:tc>
          <w:tcPr>
            <w:tcW w:w="1587" w:type="dxa"/>
          </w:tcPr>
          <w:p w:rsidR="007A4D5A" w:rsidRDefault="007A4D5A">
            <w:pPr>
              <w:pStyle w:val="ConsPlusNormal"/>
            </w:pPr>
          </w:p>
        </w:tc>
        <w:tc>
          <w:tcPr>
            <w:tcW w:w="1417" w:type="dxa"/>
          </w:tcPr>
          <w:p w:rsidR="007A4D5A" w:rsidRDefault="007A4D5A">
            <w:pPr>
              <w:pStyle w:val="ConsPlusNormal"/>
              <w:jc w:val="center"/>
            </w:pPr>
            <w:r>
              <w:t>3500,00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500,0</w:t>
            </w:r>
          </w:p>
        </w:tc>
        <w:tc>
          <w:tcPr>
            <w:tcW w:w="1587" w:type="dxa"/>
          </w:tcPr>
          <w:p w:rsidR="007A4D5A" w:rsidRDefault="007A4D5A">
            <w:pPr>
              <w:pStyle w:val="ConsPlusNormal"/>
            </w:pPr>
          </w:p>
        </w:tc>
        <w:tc>
          <w:tcPr>
            <w:tcW w:w="1417" w:type="dxa"/>
          </w:tcPr>
          <w:p w:rsidR="007A4D5A" w:rsidRDefault="007A4D5A">
            <w:pPr>
              <w:pStyle w:val="ConsPlusNormal"/>
              <w:jc w:val="center"/>
            </w:pPr>
            <w:r>
              <w:t>500,00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500,0</w:t>
            </w:r>
          </w:p>
        </w:tc>
        <w:tc>
          <w:tcPr>
            <w:tcW w:w="1587" w:type="dxa"/>
          </w:tcPr>
          <w:p w:rsidR="007A4D5A" w:rsidRDefault="007A4D5A">
            <w:pPr>
              <w:pStyle w:val="ConsPlusNormal"/>
            </w:pPr>
          </w:p>
        </w:tc>
        <w:tc>
          <w:tcPr>
            <w:tcW w:w="1417" w:type="dxa"/>
          </w:tcPr>
          <w:p w:rsidR="007A4D5A" w:rsidRDefault="007A4D5A">
            <w:pPr>
              <w:pStyle w:val="ConsPlusNormal"/>
              <w:jc w:val="center"/>
            </w:pPr>
            <w:r>
              <w:t>500,00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blPrEx>
          <w:tblBorders>
            <w:insideH w:val="nil"/>
          </w:tblBorders>
        </w:tblPrEx>
        <w:tc>
          <w:tcPr>
            <w:tcW w:w="3118" w:type="dxa"/>
            <w:tcBorders>
              <w:bottom w:val="nil"/>
            </w:tcBorders>
          </w:tcPr>
          <w:p w:rsidR="007A4D5A" w:rsidRDefault="007A4D5A">
            <w:pPr>
              <w:pStyle w:val="ConsPlusNormal"/>
            </w:pPr>
            <w:r>
              <w:t>Итого</w:t>
            </w:r>
          </w:p>
        </w:tc>
        <w:tc>
          <w:tcPr>
            <w:tcW w:w="2835"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7400,0</w:t>
            </w:r>
          </w:p>
        </w:tc>
        <w:tc>
          <w:tcPr>
            <w:tcW w:w="1587" w:type="dxa"/>
            <w:tcBorders>
              <w:bottom w:val="nil"/>
            </w:tcBorders>
          </w:tcPr>
          <w:p w:rsidR="007A4D5A" w:rsidRDefault="007A4D5A">
            <w:pPr>
              <w:pStyle w:val="ConsPlusNormal"/>
            </w:pPr>
          </w:p>
        </w:tc>
        <w:tc>
          <w:tcPr>
            <w:tcW w:w="1417" w:type="dxa"/>
            <w:tcBorders>
              <w:bottom w:val="nil"/>
            </w:tcBorders>
          </w:tcPr>
          <w:p w:rsidR="007A4D5A" w:rsidRDefault="007A4D5A">
            <w:pPr>
              <w:pStyle w:val="ConsPlusNormal"/>
              <w:jc w:val="center"/>
            </w:pPr>
            <w:r>
              <w:t>7400,00</w:t>
            </w:r>
          </w:p>
        </w:tc>
        <w:tc>
          <w:tcPr>
            <w:tcW w:w="1247" w:type="dxa"/>
            <w:tcBorders>
              <w:bottom w:val="nil"/>
            </w:tcBorders>
          </w:tcPr>
          <w:p w:rsidR="007A4D5A" w:rsidRDefault="007A4D5A">
            <w:pPr>
              <w:pStyle w:val="ConsPlusNormal"/>
            </w:pPr>
          </w:p>
        </w:tc>
        <w:tc>
          <w:tcPr>
            <w:tcW w:w="1531" w:type="dxa"/>
            <w:tcBorders>
              <w:bottom w:val="nil"/>
            </w:tcBorders>
          </w:tcPr>
          <w:p w:rsidR="007A4D5A" w:rsidRDefault="007A4D5A">
            <w:pPr>
              <w:pStyle w:val="ConsPlusNormal"/>
            </w:pPr>
          </w:p>
        </w:tc>
      </w:tr>
      <w:tr w:rsidR="007A4D5A">
        <w:tblPrEx>
          <w:tblBorders>
            <w:insideH w:val="nil"/>
          </w:tblBorders>
        </w:tblPrEx>
        <w:tc>
          <w:tcPr>
            <w:tcW w:w="15363" w:type="dxa"/>
            <w:gridSpan w:val="10"/>
            <w:tcBorders>
              <w:top w:val="nil"/>
            </w:tcBorders>
          </w:tcPr>
          <w:p w:rsidR="007A4D5A" w:rsidRDefault="007A4D5A">
            <w:pPr>
              <w:pStyle w:val="ConsPlusNormal"/>
              <w:jc w:val="both"/>
            </w:pPr>
            <w:r>
              <w:t xml:space="preserve">(в ред. </w:t>
            </w:r>
            <w:hyperlink r:id="rId1131" w:history="1">
              <w:r>
                <w:rPr>
                  <w:color w:val="0000FF"/>
                </w:rPr>
                <w:t>Постановления</w:t>
              </w:r>
            </w:hyperlink>
            <w:r>
              <w:t xml:space="preserve"> Правительства Ленинградской области от 28.09.2017 N 393)</w:t>
            </w:r>
          </w:p>
        </w:tc>
      </w:tr>
      <w:tr w:rsidR="007A4D5A">
        <w:tc>
          <w:tcPr>
            <w:tcW w:w="3118" w:type="dxa"/>
            <w:vMerge w:val="restart"/>
          </w:tcPr>
          <w:p w:rsidR="007A4D5A" w:rsidRDefault="007A4D5A">
            <w:pPr>
              <w:pStyle w:val="ConsPlusNormal"/>
              <w:outlineLvl w:val="2"/>
            </w:pPr>
            <w:hyperlink w:anchor="P2333" w:history="1">
              <w:r>
                <w:rPr>
                  <w:color w:val="0000FF"/>
                </w:rPr>
                <w:t>Подпрограмма</w:t>
              </w:r>
            </w:hyperlink>
            <w:r>
              <w:t xml:space="preserve"> "Развитие международных и межрегиональных связей Ленинградской области"</w:t>
            </w:r>
          </w:p>
        </w:tc>
        <w:tc>
          <w:tcPr>
            <w:tcW w:w="2835" w:type="dxa"/>
            <w:vMerge w:val="restart"/>
          </w:tcPr>
          <w:p w:rsidR="007A4D5A" w:rsidRDefault="007A4D5A">
            <w:pPr>
              <w:pStyle w:val="ConsPlusNormal"/>
            </w:pPr>
            <w:r>
              <w:t xml:space="preserve">Комитет по внешним связям Ленинградской области, Управление делами Правительства Ленинградской области, комитет по труду и занятости населения Ленинградской области, комитет по культуре Ленинградской области, ГКУ "Ленинградская областная детская библиотека", Комитет по печати и связям с общественностью Ленинградской области, комитет по физической культуре и спорту </w:t>
            </w:r>
            <w:r>
              <w:lastRenderedPageBreak/>
              <w:t>Ленинградской области, комитет по молодежной политике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23472,1</w:t>
            </w:r>
          </w:p>
        </w:tc>
        <w:tc>
          <w:tcPr>
            <w:tcW w:w="1587" w:type="dxa"/>
          </w:tcPr>
          <w:p w:rsidR="007A4D5A" w:rsidRDefault="007A4D5A">
            <w:pPr>
              <w:pStyle w:val="ConsPlusNormal"/>
            </w:pPr>
          </w:p>
        </w:tc>
        <w:tc>
          <w:tcPr>
            <w:tcW w:w="1417" w:type="dxa"/>
          </w:tcPr>
          <w:p w:rsidR="007A4D5A" w:rsidRDefault="007A4D5A">
            <w:pPr>
              <w:pStyle w:val="ConsPlusNormal"/>
              <w:jc w:val="center"/>
            </w:pPr>
            <w:r>
              <w:t>23472,10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23902,6</w:t>
            </w:r>
          </w:p>
        </w:tc>
        <w:tc>
          <w:tcPr>
            <w:tcW w:w="1587" w:type="dxa"/>
          </w:tcPr>
          <w:p w:rsidR="007A4D5A" w:rsidRDefault="007A4D5A">
            <w:pPr>
              <w:pStyle w:val="ConsPlusNormal"/>
            </w:pPr>
          </w:p>
        </w:tc>
        <w:tc>
          <w:tcPr>
            <w:tcW w:w="1417" w:type="dxa"/>
          </w:tcPr>
          <w:p w:rsidR="007A4D5A" w:rsidRDefault="007A4D5A">
            <w:pPr>
              <w:pStyle w:val="ConsPlusNormal"/>
              <w:jc w:val="center"/>
            </w:pPr>
            <w:r>
              <w:t>23902,60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25502,3</w:t>
            </w:r>
          </w:p>
        </w:tc>
        <w:tc>
          <w:tcPr>
            <w:tcW w:w="1587" w:type="dxa"/>
          </w:tcPr>
          <w:p w:rsidR="007A4D5A" w:rsidRDefault="007A4D5A">
            <w:pPr>
              <w:pStyle w:val="ConsPlusNormal"/>
            </w:pPr>
          </w:p>
        </w:tc>
        <w:tc>
          <w:tcPr>
            <w:tcW w:w="1417" w:type="dxa"/>
          </w:tcPr>
          <w:p w:rsidR="007A4D5A" w:rsidRDefault="007A4D5A">
            <w:pPr>
              <w:pStyle w:val="ConsPlusNormal"/>
              <w:jc w:val="center"/>
            </w:pPr>
            <w:r>
              <w:t>25502,30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33978,4</w:t>
            </w:r>
          </w:p>
        </w:tc>
        <w:tc>
          <w:tcPr>
            <w:tcW w:w="1587" w:type="dxa"/>
          </w:tcPr>
          <w:p w:rsidR="007A4D5A" w:rsidRDefault="007A4D5A">
            <w:pPr>
              <w:pStyle w:val="ConsPlusNormal"/>
            </w:pPr>
          </w:p>
        </w:tc>
        <w:tc>
          <w:tcPr>
            <w:tcW w:w="1417" w:type="dxa"/>
          </w:tcPr>
          <w:p w:rsidR="007A4D5A" w:rsidRDefault="007A4D5A">
            <w:pPr>
              <w:pStyle w:val="ConsPlusNormal"/>
              <w:jc w:val="center"/>
            </w:pPr>
            <w:r>
              <w:t>33978,40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24717,4</w:t>
            </w:r>
          </w:p>
        </w:tc>
        <w:tc>
          <w:tcPr>
            <w:tcW w:w="1587" w:type="dxa"/>
          </w:tcPr>
          <w:p w:rsidR="007A4D5A" w:rsidRDefault="007A4D5A">
            <w:pPr>
              <w:pStyle w:val="ConsPlusNormal"/>
            </w:pPr>
          </w:p>
        </w:tc>
        <w:tc>
          <w:tcPr>
            <w:tcW w:w="1417" w:type="dxa"/>
          </w:tcPr>
          <w:p w:rsidR="007A4D5A" w:rsidRDefault="007A4D5A">
            <w:pPr>
              <w:pStyle w:val="ConsPlusNormal"/>
              <w:jc w:val="center"/>
            </w:pPr>
            <w:r>
              <w:t>24717,40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25492,4</w:t>
            </w:r>
          </w:p>
        </w:tc>
        <w:tc>
          <w:tcPr>
            <w:tcW w:w="1587" w:type="dxa"/>
          </w:tcPr>
          <w:p w:rsidR="007A4D5A" w:rsidRDefault="007A4D5A">
            <w:pPr>
              <w:pStyle w:val="ConsPlusNormal"/>
            </w:pPr>
          </w:p>
        </w:tc>
        <w:tc>
          <w:tcPr>
            <w:tcW w:w="1417" w:type="dxa"/>
          </w:tcPr>
          <w:p w:rsidR="007A4D5A" w:rsidRDefault="007A4D5A">
            <w:pPr>
              <w:pStyle w:val="ConsPlusNormal"/>
              <w:jc w:val="center"/>
            </w:pPr>
            <w:r>
              <w:t>25492,40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20291,0</w:t>
            </w:r>
          </w:p>
        </w:tc>
        <w:tc>
          <w:tcPr>
            <w:tcW w:w="1587" w:type="dxa"/>
          </w:tcPr>
          <w:p w:rsidR="007A4D5A" w:rsidRDefault="007A4D5A">
            <w:pPr>
              <w:pStyle w:val="ConsPlusNormal"/>
            </w:pPr>
          </w:p>
        </w:tc>
        <w:tc>
          <w:tcPr>
            <w:tcW w:w="1417" w:type="dxa"/>
          </w:tcPr>
          <w:p w:rsidR="007A4D5A" w:rsidRDefault="007A4D5A">
            <w:pPr>
              <w:pStyle w:val="ConsPlusNormal"/>
              <w:jc w:val="center"/>
            </w:pPr>
            <w:r>
              <w:t>20291,00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177356,2</w:t>
            </w:r>
          </w:p>
        </w:tc>
        <w:tc>
          <w:tcPr>
            <w:tcW w:w="1587" w:type="dxa"/>
          </w:tcPr>
          <w:p w:rsidR="007A4D5A" w:rsidRDefault="007A4D5A">
            <w:pPr>
              <w:pStyle w:val="ConsPlusNormal"/>
            </w:pPr>
          </w:p>
        </w:tc>
        <w:tc>
          <w:tcPr>
            <w:tcW w:w="1417" w:type="dxa"/>
          </w:tcPr>
          <w:p w:rsidR="007A4D5A" w:rsidRDefault="007A4D5A">
            <w:pPr>
              <w:pStyle w:val="ConsPlusNormal"/>
              <w:jc w:val="center"/>
            </w:pPr>
            <w:r>
              <w:t>177356,20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Мероприятие 6.1. Развитие международных, внешнеэкономических и межрегиональных связей</w:t>
            </w:r>
          </w:p>
        </w:tc>
        <w:tc>
          <w:tcPr>
            <w:tcW w:w="2835" w:type="dxa"/>
            <w:vMerge w:val="restart"/>
          </w:tcPr>
          <w:p w:rsidR="007A4D5A" w:rsidRDefault="007A4D5A">
            <w:pPr>
              <w:pStyle w:val="ConsPlusNormal"/>
            </w:pPr>
            <w:r>
              <w:t>Комитет по внешним связям Ленинградской области, Управление делами Правительства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12400,7</w:t>
            </w:r>
          </w:p>
        </w:tc>
        <w:tc>
          <w:tcPr>
            <w:tcW w:w="1587" w:type="dxa"/>
          </w:tcPr>
          <w:p w:rsidR="007A4D5A" w:rsidRDefault="007A4D5A">
            <w:pPr>
              <w:pStyle w:val="ConsPlusNormal"/>
            </w:pPr>
          </w:p>
        </w:tc>
        <w:tc>
          <w:tcPr>
            <w:tcW w:w="1417" w:type="dxa"/>
          </w:tcPr>
          <w:p w:rsidR="007A4D5A" w:rsidRDefault="007A4D5A">
            <w:pPr>
              <w:pStyle w:val="ConsPlusNormal"/>
              <w:jc w:val="center"/>
            </w:pPr>
            <w:r>
              <w:t>12400,70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12831,2</w:t>
            </w:r>
          </w:p>
        </w:tc>
        <w:tc>
          <w:tcPr>
            <w:tcW w:w="1587" w:type="dxa"/>
          </w:tcPr>
          <w:p w:rsidR="007A4D5A" w:rsidRDefault="007A4D5A">
            <w:pPr>
              <w:pStyle w:val="ConsPlusNormal"/>
            </w:pPr>
          </w:p>
        </w:tc>
        <w:tc>
          <w:tcPr>
            <w:tcW w:w="1417" w:type="dxa"/>
          </w:tcPr>
          <w:p w:rsidR="007A4D5A" w:rsidRDefault="007A4D5A">
            <w:pPr>
              <w:pStyle w:val="ConsPlusNormal"/>
              <w:jc w:val="center"/>
            </w:pPr>
            <w:r>
              <w:t>12831,20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13539,6</w:t>
            </w:r>
          </w:p>
        </w:tc>
        <w:tc>
          <w:tcPr>
            <w:tcW w:w="1587" w:type="dxa"/>
          </w:tcPr>
          <w:p w:rsidR="007A4D5A" w:rsidRDefault="007A4D5A">
            <w:pPr>
              <w:pStyle w:val="ConsPlusNormal"/>
            </w:pPr>
          </w:p>
        </w:tc>
        <w:tc>
          <w:tcPr>
            <w:tcW w:w="1417" w:type="dxa"/>
          </w:tcPr>
          <w:p w:rsidR="007A4D5A" w:rsidRDefault="007A4D5A">
            <w:pPr>
              <w:pStyle w:val="ConsPlusNormal"/>
              <w:jc w:val="center"/>
            </w:pPr>
            <w:r>
              <w:t>13539,60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23900,0</w:t>
            </w:r>
          </w:p>
        </w:tc>
        <w:tc>
          <w:tcPr>
            <w:tcW w:w="1587" w:type="dxa"/>
          </w:tcPr>
          <w:p w:rsidR="007A4D5A" w:rsidRDefault="007A4D5A">
            <w:pPr>
              <w:pStyle w:val="ConsPlusNormal"/>
            </w:pPr>
          </w:p>
        </w:tc>
        <w:tc>
          <w:tcPr>
            <w:tcW w:w="1417" w:type="dxa"/>
          </w:tcPr>
          <w:p w:rsidR="007A4D5A" w:rsidRDefault="007A4D5A">
            <w:pPr>
              <w:pStyle w:val="ConsPlusNormal"/>
              <w:jc w:val="center"/>
            </w:pPr>
            <w:r>
              <w:t>23900,00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14595,0</w:t>
            </w:r>
          </w:p>
        </w:tc>
        <w:tc>
          <w:tcPr>
            <w:tcW w:w="1587" w:type="dxa"/>
          </w:tcPr>
          <w:p w:rsidR="007A4D5A" w:rsidRDefault="007A4D5A">
            <w:pPr>
              <w:pStyle w:val="ConsPlusNormal"/>
            </w:pPr>
          </w:p>
        </w:tc>
        <w:tc>
          <w:tcPr>
            <w:tcW w:w="1417" w:type="dxa"/>
          </w:tcPr>
          <w:p w:rsidR="007A4D5A" w:rsidRDefault="007A4D5A">
            <w:pPr>
              <w:pStyle w:val="ConsPlusNormal"/>
              <w:jc w:val="center"/>
            </w:pPr>
            <w:r>
              <w:t>14595,00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15324,0</w:t>
            </w:r>
          </w:p>
        </w:tc>
        <w:tc>
          <w:tcPr>
            <w:tcW w:w="1587" w:type="dxa"/>
          </w:tcPr>
          <w:p w:rsidR="007A4D5A" w:rsidRDefault="007A4D5A">
            <w:pPr>
              <w:pStyle w:val="ConsPlusNormal"/>
            </w:pPr>
          </w:p>
        </w:tc>
        <w:tc>
          <w:tcPr>
            <w:tcW w:w="1417" w:type="dxa"/>
          </w:tcPr>
          <w:p w:rsidR="007A4D5A" w:rsidRDefault="007A4D5A">
            <w:pPr>
              <w:pStyle w:val="ConsPlusNormal"/>
              <w:jc w:val="center"/>
            </w:pPr>
            <w:r>
              <w:t>15324,00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16090,0</w:t>
            </w:r>
          </w:p>
        </w:tc>
        <w:tc>
          <w:tcPr>
            <w:tcW w:w="1587" w:type="dxa"/>
          </w:tcPr>
          <w:p w:rsidR="007A4D5A" w:rsidRDefault="007A4D5A">
            <w:pPr>
              <w:pStyle w:val="ConsPlusNormal"/>
            </w:pPr>
          </w:p>
        </w:tc>
        <w:tc>
          <w:tcPr>
            <w:tcW w:w="1417" w:type="dxa"/>
          </w:tcPr>
          <w:p w:rsidR="007A4D5A" w:rsidRDefault="007A4D5A">
            <w:pPr>
              <w:pStyle w:val="ConsPlusNormal"/>
              <w:jc w:val="center"/>
            </w:pPr>
            <w:r>
              <w:t>16090,00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108680,5</w:t>
            </w:r>
          </w:p>
        </w:tc>
        <w:tc>
          <w:tcPr>
            <w:tcW w:w="1587" w:type="dxa"/>
          </w:tcPr>
          <w:p w:rsidR="007A4D5A" w:rsidRDefault="007A4D5A">
            <w:pPr>
              <w:pStyle w:val="ConsPlusNormal"/>
            </w:pPr>
          </w:p>
        </w:tc>
        <w:tc>
          <w:tcPr>
            <w:tcW w:w="1417" w:type="dxa"/>
          </w:tcPr>
          <w:p w:rsidR="007A4D5A" w:rsidRDefault="007A4D5A">
            <w:pPr>
              <w:pStyle w:val="ConsPlusNormal"/>
              <w:jc w:val="center"/>
            </w:pPr>
            <w:r>
              <w:t>108680,50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Мероприятие 6.2. Взаимодействие с соотечественниками, проживающими за рубежом</w:t>
            </w:r>
          </w:p>
        </w:tc>
        <w:tc>
          <w:tcPr>
            <w:tcW w:w="2835" w:type="dxa"/>
            <w:vMerge w:val="restart"/>
          </w:tcPr>
          <w:p w:rsidR="007A4D5A" w:rsidRDefault="007A4D5A">
            <w:pPr>
              <w:pStyle w:val="ConsPlusNormal"/>
            </w:pPr>
            <w:r>
              <w:t xml:space="preserve">Комитет по внешним связям Ленинградской области, комитет по труду и занятости населения Ленинградской области, комитет по культуре Ленинградской области, ГКУ "Ленинградская областная детская библиотека", Комитет по печати и связям с общественностью Ленинградской области, комитет по физической </w:t>
            </w:r>
            <w:r>
              <w:lastRenderedPageBreak/>
              <w:t>культуре и спорту Ленинградской области, комитет по молодежной политике Ленинградской области, комитет общего и профессионального образования Ленинградской области</w:t>
            </w:r>
          </w:p>
        </w:tc>
        <w:tc>
          <w:tcPr>
            <w:tcW w:w="680" w:type="dxa"/>
            <w:vMerge w:val="restart"/>
          </w:tcPr>
          <w:p w:rsidR="007A4D5A" w:rsidRDefault="007A4D5A">
            <w:pPr>
              <w:pStyle w:val="ConsPlusNormal"/>
              <w:jc w:val="center"/>
            </w:pPr>
            <w:r>
              <w:lastRenderedPageBreak/>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11071,4</w:t>
            </w:r>
          </w:p>
        </w:tc>
        <w:tc>
          <w:tcPr>
            <w:tcW w:w="1587" w:type="dxa"/>
          </w:tcPr>
          <w:p w:rsidR="007A4D5A" w:rsidRDefault="007A4D5A">
            <w:pPr>
              <w:pStyle w:val="ConsPlusNormal"/>
            </w:pPr>
          </w:p>
        </w:tc>
        <w:tc>
          <w:tcPr>
            <w:tcW w:w="1417" w:type="dxa"/>
          </w:tcPr>
          <w:p w:rsidR="007A4D5A" w:rsidRDefault="007A4D5A">
            <w:pPr>
              <w:pStyle w:val="ConsPlusNormal"/>
              <w:jc w:val="center"/>
            </w:pPr>
            <w:r>
              <w:t>11071,40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11071,4</w:t>
            </w:r>
          </w:p>
        </w:tc>
        <w:tc>
          <w:tcPr>
            <w:tcW w:w="1587" w:type="dxa"/>
          </w:tcPr>
          <w:p w:rsidR="007A4D5A" w:rsidRDefault="007A4D5A">
            <w:pPr>
              <w:pStyle w:val="ConsPlusNormal"/>
            </w:pPr>
          </w:p>
        </w:tc>
        <w:tc>
          <w:tcPr>
            <w:tcW w:w="1417" w:type="dxa"/>
          </w:tcPr>
          <w:p w:rsidR="007A4D5A" w:rsidRDefault="007A4D5A">
            <w:pPr>
              <w:pStyle w:val="ConsPlusNormal"/>
              <w:jc w:val="center"/>
            </w:pPr>
            <w:r>
              <w:t>11071,40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11962,7</w:t>
            </w:r>
          </w:p>
        </w:tc>
        <w:tc>
          <w:tcPr>
            <w:tcW w:w="1587" w:type="dxa"/>
          </w:tcPr>
          <w:p w:rsidR="007A4D5A" w:rsidRDefault="007A4D5A">
            <w:pPr>
              <w:pStyle w:val="ConsPlusNormal"/>
            </w:pPr>
          </w:p>
        </w:tc>
        <w:tc>
          <w:tcPr>
            <w:tcW w:w="1417" w:type="dxa"/>
          </w:tcPr>
          <w:p w:rsidR="007A4D5A" w:rsidRDefault="007A4D5A">
            <w:pPr>
              <w:pStyle w:val="ConsPlusNormal"/>
              <w:jc w:val="center"/>
            </w:pPr>
            <w:r>
              <w:t>11962,70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10078,4</w:t>
            </w:r>
          </w:p>
        </w:tc>
        <w:tc>
          <w:tcPr>
            <w:tcW w:w="1587" w:type="dxa"/>
          </w:tcPr>
          <w:p w:rsidR="007A4D5A" w:rsidRDefault="007A4D5A">
            <w:pPr>
              <w:pStyle w:val="ConsPlusNormal"/>
            </w:pPr>
          </w:p>
        </w:tc>
        <w:tc>
          <w:tcPr>
            <w:tcW w:w="1417" w:type="dxa"/>
          </w:tcPr>
          <w:p w:rsidR="007A4D5A" w:rsidRDefault="007A4D5A">
            <w:pPr>
              <w:pStyle w:val="ConsPlusNormal"/>
              <w:jc w:val="center"/>
            </w:pPr>
            <w:r>
              <w:t>10078,40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10122,4</w:t>
            </w:r>
          </w:p>
        </w:tc>
        <w:tc>
          <w:tcPr>
            <w:tcW w:w="1587" w:type="dxa"/>
          </w:tcPr>
          <w:p w:rsidR="007A4D5A" w:rsidRDefault="007A4D5A">
            <w:pPr>
              <w:pStyle w:val="ConsPlusNormal"/>
            </w:pPr>
          </w:p>
        </w:tc>
        <w:tc>
          <w:tcPr>
            <w:tcW w:w="1417" w:type="dxa"/>
          </w:tcPr>
          <w:p w:rsidR="007A4D5A" w:rsidRDefault="007A4D5A">
            <w:pPr>
              <w:pStyle w:val="ConsPlusNormal"/>
              <w:jc w:val="center"/>
            </w:pPr>
            <w:r>
              <w:t>10122,40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10168,4</w:t>
            </w:r>
          </w:p>
        </w:tc>
        <w:tc>
          <w:tcPr>
            <w:tcW w:w="1587" w:type="dxa"/>
          </w:tcPr>
          <w:p w:rsidR="007A4D5A" w:rsidRDefault="007A4D5A">
            <w:pPr>
              <w:pStyle w:val="ConsPlusNormal"/>
            </w:pPr>
          </w:p>
        </w:tc>
        <w:tc>
          <w:tcPr>
            <w:tcW w:w="1417" w:type="dxa"/>
          </w:tcPr>
          <w:p w:rsidR="007A4D5A" w:rsidRDefault="007A4D5A">
            <w:pPr>
              <w:pStyle w:val="ConsPlusNormal"/>
              <w:jc w:val="center"/>
            </w:pPr>
            <w:r>
              <w:t>10168,40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4201,0</w:t>
            </w:r>
          </w:p>
        </w:tc>
        <w:tc>
          <w:tcPr>
            <w:tcW w:w="1587" w:type="dxa"/>
          </w:tcPr>
          <w:p w:rsidR="007A4D5A" w:rsidRDefault="007A4D5A">
            <w:pPr>
              <w:pStyle w:val="ConsPlusNormal"/>
            </w:pPr>
          </w:p>
        </w:tc>
        <w:tc>
          <w:tcPr>
            <w:tcW w:w="1417" w:type="dxa"/>
          </w:tcPr>
          <w:p w:rsidR="007A4D5A" w:rsidRDefault="007A4D5A">
            <w:pPr>
              <w:pStyle w:val="ConsPlusNormal"/>
              <w:jc w:val="center"/>
            </w:pPr>
            <w:r>
              <w:t>4201,00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68675,7</w:t>
            </w:r>
          </w:p>
        </w:tc>
        <w:tc>
          <w:tcPr>
            <w:tcW w:w="1587" w:type="dxa"/>
          </w:tcPr>
          <w:p w:rsidR="007A4D5A" w:rsidRDefault="007A4D5A">
            <w:pPr>
              <w:pStyle w:val="ConsPlusNormal"/>
            </w:pPr>
          </w:p>
        </w:tc>
        <w:tc>
          <w:tcPr>
            <w:tcW w:w="1417" w:type="dxa"/>
          </w:tcPr>
          <w:p w:rsidR="007A4D5A" w:rsidRDefault="007A4D5A">
            <w:pPr>
              <w:pStyle w:val="ConsPlusNormal"/>
              <w:jc w:val="center"/>
            </w:pPr>
            <w:r>
              <w:t>68675,70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по культуре Ленинградской области</w:t>
            </w:r>
          </w:p>
        </w:tc>
        <w:tc>
          <w:tcPr>
            <w:tcW w:w="2835" w:type="dxa"/>
            <w:vMerge w:val="restart"/>
          </w:tcPr>
          <w:p w:rsidR="007A4D5A" w:rsidRDefault="007A4D5A">
            <w:pPr>
              <w:pStyle w:val="ConsPlusNormal"/>
            </w:pPr>
            <w:r>
              <w:t>Комитет по культуре Ленинградской области, ГКУ "Ленинградская областная детская библиотека"</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2019</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3775,0</w:t>
            </w:r>
          </w:p>
        </w:tc>
        <w:tc>
          <w:tcPr>
            <w:tcW w:w="1587" w:type="dxa"/>
          </w:tcPr>
          <w:p w:rsidR="007A4D5A" w:rsidRDefault="007A4D5A">
            <w:pPr>
              <w:pStyle w:val="ConsPlusNormal"/>
            </w:pPr>
          </w:p>
        </w:tc>
        <w:tc>
          <w:tcPr>
            <w:tcW w:w="1417" w:type="dxa"/>
          </w:tcPr>
          <w:p w:rsidR="007A4D5A" w:rsidRDefault="007A4D5A">
            <w:pPr>
              <w:pStyle w:val="ConsPlusNormal"/>
              <w:jc w:val="center"/>
            </w:pPr>
            <w:r>
              <w:t>3775,00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3775,0</w:t>
            </w:r>
          </w:p>
        </w:tc>
        <w:tc>
          <w:tcPr>
            <w:tcW w:w="1587" w:type="dxa"/>
          </w:tcPr>
          <w:p w:rsidR="007A4D5A" w:rsidRDefault="007A4D5A">
            <w:pPr>
              <w:pStyle w:val="ConsPlusNormal"/>
            </w:pPr>
          </w:p>
        </w:tc>
        <w:tc>
          <w:tcPr>
            <w:tcW w:w="1417" w:type="dxa"/>
          </w:tcPr>
          <w:p w:rsidR="007A4D5A" w:rsidRDefault="007A4D5A">
            <w:pPr>
              <w:pStyle w:val="ConsPlusNormal"/>
              <w:jc w:val="center"/>
            </w:pPr>
            <w:r>
              <w:t>3775,00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3775,0</w:t>
            </w:r>
          </w:p>
        </w:tc>
        <w:tc>
          <w:tcPr>
            <w:tcW w:w="1587" w:type="dxa"/>
          </w:tcPr>
          <w:p w:rsidR="007A4D5A" w:rsidRDefault="007A4D5A">
            <w:pPr>
              <w:pStyle w:val="ConsPlusNormal"/>
            </w:pPr>
          </w:p>
        </w:tc>
        <w:tc>
          <w:tcPr>
            <w:tcW w:w="1417" w:type="dxa"/>
          </w:tcPr>
          <w:p w:rsidR="007A4D5A" w:rsidRDefault="007A4D5A">
            <w:pPr>
              <w:pStyle w:val="ConsPlusNormal"/>
              <w:jc w:val="center"/>
            </w:pPr>
            <w:r>
              <w:t>3775,00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3775,0</w:t>
            </w:r>
          </w:p>
        </w:tc>
        <w:tc>
          <w:tcPr>
            <w:tcW w:w="1587" w:type="dxa"/>
          </w:tcPr>
          <w:p w:rsidR="007A4D5A" w:rsidRDefault="007A4D5A">
            <w:pPr>
              <w:pStyle w:val="ConsPlusNormal"/>
            </w:pPr>
          </w:p>
        </w:tc>
        <w:tc>
          <w:tcPr>
            <w:tcW w:w="1417" w:type="dxa"/>
          </w:tcPr>
          <w:p w:rsidR="007A4D5A" w:rsidRDefault="007A4D5A">
            <w:pPr>
              <w:pStyle w:val="ConsPlusNormal"/>
              <w:jc w:val="center"/>
            </w:pPr>
            <w:r>
              <w:t>3775,00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3775,0</w:t>
            </w:r>
          </w:p>
        </w:tc>
        <w:tc>
          <w:tcPr>
            <w:tcW w:w="1587" w:type="dxa"/>
          </w:tcPr>
          <w:p w:rsidR="007A4D5A" w:rsidRDefault="007A4D5A">
            <w:pPr>
              <w:pStyle w:val="ConsPlusNormal"/>
            </w:pPr>
          </w:p>
        </w:tc>
        <w:tc>
          <w:tcPr>
            <w:tcW w:w="1417" w:type="dxa"/>
          </w:tcPr>
          <w:p w:rsidR="007A4D5A" w:rsidRDefault="007A4D5A">
            <w:pPr>
              <w:pStyle w:val="ConsPlusNormal"/>
              <w:jc w:val="center"/>
            </w:pPr>
            <w:r>
              <w:t>3775,00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3775,0</w:t>
            </w:r>
          </w:p>
        </w:tc>
        <w:tc>
          <w:tcPr>
            <w:tcW w:w="1587" w:type="dxa"/>
          </w:tcPr>
          <w:p w:rsidR="007A4D5A" w:rsidRDefault="007A4D5A">
            <w:pPr>
              <w:pStyle w:val="ConsPlusNormal"/>
            </w:pPr>
          </w:p>
        </w:tc>
        <w:tc>
          <w:tcPr>
            <w:tcW w:w="1417" w:type="dxa"/>
          </w:tcPr>
          <w:p w:rsidR="007A4D5A" w:rsidRDefault="007A4D5A">
            <w:pPr>
              <w:pStyle w:val="ConsPlusNormal"/>
              <w:jc w:val="center"/>
            </w:pPr>
            <w:r>
              <w:t>3775,00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по молодежной политике Ленинградской области</w:t>
            </w:r>
          </w:p>
        </w:tc>
        <w:tc>
          <w:tcPr>
            <w:tcW w:w="2835" w:type="dxa"/>
            <w:vMerge w:val="restart"/>
          </w:tcPr>
          <w:p w:rsidR="007A4D5A" w:rsidRDefault="007A4D5A">
            <w:pPr>
              <w:pStyle w:val="ConsPlusNormal"/>
            </w:pPr>
            <w:r>
              <w:t>Комитет по молодежной политике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2700,0</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2700,0</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2591,3</w:t>
            </w:r>
          </w:p>
        </w:tc>
        <w:tc>
          <w:tcPr>
            <w:tcW w:w="1587" w:type="dxa"/>
          </w:tcPr>
          <w:p w:rsidR="007A4D5A" w:rsidRDefault="007A4D5A">
            <w:pPr>
              <w:pStyle w:val="ConsPlusNormal"/>
            </w:pPr>
          </w:p>
        </w:tc>
        <w:tc>
          <w:tcPr>
            <w:tcW w:w="1417" w:type="dxa"/>
          </w:tcPr>
          <w:p w:rsidR="007A4D5A" w:rsidRDefault="007A4D5A">
            <w:pPr>
              <w:pStyle w:val="ConsPlusNormal"/>
              <w:jc w:val="center"/>
            </w:pPr>
            <w:r>
              <w:t>2591,30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2700,0</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2700,0</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2700,0</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2700,0</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lastRenderedPageBreak/>
              <w:t>мероприятия, реализуемые комитетом по труду и занятости населения Ленинградской области</w:t>
            </w:r>
          </w:p>
        </w:tc>
        <w:tc>
          <w:tcPr>
            <w:tcW w:w="2835" w:type="dxa"/>
            <w:vMerge w:val="restart"/>
          </w:tcPr>
          <w:p w:rsidR="007A4D5A" w:rsidRDefault="007A4D5A">
            <w:pPr>
              <w:pStyle w:val="ConsPlusNormal"/>
            </w:pPr>
            <w:r>
              <w:t>Комитет по труду и занятости населения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270,0</w:t>
            </w:r>
          </w:p>
        </w:tc>
        <w:tc>
          <w:tcPr>
            <w:tcW w:w="1587" w:type="dxa"/>
          </w:tcPr>
          <w:p w:rsidR="007A4D5A" w:rsidRDefault="007A4D5A">
            <w:pPr>
              <w:pStyle w:val="ConsPlusNormal"/>
            </w:pPr>
          </w:p>
        </w:tc>
        <w:tc>
          <w:tcPr>
            <w:tcW w:w="1417" w:type="dxa"/>
          </w:tcPr>
          <w:p w:rsidR="007A4D5A" w:rsidRDefault="007A4D5A">
            <w:pPr>
              <w:pStyle w:val="ConsPlusNormal"/>
              <w:jc w:val="center"/>
            </w:pPr>
            <w:r>
              <w:t>270,00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270,0</w:t>
            </w:r>
          </w:p>
        </w:tc>
        <w:tc>
          <w:tcPr>
            <w:tcW w:w="1587" w:type="dxa"/>
          </w:tcPr>
          <w:p w:rsidR="007A4D5A" w:rsidRDefault="007A4D5A">
            <w:pPr>
              <w:pStyle w:val="ConsPlusNormal"/>
            </w:pPr>
          </w:p>
        </w:tc>
        <w:tc>
          <w:tcPr>
            <w:tcW w:w="1417" w:type="dxa"/>
          </w:tcPr>
          <w:p w:rsidR="007A4D5A" w:rsidRDefault="007A4D5A">
            <w:pPr>
              <w:pStyle w:val="ConsPlusNormal"/>
              <w:jc w:val="center"/>
            </w:pPr>
            <w:r>
              <w:t>270,00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270,0</w:t>
            </w:r>
          </w:p>
        </w:tc>
        <w:tc>
          <w:tcPr>
            <w:tcW w:w="1587" w:type="dxa"/>
          </w:tcPr>
          <w:p w:rsidR="007A4D5A" w:rsidRDefault="007A4D5A">
            <w:pPr>
              <w:pStyle w:val="ConsPlusNormal"/>
            </w:pPr>
          </w:p>
        </w:tc>
        <w:tc>
          <w:tcPr>
            <w:tcW w:w="1417" w:type="dxa"/>
          </w:tcPr>
          <w:p w:rsidR="007A4D5A" w:rsidRDefault="007A4D5A">
            <w:pPr>
              <w:pStyle w:val="ConsPlusNormal"/>
              <w:jc w:val="center"/>
            </w:pPr>
            <w:r>
              <w:t>270,00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по физической культуре и спорту Ленинградской области</w:t>
            </w:r>
          </w:p>
        </w:tc>
        <w:tc>
          <w:tcPr>
            <w:tcW w:w="2835" w:type="dxa"/>
            <w:vMerge w:val="restart"/>
          </w:tcPr>
          <w:p w:rsidR="007A4D5A" w:rsidRDefault="007A4D5A">
            <w:pPr>
              <w:pStyle w:val="ConsPlusNormal"/>
            </w:pPr>
            <w:r>
              <w:t>Комитет по физической культуре и спорту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1723,0</w:t>
            </w:r>
          </w:p>
        </w:tc>
        <w:tc>
          <w:tcPr>
            <w:tcW w:w="1587" w:type="dxa"/>
          </w:tcPr>
          <w:p w:rsidR="007A4D5A" w:rsidRDefault="007A4D5A">
            <w:pPr>
              <w:pStyle w:val="ConsPlusNormal"/>
            </w:pPr>
          </w:p>
        </w:tc>
        <w:tc>
          <w:tcPr>
            <w:tcW w:w="1417" w:type="dxa"/>
          </w:tcPr>
          <w:p w:rsidR="007A4D5A" w:rsidRDefault="007A4D5A">
            <w:pPr>
              <w:pStyle w:val="ConsPlusNormal"/>
              <w:jc w:val="center"/>
            </w:pPr>
            <w:r>
              <w:t>1723,00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1723,0</w:t>
            </w:r>
          </w:p>
        </w:tc>
        <w:tc>
          <w:tcPr>
            <w:tcW w:w="1587" w:type="dxa"/>
          </w:tcPr>
          <w:p w:rsidR="007A4D5A" w:rsidRDefault="007A4D5A">
            <w:pPr>
              <w:pStyle w:val="ConsPlusNormal"/>
            </w:pPr>
          </w:p>
        </w:tc>
        <w:tc>
          <w:tcPr>
            <w:tcW w:w="1417" w:type="dxa"/>
          </w:tcPr>
          <w:p w:rsidR="007A4D5A" w:rsidRDefault="007A4D5A">
            <w:pPr>
              <w:pStyle w:val="ConsPlusNormal"/>
              <w:jc w:val="center"/>
            </w:pPr>
            <w:r>
              <w:t>1723,00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1723,0</w:t>
            </w:r>
          </w:p>
        </w:tc>
        <w:tc>
          <w:tcPr>
            <w:tcW w:w="1587" w:type="dxa"/>
          </w:tcPr>
          <w:p w:rsidR="007A4D5A" w:rsidRDefault="007A4D5A">
            <w:pPr>
              <w:pStyle w:val="ConsPlusNormal"/>
            </w:pPr>
          </w:p>
        </w:tc>
        <w:tc>
          <w:tcPr>
            <w:tcW w:w="1417" w:type="dxa"/>
          </w:tcPr>
          <w:p w:rsidR="007A4D5A" w:rsidRDefault="007A4D5A">
            <w:pPr>
              <w:pStyle w:val="ConsPlusNormal"/>
              <w:jc w:val="center"/>
            </w:pPr>
            <w:r>
              <w:t>1723,00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по печати и связям с общественностью Ленинградской области</w:t>
            </w:r>
          </w:p>
        </w:tc>
        <w:tc>
          <w:tcPr>
            <w:tcW w:w="2835" w:type="dxa"/>
            <w:vMerge w:val="restart"/>
          </w:tcPr>
          <w:p w:rsidR="007A4D5A" w:rsidRDefault="007A4D5A">
            <w:pPr>
              <w:pStyle w:val="ConsPlusNormal"/>
            </w:pPr>
            <w:r>
              <w:t>Комитет по печати и связям с общественностью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2019</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1102,4</w:t>
            </w:r>
          </w:p>
        </w:tc>
        <w:tc>
          <w:tcPr>
            <w:tcW w:w="1587" w:type="dxa"/>
          </w:tcPr>
          <w:p w:rsidR="007A4D5A" w:rsidRDefault="007A4D5A">
            <w:pPr>
              <w:pStyle w:val="ConsPlusNormal"/>
            </w:pPr>
          </w:p>
        </w:tc>
        <w:tc>
          <w:tcPr>
            <w:tcW w:w="1417" w:type="dxa"/>
          </w:tcPr>
          <w:p w:rsidR="007A4D5A" w:rsidRDefault="007A4D5A">
            <w:pPr>
              <w:pStyle w:val="ConsPlusNormal"/>
              <w:jc w:val="center"/>
            </w:pPr>
            <w:r>
              <w:t>1102,40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1102,4</w:t>
            </w:r>
          </w:p>
        </w:tc>
        <w:tc>
          <w:tcPr>
            <w:tcW w:w="1587" w:type="dxa"/>
          </w:tcPr>
          <w:p w:rsidR="007A4D5A" w:rsidRDefault="007A4D5A">
            <w:pPr>
              <w:pStyle w:val="ConsPlusNormal"/>
            </w:pPr>
          </w:p>
        </w:tc>
        <w:tc>
          <w:tcPr>
            <w:tcW w:w="1417" w:type="dxa"/>
          </w:tcPr>
          <w:p w:rsidR="007A4D5A" w:rsidRDefault="007A4D5A">
            <w:pPr>
              <w:pStyle w:val="ConsPlusNormal"/>
              <w:jc w:val="center"/>
            </w:pPr>
            <w:r>
              <w:t>1102,40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2102,4</w:t>
            </w:r>
          </w:p>
        </w:tc>
        <w:tc>
          <w:tcPr>
            <w:tcW w:w="1587" w:type="dxa"/>
          </w:tcPr>
          <w:p w:rsidR="007A4D5A" w:rsidRDefault="007A4D5A">
            <w:pPr>
              <w:pStyle w:val="ConsPlusNormal"/>
            </w:pPr>
          </w:p>
        </w:tc>
        <w:tc>
          <w:tcPr>
            <w:tcW w:w="1417" w:type="dxa"/>
          </w:tcPr>
          <w:p w:rsidR="007A4D5A" w:rsidRDefault="007A4D5A">
            <w:pPr>
              <w:pStyle w:val="ConsPlusNormal"/>
              <w:jc w:val="center"/>
            </w:pPr>
            <w:r>
              <w:t>2102,40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2102,4</w:t>
            </w:r>
          </w:p>
        </w:tc>
        <w:tc>
          <w:tcPr>
            <w:tcW w:w="1587" w:type="dxa"/>
          </w:tcPr>
          <w:p w:rsidR="007A4D5A" w:rsidRDefault="007A4D5A">
            <w:pPr>
              <w:pStyle w:val="ConsPlusNormal"/>
            </w:pPr>
          </w:p>
        </w:tc>
        <w:tc>
          <w:tcPr>
            <w:tcW w:w="1417" w:type="dxa"/>
          </w:tcPr>
          <w:p w:rsidR="007A4D5A" w:rsidRDefault="007A4D5A">
            <w:pPr>
              <w:pStyle w:val="ConsPlusNormal"/>
              <w:jc w:val="center"/>
            </w:pPr>
            <w:r>
              <w:t>2102,40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2146,4</w:t>
            </w:r>
          </w:p>
        </w:tc>
        <w:tc>
          <w:tcPr>
            <w:tcW w:w="1587" w:type="dxa"/>
          </w:tcPr>
          <w:p w:rsidR="007A4D5A" w:rsidRDefault="007A4D5A">
            <w:pPr>
              <w:pStyle w:val="ConsPlusNormal"/>
            </w:pPr>
          </w:p>
        </w:tc>
        <w:tc>
          <w:tcPr>
            <w:tcW w:w="1417" w:type="dxa"/>
          </w:tcPr>
          <w:p w:rsidR="007A4D5A" w:rsidRDefault="007A4D5A">
            <w:pPr>
              <w:pStyle w:val="ConsPlusNormal"/>
              <w:jc w:val="center"/>
            </w:pPr>
            <w:r>
              <w:t>2146,40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2192,4</w:t>
            </w:r>
          </w:p>
        </w:tc>
        <w:tc>
          <w:tcPr>
            <w:tcW w:w="1587" w:type="dxa"/>
          </w:tcPr>
          <w:p w:rsidR="007A4D5A" w:rsidRDefault="007A4D5A">
            <w:pPr>
              <w:pStyle w:val="ConsPlusNormal"/>
            </w:pPr>
          </w:p>
        </w:tc>
        <w:tc>
          <w:tcPr>
            <w:tcW w:w="1417" w:type="dxa"/>
          </w:tcPr>
          <w:p w:rsidR="007A4D5A" w:rsidRDefault="007A4D5A">
            <w:pPr>
              <w:pStyle w:val="ConsPlusNormal"/>
              <w:jc w:val="center"/>
            </w:pPr>
            <w:r>
              <w:t>2192,40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pPr>
            <w:r>
              <w:t>мероприятия, реализуемые комитетом общего и профессионального образования Ленинградской области</w:t>
            </w:r>
          </w:p>
        </w:tc>
        <w:tc>
          <w:tcPr>
            <w:tcW w:w="2835" w:type="dxa"/>
            <w:vMerge w:val="restart"/>
          </w:tcPr>
          <w:p w:rsidR="007A4D5A" w:rsidRDefault="007A4D5A">
            <w:pPr>
              <w:pStyle w:val="ConsPlusNormal"/>
            </w:pPr>
            <w:r>
              <w:t>Комитет общего и профессионального образования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1501,0</w:t>
            </w:r>
          </w:p>
        </w:tc>
        <w:tc>
          <w:tcPr>
            <w:tcW w:w="1587" w:type="dxa"/>
          </w:tcPr>
          <w:p w:rsidR="007A4D5A" w:rsidRDefault="007A4D5A">
            <w:pPr>
              <w:pStyle w:val="ConsPlusNormal"/>
            </w:pPr>
          </w:p>
        </w:tc>
        <w:tc>
          <w:tcPr>
            <w:tcW w:w="1417" w:type="dxa"/>
          </w:tcPr>
          <w:p w:rsidR="007A4D5A" w:rsidRDefault="007A4D5A">
            <w:pPr>
              <w:pStyle w:val="ConsPlusNormal"/>
              <w:jc w:val="center"/>
            </w:pPr>
            <w:r>
              <w:t>1501,00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outlineLvl w:val="2"/>
            </w:pPr>
            <w:hyperlink w:anchor="P2484" w:history="1">
              <w:r>
                <w:rPr>
                  <w:color w:val="0000FF"/>
                </w:rPr>
                <w:t>Подпрограмма</w:t>
              </w:r>
            </w:hyperlink>
            <w:r>
              <w:t xml:space="preserve"> "Развитие внутреннего и въездного туризма в Ленинградской области"</w:t>
            </w:r>
          </w:p>
        </w:tc>
        <w:tc>
          <w:tcPr>
            <w:tcW w:w="2835" w:type="dxa"/>
          </w:tcPr>
          <w:p w:rsidR="007A4D5A" w:rsidRDefault="007A4D5A">
            <w:pPr>
              <w:pStyle w:val="ConsPlusNormal"/>
            </w:pPr>
            <w:r>
              <w:t>Комитет по культуре Ленинградской области, ГБУ "Информационно-туристский центр Ленинградской области"</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43347,3</w:t>
            </w:r>
          </w:p>
        </w:tc>
        <w:tc>
          <w:tcPr>
            <w:tcW w:w="1587" w:type="dxa"/>
          </w:tcPr>
          <w:p w:rsidR="007A4D5A" w:rsidRDefault="007A4D5A">
            <w:pPr>
              <w:pStyle w:val="ConsPlusNormal"/>
            </w:pPr>
          </w:p>
        </w:tc>
        <w:tc>
          <w:tcPr>
            <w:tcW w:w="1417" w:type="dxa"/>
          </w:tcPr>
          <w:p w:rsidR="007A4D5A" w:rsidRDefault="007A4D5A">
            <w:pPr>
              <w:pStyle w:val="ConsPlusNormal"/>
              <w:jc w:val="center"/>
            </w:pPr>
            <w:r>
              <w:t>43347,30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7.1. Институциональное развитие сферы туризма, научные, маркетинговые и статистические исследования в этой сфере</w:t>
            </w:r>
          </w:p>
        </w:tc>
        <w:tc>
          <w:tcPr>
            <w:tcW w:w="2835" w:type="dxa"/>
            <w:vMerge w:val="restart"/>
          </w:tcPr>
          <w:p w:rsidR="007A4D5A" w:rsidRDefault="007A4D5A">
            <w:pPr>
              <w:pStyle w:val="ConsPlusNormal"/>
            </w:pPr>
            <w:r>
              <w:t>Комитет по культуре Ленинградской области, ГБУ "Информационно-туристский центр Ленинградской области"</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13241,9</w:t>
            </w:r>
          </w:p>
        </w:tc>
        <w:tc>
          <w:tcPr>
            <w:tcW w:w="1587" w:type="dxa"/>
          </w:tcPr>
          <w:p w:rsidR="007A4D5A" w:rsidRDefault="007A4D5A">
            <w:pPr>
              <w:pStyle w:val="ConsPlusNormal"/>
            </w:pPr>
          </w:p>
        </w:tc>
        <w:tc>
          <w:tcPr>
            <w:tcW w:w="1417" w:type="dxa"/>
          </w:tcPr>
          <w:p w:rsidR="007A4D5A" w:rsidRDefault="007A4D5A">
            <w:pPr>
              <w:pStyle w:val="ConsPlusNormal"/>
              <w:jc w:val="center"/>
            </w:pPr>
            <w:r>
              <w:t>13241,90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некоммерческим организациям</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4800,0</w:t>
            </w:r>
          </w:p>
        </w:tc>
        <w:tc>
          <w:tcPr>
            <w:tcW w:w="1587" w:type="dxa"/>
          </w:tcPr>
          <w:p w:rsidR="007A4D5A" w:rsidRDefault="007A4D5A">
            <w:pPr>
              <w:pStyle w:val="ConsPlusNormal"/>
            </w:pPr>
          </w:p>
        </w:tc>
        <w:tc>
          <w:tcPr>
            <w:tcW w:w="1417" w:type="dxa"/>
          </w:tcPr>
          <w:p w:rsidR="007A4D5A" w:rsidRDefault="007A4D5A">
            <w:pPr>
              <w:pStyle w:val="ConsPlusNormal"/>
              <w:jc w:val="center"/>
            </w:pPr>
            <w:r>
              <w:t>4800,00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7.2. Содействие созданию и развитию объектов туристской инфраструктуры и сервиса на территории Ленинградской области</w:t>
            </w:r>
          </w:p>
        </w:tc>
        <w:tc>
          <w:tcPr>
            <w:tcW w:w="2835" w:type="dxa"/>
          </w:tcPr>
          <w:p w:rsidR="007A4D5A" w:rsidRDefault="007A4D5A">
            <w:pPr>
              <w:pStyle w:val="ConsPlusNormal"/>
            </w:pPr>
            <w:r>
              <w:t>Комитет по культуре Ленинградской области</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10700,0</w:t>
            </w:r>
          </w:p>
        </w:tc>
        <w:tc>
          <w:tcPr>
            <w:tcW w:w="1587" w:type="dxa"/>
          </w:tcPr>
          <w:p w:rsidR="007A4D5A" w:rsidRDefault="007A4D5A">
            <w:pPr>
              <w:pStyle w:val="ConsPlusNormal"/>
            </w:pPr>
          </w:p>
        </w:tc>
        <w:tc>
          <w:tcPr>
            <w:tcW w:w="1417" w:type="dxa"/>
          </w:tcPr>
          <w:p w:rsidR="007A4D5A" w:rsidRDefault="007A4D5A">
            <w:pPr>
              <w:pStyle w:val="ConsPlusNormal"/>
              <w:jc w:val="center"/>
            </w:pPr>
            <w:r>
              <w:t>10700,00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7.3. Продвижение туристских возможностей Ленинградской области на внутреннем и международном рынках</w:t>
            </w:r>
          </w:p>
        </w:tc>
        <w:tc>
          <w:tcPr>
            <w:tcW w:w="2835" w:type="dxa"/>
            <w:vMerge w:val="restart"/>
          </w:tcPr>
          <w:p w:rsidR="007A4D5A" w:rsidRDefault="007A4D5A">
            <w:pPr>
              <w:pStyle w:val="ConsPlusNormal"/>
            </w:pPr>
            <w:r>
              <w:t>Комитет по культуре Ленинградской области, ГБУ "Информационно-туристский центр Ленинградской области"</w:t>
            </w:r>
          </w:p>
        </w:tc>
        <w:tc>
          <w:tcPr>
            <w:tcW w:w="680"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17705,4</w:t>
            </w:r>
          </w:p>
        </w:tc>
        <w:tc>
          <w:tcPr>
            <w:tcW w:w="1587" w:type="dxa"/>
          </w:tcPr>
          <w:p w:rsidR="007A4D5A" w:rsidRDefault="007A4D5A">
            <w:pPr>
              <w:pStyle w:val="ConsPlusNormal"/>
            </w:pPr>
          </w:p>
        </w:tc>
        <w:tc>
          <w:tcPr>
            <w:tcW w:w="1417" w:type="dxa"/>
          </w:tcPr>
          <w:p w:rsidR="007A4D5A" w:rsidRDefault="007A4D5A">
            <w:pPr>
              <w:pStyle w:val="ConsPlusNormal"/>
              <w:jc w:val="center"/>
            </w:pPr>
            <w:r>
              <w:t>17705,40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в том числе субсидии некоммерческим организациям</w:t>
            </w:r>
          </w:p>
        </w:tc>
        <w:tc>
          <w:tcPr>
            <w:tcW w:w="2835" w:type="dxa"/>
            <w:vMerge/>
          </w:tcPr>
          <w:p w:rsidR="007A4D5A" w:rsidRDefault="007A4D5A"/>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2800,0</w:t>
            </w:r>
          </w:p>
        </w:tc>
        <w:tc>
          <w:tcPr>
            <w:tcW w:w="1587" w:type="dxa"/>
          </w:tcPr>
          <w:p w:rsidR="007A4D5A" w:rsidRDefault="007A4D5A">
            <w:pPr>
              <w:pStyle w:val="ConsPlusNormal"/>
            </w:pPr>
          </w:p>
        </w:tc>
        <w:tc>
          <w:tcPr>
            <w:tcW w:w="1417" w:type="dxa"/>
          </w:tcPr>
          <w:p w:rsidR="007A4D5A" w:rsidRDefault="007A4D5A">
            <w:pPr>
              <w:pStyle w:val="ConsPlusNormal"/>
              <w:jc w:val="center"/>
            </w:pPr>
            <w:r>
              <w:t>2800,00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 xml:space="preserve">Основное мероприятие 7.4. </w:t>
            </w:r>
            <w:r>
              <w:lastRenderedPageBreak/>
              <w:t>Обеспечение подготовки квалифицированных кадров, необходимых для сферы туризма Ленинградской области</w:t>
            </w:r>
          </w:p>
        </w:tc>
        <w:tc>
          <w:tcPr>
            <w:tcW w:w="2835" w:type="dxa"/>
          </w:tcPr>
          <w:p w:rsidR="007A4D5A" w:rsidRDefault="007A4D5A">
            <w:pPr>
              <w:pStyle w:val="ConsPlusNormal"/>
            </w:pPr>
            <w:r>
              <w:lastRenderedPageBreak/>
              <w:t xml:space="preserve">Комитет по культуре </w:t>
            </w:r>
            <w:r>
              <w:lastRenderedPageBreak/>
              <w:t>Ленинградской области, ГБУ "Информационно-туристский центр Ленинградской области"</w:t>
            </w:r>
          </w:p>
        </w:tc>
        <w:tc>
          <w:tcPr>
            <w:tcW w:w="680" w:type="dxa"/>
          </w:tcPr>
          <w:p w:rsidR="007A4D5A" w:rsidRDefault="007A4D5A">
            <w:pPr>
              <w:pStyle w:val="ConsPlusNormal"/>
              <w:jc w:val="center"/>
            </w:pPr>
            <w:r>
              <w:lastRenderedPageBreak/>
              <w:t>2014</w:t>
            </w:r>
          </w:p>
        </w:tc>
        <w:tc>
          <w:tcPr>
            <w:tcW w:w="737" w:type="dxa"/>
          </w:tcPr>
          <w:p w:rsidR="007A4D5A" w:rsidRDefault="007A4D5A">
            <w:pPr>
              <w:pStyle w:val="ConsPlusNormal"/>
              <w:jc w:val="center"/>
            </w:pPr>
            <w:r>
              <w:t>2014</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1700,0</w:t>
            </w:r>
          </w:p>
        </w:tc>
        <w:tc>
          <w:tcPr>
            <w:tcW w:w="1587" w:type="dxa"/>
          </w:tcPr>
          <w:p w:rsidR="007A4D5A" w:rsidRDefault="007A4D5A">
            <w:pPr>
              <w:pStyle w:val="ConsPlusNormal"/>
            </w:pPr>
          </w:p>
        </w:tc>
        <w:tc>
          <w:tcPr>
            <w:tcW w:w="1417" w:type="dxa"/>
          </w:tcPr>
          <w:p w:rsidR="007A4D5A" w:rsidRDefault="007A4D5A">
            <w:pPr>
              <w:pStyle w:val="ConsPlusNormal"/>
              <w:jc w:val="center"/>
            </w:pPr>
            <w:r>
              <w:t>1700,00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val="restart"/>
          </w:tcPr>
          <w:p w:rsidR="007A4D5A" w:rsidRDefault="007A4D5A">
            <w:pPr>
              <w:pStyle w:val="ConsPlusNormal"/>
              <w:outlineLvl w:val="2"/>
            </w:pPr>
            <w:hyperlink w:anchor="P2714" w:history="1">
              <w:r>
                <w:rPr>
                  <w:color w:val="0000FF"/>
                </w:rPr>
                <w:t>Подпрограмма</w:t>
              </w:r>
            </w:hyperlink>
            <w:r>
              <w:t xml:space="preserve">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229990,0</w:t>
            </w:r>
          </w:p>
        </w:tc>
        <w:tc>
          <w:tcPr>
            <w:tcW w:w="1587" w:type="dxa"/>
          </w:tcPr>
          <w:p w:rsidR="007A4D5A" w:rsidRDefault="007A4D5A">
            <w:pPr>
              <w:pStyle w:val="ConsPlusNormal"/>
              <w:jc w:val="center"/>
            </w:pPr>
            <w:r>
              <w:t>27830,0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202160,0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2537738,4</w:t>
            </w:r>
          </w:p>
        </w:tc>
        <w:tc>
          <w:tcPr>
            <w:tcW w:w="1587" w:type="dxa"/>
          </w:tcPr>
          <w:p w:rsidR="007A4D5A" w:rsidRDefault="007A4D5A">
            <w:pPr>
              <w:pStyle w:val="ConsPlusNormal"/>
              <w:jc w:val="center"/>
            </w:pPr>
            <w:r>
              <w:t>106165,41</w:t>
            </w:r>
          </w:p>
        </w:tc>
        <w:tc>
          <w:tcPr>
            <w:tcW w:w="1417" w:type="dxa"/>
          </w:tcPr>
          <w:p w:rsidR="007A4D5A" w:rsidRDefault="007A4D5A">
            <w:pPr>
              <w:pStyle w:val="ConsPlusNormal"/>
              <w:jc w:val="center"/>
            </w:pPr>
            <w:r>
              <w:t>28670,00</w:t>
            </w:r>
          </w:p>
        </w:tc>
        <w:tc>
          <w:tcPr>
            <w:tcW w:w="1247" w:type="dxa"/>
          </w:tcPr>
          <w:p w:rsidR="007A4D5A" w:rsidRDefault="007A4D5A">
            <w:pPr>
              <w:pStyle w:val="ConsPlusNormal"/>
            </w:pPr>
          </w:p>
        </w:tc>
        <w:tc>
          <w:tcPr>
            <w:tcW w:w="1531" w:type="dxa"/>
          </w:tcPr>
          <w:p w:rsidR="007A4D5A" w:rsidRDefault="007A4D5A">
            <w:pPr>
              <w:pStyle w:val="ConsPlusNormal"/>
              <w:jc w:val="center"/>
            </w:pPr>
            <w:r>
              <w:t>2402903,0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2227241,6</w:t>
            </w:r>
          </w:p>
        </w:tc>
        <w:tc>
          <w:tcPr>
            <w:tcW w:w="1587" w:type="dxa"/>
          </w:tcPr>
          <w:p w:rsidR="007A4D5A" w:rsidRDefault="007A4D5A">
            <w:pPr>
              <w:pStyle w:val="ConsPlusNormal"/>
              <w:jc w:val="center"/>
            </w:pPr>
            <w:r>
              <w:t>67820,0</w:t>
            </w:r>
          </w:p>
        </w:tc>
        <w:tc>
          <w:tcPr>
            <w:tcW w:w="1417" w:type="dxa"/>
          </w:tcPr>
          <w:p w:rsidR="007A4D5A" w:rsidRDefault="007A4D5A">
            <w:pPr>
              <w:pStyle w:val="ConsPlusNormal"/>
              <w:jc w:val="center"/>
            </w:pPr>
            <w:r>
              <w:t>30335,60</w:t>
            </w:r>
          </w:p>
        </w:tc>
        <w:tc>
          <w:tcPr>
            <w:tcW w:w="1247" w:type="dxa"/>
          </w:tcPr>
          <w:p w:rsidR="007A4D5A" w:rsidRDefault="007A4D5A">
            <w:pPr>
              <w:pStyle w:val="ConsPlusNormal"/>
            </w:pPr>
          </w:p>
        </w:tc>
        <w:tc>
          <w:tcPr>
            <w:tcW w:w="1531" w:type="dxa"/>
          </w:tcPr>
          <w:p w:rsidR="007A4D5A" w:rsidRDefault="007A4D5A">
            <w:pPr>
              <w:pStyle w:val="ConsPlusNormal"/>
              <w:jc w:val="center"/>
            </w:pPr>
            <w:r>
              <w:t>2129086,0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2717738,5</w:t>
            </w:r>
          </w:p>
        </w:tc>
        <w:tc>
          <w:tcPr>
            <w:tcW w:w="1587" w:type="dxa"/>
          </w:tcPr>
          <w:p w:rsidR="007A4D5A" w:rsidRDefault="007A4D5A">
            <w:pPr>
              <w:pStyle w:val="ConsPlusNormal"/>
              <w:jc w:val="center"/>
            </w:pPr>
            <w:r>
              <w:t>54800,0</w:t>
            </w:r>
          </w:p>
        </w:tc>
        <w:tc>
          <w:tcPr>
            <w:tcW w:w="1417" w:type="dxa"/>
          </w:tcPr>
          <w:p w:rsidR="007A4D5A" w:rsidRDefault="007A4D5A">
            <w:pPr>
              <w:pStyle w:val="ConsPlusNormal"/>
              <w:jc w:val="center"/>
            </w:pPr>
            <w:r>
              <w:t>40518,45</w:t>
            </w:r>
          </w:p>
        </w:tc>
        <w:tc>
          <w:tcPr>
            <w:tcW w:w="1247" w:type="dxa"/>
          </w:tcPr>
          <w:p w:rsidR="007A4D5A" w:rsidRDefault="007A4D5A">
            <w:pPr>
              <w:pStyle w:val="ConsPlusNormal"/>
            </w:pPr>
          </w:p>
        </w:tc>
        <w:tc>
          <w:tcPr>
            <w:tcW w:w="1531" w:type="dxa"/>
          </w:tcPr>
          <w:p w:rsidR="007A4D5A" w:rsidRDefault="007A4D5A">
            <w:pPr>
              <w:pStyle w:val="ConsPlusNormal"/>
              <w:jc w:val="center"/>
            </w:pPr>
            <w:r>
              <w:t>2622420,0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1630199,0</w:t>
            </w:r>
          </w:p>
        </w:tc>
        <w:tc>
          <w:tcPr>
            <w:tcW w:w="1587" w:type="dxa"/>
          </w:tcPr>
          <w:p w:rsidR="007A4D5A" w:rsidRDefault="007A4D5A">
            <w:pPr>
              <w:pStyle w:val="ConsPlusNormal"/>
              <w:jc w:val="center"/>
            </w:pPr>
            <w:r>
              <w:t>10000,0</w:t>
            </w:r>
          </w:p>
        </w:tc>
        <w:tc>
          <w:tcPr>
            <w:tcW w:w="1417" w:type="dxa"/>
          </w:tcPr>
          <w:p w:rsidR="007A4D5A" w:rsidRDefault="007A4D5A">
            <w:pPr>
              <w:pStyle w:val="ConsPlusNormal"/>
              <w:jc w:val="center"/>
            </w:pPr>
            <w:r>
              <w:t>29219,00</w:t>
            </w:r>
          </w:p>
        </w:tc>
        <w:tc>
          <w:tcPr>
            <w:tcW w:w="1247" w:type="dxa"/>
          </w:tcPr>
          <w:p w:rsidR="007A4D5A" w:rsidRDefault="007A4D5A">
            <w:pPr>
              <w:pStyle w:val="ConsPlusNormal"/>
            </w:pPr>
          </w:p>
        </w:tc>
        <w:tc>
          <w:tcPr>
            <w:tcW w:w="1531" w:type="dxa"/>
          </w:tcPr>
          <w:p w:rsidR="007A4D5A" w:rsidRDefault="007A4D5A">
            <w:pPr>
              <w:pStyle w:val="ConsPlusNormal"/>
              <w:jc w:val="center"/>
            </w:pPr>
            <w:r>
              <w:t>1590980,0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1590229,0</w:t>
            </w:r>
          </w:p>
        </w:tc>
        <w:tc>
          <w:tcPr>
            <w:tcW w:w="1587" w:type="dxa"/>
          </w:tcPr>
          <w:p w:rsidR="007A4D5A" w:rsidRDefault="007A4D5A">
            <w:pPr>
              <w:pStyle w:val="ConsPlusNormal"/>
              <w:jc w:val="center"/>
            </w:pPr>
            <w:r>
              <w:t>10000,0</w:t>
            </w:r>
          </w:p>
        </w:tc>
        <w:tc>
          <w:tcPr>
            <w:tcW w:w="1417" w:type="dxa"/>
          </w:tcPr>
          <w:p w:rsidR="007A4D5A" w:rsidRDefault="007A4D5A">
            <w:pPr>
              <w:pStyle w:val="ConsPlusNormal"/>
              <w:jc w:val="center"/>
            </w:pPr>
            <w:r>
              <w:t>29219,00</w:t>
            </w:r>
          </w:p>
        </w:tc>
        <w:tc>
          <w:tcPr>
            <w:tcW w:w="1247" w:type="dxa"/>
          </w:tcPr>
          <w:p w:rsidR="007A4D5A" w:rsidRDefault="007A4D5A">
            <w:pPr>
              <w:pStyle w:val="ConsPlusNormal"/>
            </w:pPr>
          </w:p>
        </w:tc>
        <w:tc>
          <w:tcPr>
            <w:tcW w:w="1531" w:type="dxa"/>
          </w:tcPr>
          <w:p w:rsidR="007A4D5A" w:rsidRDefault="007A4D5A">
            <w:pPr>
              <w:pStyle w:val="ConsPlusNormal"/>
              <w:jc w:val="center"/>
            </w:pPr>
            <w:r>
              <w:t>1551010,0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1042340,0</w:t>
            </w:r>
          </w:p>
        </w:tc>
        <w:tc>
          <w:tcPr>
            <w:tcW w:w="1587" w:type="dxa"/>
          </w:tcPr>
          <w:p w:rsidR="007A4D5A" w:rsidRDefault="007A4D5A">
            <w:pPr>
              <w:pStyle w:val="ConsPlusNormal"/>
              <w:jc w:val="center"/>
            </w:pPr>
            <w:r>
              <w:t>10000,0</w:t>
            </w:r>
          </w:p>
        </w:tc>
        <w:tc>
          <w:tcPr>
            <w:tcW w:w="1417" w:type="dxa"/>
          </w:tcPr>
          <w:p w:rsidR="007A4D5A" w:rsidRDefault="007A4D5A">
            <w:pPr>
              <w:pStyle w:val="ConsPlusNormal"/>
              <w:jc w:val="center"/>
            </w:pPr>
            <w:r>
              <w:t>29810,00</w:t>
            </w:r>
          </w:p>
        </w:tc>
        <w:tc>
          <w:tcPr>
            <w:tcW w:w="1247" w:type="dxa"/>
          </w:tcPr>
          <w:p w:rsidR="007A4D5A" w:rsidRDefault="007A4D5A">
            <w:pPr>
              <w:pStyle w:val="ConsPlusNormal"/>
            </w:pPr>
          </w:p>
        </w:tc>
        <w:tc>
          <w:tcPr>
            <w:tcW w:w="1531" w:type="dxa"/>
          </w:tcPr>
          <w:p w:rsidR="007A4D5A" w:rsidRDefault="007A4D5A">
            <w:pPr>
              <w:pStyle w:val="ConsPlusNormal"/>
              <w:jc w:val="center"/>
            </w:pPr>
            <w:r>
              <w:t>1002530,0</w:t>
            </w: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11975476,46</w:t>
            </w:r>
          </w:p>
        </w:tc>
        <w:tc>
          <w:tcPr>
            <w:tcW w:w="1587" w:type="dxa"/>
          </w:tcPr>
          <w:p w:rsidR="007A4D5A" w:rsidRDefault="007A4D5A">
            <w:pPr>
              <w:pStyle w:val="ConsPlusNormal"/>
              <w:jc w:val="center"/>
            </w:pPr>
            <w:r>
              <w:t>286615,41</w:t>
            </w:r>
          </w:p>
        </w:tc>
        <w:tc>
          <w:tcPr>
            <w:tcW w:w="1417" w:type="dxa"/>
          </w:tcPr>
          <w:p w:rsidR="007A4D5A" w:rsidRDefault="007A4D5A">
            <w:pPr>
              <w:pStyle w:val="ConsPlusNormal"/>
              <w:jc w:val="center"/>
            </w:pPr>
            <w:r>
              <w:t>187772,05</w:t>
            </w:r>
          </w:p>
        </w:tc>
        <w:tc>
          <w:tcPr>
            <w:tcW w:w="1247" w:type="dxa"/>
          </w:tcPr>
          <w:p w:rsidR="007A4D5A" w:rsidRDefault="007A4D5A">
            <w:pPr>
              <w:pStyle w:val="ConsPlusNormal"/>
            </w:pPr>
          </w:p>
        </w:tc>
        <w:tc>
          <w:tcPr>
            <w:tcW w:w="1531" w:type="dxa"/>
          </w:tcPr>
          <w:p w:rsidR="007A4D5A" w:rsidRDefault="007A4D5A">
            <w:pPr>
              <w:pStyle w:val="ConsPlusNormal"/>
              <w:jc w:val="center"/>
            </w:pPr>
            <w:r>
              <w:t>11501089,0</w:t>
            </w:r>
          </w:p>
        </w:tc>
      </w:tr>
      <w:tr w:rsidR="007A4D5A">
        <w:tc>
          <w:tcPr>
            <w:tcW w:w="3118" w:type="dxa"/>
            <w:vMerge w:val="restart"/>
          </w:tcPr>
          <w:p w:rsidR="007A4D5A" w:rsidRDefault="007A4D5A">
            <w:pPr>
              <w:pStyle w:val="ConsPlusNormal"/>
            </w:pPr>
            <w:r>
              <w:t>Основное мероприятие 8.1. Развитие сектора исследований и разработок, включая кооперацию в научно-технической сфере</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69310,0</w:t>
            </w:r>
          </w:p>
        </w:tc>
        <w:tc>
          <w:tcPr>
            <w:tcW w:w="1587" w:type="dxa"/>
          </w:tcPr>
          <w:p w:rsidR="007A4D5A" w:rsidRDefault="007A4D5A">
            <w:pPr>
              <w:pStyle w:val="ConsPlusNormal"/>
              <w:jc w:val="center"/>
            </w:pPr>
            <w:r>
              <w:t>17830,0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51480,0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639618,0</w:t>
            </w:r>
          </w:p>
        </w:tc>
        <w:tc>
          <w:tcPr>
            <w:tcW w:w="1587" w:type="dxa"/>
          </w:tcPr>
          <w:p w:rsidR="007A4D5A" w:rsidRDefault="007A4D5A">
            <w:pPr>
              <w:pStyle w:val="ConsPlusNormal"/>
              <w:jc w:val="center"/>
            </w:pPr>
            <w:r>
              <w:t>86665,0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552953,0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540676,0</w:t>
            </w:r>
          </w:p>
        </w:tc>
        <w:tc>
          <w:tcPr>
            <w:tcW w:w="1587" w:type="dxa"/>
          </w:tcPr>
          <w:p w:rsidR="007A4D5A" w:rsidRDefault="007A4D5A">
            <w:pPr>
              <w:pStyle w:val="ConsPlusNormal"/>
              <w:jc w:val="center"/>
            </w:pPr>
            <w:r>
              <w:t>57820,0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482856,0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466600,0</w:t>
            </w:r>
          </w:p>
        </w:tc>
        <w:tc>
          <w:tcPr>
            <w:tcW w:w="1587" w:type="dxa"/>
          </w:tcPr>
          <w:p w:rsidR="007A4D5A" w:rsidRDefault="007A4D5A">
            <w:pPr>
              <w:pStyle w:val="ConsPlusNormal"/>
              <w:jc w:val="center"/>
            </w:pPr>
            <w:r>
              <w:t>34800,0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431800,0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50000,0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50000,0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50000,0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50000,0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1816204,0</w:t>
            </w:r>
          </w:p>
        </w:tc>
        <w:tc>
          <w:tcPr>
            <w:tcW w:w="1587" w:type="dxa"/>
          </w:tcPr>
          <w:p w:rsidR="007A4D5A" w:rsidRDefault="007A4D5A">
            <w:pPr>
              <w:pStyle w:val="ConsPlusNormal"/>
              <w:jc w:val="center"/>
            </w:pPr>
            <w:r>
              <w:t>197115,0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1619089,0</w:t>
            </w:r>
          </w:p>
        </w:tc>
      </w:tr>
      <w:tr w:rsidR="007A4D5A">
        <w:tc>
          <w:tcPr>
            <w:tcW w:w="3118" w:type="dxa"/>
            <w:vMerge w:val="restart"/>
          </w:tcPr>
          <w:p w:rsidR="007A4D5A" w:rsidRDefault="007A4D5A">
            <w:pPr>
              <w:pStyle w:val="ConsPlusNormal"/>
            </w:pPr>
            <w:r>
              <w:lastRenderedPageBreak/>
              <w:t>Основное мероприятие 8.2. Развитие системы подготовки и повышения квалификации научных, инженерно-технических и управленческих кадров</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14680,0</w:t>
            </w:r>
          </w:p>
        </w:tc>
        <w:tc>
          <w:tcPr>
            <w:tcW w:w="1587" w:type="dxa"/>
          </w:tcPr>
          <w:p w:rsidR="007A4D5A" w:rsidRDefault="007A4D5A">
            <w:pPr>
              <w:pStyle w:val="ConsPlusNormal"/>
              <w:jc w:val="center"/>
            </w:pPr>
            <w:r>
              <w:t>10000,0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4680,0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22100,0</w:t>
            </w:r>
          </w:p>
        </w:tc>
        <w:tc>
          <w:tcPr>
            <w:tcW w:w="1587" w:type="dxa"/>
          </w:tcPr>
          <w:p w:rsidR="007A4D5A" w:rsidRDefault="007A4D5A">
            <w:pPr>
              <w:pStyle w:val="ConsPlusNormal"/>
              <w:jc w:val="center"/>
            </w:pPr>
            <w:r>
              <w:t>15000,0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7100,0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15830,0</w:t>
            </w:r>
          </w:p>
        </w:tc>
        <w:tc>
          <w:tcPr>
            <w:tcW w:w="1587" w:type="dxa"/>
          </w:tcPr>
          <w:p w:rsidR="007A4D5A" w:rsidRDefault="007A4D5A">
            <w:pPr>
              <w:pStyle w:val="ConsPlusNormal"/>
              <w:jc w:val="center"/>
            </w:pPr>
            <w:r>
              <w:t>10000,0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5830,0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25170,0</w:t>
            </w:r>
          </w:p>
        </w:tc>
        <w:tc>
          <w:tcPr>
            <w:tcW w:w="1587" w:type="dxa"/>
          </w:tcPr>
          <w:p w:rsidR="007A4D5A" w:rsidRDefault="007A4D5A">
            <w:pPr>
              <w:pStyle w:val="ConsPlusNormal"/>
              <w:jc w:val="center"/>
            </w:pPr>
            <w:r>
              <w:t>20000,0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5170,0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11920,0</w:t>
            </w:r>
          </w:p>
        </w:tc>
        <w:tc>
          <w:tcPr>
            <w:tcW w:w="1587" w:type="dxa"/>
          </w:tcPr>
          <w:p w:rsidR="007A4D5A" w:rsidRDefault="007A4D5A">
            <w:pPr>
              <w:pStyle w:val="ConsPlusNormal"/>
              <w:jc w:val="center"/>
            </w:pPr>
            <w:r>
              <w:t>10000,0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1920,0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16950,0</w:t>
            </w:r>
          </w:p>
        </w:tc>
        <w:tc>
          <w:tcPr>
            <w:tcW w:w="1587" w:type="dxa"/>
          </w:tcPr>
          <w:p w:rsidR="007A4D5A" w:rsidRDefault="007A4D5A">
            <w:pPr>
              <w:pStyle w:val="ConsPlusNormal"/>
              <w:jc w:val="center"/>
            </w:pPr>
            <w:r>
              <w:t>10000,0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6950,0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18450,0</w:t>
            </w:r>
          </w:p>
        </w:tc>
        <w:tc>
          <w:tcPr>
            <w:tcW w:w="1587" w:type="dxa"/>
          </w:tcPr>
          <w:p w:rsidR="007A4D5A" w:rsidRDefault="007A4D5A">
            <w:pPr>
              <w:pStyle w:val="ConsPlusNormal"/>
              <w:jc w:val="center"/>
            </w:pPr>
            <w:r>
              <w:t>10000,0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8450,0</w:t>
            </w: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125100,0</w:t>
            </w:r>
          </w:p>
        </w:tc>
        <w:tc>
          <w:tcPr>
            <w:tcW w:w="1587" w:type="dxa"/>
          </w:tcPr>
          <w:p w:rsidR="007A4D5A" w:rsidRDefault="007A4D5A">
            <w:pPr>
              <w:pStyle w:val="ConsPlusNormal"/>
              <w:jc w:val="center"/>
            </w:pPr>
            <w:r>
              <w:t>85000,0</w:t>
            </w: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40100,0</w:t>
            </w:r>
          </w:p>
        </w:tc>
      </w:tr>
      <w:tr w:rsidR="007A4D5A">
        <w:tc>
          <w:tcPr>
            <w:tcW w:w="3118" w:type="dxa"/>
            <w:vMerge w:val="restart"/>
          </w:tcPr>
          <w:p w:rsidR="007A4D5A" w:rsidRDefault="007A4D5A">
            <w:pPr>
              <w:pStyle w:val="ConsPlusNormal"/>
            </w:pPr>
            <w:r>
              <w:t>Основное мероприятие 8.3. Развитие производственного потенциала и производственной кооперации</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jc w:val="center"/>
            </w:pPr>
            <w:r>
              <w:t>146000,0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146000,0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1842600,0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1842600,0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1615150,0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1615150,0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1710150,0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1710150,0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1038760,0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1038760,0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993760,0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993760,0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493780,0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493780,0</w:t>
            </w: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7840200,0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7840200,0</w:t>
            </w:r>
          </w:p>
        </w:tc>
      </w:tr>
      <w:tr w:rsidR="007A4D5A">
        <w:tc>
          <w:tcPr>
            <w:tcW w:w="3118" w:type="dxa"/>
            <w:vMerge w:val="restart"/>
          </w:tcPr>
          <w:p w:rsidR="007A4D5A" w:rsidRDefault="007A4D5A">
            <w:pPr>
              <w:pStyle w:val="ConsPlusNormal"/>
            </w:pPr>
            <w:r>
              <w:t>Основное мероприятие 8.4. Развитие инфраструктуры кластера</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2016</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25000,0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25000,0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475000,0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475000,0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500000,0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500000,0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500000,0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500000,0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500000,0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500000,0</w:t>
            </w: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2000000,0</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2000000,0</w:t>
            </w:r>
          </w:p>
        </w:tc>
      </w:tr>
      <w:tr w:rsidR="007A4D5A">
        <w:tc>
          <w:tcPr>
            <w:tcW w:w="3118" w:type="dxa"/>
            <w:vMerge w:val="restart"/>
          </w:tcPr>
          <w:p w:rsidR="007A4D5A" w:rsidRDefault="007A4D5A">
            <w:pPr>
              <w:pStyle w:val="ConsPlusNormal"/>
            </w:pPr>
            <w:r>
              <w:t>Основное мероприятие 8.5. Организационное развитие кластера</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2015</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33420,41</w:t>
            </w:r>
          </w:p>
        </w:tc>
        <w:tc>
          <w:tcPr>
            <w:tcW w:w="1587" w:type="dxa"/>
          </w:tcPr>
          <w:p w:rsidR="007A4D5A" w:rsidRDefault="007A4D5A">
            <w:pPr>
              <w:pStyle w:val="ConsPlusNormal"/>
              <w:jc w:val="center"/>
            </w:pPr>
            <w:r>
              <w:t>4500,41</w:t>
            </w:r>
          </w:p>
        </w:tc>
        <w:tc>
          <w:tcPr>
            <w:tcW w:w="1417" w:type="dxa"/>
          </w:tcPr>
          <w:p w:rsidR="007A4D5A" w:rsidRDefault="007A4D5A">
            <w:pPr>
              <w:pStyle w:val="ConsPlusNormal"/>
              <w:jc w:val="center"/>
            </w:pPr>
            <w:r>
              <w:t>28670,00</w:t>
            </w:r>
          </w:p>
        </w:tc>
        <w:tc>
          <w:tcPr>
            <w:tcW w:w="1247" w:type="dxa"/>
          </w:tcPr>
          <w:p w:rsidR="007A4D5A" w:rsidRDefault="007A4D5A">
            <w:pPr>
              <w:pStyle w:val="ConsPlusNormal"/>
            </w:pPr>
          </w:p>
        </w:tc>
        <w:tc>
          <w:tcPr>
            <w:tcW w:w="1531" w:type="dxa"/>
          </w:tcPr>
          <w:p w:rsidR="007A4D5A" w:rsidRDefault="007A4D5A">
            <w:pPr>
              <w:pStyle w:val="ConsPlusNormal"/>
              <w:jc w:val="center"/>
            </w:pPr>
            <w:r>
              <w:t>250,0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29469,0</w:t>
            </w:r>
          </w:p>
        </w:tc>
        <w:tc>
          <w:tcPr>
            <w:tcW w:w="1587" w:type="dxa"/>
          </w:tcPr>
          <w:p w:rsidR="007A4D5A" w:rsidRDefault="007A4D5A">
            <w:pPr>
              <w:pStyle w:val="ConsPlusNormal"/>
            </w:pPr>
          </w:p>
        </w:tc>
        <w:tc>
          <w:tcPr>
            <w:tcW w:w="1417" w:type="dxa"/>
          </w:tcPr>
          <w:p w:rsidR="007A4D5A" w:rsidRDefault="007A4D5A">
            <w:pPr>
              <w:pStyle w:val="ConsPlusNormal"/>
              <w:jc w:val="center"/>
            </w:pPr>
            <w:r>
              <w:t>29219,00</w:t>
            </w:r>
          </w:p>
        </w:tc>
        <w:tc>
          <w:tcPr>
            <w:tcW w:w="1247" w:type="dxa"/>
          </w:tcPr>
          <w:p w:rsidR="007A4D5A" w:rsidRDefault="007A4D5A">
            <w:pPr>
              <w:pStyle w:val="ConsPlusNormal"/>
            </w:pPr>
          </w:p>
        </w:tc>
        <w:tc>
          <w:tcPr>
            <w:tcW w:w="1531" w:type="dxa"/>
          </w:tcPr>
          <w:p w:rsidR="007A4D5A" w:rsidRDefault="007A4D5A">
            <w:pPr>
              <w:pStyle w:val="ConsPlusNormal"/>
              <w:jc w:val="center"/>
            </w:pPr>
            <w:r>
              <w:t>250,0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jc w:val="center"/>
            </w:pPr>
            <w:r>
              <w:t>40818,5</w:t>
            </w:r>
          </w:p>
        </w:tc>
        <w:tc>
          <w:tcPr>
            <w:tcW w:w="1587" w:type="dxa"/>
          </w:tcPr>
          <w:p w:rsidR="007A4D5A" w:rsidRDefault="007A4D5A">
            <w:pPr>
              <w:pStyle w:val="ConsPlusNormal"/>
            </w:pPr>
          </w:p>
        </w:tc>
        <w:tc>
          <w:tcPr>
            <w:tcW w:w="1417" w:type="dxa"/>
          </w:tcPr>
          <w:p w:rsidR="007A4D5A" w:rsidRDefault="007A4D5A">
            <w:pPr>
              <w:pStyle w:val="ConsPlusNormal"/>
              <w:jc w:val="center"/>
            </w:pPr>
            <w:r>
              <w:t>40518,45</w:t>
            </w:r>
          </w:p>
        </w:tc>
        <w:tc>
          <w:tcPr>
            <w:tcW w:w="1247" w:type="dxa"/>
          </w:tcPr>
          <w:p w:rsidR="007A4D5A" w:rsidRDefault="007A4D5A">
            <w:pPr>
              <w:pStyle w:val="ConsPlusNormal"/>
            </w:pPr>
          </w:p>
        </w:tc>
        <w:tc>
          <w:tcPr>
            <w:tcW w:w="1531" w:type="dxa"/>
          </w:tcPr>
          <w:p w:rsidR="007A4D5A" w:rsidRDefault="007A4D5A">
            <w:pPr>
              <w:pStyle w:val="ConsPlusNormal"/>
              <w:jc w:val="center"/>
            </w:pPr>
            <w:r>
              <w:t>300,0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jc w:val="center"/>
            </w:pPr>
            <w:r>
              <w:t>29519,0</w:t>
            </w:r>
          </w:p>
        </w:tc>
        <w:tc>
          <w:tcPr>
            <w:tcW w:w="1587" w:type="dxa"/>
          </w:tcPr>
          <w:p w:rsidR="007A4D5A" w:rsidRDefault="007A4D5A">
            <w:pPr>
              <w:pStyle w:val="ConsPlusNormal"/>
            </w:pPr>
          </w:p>
        </w:tc>
        <w:tc>
          <w:tcPr>
            <w:tcW w:w="1417" w:type="dxa"/>
          </w:tcPr>
          <w:p w:rsidR="007A4D5A" w:rsidRDefault="007A4D5A">
            <w:pPr>
              <w:pStyle w:val="ConsPlusNormal"/>
              <w:jc w:val="center"/>
            </w:pPr>
            <w:r>
              <w:t>29219,00</w:t>
            </w:r>
          </w:p>
        </w:tc>
        <w:tc>
          <w:tcPr>
            <w:tcW w:w="1247" w:type="dxa"/>
          </w:tcPr>
          <w:p w:rsidR="007A4D5A" w:rsidRDefault="007A4D5A">
            <w:pPr>
              <w:pStyle w:val="ConsPlusNormal"/>
            </w:pPr>
          </w:p>
        </w:tc>
        <w:tc>
          <w:tcPr>
            <w:tcW w:w="1531" w:type="dxa"/>
          </w:tcPr>
          <w:p w:rsidR="007A4D5A" w:rsidRDefault="007A4D5A">
            <w:pPr>
              <w:pStyle w:val="ConsPlusNormal"/>
              <w:jc w:val="center"/>
            </w:pPr>
            <w:r>
              <w:t>300,0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jc w:val="center"/>
            </w:pPr>
            <w:r>
              <w:t>29519,0</w:t>
            </w:r>
          </w:p>
        </w:tc>
        <w:tc>
          <w:tcPr>
            <w:tcW w:w="1587" w:type="dxa"/>
          </w:tcPr>
          <w:p w:rsidR="007A4D5A" w:rsidRDefault="007A4D5A">
            <w:pPr>
              <w:pStyle w:val="ConsPlusNormal"/>
            </w:pPr>
          </w:p>
        </w:tc>
        <w:tc>
          <w:tcPr>
            <w:tcW w:w="1417" w:type="dxa"/>
          </w:tcPr>
          <w:p w:rsidR="007A4D5A" w:rsidRDefault="007A4D5A">
            <w:pPr>
              <w:pStyle w:val="ConsPlusNormal"/>
              <w:jc w:val="center"/>
            </w:pPr>
            <w:r>
              <w:t>29219,00</w:t>
            </w:r>
          </w:p>
        </w:tc>
        <w:tc>
          <w:tcPr>
            <w:tcW w:w="1247" w:type="dxa"/>
          </w:tcPr>
          <w:p w:rsidR="007A4D5A" w:rsidRDefault="007A4D5A">
            <w:pPr>
              <w:pStyle w:val="ConsPlusNormal"/>
            </w:pPr>
          </w:p>
        </w:tc>
        <w:tc>
          <w:tcPr>
            <w:tcW w:w="1531" w:type="dxa"/>
          </w:tcPr>
          <w:p w:rsidR="007A4D5A" w:rsidRDefault="007A4D5A">
            <w:pPr>
              <w:pStyle w:val="ConsPlusNormal"/>
              <w:jc w:val="center"/>
            </w:pPr>
            <w:r>
              <w:t>300,0</w:t>
            </w: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jc w:val="center"/>
            </w:pPr>
            <w:r>
              <w:t>30110,0</w:t>
            </w:r>
          </w:p>
        </w:tc>
        <w:tc>
          <w:tcPr>
            <w:tcW w:w="1587" w:type="dxa"/>
          </w:tcPr>
          <w:p w:rsidR="007A4D5A" w:rsidRDefault="007A4D5A">
            <w:pPr>
              <w:pStyle w:val="ConsPlusNormal"/>
            </w:pPr>
          </w:p>
        </w:tc>
        <w:tc>
          <w:tcPr>
            <w:tcW w:w="1417" w:type="dxa"/>
          </w:tcPr>
          <w:p w:rsidR="007A4D5A" w:rsidRDefault="007A4D5A">
            <w:pPr>
              <w:pStyle w:val="ConsPlusNormal"/>
              <w:jc w:val="center"/>
            </w:pPr>
            <w:r>
              <w:t>29810,00</w:t>
            </w:r>
          </w:p>
        </w:tc>
        <w:tc>
          <w:tcPr>
            <w:tcW w:w="1247" w:type="dxa"/>
          </w:tcPr>
          <w:p w:rsidR="007A4D5A" w:rsidRDefault="007A4D5A">
            <w:pPr>
              <w:pStyle w:val="ConsPlusNormal"/>
            </w:pPr>
          </w:p>
        </w:tc>
        <w:tc>
          <w:tcPr>
            <w:tcW w:w="1531" w:type="dxa"/>
          </w:tcPr>
          <w:p w:rsidR="007A4D5A" w:rsidRDefault="007A4D5A">
            <w:pPr>
              <w:pStyle w:val="ConsPlusNormal"/>
              <w:jc w:val="center"/>
            </w:pPr>
            <w:r>
              <w:t>300,0</w:t>
            </w:r>
          </w:p>
        </w:tc>
      </w:tr>
      <w:tr w:rsidR="007A4D5A">
        <w:tc>
          <w:tcPr>
            <w:tcW w:w="3118" w:type="dxa"/>
          </w:tcPr>
          <w:p w:rsidR="007A4D5A" w:rsidRDefault="007A4D5A">
            <w:pPr>
              <w:pStyle w:val="ConsPlusNormal"/>
            </w:pPr>
            <w:r>
              <w:t>Итого</w:t>
            </w:r>
          </w:p>
        </w:tc>
        <w:tc>
          <w:tcPr>
            <w:tcW w:w="2835" w:type="dxa"/>
          </w:tcPr>
          <w:p w:rsidR="007A4D5A" w:rsidRDefault="007A4D5A">
            <w:pPr>
              <w:pStyle w:val="ConsPlusNormal"/>
            </w:pPr>
          </w:p>
        </w:tc>
        <w:tc>
          <w:tcPr>
            <w:tcW w:w="680" w:type="dxa"/>
          </w:tcPr>
          <w:p w:rsidR="007A4D5A" w:rsidRDefault="007A4D5A">
            <w:pPr>
              <w:pStyle w:val="ConsPlusNormal"/>
            </w:pPr>
          </w:p>
        </w:tc>
        <w:tc>
          <w:tcPr>
            <w:tcW w:w="737" w:type="dxa"/>
          </w:tcPr>
          <w:p w:rsidR="007A4D5A" w:rsidRDefault="007A4D5A">
            <w:pPr>
              <w:pStyle w:val="ConsPlusNormal"/>
            </w:pPr>
          </w:p>
        </w:tc>
        <w:tc>
          <w:tcPr>
            <w:tcW w:w="737" w:type="dxa"/>
          </w:tcPr>
          <w:p w:rsidR="007A4D5A" w:rsidRDefault="007A4D5A">
            <w:pPr>
              <w:pStyle w:val="ConsPlusNormal"/>
            </w:pPr>
          </w:p>
        </w:tc>
        <w:tc>
          <w:tcPr>
            <w:tcW w:w="1474" w:type="dxa"/>
          </w:tcPr>
          <w:p w:rsidR="007A4D5A" w:rsidRDefault="007A4D5A">
            <w:pPr>
              <w:pStyle w:val="ConsPlusNormal"/>
              <w:jc w:val="center"/>
            </w:pPr>
            <w:r>
              <w:t>192855,86</w:t>
            </w:r>
          </w:p>
        </w:tc>
        <w:tc>
          <w:tcPr>
            <w:tcW w:w="1587" w:type="dxa"/>
          </w:tcPr>
          <w:p w:rsidR="007A4D5A" w:rsidRDefault="007A4D5A">
            <w:pPr>
              <w:pStyle w:val="ConsPlusNormal"/>
              <w:jc w:val="center"/>
            </w:pPr>
            <w:r>
              <w:t>4500,41</w:t>
            </w:r>
          </w:p>
        </w:tc>
        <w:tc>
          <w:tcPr>
            <w:tcW w:w="1417" w:type="dxa"/>
          </w:tcPr>
          <w:p w:rsidR="007A4D5A" w:rsidRDefault="007A4D5A">
            <w:pPr>
              <w:pStyle w:val="ConsPlusNormal"/>
              <w:jc w:val="center"/>
            </w:pPr>
            <w:r>
              <w:t>186655,45</w:t>
            </w:r>
          </w:p>
        </w:tc>
        <w:tc>
          <w:tcPr>
            <w:tcW w:w="1247" w:type="dxa"/>
          </w:tcPr>
          <w:p w:rsidR="007A4D5A" w:rsidRDefault="007A4D5A">
            <w:pPr>
              <w:pStyle w:val="ConsPlusNormal"/>
            </w:pPr>
          </w:p>
        </w:tc>
        <w:tc>
          <w:tcPr>
            <w:tcW w:w="1531" w:type="dxa"/>
          </w:tcPr>
          <w:p w:rsidR="007A4D5A" w:rsidRDefault="007A4D5A">
            <w:pPr>
              <w:pStyle w:val="ConsPlusNormal"/>
              <w:jc w:val="center"/>
            </w:pPr>
            <w:r>
              <w:t>1700,0</w:t>
            </w:r>
          </w:p>
        </w:tc>
      </w:tr>
      <w:tr w:rsidR="007A4D5A">
        <w:tc>
          <w:tcPr>
            <w:tcW w:w="3118" w:type="dxa"/>
            <w:vMerge w:val="restart"/>
          </w:tcPr>
          <w:p w:rsidR="007A4D5A" w:rsidRDefault="007A4D5A">
            <w:pPr>
              <w:pStyle w:val="ConsPlusNormal"/>
            </w:pPr>
            <w:r>
              <w:t>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2835" w:type="dxa"/>
            <w:vMerge w:val="restart"/>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vMerge w:val="restart"/>
          </w:tcPr>
          <w:p w:rsidR="007A4D5A" w:rsidRDefault="007A4D5A">
            <w:pPr>
              <w:pStyle w:val="ConsPlusNormal"/>
              <w:jc w:val="center"/>
            </w:pPr>
            <w:r>
              <w:t>2014</w:t>
            </w:r>
          </w:p>
        </w:tc>
        <w:tc>
          <w:tcPr>
            <w:tcW w:w="737"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2016</w:t>
            </w:r>
          </w:p>
        </w:tc>
        <w:tc>
          <w:tcPr>
            <w:tcW w:w="1474" w:type="dxa"/>
          </w:tcPr>
          <w:p w:rsidR="007A4D5A" w:rsidRDefault="007A4D5A">
            <w:pPr>
              <w:pStyle w:val="ConsPlusNormal"/>
              <w:jc w:val="center"/>
            </w:pPr>
            <w:r>
              <w:t>1116,6</w:t>
            </w:r>
          </w:p>
        </w:tc>
        <w:tc>
          <w:tcPr>
            <w:tcW w:w="1587" w:type="dxa"/>
          </w:tcPr>
          <w:p w:rsidR="007A4D5A" w:rsidRDefault="007A4D5A">
            <w:pPr>
              <w:pStyle w:val="ConsPlusNormal"/>
            </w:pPr>
          </w:p>
        </w:tc>
        <w:tc>
          <w:tcPr>
            <w:tcW w:w="1417" w:type="dxa"/>
          </w:tcPr>
          <w:p w:rsidR="007A4D5A" w:rsidRDefault="007A4D5A">
            <w:pPr>
              <w:pStyle w:val="ConsPlusNormal"/>
              <w:jc w:val="center"/>
            </w:pPr>
            <w:r>
              <w:t>1116,60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2017</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2018</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2019</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vMerge/>
          </w:tcPr>
          <w:p w:rsidR="007A4D5A" w:rsidRDefault="007A4D5A"/>
        </w:tc>
        <w:tc>
          <w:tcPr>
            <w:tcW w:w="2835" w:type="dxa"/>
            <w:vMerge/>
          </w:tcPr>
          <w:p w:rsidR="007A4D5A" w:rsidRDefault="007A4D5A"/>
        </w:tc>
        <w:tc>
          <w:tcPr>
            <w:tcW w:w="680" w:type="dxa"/>
            <w:vMerge/>
          </w:tcPr>
          <w:p w:rsidR="007A4D5A" w:rsidRDefault="007A4D5A"/>
        </w:tc>
        <w:tc>
          <w:tcPr>
            <w:tcW w:w="737" w:type="dxa"/>
            <w:vMerge/>
          </w:tcPr>
          <w:p w:rsidR="007A4D5A" w:rsidRDefault="007A4D5A"/>
        </w:tc>
        <w:tc>
          <w:tcPr>
            <w:tcW w:w="737" w:type="dxa"/>
          </w:tcPr>
          <w:p w:rsidR="007A4D5A" w:rsidRDefault="007A4D5A">
            <w:pPr>
              <w:pStyle w:val="ConsPlusNormal"/>
              <w:jc w:val="center"/>
            </w:pPr>
            <w:r>
              <w:t>2020</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outlineLvl w:val="2"/>
            </w:pPr>
            <w:hyperlink w:anchor="P3517" w:history="1">
              <w:r>
                <w:rPr>
                  <w:color w:val="0000FF"/>
                </w:rPr>
                <w:t>Подпрограмма</w:t>
              </w:r>
            </w:hyperlink>
            <w:r>
              <w:t xml:space="preserve"> "Улучшение условий и охраны труда в Ленинградской области"</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134366,8</w:t>
            </w:r>
          </w:p>
        </w:tc>
        <w:tc>
          <w:tcPr>
            <w:tcW w:w="1587" w:type="dxa"/>
          </w:tcPr>
          <w:p w:rsidR="007A4D5A" w:rsidRDefault="007A4D5A">
            <w:pPr>
              <w:pStyle w:val="ConsPlusNormal"/>
            </w:pPr>
          </w:p>
        </w:tc>
        <w:tc>
          <w:tcPr>
            <w:tcW w:w="1417" w:type="dxa"/>
          </w:tcPr>
          <w:p w:rsidR="007A4D5A" w:rsidRDefault="007A4D5A">
            <w:pPr>
              <w:pStyle w:val="ConsPlusNormal"/>
              <w:jc w:val="center"/>
            </w:pPr>
            <w:r>
              <w:t>4053,30</w:t>
            </w:r>
          </w:p>
        </w:tc>
        <w:tc>
          <w:tcPr>
            <w:tcW w:w="1247" w:type="dxa"/>
          </w:tcPr>
          <w:p w:rsidR="007A4D5A" w:rsidRDefault="007A4D5A">
            <w:pPr>
              <w:pStyle w:val="ConsPlusNormal"/>
            </w:pPr>
          </w:p>
        </w:tc>
        <w:tc>
          <w:tcPr>
            <w:tcW w:w="1531" w:type="dxa"/>
          </w:tcPr>
          <w:p w:rsidR="007A4D5A" w:rsidRDefault="007A4D5A">
            <w:pPr>
              <w:pStyle w:val="ConsPlusNormal"/>
              <w:jc w:val="center"/>
            </w:pPr>
            <w:r>
              <w:t>130313,5</w:t>
            </w:r>
          </w:p>
        </w:tc>
      </w:tr>
      <w:tr w:rsidR="007A4D5A">
        <w:tc>
          <w:tcPr>
            <w:tcW w:w="3118" w:type="dxa"/>
          </w:tcPr>
          <w:p w:rsidR="007A4D5A" w:rsidRDefault="007A4D5A">
            <w:pPr>
              <w:pStyle w:val="ConsPlusNormal"/>
            </w:pPr>
            <w:r>
              <w:lastRenderedPageBreak/>
              <w:t>Основное мероприятие 9.1.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12916,5</w:t>
            </w: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jc w:val="center"/>
            </w:pPr>
            <w:r>
              <w:t>12916,5</w:t>
            </w:r>
          </w:p>
        </w:tc>
      </w:tr>
      <w:tr w:rsidR="007A4D5A">
        <w:tc>
          <w:tcPr>
            <w:tcW w:w="3118" w:type="dxa"/>
          </w:tcPr>
          <w:p w:rsidR="007A4D5A" w:rsidRDefault="007A4D5A">
            <w:pPr>
              <w:pStyle w:val="ConsPlusNormal"/>
            </w:pPr>
            <w:r>
              <w:t>Основное мероприятие 9.2.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119610,8</w:t>
            </w:r>
          </w:p>
        </w:tc>
        <w:tc>
          <w:tcPr>
            <w:tcW w:w="1587" w:type="dxa"/>
          </w:tcPr>
          <w:p w:rsidR="007A4D5A" w:rsidRDefault="007A4D5A">
            <w:pPr>
              <w:pStyle w:val="ConsPlusNormal"/>
            </w:pPr>
          </w:p>
        </w:tc>
        <w:tc>
          <w:tcPr>
            <w:tcW w:w="1417" w:type="dxa"/>
          </w:tcPr>
          <w:p w:rsidR="007A4D5A" w:rsidRDefault="007A4D5A">
            <w:pPr>
              <w:pStyle w:val="ConsPlusNormal"/>
              <w:jc w:val="center"/>
            </w:pPr>
            <w:r>
              <w:t>2700,00</w:t>
            </w:r>
          </w:p>
        </w:tc>
        <w:tc>
          <w:tcPr>
            <w:tcW w:w="1247" w:type="dxa"/>
          </w:tcPr>
          <w:p w:rsidR="007A4D5A" w:rsidRDefault="007A4D5A">
            <w:pPr>
              <w:pStyle w:val="ConsPlusNormal"/>
            </w:pPr>
          </w:p>
        </w:tc>
        <w:tc>
          <w:tcPr>
            <w:tcW w:w="1531" w:type="dxa"/>
          </w:tcPr>
          <w:p w:rsidR="007A4D5A" w:rsidRDefault="007A4D5A">
            <w:pPr>
              <w:pStyle w:val="ConsPlusNormal"/>
              <w:jc w:val="center"/>
            </w:pPr>
            <w:r>
              <w:t>116910,8</w:t>
            </w:r>
          </w:p>
        </w:tc>
      </w:tr>
      <w:tr w:rsidR="007A4D5A">
        <w:tc>
          <w:tcPr>
            <w:tcW w:w="3118" w:type="dxa"/>
          </w:tcPr>
          <w:p w:rsidR="007A4D5A" w:rsidRDefault="007A4D5A">
            <w:pPr>
              <w:pStyle w:val="ConsPlusNormal"/>
            </w:pPr>
            <w:r>
              <w:t>Основное мероприятие 9.3. Обеспечение непрерывной подготовки работников по охране труда на основе современных технологий обучения</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1129,5</w:t>
            </w:r>
          </w:p>
        </w:tc>
        <w:tc>
          <w:tcPr>
            <w:tcW w:w="1587" w:type="dxa"/>
          </w:tcPr>
          <w:p w:rsidR="007A4D5A" w:rsidRDefault="007A4D5A">
            <w:pPr>
              <w:pStyle w:val="ConsPlusNormal"/>
            </w:pPr>
          </w:p>
        </w:tc>
        <w:tc>
          <w:tcPr>
            <w:tcW w:w="1417" w:type="dxa"/>
          </w:tcPr>
          <w:p w:rsidR="007A4D5A" w:rsidRDefault="007A4D5A">
            <w:pPr>
              <w:pStyle w:val="ConsPlusNormal"/>
              <w:jc w:val="center"/>
            </w:pPr>
            <w:r>
              <w:t>643,30</w:t>
            </w:r>
          </w:p>
        </w:tc>
        <w:tc>
          <w:tcPr>
            <w:tcW w:w="1247" w:type="dxa"/>
          </w:tcPr>
          <w:p w:rsidR="007A4D5A" w:rsidRDefault="007A4D5A">
            <w:pPr>
              <w:pStyle w:val="ConsPlusNormal"/>
            </w:pPr>
          </w:p>
        </w:tc>
        <w:tc>
          <w:tcPr>
            <w:tcW w:w="1531" w:type="dxa"/>
          </w:tcPr>
          <w:p w:rsidR="007A4D5A" w:rsidRDefault="007A4D5A">
            <w:pPr>
              <w:pStyle w:val="ConsPlusNormal"/>
              <w:jc w:val="center"/>
            </w:pPr>
            <w:r>
              <w:t>486,2</w:t>
            </w:r>
          </w:p>
        </w:tc>
      </w:tr>
      <w:tr w:rsidR="007A4D5A">
        <w:tc>
          <w:tcPr>
            <w:tcW w:w="3118" w:type="dxa"/>
          </w:tcPr>
          <w:p w:rsidR="007A4D5A" w:rsidRDefault="007A4D5A">
            <w:pPr>
              <w:pStyle w:val="ConsPlusNormal"/>
            </w:pPr>
            <w:r>
              <w:t>Основное мероприятие 9.4. Совершенствование региональной нормативно-правовой базы в области охраны труда</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9.5. Информационное обеспечение и пропаганда охраны труда</w:t>
            </w:r>
          </w:p>
        </w:tc>
        <w:tc>
          <w:tcPr>
            <w:tcW w:w="2835" w:type="dxa"/>
          </w:tcPr>
          <w:p w:rsidR="007A4D5A" w:rsidRDefault="007A4D5A">
            <w:pPr>
              <w:pStyle w:val="ConsPlusNormal"/>
            </w:pPr>
            <w:r>
              <w:t>Комитет по труду и занятости населения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jc w:val="center"/>
            </w:pPr>
            <w:r>
              <w:t>710,0</w:t>
            </w:r>
          </w:p>
        </w:tc>
        <w:tc>
          <w:tcPr>
            <w:tcW w:w="1587" w:type="dxa"/>
          </w:tcPr>
          <w:p w:rsidR="007A4D5A" w:rsidRDefault="007A4D5A">
            <w:pPr>
              <w:pStyle w:val="ConsPlusNormal"/>
            </w:pPr>
          </w:p>
        </w:tc>
        <w:tc>
          <w:tcPr>
            <w:tcW w:w="1417" w:type="dxa"/>
          </w:tcPr>
          <w:p w:rsidR="007A4D5A" w:rsidRDefault="007A4D5A">
            <w:pPr>
              <w:pStyle w:val="ConsPlusNormal"/>
              <w:jc w:val="center"/>
            </w:pPr>
            <w:r>
              <w:t>710,00</w:t>
            </w: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outlineLvl w:val="2"/>
            </w:pPr>
            <w:hyperlink w:anchor="P3876" w:history="1">
              <w:r>
                <w:rPr>
                  <w:color w:val="0000FF"/>
                </w:rPr>
                <w:t>Подпрограмма</w:t>
              </w:r>
            </w:hyperlink>
            <w:r>
              <w:t xml:space="preserve"> "Оказание содействия добровольному переселению в Ленинградскую область соотечественников, проживающих за рубежом"</w:t>
            </w:r>
          </w:p>
        </w:tc>
        <w:tc>
          <w:tcPr>
            <w:tcW w:w="2835" w:type="dxa"/>
          </w:tcPr>
          <w:p w:rsidR="007A4D5A" w:rsidRDefault="007A4D5A">
            <w:pPr>
              <w:pStyle w:val="ConsPlusNormal"/>
            </w:pPr>
            <w:r>
              <w:t>Комитет по труду и занятости населения Ленинградской области, Комитет по печати и связям с общественностью Ленинградской области, Комитет по здравоохранению Ленинградской области, органы местного самоуправления, УФМС по Санкт-Петербургу и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10.1.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2835" w:type="dxa"/>
          </w:tcPr>
          <w:p w:rsidR="007A4D5A" w:rsidRDefault="007A4D5A">
            <w:pPr>
              <w:pStyle w:val="ConsPlusNormal"/>
            </w:pPr>
            <w:r>
              <w:t>Комитет по труду и занятости населения Ленинградской области, Комитет по здравоохранению Ленинградской области, Комитет по печати и связям с общественностью Ленинградской области, органы местного самоуправления, УФМС</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 xml:space="preserve">Основное мероприятие 10.2. Создание условий для адаптации и интеграции участников подпрограммы и членов их семей в </w:t>
            </w:r>
            <w:r>
              <w:lastRenderedPageBreak/>
              <w:t>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tc>
        <w:tc>
          <w:tcPr>
            <w:tcW w:w="2835" w:type="dxa"/>
          </w:tcPr>
          <w:p w:rsidR="007A4D5A" w:rsidRDefault="007A4D5A">
            <w:pPr>
              <w:pStyle w:val="ConsPlusNormal"/>
            </w:pPr>
            <w:r>
              <w:lastRenderedPageBreak/>
              <w:t xml:space="preserve">Комитет по здравоохранению Ленинградской области, комитет по социальной защите населения </w:t>
            </w:r>
            <w:r>
              <w:lastRenderedPageBreak/>
              <w:t>Ленинградской области, комитет общего и профессионального образования Ленинградской области, комитет по внешним связям Ленинградской области, комитет по труду и занятости населения Ленинградской области, органы местного самоуправления, УФМС</w:t>
            </w:r>
          </w:p>
        </w:tc>
        <w:tc>
          <w:tcPr>
            <w:tcW w:w="680" w:type="dxa"/>
          </w:tcPr>
          <w:p w:rsidR="007A4D5A" w:rsidRDefault="007A4D5A">
            <w:pPr>
              <w:pStyle w:val="ConsPlusNormal"/>
              <w:jc w:val="center"/>
            </w:pPr>
            <w:r>
              <w:lastRenderedPageBreak/>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lastRenderedPageBreak/>
              <w:t>Основное мероприятие 10.3. Содействие трудоустройству соотечественников, переселяемых в Ленинградскую область</w:t>
            </w:r>
          </w:p>
        </w:tc>
        <w:tc>
          <w:tcPr>
            <w:tcW w:w="2835" w:type="dxa"/>
          </w:tcPr>
          <w:p w:rsidR="007A4D5A" w:rsidRDefault="007A4D5A">
            <w:pPr>
              <w:pStyle w:val="ConsPlusNormal"/>
            </w:pPr>
            <w:r>
              <w:t>Комитет по труду и занятости населения Ленинградской области, комитет по развитию малого, среднего бизнеса и потребительского рынка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r w:rsidR="007A4D5A">
        <w:tc>
          <w:tcPr>
            <w:tcW w:w="3118" w:type="dxa"/>
          </w:tcPr>
          <w:p w:rsidR="007A4D5A" w:rsidRDefault="007A4D5A">
            <w:pPr>
              <w:pStyle w:val="ConsPlusNormal"/>
            </w:pPr>
            <w:r>
              <w:t>Основное мероприятие 10.4. Привлечение талантливой молодежи для получения образования в образовательных организациях, расположенных на территории Ленинградской области</w:t>
            </w:r>
          </w:p>
        </w:tc>
        <w:tc>
          <w:tcPr>
            <w:tcW w:w="2835" w:type="dxa"/>
          </w:tcPr>
          <w:p w:rsidR="007A4D5A" w:rsidRDefault="007A4D5A">
            <w:pPr>
              <w:pStyle w:val="ConsPlusNormal"/>
            </w:pPr>
            <w:r>
              <w:t>Комитет общего и профессионального образования Ленинградской области</w:t>
            </w:r>
          </w:p>
        </w:tc>
        <w:tc>
          <w:tcPr>
            <w:tcW w:w="68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74" w:type="dxa"/>
          </w:tcPr>
          <w:p w:rsidR="007A4D5A" w:rsidRDefault="007A4D5A">
            <w:pPr>
              <w:pStyle w:val="ConsPlusNormal"/>
            </w:pPr>
          </w:p>
        </w:tc>
        <w:tc>
          <w:tcPr>
            <w:tcW w:w="1587" w:type="dxa"/>
          </w:tcPr>
          <w:p w:rsidR="007A4D5A" w:rsidRDefault="007A4D5A">
            <w:pPr>
              <w:pStyle w:val="ConsPlusNormal"/>
            </w:pPr>
          </w:p>
        </w:tc>
        <w:tc>
          <w:tcPr>
            <w:tcW w:w="1417" w:type="dxa"/>
          </w:tcPr>
          <w:p w:rsidR="007A4D5A" w:rsidRDefault="007A4D5A">
            <w:pPr>
              <w:pStyle w:val="ConsPlusNormal"/>
            </w:pPr>
          </w:p>
        </w:tc>
        <w:tc>
          <w:tcPr>
            <w:tcW w:w="1247" w:type="dxa"/>
          </w:tcPr>
          <w:p w:rsidR="007A4D5A" w:rsidRDefault="007A4D5A">
            <w:pPr>
              <w:pStyle w:val="ConsPlusNormal"/>
            </w:pPr>
          </w:p>
        </w:tc>
        <w:tc>
          <w:tcPr>
            <w:tcW w:w="1531" w:type="dxa"/>
          </w:tcPr>
          <w:p w:rsidR="007A4D5A" w:rsidRDefault="007A4D5A">
            <w:pPr>
              <w:pStyle w:val="ConsPlusNormal"/>
            </w:pP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pPr>
    </w:p>
    <w:p w:rsidR="007A4D5A" w:rsidRDefault="007A4D5A">
      <w:pPr>
        <w:pStyle w:val="ConsPlusNormal"/>
        <w:jc w:val="right"/>
        <w:outlineLvl w:val="1"/>
      </w:pPr>
      <w:r>
        <w:t>Приложение 7</w:t>
      </w:r>
    </w:p>
    <w:p w:rsidR="007A4D5A" w:rsidRDefault="007A4D5A">
      <w:pPr>
        <w:pStyle w:val="ConsPlusNormal"/>
        <w:jc w:val="right"/>
      </w:pPr>
      <w:r>
        <w:t>к Государственной программе...</w:t>
      </w:r>
    </w:p>
    <w:p w:rsidR="007A4D5A" w:rsidRDefault="007A4D5A">
      <w:pPr>
        <w:pStyle w:val="ConsPlusNormal"/>
      </w:pPr>
    </w:p>
    <w:p w:rsidR="007A4D5A" w:rsidRDefault="007A4D5A">
      <w:pPr>
        <w:pStyle w:val="ConsPlusNormal"/>
        <w:jc w:val="center"/>
      </w:pPr>
      <w:bookmarkStart w:id="39" w:name="P9666"/>
      <w:bookmarkEnd w:id="39"/>
      <w:r>
        <w:t>ПОРЯДОК</w:t>
      </w:r>
    </w:p>
    <w:p w:rsidR="007A4D5A" w:rsidRDefault="007A4D5A">
      <w:pPr>
        <w:pStyle w:val="ConsPlusNormal"/>
        <w:jc w:val="center"/>
      </w:pPr>
      <w:r>
        <w:t>ОПРЕДЕЛЕНИЯ ОБЪЕМА И ПРЕДОСТАВЛЕНИЯ ИЗ ОБЛАСТНОГО</w:t>
      </w:r>
    </w:p>
    <w:p w:rsidR="007A4D5A" w:rsidRDefault="007A4D5A">
      <w:pPr>
        <w:pStyle w:val="ConsPlusNormal"/>
        <w:jc w:val="center"/>
      </w:pPr>
      <w:r>
        <w:t>БЮДЖЕТА ЛЕНИНГРАДСКОЙ ОБЛАСТИ СУБСИДИИ НЕКОММЕРЧЕСКИМ</w:t>
      </w:r>
    </w:p>
    <w:p w:rsidR="007A4D5A" w:rsidRDefault="007A4D5A">
      <w:pPr>
        <w:pStyle w:val="ConsPlusNormal"/>
        <w:jc w:val="center"/>
      </w:pPr>
      <w:r>
        <w:t>ОРГАНИЗАЦИЯМ ЛЕНИНГРАДСКОЙ ОБЛАСТИ, ОБЕСПЕЧИВАЮЩИМ</w:t>
      </w:r>
    </w:p>
    <w:p w:rsidR="007A4D5A" w:rsidRDefault="007A4D5A">
      <w:pPr>
        <w:pStyle w:val="ConsPlusNormal"/>
        <w:jc w:val="center"/>
      </w:pPr>
      <w:r>
        <w:t>РЕАЛИЗАЦИЮ МЕРОПРИЯТИЙ ПО РАЗВИТИЮ ТУРИСТСКОГО ПОТЕНЦИАЛА</w:t>
      </w:r>
    </w:p>
    <w:p w:rsidR="007A4D5A" w:rsidRDefault="007A4D5A">
      <w:pPr>
        <w:pStyle w:val="ConsPlusNormal"/>
        <w:jc w:val="center"/>
      </w:pPr>
      <w:r>
        <w:t>И ПОВЫШЕНИЮ КОНКУРЕНТОСПОСОБНОСТИ ТУРИСТСКОГО РЫНКА</w:t>
      </w:r>
    </w:p>
    <w:p w:rsidR="007A4D5A" w:rsidRDefault="007A4D5A">
      <w:pPr>
        <w:pStyle w:val="ConsPlusNormal"/>
        <w:jc w:val="center"/>
      </w:pPr>
      <w:r>
        <w:t>ЛЕНИНГРАДСКОЙ ОБЛАСТИ В 2014 ГОДУ</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 xml:space="preserve">(введен </w:t>
      </w:r>
      <w:hyperlink r:id="rId1132"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 xml:space="preserve">от 07.07.2014 N 293; в ред. </w:t>
      </w:r>
      <w:hyperlink r:id="rId1133" w:history="1">
        <w:r>
          <w:rPr>
            <w:color w:val="0000FF"/>
          </w:rPr>
          <w:t>Постановления</w:t>
        </w:r>
      </w:hyperlink>
      <w:r>
        <w:t xml:space="preserve"> Правительства</w:t>
      </w:r>
    </w:p>
    <w:p w:rsidR="007A4D5A" w:rsidRDefault="007A4D5A">
      <w:pPr>
        <w:pStyle w:val="ConsPlusNormal"/>
        <w:jc w:val="center"/>
      </w:pPr>
      <w:r>
        <w:t>Ленинградской области от 27.10.2014 N 488)</w:t>
      </w:r>
    </w:p>
    <w:p w:rsidR="007A4D5A" w:rsidRDefault="007A4D5A">
      <w:pPr>
        <w:pStyle w:val="ConsPlusNormal"/>
      </w:pPr>
    </w:p>
    <w:p w:rsidR="007A4D5A" w:rsidRDefault="007A4D5A">
      <w:pPr>
        <w:pStyle w:val="ConsPlusNormal"/>
        <w:ind w:firstLine="540"/>
        <w:jc w:val="both"/>
      </w:pPr>
      <w:r>
        <w:t>1. Настоящий Порядок устанавливает порядок определения объема и предоставления из областного бюджета Ленинградской области субсидии некоммерческим организациям Ленинградской области, обеспечивающим реализацию мероприятий по развитию туристского потенциала и повышению конкурентоспособности туристского рынка Ленинградской области (далее - субсидия).</w:t>
      </w:r>
    </w:p>
    <w:p w:rsidR="007A4D5A" w:rsidRDefault="007A4D5A">
      <w:pPr>
        <w:pStyle w:val="ConsPlusNormal"/>
        <w:spacing w:before="220"/>
        <w:ind w:firstLine="540"/>
        <w:jc w:val="both"/>
      </w:pPr>
      <w:r>
        <w:t>2. Субсидия предоставляется в целях реализации мероприятий по развитию туристского потенциала и повышению конкурентоспособности туристского рынка Ленинградской области по следующим приоритетным направлениям:</w:t>
      </w:r>
    </w:p>
    <w:p w:rsidR="007A4D5A" w:rsidRDefault="007A4D5A">
      <w:pPr>
        <w:pStyle w:val="ConsPlusNormal"/>
        <w:spacing w:before="220"/>
        <w:ind w:firstLine="540"/>
        <w:jc w:val="both"/>
      </w:pPr>
      <w:r>
        <w:t>развитие туристско-рекреационного комплекса Ленинградской области;</w:t>
      </w:r>
    </w:p>
    <w:p w:rsidR="007A4D5A" w:rsidRDefault="007A4D5A">
      <w:pPr>
        <w:pStyle w:val="ConsPlusNormal"/>
        <w:spacing w:before="220"/>
        <w:ind w:firstLine="540"/>
        <w:jc w:val="both"/>
      </w:pPr>
      <w:r>
        <w:t>продвижение туристского продукта Ленинградской области на мировом и внутреннем туристских рынках;</w:t>
      </w:r>
    </w:p>
    <w:p w:rsidR="007A4D5A" w:rsidRDefault="007A4D5A">
      <w:pPr>
        <w:pStyle w:val="ConsPlusNormal"/>
        <w:spacing w:before="220"/>
        <w:ind w:firstLine="540"/>
        <w:jc w:val="both"/>
      </w:pPr>
      <w:r>
        <w:t>повышение качества туристских услуг и кадрового потенциала сферы туризма в Ленинградской области.</w:t>
      </w:r>
    </w:p>
    <w:p w:rsidR="007A4D5A" w:rsidRDefault="007A4D5A">
      <w:pPr>
        <w:pStyle w:val="ConsPlusNormal"/>
        <w:spacing w:before="220"/>
        <w:ind w:firstLine="540"/>
        <w:jc w:val="both"/>
      </w:pPr>
      <w:r>
        <w:t>3. Субсидия предоставляется некоммерческой организации по результатам конкурсного отбора. Порядок проведения конкурсного отбора для предоставления субсидии утверждается правовым актом комитета по культуре Ленинградской области (далее - комитет).</w:t>
      </w:r>
    </w:p>
    <w:p w:rsidR="007A4D5A" w:rsidRDefault="007A4D5A">
      <w:pPr>
        <w:pStyle w:val="ConsPlusNormal"/>
        <w:spacing w:before="220"/>
        <w:ind w:firstLine="540"/>
        <w:jc w:val="both"/>
      </w:pPr>
      <w:r>
        <w:t>4. Право на получение субсидии имеют некоммерческие организации:</w:t>
      </w:r>
    </w:p>
    <w:p w:rsidR="007A4D5A" w:rsidRDefault="007A4D5A">
      <w:pPr>
        <w:pStyle w:val="ConsPlusNormal"/>
        <w:spacing w:before="220"/>
        <w:ind w:firstLine="540"/>
        <w:jc w:val="both"/>
      </w:pPr>
      <w:r>
        <w:t>уставная деятельность которых направлена на реализацию мероприятий по развитию туристского потенциала и повышению конкурентоспособности туристского рынка;</w:t>
      </w:r>
    </w:p>
    <w:p w:rsidR="007A4D5A" w:rsidRDefault="007A4D5A">
      <w:pPr>
        <w:pStyle w:val="ConsPlusNormal"/>
        <w:spacing w:before="220"/>
        <w:ind w:firstLine="540"/>
        <w:jc w:val="both"/>
      </w:pPr>
      <w:r>
        <w:t>состоящие на налоговом учете в территориальном налоговом органе Ленинградской области;</w:t>
      </w:r>
    </w:p>
    <w:p w:rsidR="007A4D5A" w:rsidRDefault="007A4D5A">
      <w:pPr>
        <w:pStyle w:val="ConsPlusNormal"/>
        <w:spacing w:before="220"/>
        <w:ind w:firstLine="540"/>
        <w:jc w:val="both"/>
      </w:pPr>
      <w:r>
        <w:t>не имеющие просроченной задолженности по уплате налогов, сборов и иных обязательных платежей в бюджеты бюджетной системы Российской Федерации.</w:t>
      </w:r>
    </w:p>
    <w:p w:rsidR="007A4D5A" w:rsidRDefault="007A4D5A">
      <w:pPr>
        <w:pStyle w:val="ConsPlusNormal"/>
        <w:spacing w:before="220"/>
        <w:ind w:firstLine="540"/>
        <w:jc w:val="both"/>
      </w:pPr>
      <w:r>
        <w:t>5. В целях получения субсидии некоммерческие организации представляют в комитет заявку на предоставление субсидии (далее - заявка) по форме, утвержденной правовым актом комитета, а также следующие документы:</w:t>
      </w:r>
    </w:p>
    <w:p w:rsidR="007A4D5A" w:rsidRDefault="007A4D5A">
      <w:pPr>
        <w:pStyle w:val="ConsPlusNormal"/>
        <w:spacing w:before="220"/>
        <w:ind w:firstLine="540"/>
        <w:jc w:val="both"/>
      </w:pPr>
      <w:r>
        <w:lastRenderedPageBreak/>
        <w:t>перечень мероприятий по развитию туристского потенциала и повышению конкурентоспособности туристского рынка Ленинградской области, смету расходов на выполнение указанных мероприятий;</w:t>
      </w:r>
    </w:p>
    <w:p w:rsidR="007A4D5A" w:rsidRDefault="007A4D5A">
      <w:pPr>
        <w:pStyle w:val="ConsPlusNormal"/>
        <w:spacing w:before="220"/>
        <w:ind w:firstLine="540"/>
        <w:jc w:val="both"/>
      </w:pPr>
      <w:r>
        <w:t>копию свидетельства о государственной регистрации некоммерческой организации;</w:t>
      </w:r>
    </w:p>
    <w:p w:rsidR="007A4D5A" w:rsidRDefault="007A4D5A">
      <w:pPr>
        <w:pStyle w:val="ConsPlusNormal"/>
        <w:spacing w:before="220"/>
        <w:ind w:firstLine="540"/>
        <w:jc w:val="both"/>
      </w:pPr>
      <w:r>
        <w:t>выписку из Единого государственного реестра юридических лиц, сформированную выдавшим ее налоговым органом не ранее чем за три месяца, предшествующих дате подачи заявки;</w:t>
      </w:r>
    </w:p>
    <w:p w:rsidR="007A4D5A" w:rsidRDefault="007A4D5A">
      <w:pPr>
        <w:pStyle w:val="ConsPlusNormal"/>
        <w:spacing w:before="220"/>
        <w:ind w:firstLine="540"/>
        <w:jc w:val="both"/>
      </w:pPr>
      <w:r>
        <w:t>копию свидетельства о постановке на налоговый учет некоммерческой организации;</w:t>
      </w:r>
    </w:p>
    <w:p w:rsidR="007A4D5A" w:rsidRDefault="007A4D5A">
      <w:pPr>
        <w:pStyle w:val="ConsPlusNormal"/>
        <w:spacing w:before="220"/>
        <w:ind w:firstLine="540"/>
        <w:jc w:val="both"/>
      </w:pPr>
      <w:r>
        <w:t>справку территориального налогового органа Ленинградской области об отсутствии просроченной задолженности по уплате налогов, сборов и иных обязательных платежей в бюджеты бюджетной системы Российской Федерации, выданную не ранее чем за 30 дней, предшествующих дате подачи заявки;</w:t>
      </w:r>
    </w:p>
    <w:p w:rsidR="007A4D5A" w:rsidRDefault="007A4D5A">
      <w:pPr>
        <w:pStyle w:val="ConsPlusNormal"/>
        <w:spacing w:before="220"/>
        <w:ind w:firstLine="540"/>
        <w:jc w:val="both"/>
      </w:pPr>
      <w:r>
        <w:t>копию документа, подтверждающего назначение на должность руководителя некоммерческой организации;</w:t>
      </w:r>
    </w:p>
    <w:p w:rsidR="007A4D5A" w:rsidRDefault="007A4D5A">
      <w:pPr>
        <w:pStyle w:val="ConsPlusNormal"/>
        <w:spacing w:before="220"/>
        <w:ind w:firstLine="540"/>
        <w:jc w:val="both"/>
      </w:pPr>
      <w:r>
        <w:t>копию устава некоммерческой организации.</w:t>
      </w:r>
    </w:p>
    <w:p w:rsidR="007A4D5A" w:rsidRDefault="007A4D5A">
      <w:pPr>
        <w:pStyle w:val="ConsPlusNormal"/>
        <w:spacing w:before="220"/>
        <w:ind w:firstLine="540"/>
        <w:jc w:val="both"/>
      </w:pPr>
      <w:r>
        <w:t>Копии документов заверяются подписью руководителя некоммерческой организации и печатью некоммерческой организации.</w:t>
      </w:r>
    </w:p>
    <w:p w:rsidR="007A4D5A" w:rsidRDefault="007A4D5A">
      <w:pPr>
        <w:pStyle w:val="ConsPlusNormal"/>
        <w:spacing w:before="220"/>
        <w:ind w:firstLine="540"/>
        <w:jc w:val="both"/>
      </w:pPr>
      <w:r>
        <w:t>6. Сроки представления и рассмотрения заявок утверждаются ежегодно правовым актом комитета и размещаются на официальном сайте комитета в информационно-телекоммуникационной сети "Интернет" (www.culture.lenobl.ru).</w:t>
      </w:r>
    </w:p>
    <w:p w:rsidR="007A4D5A" w:rsidRDefault="007A4D5A">
      <w:pPr>
        <w:pStyle w:val="ConsPlusNormal"/>
        <w:spacing w:before="220"/>
        <w:ind w:firstLine="540"/>
        <w:jc w:val="both"/>
      </w:pPr>
      <w:r>
        <w:t>7. Заявки, представленные после установленного комитетом срока, не рассматриваются.</w:t>
      </w:r>
    </w:p>
    <w:p w:rsidR="007A4D5A" w:rsidRDefault="007A4D5A">
      <w:pPr>
        <w:pStyle w:val="ConsPlusNormal"/>
        <w:spacing w:before="220"/>
        <w:ind w:firstLine="540"/>
        <w:jc w:val="both"/>
      </w:pPr>
      <w:r>
        <w:t>8. Рассмотрение заявок осуществляется комиссией по отбору некоммерческих организаций для предоставления субсидии. Положение о комиссии и состав комиссии утверждаются правовым актом комитета.</w:t>
      </w:r>
    </w:p>
    <w:p w:rsidR="007A4D5A" w:rsidRDefault="007A4D5A">
      <w:pPr>
        <w:pStyle w:val="ConsPlusNormal"/>
        <w:spacing w:before="220"/>
        <w:ind w:firstLine="540"/>
        <w:jc w:val="both"/>
      </w:pPr>
      <w:r>
        <w:t>9. Объем средств на предоставление субсидии определяется по итогам проведенного конкурсного отбора и не может превышать объем бюджетных ассигнований, утвержденных комитету на реализацию мероприятий по развитию туристского потенциала и повышению конкурентоспособности туристского рынка Ленинградской области на текущий финансовый год в сводной бюджетной росписи областного бюджета Ленинградской области, и доведенных лимитов бюджетных обязательств.</w:t>
      </w:r>
    </w:p>
    <w:p w:rsidR="007A4D5A" w:rsidRDefault="007A4D5A">
      <w:pPr>
        <w:pStyle w:val="ConsPlusNormal"/>
        <w:spacing w:before="220"/>
        <w:ind w:firstLine="540"/>
        <w:jc w:val="both"/>
      </w:pPr>
      <w:r>
        <w:t>10. Субсидия предоставляется при условии заключения между комитетом и получателем субсидии соглашения о предоставлении субсидии на реализацию мероприятий по развитию туристского потенциала и повышению конкурентоспособности туристского рынка Ленинградской области (далее - соглашение) по форме, утвержденной правовым актом комитета, предусматривающего в том числе:</w:t>
      </w:r>
    </w:p>
    <w:p w:rsidR="007A4D5A" w:rsidRDefault="007A4D5A">
      <w:pPr>
        <w:pStyle w:val="ConsPlusNormal"/>
        <w:spacing w:before="220"/>
        <w:ind w:firstLine="540"/>
        <w:jc w:val="both"/>
      </w:pPr>
      <w:r>
        <w:t>целевое назначение и размер субсидии;</w:t>
      </w:r>
    </w:p>
    <w:p w:rsidR="007A4D5A" w:rsidRDefault="007A4D5A">
      <w:pPr>
        <w:pStyle w:val="ConsPlusNormal"/>
        <w:spacing w:before="220"/>
        <w:ind w:firstLine="540"/>
        <w:jc w:val="both"/>
      </w:pPr>
      <w:r>
        <w:t>положение об обязательной проверке главным распорядителем бюджетных средств - комитетом и органом государственного финансового контроля соблюдения условий, целей и порядка предоставления субсидии;</w:t>
      </w:r>
    </w:p>
    <w:p w:rsidR="007A4D5A" w:rsidRDefault="007A4D5A">
      <w:pPr>
        <w:pStyle w:val="ConsPlusNormal"/>
        <w:spacing w:before="220"/>
        <w:ind w:firstLine="540"/>
        <w:jc w:val="both"/>
      </w:pPr>
      <w:r>
        <w:t xml:space="preserve">обязательство получателя субсидии по возврату предоставленных средств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w:t>
      </w:r>
      <w:r>
        <w:lastRenderedPageBreak/>
        <w:t>целей и порядка предоставления субсидии, определенных настоящим Порядком и заключенным соглашением;</w:t>
      </w:r>
    </w:p>
    <w:p w:rsidR="007A4D5A" w:rsidRDefault="007A4D5A">
      <w:pPr>
        <w:pStyle w:val="ConsPlusNormal"/>
        <w:spacing w:before="220"/>
        <w:ind w:firstLine="540"/>
        <w:jc w:val="both"/>
      </w:pPr>
      <w:r>
        <w:t>согласие получателя субсидии на осуществление главным распорядителем бюджетных средств -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7A4D5A" w:rsidRDefault="007A4D5A">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7A4D5A" w:rsidRDefault="007A4D5A">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A4D5A" w:rsidRDefault="007A4D5A">
      <w:pPr>
        <w:pStyle w:val="ConsPlusNormal"/>
        <w:spacing w:before="220"/>
        <w:ind w:firstLine="540"/>
        <w:jc w:val="both"/>
      </w:pPr>
      <w:r>
        <w:t>порядок перечисления субсидии и сроки представления получателем субсидии отчета о выполнении соглашения;</w:t>
      </w:r>
    </w:p>
    <w:p w:rsidR="007A4D5A" w:rsidRDefault="007A4D5A">
      <w:pPr>
        <w:pStyle w:val="ConsPlusNormal"/>
        <w:spacing w:before="220"/>
        <w:ind w:firstLine="540"/>
        <w:jc w:val="both"/>
      </w:pPr>
      <w:r>
        <w:t>ответственность за соблюдение получателем субсидии условий соглашения;</w:t>
      </w:r>
    </w:p>
    <w:p w:rsidR="007A4D5A" w:rsidRDefault="007A4D5A">
      <w:pPr>
        <w:pStyle w:val="ConsPlusNormal"/>
        <w:spacing w:before="220"/>
        <w:ind w:firstLine="540"/>
        <w:jc w:val="both"/>
      </w:pPr>
      <w:r>
        <w:t>порядок возврата субсидии в областной бюджет Ленинградской области в случае установления по итогам проверок, проведенных главным распорядителем бюджетных средств - комитетом, а также органом государственного финансового контроля, факта нарушения условий, целей и порядка предоставления субсидии, определенных настоящим Порядком и заключенным соглашением.</w:t>
      </w:r>
    </w:p>
    <w:p w:rsidR="007A4D5A" w:rsidRDefault="007A4D5A">
      <w:pPr>
        <w:pStyle w:val="ConsPlusNormal"/>
        <w:spacing w:before="220"/>
        <w:ind w:firstLine="540"/>
        <w:jc w:val="both"/>
      </w:pPr>
      <w:r>
        <w:t xml:space="preserve">11. Субсидия предоставляется в соответствии со сводной бюджетной росписью областного бюджета Ленинградской области в пределах бюджетных ассигнований и доведенных лимитов бюджетных обязательств, утвержденных комитету на реализацию мероприятий по развитию туристского потенциала и повышению конкурентоспособности туристского рынка Ленинградской области на текущий финансовый год в рамках реализации </w:t>
      </w:r>
      <w:hyperlink w:anchor="P2484" w:history="1">
        <w:r>
          <w:rPr>
            <w:color w:val="0000FF"/>
          </w:rPr>
          <w:t>подпрограммы</w:t>
        </w:r>
      </w:hyperlink>
      <w:r>
        <w:t xml:space="preserve">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7A4D5A" w:rsidRDefault="007A4D5A">
      <w:pPr>
        <w:pStyle w:val="ConsPlusNormal"/>
        <w:spacing w:before="220"/>
        <w:ind w:firstLine="540"/>
        <w:jc w:val="both"/>
      </w:pPr>
      <w:r>
        <w:t>12. Формирование заявки на расходование бюджетных ассигнований осуществляется комитетом в течение пяти рабочих дней с даты заключения соглашения.</w:t>
      </w:r>
    </w:p>
    <w:p w:rsidR="007A4D5A" w:rsidRDefault="007A4D5A">
      <w:pPr>
        <w:pStyle w:val="ConsPlusNormal"/>
        <w:spacing w:before="220"/>
        <w:ind w:firstLine="540"/>
        <w:jc w:val="both"/>
      </w:pPr>
      <w:r>
        <w:t>13. Получатель субсидии не позднее срока, установленного соглашением, представляет в комитет отчет об использовании субсидии по форме, утвержденной правовым актом комитета.</w:t>
      </w:r>
    </w:p>
    <w:p w:rsidR="007A4D5A" w:rsidRDefault="007A4D5A">
      <w:pPr>
        <w:pStyle w:val="ConsPlusNormal"/>
        <w:spacing w:before="220"/>
        <w:ind w:firstLine="540"/>
        <w:jc w:val="both"/>
      </w:pPr>
      <w:r>
        <w:t>14. Контроль соблюдения получателем субсидии условий, целей и порядка предоставления субсидии осуществляется комитетом и органом государственного финансового контроля.</w:t>
      </w:r>
    </w:p>
    <w:p w:rsidR="007A4D5A" w:rsidRDefault="007A4D5A">
      <w:pPr>
        <w:pStyle w:val="ConsPlusNormal"/>
        <w:spacing w:before="220"/>
        <w:ind w:firstLine="540"/>
        <w:jc w:val="both"/>
      </w:pPr>
      <w:r>
        <w:t>15. В случае установления по итогам проверок, проведенных комитетом и органом государственного финансового контроля, факта нарушений условий, целей и порядка предоставления субсидии возврат средств в областной бюджет Ленинградской области производится в добровольном порядке в месячный срок со дня выявления указанных нарушений.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7A4D5A" w:rsidRDefault="007A4D5A">
      <w:pPr>
        <w:pStyle w:val="ConsPlusNormal"/>
        <w:spacing w:before="220"/>
        <w:ind w:firstLine="540"/>
        <w:jc w:val="both"/>
      </w:pPr>
      <w:r>
        <w:t>16. Получатель субсидии в порядке, установленном действующим законодательством, осуществляет возврат в текущем финансовом году остатков субсидии, не использованных в отчетном финансовом году, в случаях, предусмотренных соглашением.</w:t>
      </w: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ind w:firstLine="540"/>
        <w:jc w:val="both"/>
      </w:pPr>
    </w:p>
    <w:p w:rsidR="007A4D5A" w:rsidRDefault="007A4D5A">
      <w:pPr>
        <w:sectPr w:rsidR="007A4D5A">
          <w:pgSz w:w="11905" w:h="16838"/>
          <w:pgMar w:top="1134" w:right="850" w:bottom="1134" w:left="1701" w:header="0" w:footer="0" w:gutter="0"/>
          <w:cols w:space="720"/>
        </w:sectPr>
      </w:pPr>
    </w:p>
    <w:p w:rsidR="007A4D5A" w:rsidRDefault="007A4D5A">
      <w:pPr>
        <w:pStyle w:val="ConsPlusNormal"/>
        <w:jc w:val="right"/>
        <w:outlineLvl w:val="1"/>
      </w:pPr>
      <w:r>
        <w:lastRenderedPageBreak/>
        <w:t>Приложение 8</w:t>
      </w:r>
    </w:p>
    <w:p w:rsidR="007A4D5A" w:rsidRDefault="007A4D5A">
      <w:pPr>
        <w:pStyle w:val="ConsPlusNormal"/>
        <w:jc w:val="right"/>
      </w:pPr>
      <w:r>
        <w:t>к Государственной программе...</w:t>
      </w:r>
    </w:p>
    <w:p w:rsidR="007A4D5A" w:rsidRDefault="007A4D5A">
      <w:pPr>
        <w:pStyle w:val="ConsPlusNormal"/>
        <w:ind w:firstLine="540"/>
        <w:jc w:val="both"/>
      </w:pPr>
    </w:p>
    <w:p w:rsidR="007A4D5A" w:rsidRDefault="007A4D5A">
      <w:pPr>
        <w:pStyle w:val="ConsPlusNormal"/>
        <w:jc w:val="center"/>
      </w:pPr>
      <w:bookmarkStart w:id="40" w:name="P9726"/>
      <w:bookmarkEnd w:id="40"/>
      <w:r>
        <w:t>ПЕРЕЧЕНЬ</w:t>
      </w:r>
    </w:p>
    <w:p w:rsidR="007A4D5A" w:rsidRDefault="007A4D5A">
      <w:pPr>
        <w:pStyle w:val="ConsPlusNormal"/>
        <w:jc w:val="center"/>
      </w:pPr>
      <w:r>
        <w:t>МЕРОПРИЯТИЙ ПОДПРОГРАММЫ "РАЗВИТИЕ ОБЪЕДИНЕННОГО ПИЛОТНОГО</w:t>
      </w:r>
    </w:p>
    <w:p w:rsidR="007A4D5A" w:rsidRDefault="007A4D5A">
      <w:pPr>
        <w:pStyle w:val="ConsPlusNormal"/>
        <w:jc w:val="center"/>
      </w:pPr>
      <w:r>
        <w:t>ИННОВАЦИОННОГО ТЕРРИТОРИАЛЬНОГО КЛАСТЕРА МЕДИЦИНСКОЙ,</w:t>
      </w:r>
    </w:p>
    <w:p w:rsidR="007A4D5A" w:rsidRDefault="007A4D5A">
      <w:pPr>
        <w:pStyle w:val="ConsPlusNormal"/>
        <w:jc w:val="center"/>
      </w:pPr>
      <w:r>
        <w:t>ФАРМАЦЕВТИЧЕСКОЙ ПРОМЫШЛЕННОСТИ, РАДИАЦИОННЫХ ТЕХНОЛОГИЙ</w:t>
      </w:r>
    </w:p>
    <w:p w:rsidR="007A4D5A" w:rsidRDefault="007A4D5A">
      <w:pPr>
        <w:pStyle w:val="ConsPlusNormal"/>
        <w:jc w:val="center"/>
      </w:pPr>
      <w:r>
        <w:t>НА ТЕРРИТОРИИ ЛЕНИНГРАДСКОЙ ОБЛАСТИ"</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(в ред. Постановлений Правительства Ленинградской области</w:t>
      </w:r>
    </w:p>
    <w:p w:rsidR="007A4D5A" w:rsidRDefault="007A4D5A">
      <w:pPr>
        <w:pStyle w:val="ConsPlusNormal"/>
        <w:jc w:val="center"/>
      </w:pPr>
      <w:r>
        <w:t xml:space="preserve">от 22.07.2016 </w:t>
      </w:r>
      <w:hyperlink r:id="rId1134" w:history="1">
        <w:r>
          <w:rPr>
            <w:color w:val="0000FF"/>
          </w:rPr>
          <w:t>N 261</w:t>
        </w:r>
      </w:hyperlink>
      <w:r>
        <w:t xml:space="preserve">, от 10.11.2016 </w:t>
      </w:r>
      <w:hyperlink r:id="rId1135" w:history="1">
        <w:r>
          <w:rPr>
            <w:color w:val="0000FF"/>
          </w:rPr>
          <w:t>N 428</w:t>
        </w:r>
      </w:hyperlink>
      <w:r>
        <w:t xml:space="preserve">, от 27.04.2017 </w:t>
      </w:r>
      <w:hyperlink r:id="rId1136" w:history="1">
        <w:r>
          <w:rPr>
            <w:color w:val="0000FF"/>
          </w:rPr>
          <w:t>N 133</w:t>
        </w:r>
      </w:hyperlink>
      <w:r>
        <w:t>,</w:t>
      </w:r>
    </w:p>
    <w:p w:rsidR="007A4D5A" w:rsidRDefault="007A4D5A">
      <w:pPr>
        <w:pStyle w:val="ConsPlusNormal"/>
        <w:jc w:val="center"/>
      </w:pPr>
      <w:r>
        <w:t xml:space="preserve">от 28.09.2017 </w:t>
      </w:r>
      <w:hyperlink r:id="rId1137" w:history="1">
        <w:r>
          <w:rPr>
            <w:color w:val="0000FF"/>
          </w:rPr>
          <w:t>N 393</w:t>
        </w:r>
      </w:hyperlink>
      <w:r>
        <w:t>)</w:t>
      </w:r>
    </w:p>
    <w:p w:rsidR="007A4D5A" w:rsidRDefault="007A4D5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118"/>
        <w:gridCol w:w="680"/>
        <w:gridCol w:w="850"/>
        <w:gridCol w:w="737"/>
        <w:gridCol w:w="1417"/>
        <w:gridCol w:w="1191"/>
        <w:gridCol w:w="1191"/>
        <w:gridCol w:w="680"/>
        <w:gridCol w:w="1474"/>
      </w:tblGrid>
      <w:tr w:rsidR="007A4D5A">
        <w:tc>
          <w:tcPr>
            <w:tcW w:w="2891" w:type="dxa"/>
            <w:vMerge w:val="restart"/>
          </w:tcPr>
          <w:p w:rsidR="007A4D5A" w:rsidRDefault="007A4D5A">
            <w:pPr>
              <w:pStyle w:val="ConsPlusNormal"/>
              <w:jc w:val="center"/>
            </w:pPr>
            <w:r>
              <w:t>Наименование государственной программы, подпрограммы, основного мероприятия</w:t>
            </w:r>
          </w:p>
        </w:tc>
        <w:tc>
          <w:tcPr>
            <w:tcW w:w="3118" w:type="dxa"/>
            <w:vMerge w:val="restart"/>
          </w:tcPr>
          <w:p w:rsidR="007A4D5A" w:rsidRDefault="007A4D5A">
            <w:pPr>
              <w:pStyle w:val="ConsPlusNormal"/>
              <w:jc w:val="center"/>
            </w:pPr>
            <w:r>
              <w:t>Ответственный исполнитель, соисполнитель, участник</w:t>
            </w:r>
          </w:p>
        </w:tc>
        <w:tc>
          <w:tcPr>
            <w:tcW w:w="1530" w:type="dxa"/>
            <w:gridSpan w:val="2"/>
          </w:tcPr>
          <w:p w:rsidR="007A4D5A" w:rsidRDefault="007A4D5A">
            <w:pPr>
              <w:pStyle w:val="ConsPlusNormal"/>
              <w:jc w:val="center"/>
            </w:pPr>
            <w:r>
              <w:t>Срок реализации</w:t>
            </w:r>
          </w:p>
        </w:tc>
        <w:tc>
          <w:tcPr>
            <w:tcW w:w="737" w:type="dxa"/>
            <w:vMerge w:val="restart"/>
          </w:tcPr>
          <w:p w:rsidR="007A4D5A" w:rsidRDefault="007A4D5A">
            <w:pPr>
              <w:pStyle w:val="ConsPlusNormal"/>
              <w:jc w:val="center"/>
            </w:pPr>
            <w:r>
              <w:t>Год реализации</w:t>
            </w:r>
          </w:p>
        </w:tc>
        <w:tc>
          <w:tcPr>
            <w:tcW w:w="5953" w:type="dxa"/>
            <w:gridSpan w:val="5"/>
          </w:tcPr>
          <w:p w:rsidR="007A4D5A" w:rsidRDefault="007A4D5A">
            <w:pPr>
              <w:pStyle w:val="ConsPlusNormal"/>
              <w:jc w:val="center"/>
            </w:pPr>
            <w:r>
              <w:t>Оценка расходов (тыс. рублей, в ценах соответствующих лет)</w:t>
            </w:r>
          </w:p>
        </w:tc>
      </w:tr>
      <w:tr w:rsidR="007A4D5A">
        <w:tc>
          <w:tcPr>
            <w:tcW w:w="2891" w:type="dxa"/>
            <w:vMerge/>
          </w:tcPr>
          <w:p w:rsidR="007A4D5A" w:rsidRDefault="007A4D5A"/>
        </w:tc>
        <w:tc>
          <w:tcPr>
            <w:tcW w:w="3118" w:type="dxa"/>
            <w:vMerge/>
          </w:tcPr>
          <w:p w:rsidR="007A4D5A" w:rsidRDefault="007A4D5A"/>
        </w:tc>
        <w:tc>
          <w:tcPr>
            <w:tcW w:w="680" w:type="dxa"/>
          </w:tcPr>
          <w:p w:rsidR="007A4D5A" w:rsidRDefault="007A4D5A">
            <w:pPr>
              <w:pStyle w:val="ConsPlusNormal"/>
              <w:jc w:val="center"/>
            </w:pPr>
            <w:r>
              <w:t>начало реализации</w:t>
            </w:r>
          </w:p>
        </w:tc>
        <w:tc>
          <w:tcPr>
            <w:tcW w:w="850" w:type="dxa"/>
          </w:tcPr>
          <w:p w:rsidR="007A4D5A" w:rsidRDefault="007A4D5A">
            <w:pPr>
              <w:pStyle w:val="ConsPlusNormal"/>
              <w:jc w:val="center"/>
            </w:pPr>
            <w:r>
              <w:t>окончание реализации</w:t>
            </w:r>
          </w:p>
        </w:tc>
        <w:tc>
          <w:tcPr>
            <w:tcW w:w="737" w:type="dxa"/>
            <w:vMerge/>
          </w:tcPr>
          <w:p w:rsidR="007A4D5A" w:rsidRDefault="007A4D5A"/>
        </w:tc>
        <w:tc>
          <w:tcPr>
            <w:tcW w:w="1417" w:type="dxa"/>
          </w:tcPr>
          <w:p w:rsidR="007A4D5A" w:rsidRDefault="007A4D5A">
            <w:pPr>
              <w:pStyle w:val="ConsPlusNormal"/>
              <w:jc w:val="center"/>
            </w:pPr>
            <w:r>
              <w:t>всего</w:t>
            </w:r>
          </w:p>
        </w:tc>
        <w:tc>
          <w:tcPr>
            <w:tcW w:w="1191" w:type="dxa"/>
          </w:tcPr>
          <w:p w:rsidR="007A4D5A" w:rsidRDefault="007A4D5A">
            <w:pPr>
              <w:pStyle w:val="ConsPlusNormal"/>
              <w:jc w:val="center"/>
            </w:pPr>
            <w:r>
              <w:t>федеральный бюджет</w:t>
            </w:r>
          </w:p>
        </w:tc>
        <w:tc>
          <w:tcPr>
            <w:tcW w:w="1191" w:type="dxa"/>
          </w:tcPr>
          <w:p w:rsidR="007A4D5A" w:rsidRDefault="007A4D5A">
            <w:pPr>
              <w:pStyle w:val="ConsPlusNormal"/>
              <w:jc w:val="center"/>
            </w:pPr>
            <w:r>
              <w:t>областной бюджет Ленинградской области</w:t>
            </w:r>
          </w:p>
        </w:tc>
        <w:tc>
          <w:tcPr>
            <w:tcW w:w="680" w:type="dxa"/>
          </w:tcPr>
          <w:p w:rsidR="007A4D5A" w:rsidRDefault="007A4D5A">
            <w:pPr>
              <w:pStyle w:val="ConsPlusNormal"/>
              <w:jc w:val="center"/>
            </w:pPr>
            <w:r>
              <w:t>местные бюджеты</w:t>
            </w:r>
          </w:p>
        </w:tc>
        <w:tc>
          <w:tcPr>
            <w:tcW w:w="1474" w:type="dxa"/>
          </w:tcPr>
          <w:p w:rsidR="007A4D5A" w:rsidRDefault="007A4D5A">
            <w:pPr>
              <w:pStyle w:val="ConsPlusNormal"/>
              <w:jc w:val="center"/>
            </w:pPr>
            <w:r>
              <w:t>Прочие источники финансирования</w:t>
            </w:r>
          </w:p>
        </w:tc>
      </w:tr>
      <w:tr w:rsidR="007A4D5A">
        <w:tc>
          <w:tcPr>
            <w:tcW w:w="2891" w:type="dxa"/>
          </w:tcPr>
          <w:p w:rsidR="007A4D5A" w:rsidRDefault="007A4D5A">
            <w:pPr>
              <w:pStyle w:val="ConsPlusNormal"/>
              <w:jc w:val="center"/>
            </w:pPr>
            <w:r>
              <w:t>1</w:t>
            </w:r>
          </w:p>
        </w:tc>
        <w:tc>
          <w:tcPr>
            <w:tcW w:w="3118" w:type="dxa"/>
          </w:tcPr>
          <w:p w:rsidR="007A4D5A" w:rsidRDefault="007A4D5A">
            <w:pPr>
              <w:pStyle w:val="ConsPlusNormal"/>
              <w:jc w:val="center"/>
            </w:pPr>
            <w:r>
              <w:t>2</w:t>
            </w:r>
          </w:p>
        </w:tc>
        <w:tc>
          <w:tcPr>
            <w:tcW w:w="680" w:type="dxa"/>
          </w:tcPr>
          <w:p w:rsidR="007A4D5A" w:rsidRDefault="007A4D5A">
            <w:pPr>
              <w:pStyle w:val="ConsPlusNormal"/>
              <w:jc w:val="center"/>
            </w:pPr>
            <w:r>
              <w:t>3</w:t>
            </w:r>
          </w:p>
        </w:tc>
        <w:tc>
          <w:tcPr>
            <w:tcW w:w="850" w:type="dxa"/>
          </w:tcPr>
          <w:p w:rsidR="007A4D5A" w:rsidRDefault="007A4D5A">
            <w:pPr>
              <w:pStyle w:val="ConsPlusNormal"/>
              <w:jc w:val="center"/>
            </w:pPr>
            <w:r>
              <w:t>4</w:t>
            </w:r>
          </w:p>
        </w:tc>
        <w:tc>
          <w:tcPr>
            <w:tcW w:w="737" w:type="dxa"/>
          </w:tcPr>
          <w:p w:rsidR="007A4D5A" w:rsidRDefault="007A4D5A">
            <w:pPr>
              <w:pStyle w:val="ConsPlusNormal"/>
              <w:jc w:val="center"/>
            </w:pPr>
            <w:r>
              <w:t>5</w:t>
            </w:r>
          </w:p>
        </w:tc>
        <w:tc>
          <w:tcPr>
            <w:tcW w:w="1417" w:type="dxa"/>
          </w:tcPr>
          <w:p w:rsidR="007A4D5A" w:rsidRDefault="007A4D5A">
            <w:pPr>
              <w:pStyle w:val="ConsPlusNormal"/>
              <w:jc w:val="center"/>
            </w:pPr>
            <w:r>
              <w:t>6</w:t>
            </w:r>
          </w:p>
        </w:tc>
        <w:tc>
          <w:tcPr>
            <w:tcW w:w="1191" w:type="dxa"/>
          </w:tcPr>
          <w:p w:rsidR="007A4D5A" w:rsidRDefault="007A4D5A">
            <w:pPr>
              <w:pStyle w:val="ConsPlusNormal"/>
              <w:jc w:val="center"/>
            </w:pPr>
            <w:r>
              <w:t>7</w:t>
            </w:r>
          </w:p>
        </w:tc>
        <w:tc>
          <w:tcPr>
            <w:tcW w:w="1191" w:type="dxa"/>
          </w:tcPr>
          <w:p w:rsidR="007A4D5A" w:rsidRDefault="007A4D5A">
            <w:pPr>
              <w:pStyle w:val="ConsPlusNormal"/>
              <w:jc w:val="center"/>
            </w:pPr>
            <w:r>
              <w:t>8</w:t>
            </w:r>
          </w:p>
        </w:tc>
        <w:tc>
          <w:tcPr>
            <w:tcW w:w="680" w:type="dxa"/>
          </w:tcPr>
          <w:p w:rsidR="007A4D5A" w:rsidRDefault="007A4D5A">
            <w:pPr>
              <w:pStyle w:val="ConsPlusNormal"/>
              <w:jc w:val="center"/>
            </w:pPr>
            <w:r>
              <w:t>9</w:t>
            </w:r>
          </w:p>
        </w:tc>
        <w:tc>
          <w:tcPr>
            <w:tcW w:w="1474" w:type="dxa"/>
          </w:tcPr>
          <w:p w:rsidR="007A4D5A" w:rsidRDefault="007A4D5A">
            <w:pPr>
              <w:pStyle w:val="ConsPlusNormal"/>
              <w:jc w:val="center"/>
            </w:pPr>
            <w:r>
              <w:t>10</w:t>
            </w:r>
          </w:p>
        </w:tc>
      </w:tr>
      <w:tr w:rsidR="007A4D5A">
        <w:tc>
          <w:tcPr>
            <w:tcW w:w="2891" w:type="dxa"/>
            <w:vMerge w:val="restart"/>
            <w:tcBorders>
              <w:bottom w:val="nil"/>
            </w:tcBorders>
          </w:tcPr>
          <w:p w:rsidR="007A4D5A" w:rsidRDefault="007A4D5A">
            <w:pPr>
              <w:pStyle w:val="ConsPlusNormal"/>
            </w:pPr>
            <w:hyperlink w:anchor="P2714" w:history="1">
              <w:r>
                <w:rPr>
                  <w:color w:val="0000FF"/>
                </w:rPr>
                <w:t>Подпрограмма 8</w:t>
              </w:r>
            </w:hyperlink>
            <w:r>
              <w:t xml:space="preserve"> "Развитие объединенного пилотного инновационного территориального кластера медицинской, фармацевтической промышленности, радиационных технологий </w:t>
            </w:r>
            <w:r>
              <w:lastRenderedPageBreak/>
              <w:t>на территории Ленинградской области"</w:t>
            </w:r>
          </w:p>
        </w:tc>
        <w:tc>
          <w:tcPr>
            <w:tcW w:w="3118" w:type="dxa"/>
            <w:vMerge w:val="restart"/>
            <w:tcBorders>
              <w:bottom w:val="nil"/>
            </w:tcBorders>
          </w:tcPr>
          <w:p w:rsidR="007A4D5A" w:rsidRDefault="007A4D5A">
            <w:pPr>
              <w:pStyle w:val="ConsPlusNormal"/>
            </w:pPr>
            <w:r>
              <w:lastRenderedPageBreak/>
              <w:t xml:space="preserve">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 </w:t>
            </w:r>
            <w:r>
              <w:lastRenderedPageBreak/>
              <w:t>организации - участники кластера</w:t>
            </w:r>
          </w:p>
        </w:tc>
        <w:tc>
          <w:tcPr>
            <w:tcW w:w="680" w:type="dxa"/>
            <w:vMerge w:val="restart"/>
            <w:tcBorders>
              <w:bottom w:val="nil"/>
            </w:tcBorders>
          </w:tcPr>
          <w:p w:rsidR="007A4D5A" w:rsidRDefault="007A4D5A">
            <w:pPr>
              <w:pStyle w:val="ConsPlusNormal"/>
              <w:jc w:val="center"/>
            </w:pPr>
            <w:r>
              <w:lastRenderedPageBreak/>
              <w:t>2014</w:t>
            </w:r>
          </w:p>
        </w:tc>
        <w:tc>
          <w:tcPr>
            <w:tcW w:w="850" w:type="dxa"/>
            <w:vMerge w:val="restart"/>
            <w:tcBorders>
              <w:bottom w:val="nil"/>
            </w:tcBorders>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229990,00</w:t>
            </w:r>
          </w:p>
        </w:tc>
        <w:tc>
          <w:tcPr>
            <w:tcW w:w="1191" w:type="dxa"/>
          </w:tcPr>
          <w:p w:rsidR="007A4D5A" w:rsidRDefault="007A4D5A">
            <w:pPr>
              <w:pStyle w:val="ConsPlusNormal"/>
              <w:jc w:val="center"/>
            </w:pPr>
            <w:r>
              <w:t>27830,00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202160,00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2537738,41</w:t>
            </w:r>
          </w:p>
        </w:tc>
        <w:tc>
          <w:tcPr>
            <w:tcW w:w="1191" w:type="dxa"/>
          </w:tcPr>
          <w:p w:rsidR="007A4D5A" w:rsidRDefault="007A4D5A">
            <w:pPr>
              <w:pStyle w:val="ConsPlusNormal"/>
              <w:jc w:val="center"/>
            </w:pPr>
            <w:r>
              <w:t>106165,41</w:t>
            </w:r>
          </w:p>
        </w:tc>
        <w:tc>
          <w:tcPr>
            <w:tcW w:w="1191" w:type="dxa"/>
          </w:tcPr>
          <w:p w:rsidR="007A4D5A" w:rsidRDefault="007A4D5A">
            <w:pPr>
              <w:pStyle w:val="ConsPlusNormal"/>
              <w:jc w:val="center"/>
            </w:pPr>
            <w:r>
              <w:t>28670,00</w:t>
            </w:r>
          </w:p>
        </w:tc>
        <w:tc>
          <w:tcPr>
            <w:tcW w:w="680" w:type="dxa"/>
          </w:tcPr>
          <w:p w:rsidR="007A4D5A" w:rsidRDefault="007A4D5A">
            <w:pPr>
              <w:pStyle w:val="ConsPlusNormal"/>
            </w:pPr>
          </w:p>
        </w:tc>
        <w:tc>
          <w:tcPr>
            <w:tcW w:w="1474" w:type="dxa"/>
          </w:tcPr>
          <w:p w:rsidR="007A4D5A" w:rsidRDefault="007A4D5A">
            <w:pPr>
              <w:pStyle w:val="ConsPlusNormal"/>
              <w:jc w:val="center"/>
            </w:pPr>
            <w:r>
              <w:t>2402903,00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2227241,60</w:t>
            </w:r>
          </w:p>
        </w:tc>
        <w:tc>
          <w:tcPr>
            <w:tcW w:w="1191" w:type="dxa"/>
          </w:tcPr>
          <w:p w:rsidR="007A4D5A" w:rsidRDefault="007A4D5A">
            <w:pPr>
              <w:pStyle w:val="ConsPlusNormal"/>
              <w:jc w:val="center"/>
            </w:pPr>
            <w:r>
              <w:t>67820,00</w:t>
            </w:r>
          </w:p>
        </w:tc>
        <w:tc>
          <w:tcPr>
            <w:tcW w:w="1191" w:type="dxa"/>
          </w:tcPr>
          <w:p w:rsidR="007A4D5A" w:rsidRDefault="007A4D5A">
            <w:pPr>
              <w:pStyle w:val="ConsPlusNormal"/>
              <w:jc w:val="center"/>
            </w:pPr>
            <w:r>
              <w:t>30335,60</w:t>
            </w:r>
          </w:p>
        </w:tc>
        <w:tc>
          <w:tcPr>
            <w:tcW w:w="680" w:type="dxa"/>
          </w:tcPr>
          <w:p w:rsidR="007A4D5A" w:rsidRDefault="007A4D5A">
            <w:pPr>
              <w:pStyle w:val="ConsPlusNormal"/>
            </w:pPr>
          </w:p>
        </w:tc>
        <w:tc>
          <w:tcPr>
            <w:tcW w:w="1474" w:type="dxa"/>
          </w:tcPr>
          <w:p w:rsidR="007A4D5A" w:rsidRDefault="007A4D5A">
            <w:pPr>
              <w:pStyle w:val="ConsPlusNormal"/>
              <w:jc w:val="center"/>
            </w:pPr>
            <w:r>
              <w:t>2129086,00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2717738,45</w:t>
            </w:r>
          </w:p>
        </w:tc>
        <w:tc>
          <w:tcPr>
            <w:tcW w:w="1191" w:type="dxa"/>
          </w:tcPr>
          <w:p w:rsidR="007A4D5A" w:rsidRDefault="007A4D5A">
            <w:pPr>
              <w:pStyle w:val="ConsPlusNormal"/>
              <w:jc w:val="center"/>
            </w:pPr>
            <w:r>
              <w:t>54800,00</w:t>
            </w:r>
          </w:p>
        </w:tc>
        <w:tc>
          <w:tcPr>
            <w:tcW w:w="1191" w:type="dxa"/>
          </w:tcPr>
          <w:p w:rsidR="007A4D5A" w:rsidRDefault="007A4D5A">
            <w:pPr>
              <w:pStyle w:val="ConsPlusNormal"/>
              <w:jc w:val="center"/>
            </w:pPr>
            <w:r>
              <w:t>40518,45</w:t>
            </w:r>
          </w:p>
        </w:tc>
        <w:tc>
          <w:tcPr>
            <w:tcW w:w="680" w:type="dxa"/>
          </w:tcPr>
          <w:p w:rsidR="007A4D5A" w:rsidRDefault="007A4D5A">
            <w:pPr>
              <w:pStyle w:val="ConsPlusNormal"/>
            </w:pPr>
          </w:p>
        </w:tc>
        <w:tc>
          <w:tcPr>
            <w:tcW w:w="1474" w:type="dxa"/>
          </w:tcPr>
          <w:p w:rsidR="007A4D5A" w:rsidRDefault="007A4D5A">
            <w:pPr>
              <w:pStyle w:val="ConsPlusNormal"/>
              <w:jc w:val="center"/>
            </w:pPr>
            <w:r>
              <w:t>2622420,00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1630199,00</w:t>
            </w:r>
          </w:p>
        </w:tc>
        <w:tc>
          <w:tcPr>
            <w:tcW w:w="1191" w:type="dxa"/>
          </w:tcPr>
          <w:p w:rsidR="007A4D5A" w:rsidRDefault="007A4D5A">
            <w:pPr>
              <w:pStyle w:val="ConsPlusNormal"/>
              <w:jc w:val="center"/>
            </w:pPr>
            <w:r>
              <w:t>10000,00</w:t>
            </w: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1590980,00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1590229,00</w:t>
            </w:r>
          </w:p>
        </w:tc>
        <w:tc>
          <w:tcPr>
            <w:tcW w:w="1191" w:type="dxa"/>
          </w:tcPr>
          <w:p w:rsidR="007A4D5A" w:rsidRDefault="007A4D5A">
            <w:pPr>
              <w:pStyle w:val="ConsPlusNormal"/>
              <w:jc w:val="center"/>
            </w:pPr>
            <w:r>
              <w:t>10000,00</w:t>
            </w: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1551010,00</w:t>
            </w:r>
          </w:p>
        </w:tc>
      </w:tr>
      <w:tr w:rsidR="007A4D5A">
        <w:tblPrEx>
          <w:tblBorders>
            <w:insideH w:val="nil"/>
          </w:tblBorders>
        </w:tblPrEx>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Borders>
              <w:bottom w:val="nil"/>
            </w:tcBorders>
          </w:tcPr>
          <w:p w:rsidR="007A4D5A" w:rsidRDefault="007A4D5A">
            <w:pPr>
              <w:pStyle w:val="ConsPlusNormal"/>
              <w:jc w:val="center"/>
            </w:pPr>
            <w:r>
              <w:t>2020</w:t>
            </w:r>
          </w:p>
        </w:tc>
        <w:tc>
          <w:tcPr>
            <w:tcW w:w="1417" w:type="dxa"/>
            <w:tcBorders>
              <w:bottom w:val="nil"/>
            </w:tcBorders>
          </w:tcPr>
          <w:p w:rsidR="007A4D5A" w:rsidRDefault="007A4D5A">
            <w:pPr>
              <w:pStyle w:val="ConsPlusNormal"/>
              <w:jc w:val="center"/>
            </w:pPr>
            <w:r>
              <w:t>1042340,00</w:t>
            </w:r>
          </w:p>
        </w:tc>
        <w:tc>
          <w:tcPr>
            <w:tcW w:w="1191" w:type="dxa"/>
            <w:tcBorders>
              <w:bottom w:val="nil"/>
            </w:tcBorders>
          </w:tcPr>
          <w:p w:rsidR="007A4D5A" w:rsidRDefault="007A4D5A">
            <w:pPr>
              <w:pStyle w:val="ConsPlusNormal"/>
              <w:jc w:val="center"/>
            </w:pPr>
            <w:r>
              <w:t>10000,00</w:t>
            </w:r>
          </w:p>
        </w:tc>
        <w:tc>
          <w:tcPr>
            <w:tcW w:w="1191" w:type="dxa"/>
            <w:tcBorders>
              <w:bottom w:val="nil"/>
            </w:tcBorders>
          </w:tcPr>
          <w:p w:rsidR="007A4D5A" w:rsidRDefault="007A4D5A">
            <w:pPr>
              <w:pStyle w:val="ConsPlusNormal"/>
              <w:jc w:val="center"/>
            </w:pPr>
            <w:r>
              <w:t>29810,00</w:t>
            </w: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1002530,00</w:t>
            </w: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w:t>
            </w:r>
            <w:hyperlink r:id="rId1138" w:history="1">
              <w:r>
                <w:rPr>
                  <w:color w:val="0000FF"/>
                </w:rPr>
                <w:t>Постановления</w:t>
              </w:r>
            </w:hyperlink>
            <w:r>
              <w:t xml:space="preserve"> Правительства Ленинградской области от 27.04.2017 N 133)</w:t>
            </w:r>
          </w:p>
        </w:tc>
      </w:tr>
      <w:tr w:rsidR="007A4D5A">
        <w:tblPrEx>
          <w:tblBorders>
            <w:insideH w:val="nil"/>
          </w:tblBorders>
        </w:tblPrEx>
        <w:tc>
          <w:tcPr>
            <w:tcW w:w="2891" w:type="dxa"/>
            <w:tcBorders>
              <w:bottom w:val="nil"/>
            </w:tcBorders>
          </w:tcPr>
          <w:p w:rsidR="007A4D5A" w:rsidRDefault="007A4D5A">
            <w:pPr>
              <w:pStyle w:val="ConsPlusNormal"/>
            </w:pPr>
            <w:r>
              <w:t>Итого</w:t>
            </w:r>
          </w:p>
        </w:tc>
        <w:tc>
          <w:tcPr>
            <w:tcW w:w="3118"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85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17" w:type="dxa"/>
            <w:tcBorders>
              <w:bottom w:val="nil"/>
            </w:tcBorders>
          </w:tcPr>
          <w:p w:rsidR="007A4D5A" w:rsidRDefault="007A4D5A">
            <w:pPr>
              <w:pStyle w:val="ConsPlusNormal"/>
              <w:jc w:val="center"/>
            </w:pPr>
            <w:r>
              <w:t>11975476,46</w:t>
            </w:r>
          </w:p>
        </w:tc>
        <w:tc>
          <w:tcPr>
            <w:tcW w:w="1191" w:type="dxa"/>
            <w:tcBorders>
              <w:bottom w:val="nil"/>
            </w:tcBorders>
          </w:tcPr>
          <w:p w:rsidR="007A4D5A" w:rsidRDefault="007A4D5A">
            <w:pPr>
              <w:pStyle w:val="ConsPlusNormal"/>
              <w:jc w:val="center"/>
            </w:pPr>
            <w:r>
              <w:t>286615,41</w:t>
            </w:r>
          </w:p>
        </w:tc>
        <w:tc>
          <w:tcPr>
            <w:tcW w:w="1191" w:type="dxa"/>
            <w:tcBorders>
              <w:bottom w:val="nil"/>
            </w:tcBorders>
          </w:tcPr>
          <w:p w:rsidR="007A4D5A" w:rsidRDefault="007A4D5A">
            <w:pPr>
              <w:pStyle w:val="ConsPlusNormal"/>
              <w:jc w:val="center"/>
            </w:pPr>
            <w:r>
              <w:t>187772,05</w:t>
            </w: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11501089,0</w:t>
            </w: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w:t>
            </w:r>
            <w:hyperlink r:id="rId1139" w:history="1">
              <w:r>
                <w:rPr>
                  <w:color w:val="0000FF"/>
                </w:rPr>
                <w:t>Постановления</w:t>
              </w:r>
            </w:hyperlink>
            <w:r>
              <w:t xml:space="preserve"> Правительства Ленинградской области от 27.04.2017 N 133)</w:t>
            </w:r>
          </w:p>
        </w:tc>
      </w:tr>
      <w:tr w:rsidR="007A4D5A">
        <w:tc>
          <w:tcPr>
            <w:tcW w:w="2891" w:type="dxa"/>
            <w:vMerge w:val="restart"/>
          </w:tcPr>
          <w:p w:rsidR="007A4D5A" w:rsidRDefault="007A4D5A">
            <w:pPr>
              <w:pStyle w:val="ConsPlusNormal"/>
              <w:outlineLvl w:val="2"/>
            </w:pPr>
            <w:r>
              <w:t>Основное мероприятие 8.1. Развитие сектора исследований и разработок, включая кооперацию в научно-технической сфере</w:t>
            </w:r>
          </w:p>
        </w:tc>
        <w:tc>
          <w:tcPr>
            <w:tcW w:w="3118" w:type="dxa"/>
            <w:vMerge w:val="restart"/>
          </w:tcPr>
          <w:p w:rsidR="007A4D5A" w:rsidRDefault="007A4D5A">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 организации - участники кластера</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69310</w:t>
            </w:r>
          </w:p>
        </w:tc>
        <w:tc>
          <w:tcPr>
            <w:tcW w:w="1191" w:type="dxa"/>
          </w:tcPr>
          <w:p w:rsidR="007A4D5A" w:rsidRDefault="007A4D5A">
            <w:pPr>
              <w:pStyle w:val="ConsPlusNormal"/>
              <w:jc w:val="center"/>
            </w:pPr>
            <w:r>
              <w:t>17830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51480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639618</w:t>
            </w:r>
          </w:p>
        </w:tc>
        <w:tc>
          <w:tcPr>
            <w:tcW w:w="1191" w:type="dxa"/>
          </w:tcPr>
          <w:p w:rsidR="007A4D5A" w:rsidRDefault="007A4D5A">
            <w:pPr>
              <w:pStyle w:val="ConsPlusNormal"/>
              <w:jc w:val="center"/>
            </w:pPr>
            <w:r>
              <w:t>86665</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552953</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540676</w:t>
            </w:r>
          </w:p>
        </w:tc>
        <w:tc>
          <w:tcPr>
            <w:tcW w:w="1191" w:type="dxa"/>
          </w:tcPr>
          <w:p w:rsidR="007A4D5A" w:rsidRDefault="007A4D5A">
            <w:pPr>
              <w:pStyle w:val="ConsPlusNormal"/>
              <w:jc w:val="center"/>
            </w:pPr>
            <w:r>
              <w:t>57820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482856</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466600</w:t>
            </w:r>
          </w:p>
        </w:tc>
        <w:tc>
          <w:tcPr>
            <w:tcW w:w="1191" w:type="dxa"/>
          </w:tcPr>
          <w:p w:rsidR="007A4D5A" w:rsidRDefault="007A4D5A">
            <w:pPr>
              <w:pStyle w:val="ConsPlusNormal"/>
              <w:jc w:val="center"/>
            </w:pPr>
            <w:r>
              <w:t>34800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431800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tcPr>
          <w:p w:rsidR="007A4D5A" w:rsidRDefault="007A4D5A">
            <w:pPr>
              <w:pStyle w:val="ConsPlusNormal"/>
            </w:pPr>
            <w:r>
              <w:t>Итого</w:t>
            </w:r>
          </w:p>
        </w:tc>
        <w:tc>
          <w:tcPr>
            <w:tcW w:w="3118" w:type="dxa"/>
          </w:tcPr>
          <w:p w:rsidR="007A4D5A" w:rsidRDefault="007A4D5A">
            <w:pPr>
              <w:pStyle w:val="ConsPlusNormal"/>
            </w:pPr>
          </w:p>
        </w:tc>
        <w:tc>
          <w:tcPr>
            <w:tcW w:w="680" w:type="dxa"/>
          </w:tcPr>
          <w:p w:rsidR="007A4D5A" w:rsidRDefault="007A4D5A">
            <w:pPr>
              <w:pStyle w:val="ConsPlusNormal"/>
            </w:pPr>
          </w:p>
        </w:tc>
        <w:tc>
          <w:tcPr>
            <w:tcW w:w="850" w:type="dxa"/>
          </w:tcPr>
          <w:p w:rsidR="007A4D5A" w:rsidRDefault="007A4D5A">
            <w:pPr>
              <w:pStyle w:val="ConsPlusNormal"/>
            </w:pPr>
          </w:p>
        </w:tc>
        <w:tc>
          <w:tcPr>
            <w:tcW w:w="737" w:type="dxa"/>
          </w:tcPr>
          <w:p w:rsidR="007A4D5A" w:rsidRDefault="007A4D5A">
            <w:pPr>
              <w:pStyle w:val="ConsPlusNormal"/>
            </w:pPr>
          </w:p>
        </w:tc>
        <w:tc>
          <w:tcPr>
            <w:tcW w:w="1417" w:type="dxa"/>
          </w:tcPr>
          <w:p w:rsidR="007A4D5A" w:rsidRDefault="007A4D5A">
            <w:pPr>
              <w:pStyle w:val="ConsPlusNormal"/>
              <w:jc w:val="center"/>
            </w:pPr>
            <w:r>
              <w:t>1816204</w:t>
            </w:r>
          </w:p>
        </w:tc>
        <w:tc>
          <w:tcPr>
            <w:tcW w:w="1191" w:type="dxa"/>
          </w:tcPr>
          <w:p w:rsidR="007A4D5A" w:rsidRDefault="007A4D5A">
            <w:pPr>
              <w:pStyle w:val="ConsPlusNormal"/>
              <w:jc w:val="center"/>
            </w:pPr>
            <w:r>
              <w:t>197115</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1619089</w:t>
            </w:r>
          </w:p>
        </w:tc>
      </w:tr>
      <w:tr w:rsidR="007A4D5A">
        <w:tc>
          <w:tcPr>
            <w:tcW w:w="2891" w:type="dxa"/>
            <w:vMerge w:val="restart"/>
          </w:tcPr>
          <w:p w:rsidR="007A4D5A" w:rsidRDefault="007A4D5A">
            <w:pPr>
              <w:pStyle w:val="ConsPlusNormal"/>
            </w:pPr>
            <w:r>
              <w:t xml:space="preserve">Доклинические исследования лекарственного средства на основе </w:t>
            </w:r>
            <w:proofErr w:type="spellStart"/>
            <w:r>
              <w:t>биснафтазарина</w:t>
            </w:r>
            <w:proofErr w:type="spellEnd"/>
            <w:r>
              <w:t xml:space="preserve"> для лечения аллергических и воспалительных заболеваний глаз</w:t>
            </w:r>
          </w:p>
        </w:tc>
        <w:tc>
          <w:tcPr>
            <w:tcW w:w="3118" w:type="dxa"/>
            <w:vMerge w:val="restart"/>
          </w:tcPr>
          <w:p w:rsidR="007A4D5A" w:rsidRDefault="007A4D5A">
            <w:pPr>
              <w:pStyle w:val="ConsPlusNormal"/>
            </w:pPr>
            <w:r>
              <w:t>ЗАО "Санкт-Петербургский институт фармации"</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9220</w:t>
            </w:r>
          </w:p>
        </w:tc>
        <w:tc>
          <w:tcPr>
            <w:tcW w:w="1191" w:type="dxa"/>
          </w:tcPr>
          <w:p w:rsidR="007A4D5A" w:rsidRDefault="007A4D5A">
            <w:pPr>
              <w:pStyle w:val="ConsPlusNormal"/>
              <w:jc w:val="center"/>
            </w:pPr>
            <w:r>
              <w:t>6915</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2305</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22434</w:t>
            </w:r>
          </w:p>
        </w:tc>
        <w:tc>
          <w:tcPr>
            <w:tcW w:w="1191" w:type="dxa"/>
          </w:tcPr>
          <w:p w:rsidR="007A4D5A" w:rsidRDefault="007A4D5A">
            <w:pPr>
              <w:pStyle w:val="ConsPlusNormal"/>
              <w:jc w:val="center"/>
            </w:pPr>
            <w:r>
              <w:t>16825</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5609</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12213</w:t>
            </w:r>
          </w:p>
        </w:tc>
        <w:tc>
          <w:tcPr>
            <w:tcW w:w="1191" w:type="dxa"/>
          </w:tcPr>
          <w:p w:rsidR="007A4D5A" w:rsidRDefault="007A4D5A">
            <w:pPr>
              <w:pStyle w:val="ConsPlusNormal"/>
              <w:jc w:val="center"/>
            </w:pPr>
            <w:r>
              <w:t>9160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3053</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2014-2016</w:t>
            </w:r>
          </w:p>
        </w:tc>
        <w:tc>
          <w:tcPr>
            <w:tcW w:w="1417" w:type="dxa"/>
          </w:tcPr>
          <w:p w:rsidR="007A4D5A" w:rsidRDefault="007A4D5A">
            <w:pPr>
              <w:pStyle w:val="ConsPlusNormal"/>
              <w:jc w:val="center"/>
            </w:pPr>
            <w:r>
              <w:t>43867</w:t>
            </w:r>
          </w:p>
        </w:tc>
        <w:tc>
          <w:tcPr>
            <w:tcW w:w="1191" w:type="dxa"/>
          </w:tcPr>
          <w:p w:rsidR="007A4D5A" w:rsidRDefault="007A4D5A">
            <w:pPr>
              <w:pStyle w:val="ConsPlusNormal"/>
              <w:jc w:val="center"/>
            </w:pPr>
            <w:r>
              <w:t>32900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10967</w:t>
            </w:r>
          </w:p>
        </w:tc>
      </w:tr>
      <w:tr w:rsidR="007A4D5A">
        <w:tc>
          <w:tcPr>
            <w:tcW w:w="2891" w:type="dxa"/>
            <w:vMerge w:val="restart"/>
          </w:tcPr>
          <w:p w:rsidR="007A4D5A" w:rsidRDefault="007A4D5A">
            <w:pPr>
              <w:pStyle w:val="ConsPlusNormal"/>
            </w:pPr>
            <w:r>
              <w:t xml:space="preserve">Разработка инновационной </w:t>
            </w:r>
            <w:r>
              <w:lastRenderedPageBreak/>
              <w:t>технологии получения новых функциональных продуктов питания на основе жира лососевых пород рыб (</w:t>
            </w:r>
            <w:proofErr w:type="spellStart"/>
            <w:r>
              <w:t>Salmonidae</w:t>
            </w:r>
            <w:proofErr w:type="spellEnd"/>
            <w:r>
              <w:t xml:space="preserve">), обладающих </w:t>
            </w:r>
            <w:proofErr w:type="spellStart"/>
            <w:r>
              <w:t>гепатопротективным</w:t>
            </w:r>
            <w:proofErr w:type="spellEnd"/>
            <w:r>
              <w:t xml:space="preserve">, </w:t>
            </w:r>
            <w:proofErr w:type="spellStart"/>
            <w:r>
              <w:t>кардиопротективным</w:t>
            </w:r>
            <w:proofErr w:type="spellEnd"/>
            <w:r>
              <w:t xml:space="preserve">, </w:t>
            </w:r>
            <w:proofErr w:type="spellStart"/>
            <w:r>
              <w:t>иммуномоделирующим</w:t>
            </w:r>
            <w:proofErr w:type="spellEnd"/>
            <w:r>
              <w:t>, противовоспалительным и антиоксидантным свойствами</w:t>
            </w:r>
          </w:p>
        </w:tc>
        <w:tc>
          <w:tcPr>
            <w:tcW w:w="3118" w:type="dxa"/>
            <w:vMerge w:val="restart"/>
          </w:tcPr>
          <w:p w:rsidR="007A4D5A" w:rsidRDefault="007A4D5A">
            <w:pPr>
              <w:pStyle w:val="ConsPlusNormal"/>
            </w:pPr>
            <w:r>
              <w:lastRenderedPageBreak/>
              <w:t xml:space="preserve">ЗАО "Санкт-Петербургский </w:t>
            </w:r>
            <w:r>
              <w:lastRenderedPageBreak/>
              <w:t>институт фармации"</w:t>
            </w:r>
          </w:p>
        </w:tc>
        <w:tc>
          <w:tcPr>
            <w:tcW w:w="680" w:type="dxa"/>
            <w:vMerge w:val="restart"/>
          </w:tcPr>
          <w:p w:rsidR="007A4D5A" w:rsidRDefault="007A4D5A">
            <w:pPr>
              <w:pStyle w:val="ConsPlusNormal"/>
              <w:jc w:val="center"/>
            </w:pPr>
            <w:r>
              <w:lastRenderedPageBreak/>
              <w:t>2014</w:t>
            </w:r>
          </w:p>
        </w:tc>
        <w:tc>
          <w:tcPr>
            <w:tcW w:w="850"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4720</w:t>
            </w:r>
          </w:p>
        </w:tc>
        <w:tc>
          <w:tcPr>
            <w:tcW w:w="1191" w:type="dxa"/>
          </w:tcPr>
          <w:p w:rsidR="007A4D5A" w:rsidRDefault="007A4D5A">
            <w:pPr>
              <w:pStyle w:val="ConsPlusNormal"/>
              <w:jc w:val="center"/>
            </w:pPr>
            <w:r>
              <w:t>4000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720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7080</w:t>
            </w:r>
          </w:p>
        </w:tc>
        <w:tc>
          <w:tcPr>
            <w:tcW w:w="1191" w:type="dxa"/>
          </w:tcPr>
          <w:p w:rsidR="007A4D5A" w:rsidRDefault="007A4D5A">
            <w:pPr>
              <w:pStyle w:val="ConsPlusNormal"/>
              <w:jc w:val="center"/>
            </w:pPr>
            <w:r>
              <w:t>6000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1080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2014-2015</w:t>
            </w:r>
          </w:p>
        </w:tc>
        <w:tc>
          <w:tcPr>
            <w:tcW w:w="1417" w:type="dxa"/>
          </w:tcPr>
          <w:p w:rsidR="007A4D5A" w:rsidRDefault="007A4D5A">
            <w:pPr>
              <w:pStyle w:val="ConsPlusNormal"/>
              <w:jc w:val="center"/>
            </w:pPr>
            <w:r>
              <w:t>11800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1800</w:t>
            </w:r>
          </w:p>
        </w:tc>
      </w:tr>
      <w:tr w:rsidR="007A4D5A">
        <w:tc>
          <w:tcPr>
            <w:tcW w:w="2891" w:type="dxa"/>
            <w:vMerge w:val="restart"/>
          </w:tcPr>
          <w:p w:rsidR="007A4D5A" w:rsidRDefault="007A4D5A">
            <w:pPr>
              <w:pStyle w:val="ConsPlusNormal"/>
            </w:pPr>
            <w:r>
              <w:t xml:space="preserve">Создание и развитие современного вивария со станцией </w:t>
            </w:r>
            <w:proofErr w:type="spellStart"/>
            <w:r>
              <w:t>инсинерации</w:t>
            </w:r>
            <w:proofErr w:type="spellEnd"/>
            <w:r>
              <w:t xml:space="preserve"> по требованиям Международного стандарта GNP</w:t>
            </w:r>
          </w:p>
        </w:tc>
        <w:tc>
          <w:tcPr>
            <w:tcW w:w="3118" w:type="dxa"/>
            <w:vMerge w:val="restart"/>
          </w:tcPr>
          <w:p w:rsidR="007A4D5A" w:rsidRDefault="007A4D5A">
            <w:pPr>
              <w:pStyle w:val="ConsPlusNormal"/>
            </w:pPr>
            <w:r>
              <w:t>ООО "Научно-производственное предприятие "АВИВАК"</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2000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6500</w:t>
            </w:r>
          </w:p>
        </w:tc>
        <w:tc>
          <w:tcPr>
            <w:tcW w:w="1191" w:type="dxa"/>
          </w:tcPr>
          <w:p w:rsidR="007A4D5A" w:rsidRDefault="007A4D5A">
            <w:pPr>
              <w:pStyle w:val="ConsPlusNormal"/>
              <w:jc w:val="center"/>
            </w:pPr>
            <w:r>
              <w:t>3500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6500</w:t>
            </w:r>
          </w:p>
        </w:tc>
        <w:tc>
          <w:tcPr>
            <w:tcW w:w="1191" w:type="dxa"/>
          </w:tcPr>
          <w:p w:rsidR="007A4D5A" w:rsidRDefault="007A4D5A">
            <w:pPr>
              <w:pStyle w:val="ConsPlusNormal"/>
              <w:jc w:val="center"/>
            </w:pPr>
            <w:r>
              <w:t>3500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2014-2016</w:t>
            </w:r>
          </w:p>
        </w:tc>
        <w:tc>
          <w:tcPr>
            <w:tcW w:w="1417" w:type="dxa"/>
          </w:tcPr>
          <w:p w:rsidR="007A4D5A" w:rsidRDefault="007A4D5A">
            <w:pPr>
              <w:pStyle w:val="ConsPlusNormal"/>
              <w:jc w:val="center"/>
            </w:pPr>
            <w:r>
              <w:t>15000</w:t>
            </w:r>
          </w:p>
        </w:tc>
        <w:tc>
          <w:tcPr>
            <w:tcW w:w="1191" w:type="dxa"/>
          </w:tcPr>
          <w:p w:rsidR="007A4D5A" w:rsidRDefault="007A4D5A">
            <w:pPr>
              <w:pStyle w:val="ConsPlusNormal"/>
              <w:jc w:val="center"/>
            </w:pPr>
            <w:r>
              <w:t>7000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8000</w:t>
            </w:r>
          </w:p>
        </w:tc>
      </w:tr>
      <w:tr w:rsidR="007A4D5A">
        <w:tc>
          <w:tcPr>
            <w:tcW w:w="2891" w:type="dxa"/>
            <w:vMerge w:val="restart"/>
          </w:tcPr>
          <w:p w:rsidR="007A4D5A" w:rsidRDefault="007A4D5A">
            <w:pPr>
              <w:pStyle w:val="ConsPlusNormal"/>
            </w:pPr>
            <w:r>
              <w:t>Разработка средств профилактики иммунодепрессивных болезней нового поколения для промышленного птицеводства</w:t>
            </w:r>
          </w:p>
        </w:tc>
        <w:tc>
          <w:tcPr>
            <w:tcW w:w="3118" w:type="dxa"/>
            <w:vMerge w:val="restart"/>
          </w:tcPr>
          <w:p w:rsidR="007A4D5A" w:rsidRDefault="007A4D5A">
            <w:pPr>
              <w:pStyle w:val="ConsPlusNormal"/>
            </w:pPr>
            <w:r>
              <w:t xml:space="preserve">ГНУ "Всероссийский научно-исследовательский ветеринарный институт птицеводства </w:t>
            </w:r>
            <w:proofErr w:type="spellStart"/>
            <w:r>
              <w:t>Россельхозакадемии</w:t>
            </w:r>
            <w:proofErr w:type="spellEnd"/>
            <w:r>
              <w:t>"</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15000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15000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20000</w:t>
            </w:r>
          </w:p>
        </w:tc>
        <w:tc>
          <w:tcPr>
            <w:tcW w:w="1191" w:type="dxa"/>
          </w:tcPr>
          <w:p w:rsidR="007A4D5A" w:rsidRDefault="007A4D5A">
            <w:pPr>
              <w:pStyle w:val="ConsPlusNormal"/>
              <w:jc w:val="center"/>
            </w:pPr>
            <w:r>
              <w:t>15000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50000</w:t>
            </w:r>
          </w:p>
        </w:tc>
        <w:tc>
          <w:tcPr>
            <w:tcW w:w="1191" w:type="dxa"/>
          </w:tcPr>
          <w:p w:rsidR="007A4D5A" w:rsidRDefault="007A4D5A">
            <w:pPr>
              <w:pStyle w:val="ConsPlusNormal"/>
              <w:jc w:val="center"/>
            </w:pPr>
            <w:r>
              <w:t>35000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15000</w:t>
            </w:r>
          </w:p>
        </w:tc>
      </w:tr>
      <w:tr w:rsidR="007A4D5A">
        <w:tc>
          <w:tcPr>
            <w:tcW w:w="2891" w:type="dxa"/>
            <w:vMerge w:val="restart"/>
          </w:tcPr>
          <w:p w:rsidR="007A4D5A" w:rsidRDefault="007A4D5A">
            <w:pPr>
              <w:pStyle w:val="ConsPlusNormal"/>
            </w:pPr>
            <w:r>
              <w:t xml:space="preserve">Разработка новых ветеринарных препаратов для лечения основных патологий </w:t>
            </w:r>
            <w:r>
              <w:lastRenderedPageBreak/>
              <w:t>сельскохозяйственных животных</w:t>
            </w:r>
          </w:p>
        </w:tc>
        <w:tc>
          <w:tcPr>
            <w:tcW w:w="3118" w:type="dxa"/>
            <w:vMerge w:val="restart"/>
          </w:tcPr>
          <w:p w:rsidR="007A4D5A" w:rsidRDefault="007A4D5A">
            <w:pPr>
              <w:pStyle w:val="ConsPlusNormal"/>
            </w:pPr>
            <w:r>
              <w:lastRenderedPageBreak/>
              <w:t>ФГОУ ВПО "Санкт-Петербургская государственная академия ветеринарной медицины"</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12000</w:t>
            </w:r>
          </w:p>
        </w:tc>
        <w:tc>
          <w:tcPr>
            <w:tcW w:w="1191" w:type="dxa"/>
          </w:tcPr>
          <w:p w:rsidR="007A4D5A" w:rsidRDefault="007A4D5A">
            <w:pPr>
              <w:pStyle w:val="ConsPlusNormal"/>
              <w:jc w:val="center"/>
            </w:pPr>
            <w:r>
              <w:t>9600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2400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12000</w:t>
            </w:r>
          </w:p>
        </w:tc>
        <w:tc>
          <w:tcPr>
            <w:tcW w:w="1191" w:type="dxa"/>
          </w:tcPr>
          <w:p w:rsidR="007A4D5A" w:rsidRDefault="007A4D5A">
            <w:pPr>
              <w:pStyle w:val="ConsPlusNormal"/>
              <w:jc w:val="center"/>
            </w:pPr>
            <w:r>
              <w:t>9600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2400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12000</w:t>
            </w:r>
          </w:p>
        </w:tc>
        <w:tc>
          <w:tcPr>
            <w:tcW w:w="1191" w:type="dxa"/>
          </w:tcPr>
          <w:p w:rsidR="007A4D5A" w:rsidRDefault="007A4D5A">
            <w:pPr>
              <w:pStyle w:val="ConsPlusNormal"/>
              <w:jc w:val="center"/>
            </w:pPr>
            <w:r>
              <w:t>9600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2400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36000</w:t>
            </w:r>
          </w:p>
        </w:tc>
        <w:tc>
          <w:tcPr>
            <w:tcW w:w="1191" w:type="dxa"/>
          </w:tcPr>
          <w:p w:rsidR="007A4D5A" w:rsidRDefault="007A4D5A">
            <w:pPr>
              <w:pStyle w:val="ConsPlusNormal"/>
              <w:jc w:val="center"/>
            </w:pPr>
            <w:r>
              <w:t>28800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7200</w:t>
            </w:r>
          </w:p>
        </w:tc>
      </w:tr>
      <w:tr w:rsidR="007A4D5A">
        <w:tc>
          <w:tcPr>
            <w:tcW w:w="2891" w:type="dxa"/>
            <w:vMerge w:val="restart"/>
          </w:tcPr>
          <w:p w:rsidR="007A4D5A" w:rsidRDefault="007A4D5A">
            <w:pPr>
              <w:pStyle w:val="ConsPlusNormal"/>
            </w:pPr>
            <w:r>
              <w:lastRenderedPageBreak/>
              <w:t>Создание и развитие межведомственной информационно-аналитической системы эпизоотического мониторинга</w:t>
            </w:r>
          </w:p>
        </w:tc>
        <w:tc>
          <w:tcPr>
            <w:tcW w:w="3118" w:type="dxa"/>
            <w:vMerge w:val="restart"/>
          </w:tcPr>
          <w:p w:rsidR="007A4D5A" w:rsidRDefault="007A4D5A">
            <w:pPr>
              <w:pStyle w:val="ConsPlusNormal"/>
            </w:pPr>
            <w:r>
              <w:t>ФГОУ ВПО "Санкт-Петербургская государственная академия ветеринарной медицины"</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19600</w:t>
            </w:r>
          </w:p>
        </w:tc>
        <w:tc>
          <w:tcPr>
            <w:tcW w:w="1191" w:type="dxa"/>
          </w:tcPr>
          <w:p w:rsidR="007A4D5A" w:rsidRDefault="007A4D5A">
            <w:pPr>
              <w:pStyle w:val="ConsPlusNormal"/>
              <w:jc w:val="center"/>
            </w:pPr>
            <w:r>
              <w:t>17000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2600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19800</w:t>
            </w:r>
          </w:p>
        </w:tc>
        <w:tc>
          <w:tcPr>
            <w:tcW w:w="1191" w:type="dxa"/>
          </w:tcPr>
          <w:p w:rsidR="007A4D5A" w:rsidRDefault="007A4D5A">
            <w:pPr>
              <w:pStyle w:val="ConsPlusNormal"/>
              <w:jc w:val="center"/>
            </w:pPr>
            <w:r>
              <w:t>16400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3400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14600</w:t>
            </w:r>
          </w:p>
        </w:tc>
        <w:tc>
          <w:tcPr>
            <w:tcW w:w="1191" w:type="dxa"/>
          </w:tcPr>
          <w:p w:rsidR="007A4D5A" w:rsidRDefault="007A4D5A">
            <w:pPr>
              <w:pStyle w:val="ConsPlusNormal"/>
              <w:jc w:val="center"/>
            </w:pPr>
            <w:r>
              <w:t>10200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4400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54000</w:t>
            </w:r>
          </w:p>
        </w:tc>
        <w:tc>
          <w:tcPr>
            <w:tcW w:w="1191" w:type="dxa"/>
          </w:tcPr>
          <w:p w:rsidR="007A4D5A" w:rsidRDefault="007A4D5A">
            <w:pPr>
              <w:pStyle w:val="ConsPlusNormal"/>
              <w:jc w:val="center"/>
            </w:pPr>
            <w:r>
              <w:t>43600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10400</w:t>
            </w:r>
          </w:p>
        </w:tc>
      </w:tr>
      <w:tr w:rsidR="007A4D5A">
        <w:tc>
          <w:tcPr>
            <w:tcW w:w="2891" w:type="dxa"/>
            <w:vMerge w:val="restart"/>
          </w:tcPr>
          <w:p w:rsidR="007A4D5A" w:rsidRDefault="007A4D5A">
            <w:pPr>
              <w:pStyle w:val="ConsPlusNormal"/>
            </w:pPr>
            <w:r>
              <w:t xml:space="preserve">Разработка высокоэффективного лекарственного средства на основе пептидной субстанции синтетического происхождения, включающей структуру </w:t>
            </w:r>
            <w:proofErr w:type="spellStart"/>
            <w:r>
              <w:t>эксенатида</w:t>
            </w:r>
            <w:proofErr w:type="spellEnd"/>
            <w:r>
              <w:t xml:space="preserve"> и вектора доставки</w:t>
            </w:r>
          </w:p>
        </w:tc>
        <w:tc>
          <w:tcPr>
            <w:tcW w:w="3118" w:type="dxa"/>
            <w:vMerge w:val="restart"/>
          </w:tcPr>
          <w:p w:rsidR="007A4D5A" w:rsidRDefault="007A4D5A">
            <w:pPr>
              <w:pStyle w:val="ConsPlusNormal"/>
            </w:pPr>
            <w:r>
              <w:t>ЗАО "Институт экспериментальной фармакологии"</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12000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12000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44000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44000</w:t>
            </w:r>
          </w:p>
        </w:tc>
      </w:tr>
      <w:tr w:rsidR="007A4D5A">
        <w:tc>
          <w:tcPr>
            <w:tcW w:w="2891" w:type="dxa"/>
            <w:vMerge w:val="restart"/>
          </w:tcPr>
          <w:p w:rsidR="007A4D5A" w:rsidRDefault="007A4D5A">
            <w:pPr>
              <w:pStyle w:val="ConsPlusNormal"/>
            </w:pPr>
            <w:r>
              <w:t>Создание и развитие питомника лабораторных животных</w:t>
            </w:r>
          </w:p>
        </w:tc>
        <w:tc>
          <w:tcPr>
            <w:tcW w:w="3118" w:type="dxa"/>
            <w:vMerge w:val="restart"/>
          </w:tcPr>
          <w:p w:rsidR="007A4D5A" w:rsidRDefault="007A4D5A">
            <w:pPr>
              <w:pStyle w:val="ConsPlusNormal"/>
            </w:pPr>
            <w:r>
              <w:t>ЗАО "НПО "Дом Фармации"</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22000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22000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2015-2020</w:t>
            </w:r>
          </w:p>
        </w:tc>
        <w:tc>
          <w:tcPr>
            <w:tcW w:w="1417" w:type="dxa"/>
          </w:tcPr>
          <w:p w:rsidR="007A4D5A" w:rsidRDefault="007A4D5A">
            <w:pPr>
              <w:pStyle w:val="ConsPlusNormal"/>
              <w:jc w:val="center"/>
            </w:pPr>
            <w:r>
              <w:t>222000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222000</w:t>
            </w:r>
          </w:p>
        </w:tc>
      </w:tr>
      <w:tr w:rsidR="007A4D5A">
        <w:tc>
          <w:tcPr>
            <w:tcW w:w="2891" w:type="dxa"/>
            <w:vMerge w:val="restart"/>
          </w:tcPr>
          <w:p w:rsidR="007A4D5A" w:rsidRDefault="007A4D5A">
            <w:pPr>
              <w:pStyle w:val="ConsPlusNormal"/>
            </w:pPr>
            <w:r>
              <w:lastRenderedPageBreak/>
              <w:t>Создание и развитие центра доклинических исследований</w:t>
            </w:r>
          </w:p>
        </w:tc>
        <w:tc>
          <w:tcPr>
            <w:tcW w:w="3118" w:type="dxa"/>
            <w:vMerge w:val="restart"/>
          </w:tcPr>
          <w:p w:rsidR="007A4D5A" w:rsidRDefault="007A4D5A">
            <w:pPr>
              <w:pStyle w:val="ConsPlusNormal"/>
            </w:pPr>
            <w:r>
              <w:t>ЗАО "НПО "Дом Фармации"</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150000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150000</w:t>
            </w:r>
          </w:p>
        </w:tc>
      </w:tr>
      <w:tr w:rsidR="007A4D5A">
        <w:tc>
          <w:tcPr>
            <w:tcW w:w="2891" w:type="dxa"/>
            <w:vMerge w:val="restart"/>
          </w:tcPr>
          <w:p w:rsidR="007A4D5A" w:rsidRDefault="007A4D5A">
            <w:pPr>
              <w:pStyle w:val="ConsPlusNormal"/>
            </w:pPr>
            <w:r>
              <w:t xml:space="preserve">Доклинические исследования </w:t>
            </w:r>
            <w:proofErr w:type="spellStart"/>
            <w:r>
              <w:t>кардиопротекторного</w:t>
            </w:r>
            <w:proofErr w:type="spellEnd"/>
            <w:r>
              <w:t xml:space="preserve"> лекарственного средства на основе </w:t>
            </w:r>
            <w:proofErr w:type="spellStart"/>
            <w:r>
              <w:t>коэнзима</w:t>
            </w:r>
            <w:proofErr w:type="spellEnd"/>
            <w:r>
              <w:t xml:space="preserve"> Q10 для внутривенного введения с целью коррекции острых ишемических состояний миокарда</w:t>
            </w:r>
          </w:p>
        </w:tc>
        <w:tc>
          <w:tcPr>
            <w:tcW w:w="3118" w:type="dxa"/>
            <w:vMerge w:val="restart"/>
          </w:tcPr>
          <w:p w:rsidR="007A4D5A" w:rsidRDefault="007A4D5A">
            <w:pPr>
              <w:pStyle w:val="ConsPlusNormal"/>
            </w:pPr>
            <w:r>
              <w:t>ЗАО "НПО "Дом Фармации"</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9220</w:t>
            </w:r>
          </w:p>
        </w:tc>
        <w:tc>
          <w:tcPr>
            <w:tcW w:w="1191" w:type="dxa"/>
          </w:tcPr>
          <w:p w:rsidR="007A4D5A" w:rsidRDefault="007A4D5A">
            <w:pPr>
              <w:pStyle w:val="ConsPlusNormal"/>
              <w:jc w:val="center"/>
            </w:pPr>
            <w:r>
              <w:t>6915</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2305</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22434</w:t>
            </w:r>
          </w:p>
        </w:tc>
        <w:tc>
          <w:tcPr>
            <w:tcW w:w="1191" w:type="dxa"/>
          </w:tcPr>
          <w:p w:rsidR="007A4D5A" w:rsidRDefault="007A4D5A">
            <w:pPr>
              <w:pStyle w:val="ConsPlusNormal"/>
              <w:jc w:val="center"/>
            </w:pPr>
            <w:r>
              <w:t>16825</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5609</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12213</w:t>
            </w:r>
          </w:p>
        </w:tc>
        <w:tc>
          <w:tcPr>
            <w:tcW w:w="1191" w:type="dxa"/>
          </w:tcPr>
          <w:p w:rsidR="007A4D5A" w:rsidRDefault="007A4D5A">
            <w:pPr>
              <w:pStyle w:val="ConsPlusNormal"/>
              <w:jc w:val="center"/>
            </w:pPr>
            <w:r>
              <w:t>9160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3053</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2014-2016</w:t>
            </w:r>
          </w:p>
        </w:tc>
        <w:tc>
          <w:tcPr>
            <w:tcW w:w="1417" w:type="dxa"/>
          </w:tcPr>
          <w:p w:rsidR="007A4D5A" w:rsidRDefault="007A4D5A">
            <w:pPr>
              <w:pStyle w:val="ConsPlusNormal"/>
              <w:jc w:val="center"/>
            </w:pPr>
            <w:r>
              <w:t>43867</w:t>
            </w:r>
          </w:p>
        </w:tc>
        <w:tc>
          <w:tcPr>
            <w:tcW w:w="1191" w:type="dxa"/>
          </w:tcPr>
          <w:p w:rsidR="007A4D5A" w:rsidRDefault="007A4D5A">
            <w:pPr>
              <w:pStyle w:val="ConsPlusNormal"/>
              <w:jc w:val="center"/>
            </w:pPr>
            <w:r>
              <w:t>32900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10967</w:t>
            </w:r>
          </w:p>
        </w:tc>
      </w:tr>
      <w:tr w:rsidR="007A4D5A">
        <w:tc>
          <w:tcPr>
            <w:tcW w:w="2891" w:type="dxa"/>
          </w:tcPr>
          <w:p w:rsidR="007A4D5A" w:rsidRDefault="007A4D5A">
            <w:pPr>
              <w:pStyle w:val="ConsPlusNormal"/>
            </w:pPr>
            <w:r>
              <w:t>Развитие Северо-Западного центра трансфера технологий</w:t>
            </w:r>
          </w:p>
        </w:tc>
        <w:tc>
          <w:tcPr>
            <w:tcW w:w="3118" w:type="dxa"/>
          </w:tcPr>
          <w:p w:rsidR="007A4D5A" w:rsidRDefault="007A4D5A">
            <w:pPr>
              <w:pStyle w:val="ConsPlusNormal"/>
            </w:pPr>
            <w:r>
              <w:t>ООО "Северо-Западный центр трансфера технологий"</w:t>
            </w:r>
          </w:p>
        </w:tc>
        <w:tc>
          <w:tcPr>
            <w:tcW w:w="680" w:type="dxa"/>
          </w:tcPr>
          <w:p w:rsidR="007A4D5A" w:rsidRDefault="007A4D5A">
            <w:pPr>
              <w:pStyle w:val="ConsPlusNormal"/>
              <w:jc w:val="center"/>
            </w:pPr>
            <w:r>
              <w:t>2014</w:t>
            </w:r>
          </w:p>
        </w:tc>
        <w:tc>
          <w:tcPr>
            <w:tcW w:w="850" w:type="dxa"/>
          </w:tcPr>
          <w:p w:rsidR="007A4D5A" w:rsidRDefault="007A4D5A">
            <w:pPr>
              <w:pStyle w:val="ConsPlusNormal"/>
              <w:jc w:val="center"/>
            </w:pPr>
            <w:r>
              <w:t>2020</w:t>
            </w:r>
          </w:p>
        </w:tc>
        <w:tc>
          <w:tcPr>
            <w:tcW w:w="737" w:type="dxa"/>
          </w:tcPr>
          <w:p w:rsidR="007A4D5A" w:rsidRDefault="007A4D5A">
            <w:pPr>
              <w:pStyle w:val="ConsPlusNormal"/>
            </w:pP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val="restart"/>
          </w:tcPr>
          <w:p w:rsidR="007A4D5A" w:rsidRDefault="007A4D5A">
            <w:pPr>
              <w:pStyle w:val="ConsPlusNormal"/>
            </w:pPr>
            <w:r>
              <w:t xml:space="preserve">Реализация научного проекта в области физики и химии </w:t>
            </w:r>
            <w:proofErr w:type="spellStart"/>
            <w:r>
              <w:t>наноструктур</w:t>
            </w:r>
            <w:proofErr w:type="spellEnd"/>
            <w:r>
              <w:t xml:space="preserve"> для биомедицины</w:t>
            </w:r>
          </w:p>
        </w:tc>
        <w:tc>
          <w:tcPr>
            <w:tcW w:w="3118" w:type="dxa"/>
            <w:vMerge w:val="restart"/>
          </w:tcPr>
          <w:p w:rsidR="007A4D5A" w:rsidRDefault="007A4D5A">
            <w:pPr>
              <w:pStyle w:val="ConsPlusNormal"/>
            </w:pPr>
            <w:r>
              <w:t>ФГБУ ПИЯФ (НИЦ "Курчатовский институт")</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31250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31250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31250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31250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31250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31250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2014-2016</w:t>
            </w:r>
          </w:p>
        </w:tc>
        <w:tc>
          <w:tcPr>
            <w:tcW w:w="1417" w:type="dxa"/>
          </w:tcPr>
          <w:p w:rsidR="007A4D5A" w:rsidRDefault="007A4D5A">
            <w:pPr>
              <w:pStyle w:val="ConsPlusNormal"/>
              <w:jc w:val="center"/>
            </w:pPr>
            <w:r>
              <w:t>93750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93750</w:t>
            </w:r>
          </w:p>
        </w:tc>
      </w:tr>
      <w:tr w:rsidR="007A4D5A">
        <w:tc>
          <w:tcPr>
            <w:tcW w:w="2891" w:type="dxa"/>
            <w:vMerge w:val="restart"/>
          </w:tcPr>
          <w:p w:rsidR="007A4D5A" w:rsidRDefault="007A4D5A">
            <w:pPr>
              <w:pStyle w:val="ConsPlusNormal"/>
            </w:pPr>
            <w:r>
              <w:t xml:space="preserve">Создание первой очереди радиоизотопного комплекса </w:t>
            </w:r>
            <w:r>
              <w:lastRenderedPageBreak/>
              <w:t>РИЦ-80</w:t>
            </w:r>
          </w:p>
        </w:tc>
        <w:tc>
          <w:tcPr>
            <w:tcW w:w="3118" w:type="dxa"/>
            <w:vMerge w:val="restart"/>
          </w:tcPr>
          <w:p w:rsidR="007A4D5A" w:rsidRDefault="007A4D5A">
            <w:pPr>
              <w:pStyle w:val="ConsPlusNormal"/>
            </w:pPr>
            <w:r>
              <w:lastRenderedPageBreak/>
              <w:t>ФГБУ ПИЯФ (НИЦ "Курчатовский институт")</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300000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300000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300000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900000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900000</w:t>
            </w:r>
          </w:p>
        </w:tc>
      </w:tr>
      <w:tr w:rsidR="007A4D5A">
        <w:tc>
          <w:tcPr>
            <w:tcW w:w="2891" w:type="dxa"/>
            <w:vMerge w:val="restart"/>
          </w:tcPr>
          <w:p w:rsidR="007A4D5A" w:rsidRDefault="007A4D5A">
            <w:pPr>
              <w:pStyle w:val="ConsPlusNormal"/>
            </w:pPr>
            <w:r>
              <w:t xml:space="preserve">Разработка нового класса </w:t>
            </w:r>
            <w:proofErr w:type="spellStart"/>
            <w:r>
              <w:t>радионуклидных</w:t>
            </w:r>
            <w:proofErr w:type="spellEnd"/>
            <w:r>
              <w:t xml:space="preserve"> источников (1-125) на основе полимеров с использованием </w:t>
            </w:r>
            <w:proofErr w:type="spellStart"/>
            <w:r>
              <w:t>магнитоиндуцированной</w:t>
            </w:r>
            <w:proofErr w:type="spellEnd"/>
            <w:r>
              <w:t xml:space="preserve"> сорбции (МИС)</w:t>
            </w:r>
          </w:p>
        </w:tc>
        <w:tc>
          <w:tcPr>
            <w:tcW w:w="3118" w:type="dxa"/>
            <w:vMerge w:val="restart"/>
          </w:tcPr>
          <w:p w:rsidR="007A4D5A" w:rsidRDefault="007A4D5A">
            <w:pPr>
              <w:pStyle w:val="ConsPlusNormal"/>
            </w:pPr>
            <w:r>
              <w:t>ООО "</w:t>
            </w:r>
            <w:proofErr w:type="spellStart"/>
            <w:r>
              <w:t>Полисид</w:t>
            </w:r>
            <w:proofErr w:type="spellEnd"/>
            <w:r>
              <w:t>"</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5700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5700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5700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5700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2015-2016</w:t>
            </w:r>
          </w:p>
        </w:tc>
        <w:tc>
          <w:tcPr>
            <w:tcW w:w="1417" w:type="dxa"/>
          </w:tcPr>
          <w:p w:rsidR="007A4D5A" w:rsidRDefault="007A4D5A">
            <w:pPr>
              <w:pStyle w:val="ConsPlusNormal"/>
              <w:jc w:val="center"/>
            </w:pPr>
            <w:r>
              <w:t>11400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11400</w:t>
            </w:r>
          </w:p>
        </w:tc>
      </w:tr>
      <w:tr w:rsidR="007A4D5A">
        <w:tc>
          <w:tcPr>
            <w:tcW w:w="2891" w:type="dxa"/>
          </w:tcPr>
          <w:p w:rsidR="007A4D5A" w:rsidRDefault="007A4D5A">
            <w:pPr>
              <w:pStyle w:val="ConsPlusNormal"/>
            </w:pPr>
            <w:r>
              <w:t>Создание комплекса средств ядерной медицины для лечения метастатической меланомы</w:t>
            </w:r>
          </w:p>
        </w:tc>
        <w:tc>
          <w:tcPr>
            <w:tcW w:w="3118" w:type="dxa"/>
          </w:tcPr>
          <w:p w:rsidR="007A4D5A" w:rsidRDefault="007A4D5A">
            <w:pPr>
              <w:pStyle w:val="ConsPlusNormal"/>
            </w:pPr>
            <w:r>
              <w:t xml:space="preserve">ОАО "Радиевый институт им. </w:t>
            </w:r>
            <w:proofErr w:type="spellStart"/>
            <w:r>
              <w:t>В.Г.Хлопина</w:t>
            </w:r>
            <w:proofErr w:type="spellEnd"/>
            <w:r>
              <w:t>" (ГК "</w:t>
            </w:r>
            <w:proofErr w:type="spellStart"/>
            <w:r>
              <w:t>Росатом</w:t>
            </w:r>
            <w:proofErr w:type="spellEnd"/>
            <w:r>
              <w:t>")</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val="restart"/>
          </w:tcPr>
          <w:p w:rsidR="007A4D5A" w:rsidRDefault="007A4D5A">
            <w:pPr>
              <w:pStyle w:val="ConsPlusNormal"/>
            </w:pPr>
            <w:r>
              <w:t xml:space="preserve">Разработка средств математического моделирования и диагностики состояния актиноидов в матрицах высокоактивных отходов и других объектах </w:t>
            </w:r>
            <w:proofErr w:type="spellStart"/>
            <w:r>
              <w:t>экосферы</w:t>
            </w:r>
            <w:proofErr w:type="spellEnd"/>
          </w:p>
        </w:tc>
        <w:tc>
          <w:tcPr>
            <w:tcW w:w="3118" w:type="dxa"/>
            <w:vMerge w:val="restart"/>
          </w:tcPr>
          <w:p w:rsidR="007A4D5A" w:rsidRDefault="007A4D5A">
            <w:pPr>
              <w:pStyle w:val="ConsPlusNormal"/>
            </w:pPr>
            <w:r>
              <w:t>ФГБУ ПИЯФ (НИЦ "Курчатовский институт")</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11000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11000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12500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12500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14000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14000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2014-2016</w:t>
            </w:r>
          </w:p>
        </w:tc>
        <w:tc>
          <w:tcPr>
            <w:tcW w:w="1417" w:type="dxa"/>
          </w:tcPr>
          <w:p w:rsidR="007A4D5A" w:rsidRDefault="007A4D5A">
            <w:pPr>
              <w:pStyle w:val="ConsPlusNormal"/>
              <w:jc w:val="center"/>
            </w:pPr>
            <w:r>
              <w:t>37500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37500</w:t>
            </w:r>
          </w:p>
        </w:tc>
      </w:tr>
      <w:tr w:rsidR="007A4D5A">
        <w:tc>
          <w:tcPr>
            <w:tcW w:w="2891" w:type="dxa"/>
            <w:vMerge w:val="restart"/>
          </w:tcPr>
          <w:p w:rsidR="007A4D5A" w:rsidRDefault="007A4D5A">
            <w:pPr>
              <w:pStyle w:val="ConsPlusNormal"/>
            </w:pPr>
            <w:r>
              <w:t>Регистрация субстанций для производства фармацевтических препаратов (</w:t>
            </w:r>
            <w:proofErr w:type="spellStart"/>
            <w:r>
              <w:t>пиритинол</w:t>
            </w:r>
            <w:proofErr w:type="spellEnd"/>
            <w:r>
              <w:t xml:space="preserve">, фталазол, </w:t>
            </w:r>
            <w:proofErr w:type="spellStart"/>
            <w:r>
              <w:t>манитол</w:t>
            </w:r>
            <w:proofErr w:type="spellEnd"/>
            <w:r>
              <w:t xml:space="preserve">, </w:t>
            </w:r>
            <w:proofErr w:type="spellStart"/>
            <w:r>
              <w:t>ломефлоксацина</w:t>
            </w:r>
            <w:proofErr w:type="spellEnd"/>
            <w:r>
              <w:t xml:space="preserve"> гидрохлорид, </w:t>
            </w:r>
            <w:proofErr w:type="spellStart"/>
            <w:r>
              <w:t>ламивудин</w:t>
            </w:r>
            <w:proofErr w:type="spellEnd"/>
            <w:r>
              <w:t xml:space="preserve">, </w:t>
            </w:r>
            <w:proofErr w:type="spellStart"/>
            <w:r>
              <w:t>дихлорацетат</w:t>
            </w:r>
            <w:proofErr w:type="spellEnd"/>
            <w:r>
              <w:t xml:space="preserve"> натрия, </w:t>
            </w:r>
            <w:proofErr w:type="spellStart"/>
            <w:r>
              <w:t>глутаминовая</w:t>
            </w:r>
            <w:proofErr w:type="spellEnd"/>
            <w:r>
              <w:t xml:space="preserve"> кислота)</w:t>
            </w:r>
          </w:p>
        </w:tc>
        <w:tc>
          <w:tcPr>
            <w:tcW w:w="3118" w:type="dxa"/>
            <w:vMerge w:val="restart"/>
          </w:tcPr>
          <w:p w:rsidR="007A4D5A" w:rsidRDefault="007A4D5A">
            <w:pPr>
              <w:pStyle w:val="ConsPlusNormal"/>
            </w:pPr>
            <w:r>
              <w:t>ООО "НПФ "КЕМ"</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2015</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1900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1900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1900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1900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2014-2015</w:t>
            </w:r>
          </w:p>
        </w:tc>
        <w:tc>
          <w:tcPr>
            <w:tcW w:w="1417" w:type="dxa"/>
          </w:tcPr>
          <w:p w:rsidR="007A4D5A" w:rsidRDefault="007A4D5A">
            <w:pPr>
              <w:pStyle w:val="ConsPlusNormal"/>
              <w:jc w:val="center"/>
            </w:pPr>
            <w:r>
              <w:t>3800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3800</w:t>
            </w:r>
          </w:p>
        </w:tc>
      </w:tr>
      <w:tr w:rsidR="007A4D5A">
        <w:tc>
          <w:tcPr>
            <w:tcW w:w="2891" w:type="dxa"/>
          </w:tcPr>
          <w:p w:rsidR="007A4D5A" w:rsidRDefault="007A4D5A">
            <w:pPr>
              <w:pStyle w:val="ConsPlusNormal"/>
            </w:pPr>
            <w:r>
              <w:lastRenderedPageBreak/>
              <w:t>Создание радиационной установки для обеззараживания сточных вод высоковольтным ускорителем электронов</w:t>
            </w:r>
          </w:p>
        </w:tc>
        <w:tc>
          <w:tcPr>
            <w:tcW w:w="3118" w:type="dxa"/>
          </w:tcPr>
          <w:p w:rsidR="007A4D5A" w:rsidRDefault="007A4D5A">
            <w:pPr>
              <w:pStyle w:val="ConsPlusNormal"/>
            </w:pPr>
            <w:r>
              <w:t xml:space="preserve">ОАО "НИИЭФА им. </w:t>
            </w:r>
            <w:proofErr w:type="spellStart"/>
            <w:r>
              <w:t>Д.В.Ефремова</w:t>
            </w:r>
            <w:proofErr w:type="spellEnd"/>
            <w:r>
              <w:t>"</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32000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32000</w:t>
            </w:r>
          </w:p>
        </w:tc>
      </w:tr>
      <w:tr w:rsidR="007A4D5A">
        <w:tc>
          <w:tcPr>
            <w:tcW w:w="2891" w:type="dxa"/>
          </w:tcPr>
          <w:p w:rsidR="007A4D5A" w:rsidRDefault="007A4D5A">
            <w:pPr>
              <w:pStyle w:val="ConsPlusNormal"/>
            </w:pPr>
            <w:r>
              <w:t>Создание электронно-лучевой установки для безотходной конверсии нефтяных газов в жидкие продукты</w:t>
            </w:r>
          </w:p>
        </w:tc>
        <w:tc>
          <w:tcPr>
            <w:tcW w:w="3118" w:type="dxa"/>
          </w:tcPr>
          <w:p w:rsidR="007A4D5A" w:rsidRDefault="007A4D5A">
            <w:pPr>
              <w:pStyle w:val="ConsPlusNormal"/>
            </w:pPr>
            <w:r>
              <w:t xml:space="preserve">ОАО "НИИЭФА им. </w:t>
            </w:r>
            <w:proofErr w:type="spellStart"/>
            <w:r>
              <w:t>Д.В.Ефремова</w:t>
            </w:r>
            <w:proofErr w:type="spellEnd"/>
            <w:r>
              <w:t xml:space="preserve">", Институт физической химии и электрохимии им. </w:t>
            </w:r>
            <w:proofErr w:type="spellStart"/>
            <w:r>
              <w:t>А.Н.Фрумкина</w:t>
            </w:r>
            <w:proofErr w:type="spellEnd"/>
            <w:r>
              <w:t xml:space="preserve"> (ИФХЭ РАН)</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45000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45000</w:t>
            </w:r>
          </w:p>
        </w:tc>
      </w:tr>
      <w:tr w:rsidR="007A4D5A">
        <w:tc>
          <w:tcPr>
            <w:tcW w:w="2891" w:type="dxa"/>
            <w:vMerge w:val="restart"/>
          </w:tcPr>
          <w:p w:rsidR="007A4D5A" w:rsidRDefault="007A4D5A">
            <w:pPr>
              <w:pStyle w:val="ConsPlusNormal"/>
              <w:outlineLvl w:val="2"/>
            </w:pPr>
            <w:r>
              <w:t>Основное мероприятие 8.2. Развитие системы подготовки и повышения квалификации научных, инженерно-технических и управленческих кадров</w:t>
            </w:r>
          </w:p>
        </w:tc>
        <w:tc>
          <w:tcPr>
            <w:tcW w:w="3118" w:type="dxa"/>
            <w:vMerge w:val="restart"/>
          </w:tcPr>
          <w:p w:rsidR="007A4D5A" w:rsidRDefault="007A4D5A">
            <w:pPr>
              <w:pStyle w:val="ConsPlusNormal"/>
            </w:pPr>
            <w:r>
              <w:t>НП "Северо-Западный кластер медицинской, фармацевтической промышленности, радиационных технологий", Комитет экономического развития и инвестиционной деятельности Ленинградской области, организации - участники кластера</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14680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4680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22100</w:t>
            </w:r>
          </w:p>
        </w:tc>
        <w:tc>
          <w:tcPr>
            <w:tcW w:w="1191" w:type="dxa"/>
          </w:tcPr>
          <w:p w:rsidR="007A4D5A" w:rsidRDefault="007A4D5A">
            <w:pPr>
              <w:pStyle w:val="ConsPlusNormal"/>
              <w:jc w:val="center"/>
            </w:pPr>
            <w:r>
              <w:t>15000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7100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15830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5830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25170</w:t>
            </w:r>
          </w:p>
        </w:tc>
        <w:tc>
          <w:tcPr>
            <w:tcW w:w="1191" w:type="dxa"/>
          </w:tcPr>
          <w:p w:rsidR="007A4D5A" w:rsidRDefault="007A4D5A">
            <w:pPr>
              <w:pStyle w:val="ConsPlusNormal"/>
              <w:jc w:val="center"/>
            </w:pPr>
            <w:r>
              <w:t>20000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5170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11920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1920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16950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6950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18450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8450</w:t>
            </w:r>
          </w:p>
        </w:tc>
      </w:tr>
      <w:tr w:rsidR="007A4D5A">
        <w:tc>
          <w:tcPr>
            <w:tcW w:w="2891" w:type="dxa"/>
          </w:tcPr>
          <w:p w:rsidR="007A4D5A" w:rsidRDefault="007A4D5A">
            <w:pPr>
              <w:pStyle w:val="ConsPlusNormal"/>
            </w:pPr>
            <w:r>
              <w:t>Итого</w:t>
            </w:r>
          </w:p>
        </w:tc>
        <w:tc>
          <w:tcPr>
            <w:tcW w:w="3118" w:type="dxa"/>
          </w:tcPr>
          <w:p w:rsidR="007A4D5A" w:rsidRDefault="007A4D5A">
            <w:pPr>
              <w:pStyle w:val="ConsPlusNormal"/>
            </w:pPr>
          </w:p>
        </w:tc>
        <w:tc>
          <w:tcPr>
            <w:tcW w:w="680" w:type="dxa"/>
          </w:tcPr>
          <w:p w:rsidR="007A4D5A" w:rsidRDefault="007A4D5A">
            <w:pPr>
              <w:pStyle w:val="ConsPlusNormal"/>
            </w:pPr>
          </w:p>
        </w:tc>
        <w:tc>
          <w:tcPr>
            <w:tcW w:w="850" w:type="dxa"/>
          </w:tcPr>
          <w:p w:rsidR="007A4D5A" w:rsidRDefault="007A4D5A">
            <w:pPr>
              <w:pStyle w:val="ConsPlusNormal"/>
            </w:pPr>
          </w:p>
        </w:tc>
        <w:tc>
          <w:tcPr>
            <w:tcW w:w="737" w:type="dxa"/>
          </w:tcPr>
          <w:p w:rsidR="007A4D5A" w:rsidRDefault="007A4D5A">
            <w:pPr>
              <w:pStyle w:val="ConsPlusNormal"/>
            </w:pPr>
          </w:p>
        </w:tc>
        <w:tc>
          <w:tcPr>
            <w:tcW w:w="1417" w:type="dxa"/>
          </w:tcPr>
          <w:p w:rsidR="007A4D5A" w:rsidRDefault="007A4D5A">
            <w:pPr>
              <w:pStyle w:val="ConsPlusNormal"/>
              <w:jc w:val="center"/>
            </w:pPr>
            <w:r>
              <w:t>125100</w:t>
            </w:r>
          </w:p>
        </w:tc>
        <w:tc>
          <w:tcPr>
            <w:tcW w:w="1191" w:type="dxa"/>
          </w:tcPr>
          <w:p w:rsidR="007A4D5A" w:rsidRDefault="007A4D5A">
            <w:pPr>
              <w:pStyle w:val="ConsPlusNormal"/>
              <w:jc w:val="center"/>
            </w:pPr>
            <w:r>
              <w:t>85000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40100</w:t>
            </w:r>
          </w:p>
        </w:tc>
      </w:tr>
      <w:tr w:rsidR="007A4D5A">
        <w:tc>
          <w:tcPr>
            <w:tcW w:w="2891" w:type="dxa"/>
            <w:vMerge w:val="restart"/>
          </w:tcPr>
          <w:p w:rsidR="007A4D5A" w:rsidRDefault="007A4D5A">
            <w:pPr>
              <w:pStyle w:val="ConsPlusNormal"/>
            </w:pPr>
            <w:r>
              <w:t xml:space="preserve">Создание и развитие системы дистанционного обучения на базе интерактивного музея - справочника при Санкт-Петербургской академии </w:t>
            </w:r>
            <w:r>
              <w:lastRenderedPageBreak/>
              <w:t>ветеринарной медицины</w:t>
            </w:r>
          </w:p>
        </w:tc>
        <w:tc>
          <w:tcPr>
            <w:tcW w:w="3118" w:type="dxa"/>
            <w:vMerge w:val="restart"/>
          </w:tcPr>
          <w:p w:rsidR="007A4D5A" w:rsidRDefault="007A4D5A">
            <w:pPr>
              <w:pStyle w:val="ConsPlusNormal"/>
            </w:pPr>
            <w:r>
              <w:lastRenderedPageBreak/>
              <w:t>ООО "Консультационный центр при Санкт-Петербургской государственной ветеринарной академии"</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14680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4680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22100</w:t>
            </w:r>
          </w:p>
        </w:tc>
        <w:tc>
          <w:tcPr>
            <w:tcW w:w="1191" w:type="dxa"/>
          </w:tcPr>
          <w:p w:rsidR="007A4D5A" w:rsidRDefault="007A4D5A">
            <w:pPr>
              <w:pStyle w:val="ConsPlusNormal"/>
              <w:jc w:val="center"/>
            </w:pPr>
            <w:r>
              <w:t>15000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7100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15830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5830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25170</w:t>
            </w:r>
          </w:p>
        </w:tc>
        <w:tc>
          <w:tcPr>
            <w:tcW w:w="1191" w:type="dxa"/>
          </w:tcPr>
          <w:p w:rsidR="007A4D5A" w:rsidRDefault="007A4D5A">
            <w:pPr>
              <w:pStyle w:val="ConsPlusNormal"/>
              <w:jc w:val="center"/>
            </w:pPr>
            <w:r>
              <w:t>20000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5170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11920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1920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16950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6950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18450</w:t>
            </w:r>
          </w:p>
        </w:tc>
        <w:tc>
          <w:tcPr>
            <w:tcW w:w="1191" w:type="dxa"/>
          </w:tcPr>
          <w:p w:rsidR="007A4D5A" w:rsidRDefault="007A4D5A">
            <w:pPr>
              <w:pStyle w:val="ConsPlusNormal"/>
              <w:jc w:val="center"/>
            </w:pPr>
            <w:r>
              <w:t>10000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8450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2014-2020</w:t>
            </w:r>
          </w:p>
        </w:tc>
        <w:tc>
          <w:tcPr>
            <w:tcW w:w="1417" w:type="dxa"/>
          </w:tcPr>
          <w:p w:rsidR="007A4D5A" w:rsidRDefault="007A4D5A">
            <w:pPr>
              <w:pStyle w:val="ConsPlusNormal"/>
              <w:jc w:val="center"/>
            </w:pPr>
            <w:r>
              <w:t>125100</w:t>
            </w:r>
          </w:p>
        </w:tc>
        <w:tc>
          <w:tcPr>
            <w:tcW w:w="1191" w:type="dxa"/>
          </w:tcPr>
          <w:p w:rsidR="007A4D5A" w:rsidRDefault="007A4D5A">
            <w:pPr>
              <w:pStyle w:val="ConsPlusNormal"/>
              <w:jc w:val="center"/>
            </w:pPr>
            <w:r>
              <w:t>85000</w:t>
            </w: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40100</w:t>
            </w:r>
          </w:p>
        </w:tc>
      </w:tr>
      <w:tr w:rsidR="007A4D5A">
        <w:tc>
          <w:tcPr>
            <w:tcW w:w="2891" w:type="dxa"/>
            <w:vMerge w:val="restart"/>
          </w:tcPr>
          <w:p w:rsidR="007A4D5A" w:rsidRDefault="007A4D5A">
            <w:pPr>
              <w:pStyle w:val="ConsPlusNormal"/>
              <w:outlineLvl w:val="2"/>
            </w:pPr>
            <w:r>
              <w:t>Основное мероприятие 8.3. Развитие производственного потенциала и производственной кооперации</w:t>
            </w:r>
          </w:p>
        </w:tc>
        <w:tc>
          <w:tcPr>
            <w:tcW w:w="3118" w:type="dxa"/>
            <w:vMerge w:val="restart"/>
          </w:tcPr>
          <w:p w:rsidR="007A4D5A" w:rsidRDefault="007A4D5A">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 организации - участники кластера</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146000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146000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1842600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1842600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1615150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1615150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1710150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1710150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1038760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1038760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993760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993760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493780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493780</w:t>
            </w:r>
          </w:p>
        </w:tc>
      </w:tr>
      <w:tr w:rsidR="007A4D5A">
        <w:tc>
          <w:tcPr>
            <w:tcW w:w="2891" w:type="dxa"/>
          </w:tcPr>
          <w:p w:rsidR="007A4D5A" w:rsidRDefault="007A4D5A">
            <w:pPr>
              <w:pStyle w:val="ConsPlusNormal"/>
            </w:pPr>
            <w:r>
              <w:t>Итого</w:t>
            </w:r>
          </w:p>
        </w:tc>
        <w:tc>
          <w:tcPr>
            <w:tcW w:w="3118" w:type="dxa"/>
          </w:tcPr>
          <w:p w:rsidR="007A4D5A" w:rsidRDefault="007A4D5A">
            <w:pPr>
              <w:pStyle w:val="ConsPlusNormal"/>
            </w:pPr>
          </w:p>
        </w:tc>
        <w:tc>
          <w:tcPr>
            <w:tcW w:w="680" w:type="dxa"/>
          </w:tcPr>
          <w:p w:rsidR="007A4D5A" w:rsidRDefault="007A4D5A">
            <w:pPr>
              <w:pStyle w:val="ConsPlusNormal"/>
            </w:pPr>
          </w:p>
        </w:tc>
        <w:tc>
          <w:tcPr>
            <w:tcW w:w="850" w:type="dxa"/>
          </w:tcPr>
          <w:p w:rsidR="007A4D5A" w:rsidRDefault="007A4D5A">
            <w:pPr>
              <w:pStyle w:val="ConsPlusNormal"/>
            </w:pPr>
          </w:p>
        </w:tc>
        <w:tc>
          <w:tcPr>
            <w:tcW w:w="737" w:type="dxa"/>
          </w:tcPr>
          <w:p w:rsidR="007A4D5A" w:rsidRDefault="007A4D5A">
            <w:pPr>
              <w:pStyle w:val="ConsPlusNormal"/>
            </w:pPr>
          </w:p>
        </w:tc>
        <w:tc>
          <w:tcPr>
            <w:tcW w:w="1417" w:type="dxa"/>
          </w:tcPr>
          <w:p w:rsidR="007A4D5A" w:rsidRDefault="007A4D5A">
            <w:pPr>
              <w:pStyle w:val="ConsPlusNormal"/>
              <w:jc w:val="center"/>
            </w:pPr>
            <w:r>
              <w:t>7840200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7840200</w:t>
            </w:r>
          </w:p>
        </w:tc>
      </w:tr>
      <w:tr w:rsidR="007A4D5A">
        <w:tc>
          <w:tcPr>
            <w:tcW w:w="2891" w:type="dxa"/>
            <w:vMerge w:val="restart"/>
          </w:tcPr>
          <w:p w:rsidR="007A4D5A" w:rsidRDefault="007A4D5A">
            <w:pPr>
              <w:pStyle w:val="ConsPlusNormal"/>
            </w:pPr>
            <w:r>
              <w:t>Создание и развитие производства готовых лекарственных средств</w:t>
            </w:r>
          </w:p>
        </w:tc>
        <w:tc>
          <w:tcPr>
            <w:tcW w:w="3118" w:type="dxa"/>
            <w:vMerge w:val="restart"/>
          </w:tcPr>
          <w:p w:rsidR="007A4D5A" w:rsidRDefault="007A4D5A">
            <w:pPr>
              <w:pStyle w:val="ConsPlusNormal"/>
            </w:pPr>
            <w:r>
              <w:t>ЗАО "Северная звезда"</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180000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180000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165000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165000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165000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165000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170000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170000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250000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250000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250000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2015-2020</w:t>
            </w:r>
          </w:p>
        </w:tc>
        <w:tc>
          <w:tcPr>
            <w:tcW w:w="1417" w:type="dxa"/>
          </w:tcPr>
          <w:p w:rsidR="007A4D5A" w:rsidRDefault="007A4D5A">
            <w:pPr>
              <w:pStyle w:val="ConsPlusNormal"/>
              <w:jc w:val="center"/>
            </w:pPr>
            <w:r>
              <w:t>1180000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1180000</w:t>
            </w:r>
          </w:p>
        </w:tc>
      </w:tr>
      <w:tr w:rsidR="007A4D5A">
        <w:tc>
          <w:tcPr>
            <w:tcW w:w="2891" w:type="dxa"/>
          </w:tcPr>
          <w:p w:rsidR="007A4D5A" w:rsidRDefault="007A4D5A">
            <w:pPr>
              <w:pStyle w:val="ConsPlusNormal"/>
            </w:pPr>
            <w:r>
              <w:t xml:space="preserve">Создание и развитие производства </w:t>
            </w:r>
            <w:proofErr w:type="spellStart"/>
            <w:r>
              <w:t>микроисточников</w:t>
            </w:r>
            <w:proofErr w:type="spellEnd"/>
            <w:r>
              <w:t xml:space="preserve"> для </w:t>
            </w:r>
            <w:proofErr w:type="spellStart"/>
            <w:r>
              <w:t>брахитерапии</w:t>
            </w:r>
            <w:proofErr w:type="spellEnd"/>
            <w:r>
              <w:t xml:space="preserve"> на основе препарата NaI-125</w:t>
            </w:r>
          </w:p>
        </w:tc>
        <w:tc>
          <w:tcPr>
            <w:tcW w:w="3118" w:type="dxa"/>
          </w:tcPr>
          <w:p w:rsidR="007A4D5A" w:rsidRDefault="007A4D5A">
            <w:pPr>
              <w:pStyle w:val="ConsPlusNormal"/>
            </w:pPr>
            <w:r>
              <w:t xml:space="preserve">ОАО "Радиевый институт им. </w:t>
            </w:r>
            <w:proofErr w:type="spellStart"/>
            <w:r>
              <w:t>В.Г.Хлопина</w:t>
            </w:r>
            <w:proofErr w:type="spellEnd"/>
            <w:r>
              <w:t>" (ГК "</w:t>
            </w:r>
            <w:proofErr w:type="spellStart"/>
            <w:r>
              <w:t>Росатом</w:t>
            </w:r>
            <w:proofErr w:type="spellEnd"/>
            <w:r>
              <w:t>")</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40000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40000</w:t>
            </w:r>
          </w:p>
        </w:tc>
      </w:tr>
      <w:tr w:rsidR="007A4D5A">
        <w:tc>
          <w:tcPr>
            <w:tcW w:w="2891" w:type="dxa"/>
          </w:tcPr>
          <w:p w:rsidR="007A4D5A" w:rsidRDefault="007A4D5A">
            <w:pPr>
              <w:pStyle w:val="ConsPlusNormal"/>
            </w:pPr>
            <w:r>
              <w:t>Создание и развитие производства препарата NaI-131</w:t>
            </w:r>
          </w:p>
        </w:tc>
        <w:tc>
          <w:tcPr>
            <w:tcW w:w="3118" w:type="dxa"/>
          </w:tcPr>
          <w:p w:rsidR="007A4D5A" w:rsidRDefault="007A4D5A">
            <w:pPr>
              <w:pStyle w:val="ConsPlusNormal"/>
            </w:pPr>
            <w:r>
              <w:t xml:space="preserve">ОАО "Радиевый институт им. </w:t>
            </w:r>
            <w:proofErr w:type="spellStart"/>
            <w:r>
              <w:t>В.Г.Хлопина</w:t>
            </w:r>
            <w:proofErr w:type="spellEnd"/>
            <w:r>
              <w:t>" (ГК "</w:t>
            </w:r>
            <w:proofErr w:type="spellStart"/>
            <w:r>
              <w:t>Росатом</w:t>
            </w:r>
            <w:proofErr w:type="spellEnd"/>
            <w:r>
              <w:t>")</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10000</w:t>
            </w:r>
          </w:p>
        </w:tc>
      </w:tr>
      <w:tr w:rsidR="007A4D5A">
        <w:tc>
          <w:tcPr>
            <w:tcW w:w="2891" w:type="dxa"/>
            <w:vMerge w:val="restart"/>
          </w:tcPr>
          <w:p w:rsidR="007A4D5A" w:rsidRDefault="007A4D5A">
            <w:pPr>
              <w:pStyle w:val="ConsPlusNormal"/>
            </w:pPr>
            <w:r>
              <w:t xml:space="preserve">Создание и развитие производства </w:t>
            </w:r>
            <w:proofErr w:type="spellStart"/>
            <w:r>
              <w:t>инфузионных</w:t>
            </w:r>
            <w:proofErr w:type="spellEnd"/>
            <w:r>
              <w:t xml:space="preserve"> растворов</w:t>
            </w:r>
          </w:p>
        </w:tc>
        <w:tc>
          <w:tcPr>
            <w:tcW w:w="3118" w:type="dxa"/>
            <w:vMerge w:val="restart"/>
          </w:tcPr>
          <w:p w:rsidR="007A4D5A" w:rsidRDefault="007A4D5A">
            <w:pPr>
              <w:pStyle w:val="ConsPlusNormal"/>
            </w:pPr>
            <w:r>
              <w:t>ООО "НПО "</w:t>
            </w:r>
            <w:proofErr w:type="spellStart"/>
            <w:r>
              <w:t>ФармаДоме</w:t>
            </w:r>
            <w:proofErr w:type="spellEnd"/>
            <w:r>
              <w:t>", ЗАО "Финансово-технологический и промышленно-инвестиционный холдинг "Победа" (инвестор)</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310000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310000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310000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310000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320000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320000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940000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940000</w:t>
            </w:r>
          </w:p>
        </w:tc>
      </w:tr>
      <w:tr w:rsidR="007A4D5A">
        <w:tc>
          <w:tcPr>
            <w:tcW w:w="2891" w:type="dxa"/>
            <w:vMerge w:val="restart"/>
          </w:tcPr>
          <w:p w:rsidR="007A4D5A" w:rsidRDefault="007A4D5A">
            <w:pPr>
              <w:pStyle w:val="ConsPlusNormal"/>
            </w:pPr>
            <w:r>
              <w:t xml:space="preserve">Создание и развитие производства фармацевтической субстанции </w:t>
            </w:r>
            <w:proofErr w:type="spellStart"/>
            <w:r>
              <w:t>фосфазид</w:t>
            </w:r>
            <w:proofErr w:type="spellEnd"/>
          </w:p>
        </w:tc>
        <w:tc>
          <w:tcPr>
            <w:tcW w:w="3118" w:type="dxa"/>
            <w:vMerge w:val="restart"/>
          </w:tcPr>
          <w:p w:rsidR="007A4D5A" w:rsidRDefault="007A4D5A">
            <w:pPr>
              <w:pStyle w:val="ConsPlusNormal"/>
            </w:pPr>
            <w:r>
              <w:t>ООО "НПФ "КЕМ"</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2016</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2015-2016</w:t>
            </w:r>
          </w:p>
        </w:tc>
        <w:tc>
          <w:tcPr>
            <w:tcW w:w="1417" w:type="dxa"/>
          </w:tcPr>
          <w:p w:rsidR="007A4D5A" w:rsidRDefault="007A4D5A">
            <w:pPr>
              <w:pStyle w:val="ConsPlusNormal"/>
              <w:jc w:val="center"/>
            </w:pPr>
            <w:r>
              <w:t>20000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20000</w:t>
            </w:r>
          </w:p>
        </w:tc>
      </w:tr>
      <w:tr w:rsidR="007A4D5A">
        <w:tc>
          <w:tcPr>
            <w:tcW w:w="2891" w:type="dxa"/>
          </w:tcPr>
          <w:p w:rsidR="007A4D5A" w:rsidRDefault="007A4D5A">
            <w:pPr>
              <w:pStyle w:val="ConsPlusNormal"/>
            </w:pPr>
            <w:r>
              <w:t>Развитие производства субстанций лекарственных средств (строительство новых корпусов, закупка и монтаж оборудования)</w:t>
            </w:r>
          </w:p>
        </w:tc>
        <w:tc>
          <w:tcPr>
            <w:tcW w:w="3118" w:type="dxa"/>
          </w:tcPr>
          <w:p w:rsidR="007A4D5A" w:rsidRDefault="007A4D5A">
            <w:pPr>
              <w:pStyle w:val="ConsPlusNormal"/>
            </w:pPr>
            <w:r>
              <w:t>ООО "НПФ "КЕМ"</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50000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w:t>
            </w:r>
          </w:p>
        </w:tc>
      </w:tr>
      <w:tr w:rsidR="007A4D5A">
        <w:tc>
          <w:tcPr>
            <w:tcW w:w="2891" w:type="dxa"/>
            <w:vMerge w:val="restart"/>
          </w:tcPr>
          <w:p w:rsidR="007A4D5A" w:rsidRDefault="007A4D5A">
            <w:pPr>
              <w:pStyle w:val="ConsPlusNormal"/>
            </w:pPr>
            <w:r>
              <w:t xml:space="preserve">Создание и развитие </w:t>
            </w:r>
            <w:r>
              <w:lastRenderedPageBreak/>
              <w:t xml:space="preserve">индустриального парка в </w:t>
            </w:r>
            <w:proofErr w:type="spellStart"/>
            <w:r>
              <w:t>Тосненском</w:t>
            </w:r>
            <w:proofErr w:type="spellEnd"/>
            <w:r>
              <w:t xml:space="preserve"> районе</w:t>
            </w:r>
          </w:p>
        </w:tc>
        <w:tc>
          <w:tcPr>
            <w:tcW w:w="3118" w:type="dxa"/>
            <w:vMerge w:val="restart"/>
          </w:tcPr>
          <w:p w:rsidR="007A4D5A" w:rsidRDefault="007A4D5A">
            <w:pPr>
              <w:pStyle w:val="ConsPlusNormal"/>
            </w:pPr>
            <w:r>
              <w:lastRenderedPageBreak/>
              <w:t>ОАО "</w:t>
            </w:r>
            <w:proofErr w:type="spellStart"/>
            <w:r>
              <w:t>Леноблинновации</w:t>
            </w:r>
            <w:proofErr w:type="spellEnd"/>
            <w:r>
              <w:t>"</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2018</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125000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125000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125000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2015-2018</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val="restart"/>
          </w:tcPr>
          <w:p w:rsidR="007A4D5A" w:rsidRDefault="007A4D5A">
            <w:pPr>
              <w:pStyle w:val="ConsPlusNormal"/>
            </w:pPr>
            <w:r>
              <w:t>Создание и развитие инжинирингового центра на территории Ломоносовского муниципального района Ленинградской области по производству и локализации высокотехнологического медицинского оборудования ЗАО "НИПК "Электрон"</w:t>
            </w:r>
          </w:p>
        </w:tc>
        <w:tc>
          <w:tcPr>
            <w:tcW w:w="3118" w:type="dxa"/>
            <w:vMerge w:val="restart"/>
          </w:tcPr>
          <w:p w:rsidR="007A4D5A" w:rsidRDefault="007A4D5A">
            <w:pPr>
              <w:pStyle w:val="ConsPlusNormal"/>
            </w:pPr>
            <w:r>
              <w:t>ЗАО "НИПК "Электрон" ОАО "</w:t>
            </w:r>
            <w:proofErr w:type="spellStart"/>
            <w:r>
              <w:t>Леноблинновации</w:t>
            </w:r>
            <w:proofErr w:type="spellEnd"/>
            <w:r>
              <w:t>"</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2015</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2015-2020</w:t>
            </w:r>
          </w:p>
        </w:tc>
        <w:tc>
          <w:tcPr>
            <w:tcW w:w="1417" w:type="dxa"/>
          </w:tcPr>
          <w:p w:rsidR="007A4D5A" w:rsidRDefault="007A4D5A">
            <w:pPr>
              <w:pStyle w:val="ConsPlusNormal"/>
              <w:jc w:val="center"/>
            </w:pPr>
            <w:r>
              <w:t>2000000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2000000</w:t>
            </w:r>
          </w:p>
        </w:tc>
      </w:tr>
      <w:tr w:rsidR="007A4D5A">
        <w:tc>
          <w:tcPr>
            <w:tcW w:w="2891" w:type="dxa"/>
            <w:vMerge w:val="restart"/>
          </w:tcPr>
          <w:p w:rsidR="007A4D5A" w:rsidRDefault="007A4D5A">
            <w:pPr>
              <w:pStyle w:val="ConsPlusNormal"/>
            </w:pPr>
            <w:r>
              <w:t xml:space="preserve">Создание и развитие Северо-Западного </w:t>
            </w:r>
            <w:proofErr w:type="spellStart"/>
            <w:r>
              <w:t>нанотехнологического</w:t>
            </w:r>
            <w:proofErr w:type="spellEnd"/>
            <w:r>
              <w:t xml:space="preserve"> центра</w:t>
            </w:r>
          </w:p>
        </w:tc>
        <w:tc>
          <w:tcPr>
            <w:tcW w:w="3118" w:type="dxa"/>
            <w:vMerge w:val="restart"/>
          </w:tcPr>
          <w:p w:rsidR="007A4D5A" w:rsidRDefault="007A4D5A">
            <w:pPr>
              <w:pStyle w:val="ConsPlusNormal"/>
            </w:pPr>
            <w:r>
              <w:t>ОАО "</w:t>
            </w:r>
            <w:proofErr w:type="spellStart"/>
            <w:r>
              <w:t>Леноблинновации</w:t>
            </w:r>
            <w:proofErr w:type="spellEnd"/>
            <w:r>
              <w:t>"</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jc w:val="center"/>
            </w:pPr>
            <w:r>
              <w:t>146000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146000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564300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564300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175150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175150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260150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260150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243760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243760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243760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243760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243780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243780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2014-2020</w:t>
            </w:r>
          </w:p>
        </w:tc>
        <w:tc>
          <w:tcPr>
            <w:tcW w:w="1417" w:type="dxa"/>
          </w:tcPr>
          <w:p w:rsidR="007A4D5A" w:rsidRDefault="007A4D5A">
            <w:pPr>
              <w:pStyle w:val="ConsPlusNormal"/>
              <w:jc w:val="center"/>
            </w:pPr>
            <w:r>
              <w:t>1876900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1876900</w:t>
            </w:r>
          </w:p>
        </w:tc>
      </w:tr>
      <w:tr w:rsidR="007A4D5A">
        <w:tc>
          <w:tcPr>
            <w:tcW w:w="2891" w:type="dxa"/>
          </w:tcPr>
          <w:p w:rsidR="007A4D5A" w:rsidRDefault="007A4D5A">
            <w:pPr>
              <w:pStyle w:val="ConsPlusNormal"/>
            </w:pPr>
            <w:r>
              <w:t>Создание и развитие производства радиоизотопной продукции для ядерной медицины на базе сильноточного многоцелевого циклотрона на энергию протонов 70 МэВ</w:t>
            </w:r>
          </w:p>
        </w:tc>
        <w:tc>
          <w:tcPr>
            <w:tcW w:w="3118" w:type="dxa"/>
          </w:tcPr>
          <w:p w:rsidR="007A4D5A" w:rsidRDefault="007A4D5A">
            <w:pPr>
              <w:pStyle w:val="ConsPlusNormal"/>
            </w:pPr>
            <w:r>
              <w:t xml:space="preserve">ОАО "НИИЭФА им. </w:t>
            </w:r>
            <w:proofErr w:type="spellStart"/>
            <w:r>
              <w:t>Д.В.Ефремова</w:t>
            </w:r>
            <w:proofErr w:type="spellEnd"/>
            <w:r>
              <w:t>"</w:t>
            </w:r>
          </w:p>
        </w:tc>
        <w:tc>
          <w:tcPr>
            <w:tcW w:w="680" w:type="dxa"/>
          </w:tcPr>
          <w:p w:rsidR="007A4D5A" w:rsidRDefault="007A4D5A">
            <w:pPr>
              <w:pStyle w:val="ConsPlusNormal"/>
              <w:jc w:val="center"/>
            </w:pPr>
            <w:r>
              <w:t>2015</w:t>
            </w:r>
          </w:p>
        </w:tc>
        <w:tc>
          <w:tcPr>
            <w:tcW w:w="850" w:type="dxa"/>
          </w:tcPr>
          <w:p w:rsidR="007A4D5A" w:rsidRDefault="007A4D5A">
            <w:pPr>
              <w:pStyle w:val="ConsPlusNormal"/>
              <w:jc w:val="center"/>
            </w:pPr>
            <w:r>
              <w:t>2015</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223300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223300</w:t>
            </w:r>
          </w:p>
        </w:tc>
      </w:tr>
      <w:tr w:rsidR="007A4D5A">
        <w:tc>
          <w:tcPr>
            <w:tcW w:w="2891" w:type="dxa"/>
            <w:vMerge w:val="restart"/>
          </w:tcPr>
          <w:p w:rsidR="007A4D5A" w:rsidRDefault="007A4D5A">
            <w:pPr>
              <w:pStyle w:val="ConsPlusNormal"/>
            </w:pPr>
            <w:r>
              <w:t>Создание и развитие инновационного производства медицинских изделий из углерода</w:t>
            </w:r>
          </w:p>
        </w:tc>
        <w:tc>
          <w:tcPr>
            <w:tcW w:w="3118" w:type="dxa"/>
            <w:vMerge w:val="restart"/>
          </w:tcPr>
          <w:p w:rsidR="007A4D5A" w:rsidRDefault="007A4D5A">
            <w:pPr>
              <w:pStyle w:val="ConsPlusNormal"/>
            </w:pPr>
            <w:r>
              <w:t>ООО "</w:t>
            </w:r>
            <w:proofErr w:type="spellStart"/>
            <w:r>
              <w:t>НаноТехМед</w:t>
            </w:r>
            <w:proofErr w:type="spellEnd"/>
            <w:r>
              <w:t xml:space="preserve"> Плюс"</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330000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330000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330000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330000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340000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340000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2015-2017</w:t>
            </w:r>
          </w:p>
        </w:tc>
        <w:tc>
          <w:tcPr>
            <w:tcW w:w="1417" w:type="dxa"/>
          </w:tcPr>
          <w:p w:rsidR="007A4D5A" w:rsidRDefault="007A4D5A">
            <w:pPr>
              <w:pStyle w:val="ConsPlusNormal"/>
              <w:jc w:val="center"/>
            </w:pPr>
            <w:r>
              <w:t>1000000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1000000</w:t>
            </w:r>
          </w:p>
        </w:tc>
      </w:tr>
      <w:tr w:rsidR="007A4D5A">
        <w:tc>
          <w:tcPr>
            <w:tcW w:w="2891" w:type="dxa"/>
            <w:vMerge w:val="restart"/>
          </w:tcPr>
          <w:p w:rsidR="007A4D5A" w:rsidRDefault="007A4D5A">
            <w:pPr>
              <w:pStyle w:val="ConsPlusNormal"/>
              <w:outlineLvl w:val="2"/>
            </w:pPr>
            <w:r>
              <w:t>Основное мероприятие 8.4. Развитие инфраструктуры кластера</w:t>
            </w:r>
          </w:p>
        </w:tc>
        <w:tc>
          <w:tcPr>
            <w:tcW w:w="3118" w:type="dxa"/>
            <w:vMerge w:val="restart"/>
          </w:tcPr>
          <w:p w:rsidR="007A4D5A" w:rsidRDefault="007A4D5A">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475000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475000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tcPr>
          <w:p w:rsidR="007A4D5A" w:rsidRDefault="007A4D5A">
            <w:pPr>
              <w:pStyle w:val="ConsPlusNormal"/>
            </w:pPr>
            <w:r>
              <w:t>Итого</w:t>
            </w:r>
          </w:p>
        </w:tc>
        <w:tc>
          <w:tcPr>
            <w:tcW w:w="3118" w:type="dxa"/>
          </w:tcPr>
          <w:p w:rsidR="007A4D5A" w:rsidRDefault="007A4D5A">
            <w:pPr>
              <w:pStyle w:val="ConsPlusNormal"/>
            </w:pPr>
          </w:p>
        </w:tc>
        <w:tc>
          <w:tcPr>
            <w:tcW w:w="680" w:type="dxa"/>
          </w:tcPr>
          <w:p w:rsidR="007A4D5A" w:rsidRDefault="007A4D5A">
            <w:pPr>
              <w:pStyle w:val="ConsPlusNormal"/>
            </w:pPr>
          </w:p>
        </w:tc>
        <w:tc>
          <w:tcPr>
            <w:tcW w:w="850" w:type="dxa"/>
          </w:tcPr>
          <w:p w:rsidR="007A4D5A" w:rsidRDefault="007A4D5A">
            <w:pPr>
              <w:pStyle w:val="ConsPlusNormal"/>
            </w:pPr>
          </w:p>
        </w:tc>
        <w:tc>
          <w:tcPr>
            <w:tcW w:w="737" w:type="dxa"/>
          </w:tcPr>
          <w:p w:rsidR="007A4D5A" w:rsidRDefault="007A4D5A">
            <w:pPr>
              <w:pStyle w:val="ConsPlusNormal"/>
            </w:pPr>
          </w:p>
        </w:tc>
        <w:tc>
          <w:tcPr>
            <w:tcW w:w="1417" w:type="dxa"/>
          </w:tcPr>
          <w:p w:rsidR="007A4D5A" w:rsidRDefault="007A4D5A">
            <w:pPr>
              <w:pStyle w:val="ConsPlusNormal"/>
              <w:jc w:val="center"/>
            </w:pPr>
            <w:r>
              <w:t>2000000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2000000</w:t>
            </w:r>
          </w:p>
        </w:tc>
      </w:tr>
      <w:tr w:rsidR="007A4D5A">
        <w:tc>
          <w:tcPr>
            <w:tcW w:w="2891" w:type="dxa"/>
            <w:vMerge w:val="restart"/>
          </w:tcPr>
          <w:p w:rsidR="007A4D5A" w:rsidRDefault="007A4D5A">
            <w:pPr>
              <w:pStyle w:val="ConsPlusNormal"/>
            </w:pPr>
            <w:r>
              <w:lastRenderedPageBreak/>
              <w:t>Создание и развитие на территории Ленинградской области централизованной системы сбора и утилизации твердых бытовых, биологических и токсичных отходов, а также продуктов деятельности химических, медицинских и промышленных предприятий</w:t>
            </w:r>
          </w:p>
        </w:tc>
        <w:tc>
          <w:tcPr>
            <w:tcW w:w="3118" w:type="dxa"/>
            <w:vMerge w:val="restart"/>
          </w:tcPr>
          <w:p w:rsidR="007A4D5A" w:rsidRDefault="007A4D5A">
            <w:pPr>
              <w:pStyle w:val="ConsPlusNormal"/>
            </w:pPr>
            <w:r>
              <w:t>ОАО "Управляющая компания по обращению с отходами в Ленинградской области"</w:t>
            </w:r>
          </w:p>
        </w:tc>
        <w:tc>
          <w:tcPr>
            <w:tcW w:w="680" w:type="dxa"/>
            <w:vMerge w:val="restart"/>
          </w:tcPr>
          <w:p w:rsidR="007A4D5A" w:rsidRDefault="007A4D5A">
            <w:pPr>
              <w:pStyle w:val="ConsPlusNormal"/>
              <w:jc w:val="center"/>
            </w:pPr>
            <w:r>
              <w:t>2015</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2015</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25000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475000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475000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500000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500000</w:t>
            </w:r>
          </w:p>
        </w:tc>
      </w:tr>
      <w:tr w:rsidR="007A4D5A">
        <w:tc>
          <w:tcPr>
            <w:tcW w:w="2891" w:type="dxa"/>
            <w:vMerge/>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2015-2020</w:t>
            </w:r>
          </w:p>
        </w:tc>
        <w:tc>
          <w:tcPr>
            <w:tcW w:w="1417" w:type="dxa"/>
          </w:tcPr>
          <w:p w:rsidR="007A4D5A" w:rsidRDefault="007A4D5A">
            <w:pPr>
              <w:pStyle w:val="ConsPlusNormal"/>
              <w:jc w:val="center"/>
            </w:pPr>
            <w:r>
              <w:t>2000000</w:t>
            </w: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jc w:val="center"/>
            </w:pPr>
            <w:r>
              <w:t>2000000</w:t>
            </w:r>
          </w:p>
        </w:tc>
      </w:tr>
      <w:tr w:rsidR="007A4D5A">
        <w:tc>
          <w:tcPr>
            <w:tcW w:w="2891" w:type="dxa"/>
            <w:vMerge w:val="restart"/>
            <w:tcBorders>
              <w:bottom w:val="nil"/>
            </w:tcBorders>
          </w:tcPr>
          <w:p w:rsidR="007A4D5A" w:rsidRDefault="007A4D5A">
            <w:pPr>
              <w:pStyle w:val="ConsPlusNormal"/>
              <w:outlineLvl w:val="2"/>
            </w:pPr>
            <w:r>
              <w:t>Основное мероприятие 8.5. Организационное развитие кластера</w:t>
            </w:r>
          </w:p>
        </w:tc>
        <w:tc>
          <w:tcPr>
            <w:tcW w:w="3118" w:type="dxa"/>
            <w:vMerge w:val="restart"/>
          </w:tcPr>
          <w:p w:rsidR="007A4D5A" w:rsidRDefault="007A4D5A">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w:t>
            </w:r>
          </w:p>
        </w:tc>
        <w:tc>
          <w:tcPr>
            <w:tcW w:w="680" w:type="dxa"/>
            <w:vMerge w:val="restart"/>
          </w:tcPr>
          <w:p w:rsidR="007A4D5A" w:rsidRDefault="007A4D5A">
            <w:pPr>
              <w:pStyle w:val="ConsPlusNormal"/>
              <w:jc w:val="center"/>
            </w:pPr>
            <w:r>
              <w:t>2014</w:t>
            </w:r>
          </w:p>
        </w:tc>
        <w:tc>
          <w:tcPr>
            <w:tcW w:w="850" w:type="dxa"/>
            <w:vMerge w:val="restart"/>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33420,41</w:t>
            </w:r>
          </w:p>
        </w:tc>
        <w:tc>
          <w:tcPr>
            <w:tcW w:w="1191" w:type="dxa"/>
          </w:tcPr>
          <w:p w:rsidR="007A4D5A" w:rsidRDefault="007A4D5A">
            <w:pPr>
              <w:pStyle w:val="ConsPlusNormal"/>
              <w:jc w:val="center"/>
            </w:pPr>
            <w:r>
              <w:t>4500,41</w:t>
            </w:r>
          </w:p>
        </w:tc>
        <w:tc>
          <w:tcPr>
            <w:tcW w:w="1191" w:type="dxa"/>
          </w:tcPr>
          <w:p w:rsidR="007A4D5A" w:rsidRDefault="007A4D5A">
            <w:pPr>
              <w:pStyle w:val="ConsPlusNormal"/>
              <w:jc w:val="center"/>
            </w:pPr>
            <w:r>
              <w:t>28670,00</w:t>
            </w: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tcBorders>
              <w:bottom w:val="nil"/>
            </w:tcBorders>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29469,00</w:t>
            </w:r>
          </w:p>
        </w:tc>
        <w:tc>
          <w:tcPr>
            <w:tcW w:w="1191" w:type="dxa"/>
          </w:tcPr>
          <w:p w:rsidR="007A4D5A" w:rsidRDefault="007A4D5A">
            <w:pPr>
              <w:pStyle w:val="ConsPlusNormal"/>
            </w:pP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tcBorders>
              <w:bottom w:val="nil"/>
            </w:tcBorders>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40818,45</w:t>
            </w:r>
          </w:p>
        </w:tc>
        <w:tc>
          <w:tcPr>
            <w:tcW w:w="1191" w:type="dxa"/>
          </w:tcPr>
          <w:p w:rsidR="007A4D5A" w:rsidRDefault="007A4D5A">
            <w:pPr>
              <w:pStyle w:val="ConsPlusNormal"/>
            </w:pPr>
          </w:p>
        </w:tc>
        <w:tc>
          <w:tcPr>
            <w:tcW w:w="1191" w:type="dxa"/>
          </w:tcPr>
          <w:p w:rsidR="007A4D5A" w:rsidRDefault="007A4D5A">
            <w:pPr>
              <w:pStyle w:val="ConsPlusNormal"/>
              <w:jc w:val="center"/>
            </w:pPr>
            <w:r>
              <w:t>40518,45</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c>
          <w:tcPr>
            <w:tcW w:w="2891" w:type="dxa"/>
            <w:vMerge/>
            <w:tcBorders>
              <w:bottom w:val="nil"/>
            </w:tcBorders>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29519,00</w:t>
            </w:r>
          </w:p>
        </w:tc>
        <w:tc>
          <w:tcPr>
            <w:tcW w:w="1191" w:type="dxa"/>
          </w:tcPr>
          <w:p w:rsidR="007A4D5A" w:rsidRDefault="007A4D5A">
            <w:pPr>
              <w:pStyle w:val="ConsPlusNormal"/>
            </w:pP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c>
          <w:tcPr>
            <w:tcW w:w="2891" w:type="dxa"/>
            <w:vMerge/>
            <w:tcBorders>
              <w:bottom w:val="nil"/>
            </w:tcBorders>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29519,00</w:t>
            </w:r>
          </w:p>
        </w:tc>
        <w:tc>
          <w:tcPr>
            <w:tcW w:w="1191" w:type="dxa"/>
          </w:tcPr>
          <w:p w:rsidR="007A4D5A" w:rsidRDefault="007A4D5A">
            <w:pPr>
              <w:pStyle w:val="ConsPlusNormal"/>
            </w:pP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c>
          <w:tcPr>
            <w:tcW w:w="2891" w:type="dxa"/>
            <w:vMerge/>
            <w:tcBorders>
              <w:bottom w:val="nil"/>
            </w:tcBorders>
          </w:tcPr>
          <w:p w:rsidR="007A4D5A" w:rsidRDefault="007A4D5A"/>
        </w:tc>
        <w:tc>
          <w:tcPr>
            <w:tcW w:w="3118" w:type="dxa"/>
            <w:vMerge/>
          </w:tcPr>
          <w:p w:rsidR="007A4D5A" w:rsidRDefault="007A4D5A"/>
        </w:tc>
        <w:tc>
          <w:tcPr>
            <w:tcW w:w="680" w:type="dxa"/>
            <w:vMerge/>
          </w:tcPr>
          <w:p w:rsidR="007A4D5A" w:rsidRDefault="007A4D5A"/>
        </w:tc>
        <w:tc>
          <w:tcPr>
            <w:tcW w:w="850" w:type="dxa"/>
            <w:vMerge/>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30110,00</w:t>
            </w:r>
          </w:p>
        </w:tc>
        <w:tc>
          <w:tcPr>
            <w:tcW w:w="1191" w:type="dxa"/>
          </w:tcPr>
          <w:p w:rsidR="007A4D5A" w:rsidRDefault="007A4D5A">
            <w:pPr>
              <w:pStyle w:val="ConsPlusNormal"/>
            </w:pPr>
          </w:p>
        </w:tc>
        <w:tc>
          <w:tcPr>
            <w:tcW w:w="1191" w:type="dxa"/>
          </w:tcPr>
          <w:p w:rsidR="007A4D5A" w:rsidRDefault="007A4D5A">
            <w:pPr>
              <w:pStyle w:val="ConsPlusNormal"/>
              <w:jc w:val="center"/>
            </w:pPr>
            <w:r>
              <w:t>29810,00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w:t>
            </w:r>
            <w:hyperlink r:id="rId1140" w:history="1">
              <w:r>
                <w:rPr>
                  <w:color w:val="0000FF"/>
                </w:rPr>
                <w:t>Постановления</w:t>
              </w:r>
            </w:hyperlink>
            <w:r>
              <w:t xml:space="preserve"> Правительства Ленинградской области от 27.04.2017 N 133)</w:t>
            </w:r>
          </w:p>
        </w:tc>
      </w:tr>
      <w:tr w:rsidR="007A4D5A">
        <w:tblPrEx>
          <w:tblBorders>
            <w:insideH w:val="nil"/>
          </w:tblBorders>
        </w:tblPrEx>
        <w:tc>
          <w:tcPr>
            <w:tcW w:w="2891" w:type="dxa"/>
            <w:tcBorders>
              <w:bottom w:val="nil"/>
            </w:tcBorders>
          </w:tcPr>
          <w:p w:rsidR="007A4D5A" w:rsidRDefault="007A4D5A">
            <w:pPr>
              <w:pStyle w:val="ConsPlusNormal"/>
            </w:pPr>
            <w:r>
              <w:t>Итого</w:t>
            </w:r>
          </w:p>
        </w:tc>
        <w:tc>
          <w:tcPr>
            <w:tcW w:w="3118"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850" w:type="dxa"/>
            <w:tcBorders>
              <w:bottom w:val="nil"/>
            </w:tcBorders>
          </w:tcPr>
          <w:p w:rsidR="007A4D5A" w:rsidRDefault="007A4D5A">
            <w:pPr>
              <w:pStyle w:val="ConsPlusNormal"/>
            </w:pPr>
          </w:p>
        </w:tc>
        <w:tc>
          <w:tcPr>
            <w:tcW w:w="737" w:type="dxa"/>
            <w:tcBorders>
              <w:bottom w:val="nil"/>
            </w:tcBorders>
          </w:tcPr>
          <w:p w:rsidR="007A4D5A" w:rsidRDefault="007A4D5A">
            <w:pPr>
              <w:pStyle w:val="ConsPlusNormal"/>
            </w:pPr>
          </w:p>
        </w:tc>
        <w:tc>
          <w:tcPr>
            <w:tcW w:w="1417" w:type="dxa"/>
            <w:tcBorders>
              <w:bottom w:val="nil"/>
            </w:tcBorders>
          </w:tcPr>
          <w:p w:rsidR="007A4D5A" w:rsidRDefault="007A4D5A">
            <w:pPr>
              <w:pStyle w:val="ConsPlusNormal"/>
              <w:jc w:val="center"/>
            </w:pPr>
            <w:r>
              <w:t>192855,86</w:t>
            </w:r>
          </w:p>
        </w:tc>
        <w:tc>
          <w:tcPr>
            <w:tcW w:w="1191" w:type="dxa"/>
            <w:tcBorders>
              <w:bottom w:val="nil"/>
            </w:tcBorders>
          </w:tcPr>
          <w:p w:rsidR="007A4D5A" w:rsidRDefault="007A4D5A">
            <w:pPr>
              <w:pStyle w:val="ConsPlusNormal"/>
              <w:jc w:val="center"/>
            </w:pPr>
            <w:r>
              <w:t>4500,41</w:t>
            </w:r>
          </w:p>
        </w:tc>
        <w:tc>
          <w:tcPr>
            <w:tcW w:w="1191" w:type="dxa"/>
            <w:tcBorders>
              <w:bottom w:val="nil"/>
            </w:tcBorders>
          </w:tcPr>
          <w:p w:rsidR="007A4D5A" w:rsidRDefault="007A4D5A">
            <w:pPr>
              <w:pStyle w:val="ConsPlusNormal"/>
              <w:jc w:val="center"/>
            </w:pPr>
            <w:r>
              <w:t>186655,45</w:t>
            </w: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1700,00</w:t>
            </w: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w:t>
            </w:r>
            <w:hyperlink r:id="rId1141" w:history="1">
              <w:r>
                <w:rPr>
                  <w:color w:val="0000FF"/>
                </w:rPr>
                <w:t>Постановления</w:t>
              </w:r>
            </w:hyperlink>
            <w:r>
              <w:t xml:space="preserve"> Правительства Ленинградской области от 27.04.2017 N 133)</w:t>
            </w:r>
          </w:p>
        </w:tc>
      </w:tr>
      <w:tr w:rsidR="007A4D5A">
        <w:tc>
          <w:tcPr>
            <w:tcW w:w="2891" w:type="dxa"/>
          </w:tcPr>
          <w:p w:rsidR="007A4D5A" w:rsidRDefault="007A4D5A">
            <w:pPr>
              <w:pStyle w:val="ConsPlusNormal"/>
            </w:pPr>
            <w:r>
              <w:t xml:space="preserve">Создание, развитие и обеспечение деятельности </w:t>
            </w:r>
            <w:r>
              <w:lastRenderedPageBreak/>
              <w:t>межведомственного совета кластера</w:t>
            </w:r>
          </w:p>
        </w:tc>
        <w:tc>
          <w:tcPr>
            <w:tcW w:w="3118" w:type="dxa"/>
          </w:tcPr>
          <w:p w:rsidR="007A4D5A" w:rsidRDefault="007A4D5A">
            <w:pPr>
              <w:pStyle w:val="ConsPlusNormal"/>
            </w:pPr>
            <w:r>
              <w:lastRenderedPageBreak/>
              <w:t xml:space="preserve">Комитет экономического развития и инвестиционной </w:t>
            </w:r>
            <w:r>
              <w:lastRenderedPageBreak/>
              <w:t>деятельности Ленинградской области</w:t>
            </w:r>
          </w:p>
        </w:tc>
        <w:tc>
          <w:tcPr>
            <w:tcW w:w="680" w:type="dxa"/>
          </w:tcPr>
          <w:p w:rsidR="007A4D5A" w:rsidRDefault="007A4D5A">
            <w:pPr>
              <w:pStyle w:val="ConsPlusNormal"/>
              <w:jc w:val="center"/>
            </w:pPr>
            <w:r>
              <w:lastRenderedPageBreak/>
              <w:t>2014</w:t>
            </w:r>
          </w:p>
        </w:tc>
        <w:tc>
          <w:tcPr>
            <w:tcW w:w="850" w:type="dxa"/>
          </w:tcPr>
          <w:p w:rsidR="007A4D5A" w:rsidRDefault="007A4D5A">
            <w:pPr>
              <w:pStyle w:val="ConsPlusNormal"/>
              <w:jc w:val="center"/>
            </w:pPr>
            <w:r>
              <w:t>2020</w:t>
            </w:r>
          </w:p>
        </w:tc>
        <w:tc>
          <w:tcPr>
            <w:tcW w:w="737" w:type="dxa"/>
          </w:tcPr>
          <w:p w:rsidR="007A4D5A" w:rsidRDefault="007A4D5A">
            <w:pPr>
              <w:pStyle w:val="ConsPlusNormal"/>
            </w:pP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val="restart"/>
            <w:tcBorders>
              <w:bottom w:val="nil"/>
            </w:tcBorders>
          </w:tcPr>
          <w:p w:rsidR="007A4D5A" w:rsidRDefault="007A4D5A">
            <w:pPr>
              <w:pStyle w:val="ConsPlusNormal"/>
            </w:pPr>
            <w:r>
              <w:lastRenderedPageBreak/>
              <w:t xml:space="preserve">Обеспечение деятельности некоммерческих организаций по организации, проведению и участию в </w:t>
            </w:r>
            <w:proofErr w:type="spellStart"/>
            <w:r>
              <w:t>выставочно</w:t>
            </w:r>
            <w:proofErr w:type="spellEnd"/>
            <w:r>
              <w:t>-ярмарочных и коммуникативных мероприятиях на территории Российской Федерации и за рубежом в целях развития кластера медицинской, фармацевтической промышленности, радиационных технологий на территории Ленинградской области</w:t>
            </w:r>
          </w:p>
        </w:tc>
        <w:tc>
          <w:tcPr>
            <w:tcW w:w="3118" w:type="dxa"/>
            <w:vMerge w:val="restart"/>
            <w:tcBorders>
              <w:bottom w:val="nil"/>
            </w:tcBorders>
          </w:tcPr>
          <w:p w:rsidR="007A4D5A" w:rsidRDefault="007A4D5A">
            <w:pPr>
              <w:pStyle w:val="ConsPlusNormal"/>
            </w:pPr>
            <w:r>
              <w:t>НП "Северо-Западный кластер медицинской, фармацевтической промышленности и радиационных технологий"</w:t>
            </w:r>
          </w:p>
        </w:tc>
        <w:tc>
          <w:tcPr>
            <w:tcW w:w="680" w:type="dxa"/>
            <w:vMerge w:val="restart"/>
            <w:tcBorders>
              <w:bottom w:val="nil"/>
            </w:tcBorders>
          </w:tcPr>
          <w:p w:rsidR="007A4D5A" w:rsidRDefault="007A4D5A">
            <w:pPr>
              <w:pStyle w:val="ConsPlusNormal"/>
              <w:jc w:val="center"/>
            </w:pPr>
            <w:r>
              <w:t>2015</w:t>
            </w:r>
          </w:p>
        </w:tc>
        <w:tc>
          <w:tcPr>
            <w:tcW w:w="850" w:type="dxa"/>
            <w:vMerge w:val="restart"/>
            <w:tcBorders>
              <w:bottom w:val="nil"/>
            </w:tcBorders>
          </w:tcPr>
          <w:p w:rsidR="007A4D5A" w:rsidRDefault="007A4D5A">
            <w:pPr>
              <w:pStyle w:val="ConsPlusNormal"/>
              <w:jc w:val="center"/>
            </w:pPr>
            <w:r>
              <w:t>2017</w:t>
            </w:r>
          </w:p>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17760</w:t>
            </w:r>
          </w:p>
        </w:tc>
        <w:tc>
          <w:tcPr>
            <w:tcW w:w="1191" w:type="dxa"/>
          </w:tcPr>
          <w:p w:rsidR="007A4D5A" w:rsidRDefault="007A4D5A">
            <w:pPr>
              <w:pStyle w:val="ConsPlusNormal"/>
            </w:pPr>
          </w:p>
        </w:tc>
        <w:tc>
          <w:tcPr>
            <w:tcW w:w="1191" w:type="dxa"/>
          </w:tcPr>
          <w:p w:rsidR="007A4D5A" w:rsidRDefault="007A4D5A">
            <w:pPr>
              <w:pStyle w:val="ConsPlusNormal"/>
              <w:jc w:val="center"/>
            </w:pPr>
            <w:r>
              <w:t>17760</w:t>
            </w: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23900</w:t>
            </w:r>
          </w:p>
        </w:tc>
        <w:tc>
          <w:tcPr>
            <w:tcW w:w="1191" w:type="dxa"/>
          </w:tcPr>
          <w:p w:rsidR="007A4D5A" w:rsidRDefault="007A4D5A">
            <w:pPr>
              <w:pStyle w:val="ConsPlusNormal"/>
            </w:pPr>
          </w:p>
        </w:tc>
        <w:tc>
          <w:tcPr>
            <w:tcW w:w="1191" w:type="dxa"/>
          </w:tcPr>
          <w:p w:rsidR="007A4D5A" w:rsidRDefault="007A4D5A">
            <w:pPr>
              <w:pStyle w:val="ConsPlusNormal"/>
              <w:jc w:val="center"/>
            </w:pPr>
            <w:r>
              <w:t>23900</w:t>
            </w: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14559,45</w:t>
            </w:r>
          </w:p>
        </w:tc>
        <w:tc>
          <w:tcPr>
            <w:tcW w:w="1191" w:type="dxa"/>
          </w:tcPr>
          <w:p w:rsidR="007A4D5A" w:rsidRDefault="007A4D5A">
            <w:pPr>
              <w:pStyle w:val="ConsPlusNormal"/>
            </w:pPr>
          </w:p>
        </w:tc>
        <w:tc>
          <w:tcPr>
            <w:tcW w:w="1191" w:type="dxa"/>
          </w:tcPr>
          <w:p w:rsidR="007A4D5A" w:rsidRDefault="007A4D5A">
            <w:pPr>
              <w:pStyle w:val="ConsPlusNormal"/>
              <w:jc w:val="center"/>
            </w:pPr>
            <w:r>
              <w:t>14559,45</w:t>
            </w:r>
          </w:p>
        </w:tc>
        <w:tc>
          <w:tcPr>
            <w:tcW w:w="680" w:type="dxa"/>
          </w:tcPr>
          <w:p w:rsidR="007A4D5A" w:rsidRDefault="007A4D5A">
            <w:pPr>
              <w:pStyle w:val="ConsPlusNormal"/>
            </w:pPr>
          </w:p>
        </w:tc>
        <w:tc>
          <w:tcPr>
            <w:tcW w:w="1474" w:type="dxa"/>
          </w:tcPr>
          <w:p w:rsidR="007A4D5A" w:rsidRDefault="007A4D5A">
            <w:pPr>
              <w:pStyle w:val="ConsPlusNormal"/>
            </w:pPr>
          </w:p>
        </w:tc>
      </w:tr>
      <w:tr w:rsidR="007A4D5A">
        <w:tblPrEx>
          <w:tblBorders>
            <w:insideH w:val="nil"/>
          </w:tblBorders>
        </w:tblPrEx>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Borders>
              <w:bottom w:val="nil"/>
            </w:tcBorders>
          </w:tcPr>
          <w:p w:rsidR="007A4D5A" w:rsidRDefault="007A4D5A">
            <w:pPr>
              <w:pStyle w:val="ConsPlusNormal"/>
              <w:jc w:val="center"/>
            </w:pPr>
            <w:r>
              <w:t>2015-2017</w:t>
            </w:r>
          </w:p>
        </w:tc>
        <w:tc>
          <w:tcPr>
            <w:tcW w:w="1417" w:type="dxa"/>
            <w:tcBorders>
              <w:bottom w:val="nil"/>
            </w:tcBorders>
          </w:tcPr>
          <w:p w:rsidR="007A4D5A" w:rsidRDefault="007A4D5A">
            <w:pPr>
              <w:pStyle w:val="ConsPlusNormal"/>
              <w:jc w:val="center"/>
            </w:pPr>
            <w:r>
              <w:t>56219,45</w:t>
            </w:r>
          </w:p>
        </w:tc>
        <w:tc>
          <w:tcPr>
            <w:tcW w:w="1191" w:type="dxa"/>
            <w:tcBorders>
              <w:bottom w:val="nil"/>
            </w:tcBorders>
          </w:tcPr>
          <w:p w:rsidR="007A4D5A" w:rsidRDefault="007A4D5A">
            <w:pPr>
              <w:pStyle w:val="ConsPlusNormal"/>
            </w:pPr>
          </w:p>
        </w:tc>
        <w:tc>
          <w:tcPr>
            <w:tcW w:w="1191" w:type="dxa"/>
            <w:tcBorders>
              <w:bottom w:val="nil"/>
            </w:tcBorders>
          </w:tcPr>
          <w:p w:rsidR="007A4D5A" w:rsidRDefault="007A4D5A">
            <w:pPr>
              <w:pStyle w:val="ConsPlusNormal"/>
              <w:jc w:val="center"/>
            </w:pPr>
            <w:r>
              <w:t>56219,45</w:t>
            </w: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pP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Постановлений Правительства Ленинградской области от 27.04.2017 </w:t>
            </w:r>
            <w:hyperlink r:id="rId1142" w:history="1">
              <w:r>
                <w:rPr>
                  <w:color w:val="0000FF"/>
                </w:rPr>
                <w:t>N 133</w:t>
              </w:r>
            </w:hyperlink>
            <w:r>
              <w:t>,</w:t>
            </w:r>
          </w:p>
          <w:p w:rsidR="007A4D5A" w:rsidRDefault="007A4D5A">
            <w:pPr>
              <w:pStyle w:val="ConsPlusNormal"/>
              <w:jc w:val="both"/>
            </w:pPr>
            <w:r>
              <w:t xml:space="preserve">от 28.09.2017 </w:t>
            </w:r>
            <w:hyperlink r:id="rId1143" w:history="1">
              <w:r>
                <w:rPr>
                  <w:color w:val="0000FF"/>
                </w:rPr>
                <w:t>N 393</w:t>
              </w:r>
            </w:hyperlink>
            <w:r>
              <w:t>)</w:t>
            </w:r>
          </w:p>
        </w:tc>
      </w:tr>
      <w:tr w:rsidR="007A4D5A">
        <w:tc>
          <w:tcPr>
            <w:tcW w:w="2891" w:type="dxa"/>
            <w:vMerge w:val="restart"/>
            <w:tcBorders>
              <w:bottom w:val="nil"/>
            </w:tcBorders>
          </w:tcPr>
          <w:p w:rsidR="007A4D5A" w:rsidRDefault="007A4D5A">
            <w:pPr>
              <w:pStyle w:val="ConsPlusNormal"/>
            </w:pPr>
            <w:r>
              <w:t xml:space="preserve">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w:t>
            </w:r>
            <w:r>
              <w:lastRenderedPageBreak/>
              <w:t>сопровождение развития объединенного кластера на территории Ленинградской области</w:t>
            </w:r>
          </w:p>
        </w:tc>
        <w:tc>
          <w:tcPr>
            <w:tcW w:w="3118" w:type="dxa"/>
            <w:vMerge w:val="restart"/>
            <w:tcBorders>
              <w:bottom w:val="nil"/>
            </w:tcBorders>
          </w:tcPr>
          <w:p w:rsidR="007A4D5A" w:rsidRDefault="007A4D5A">
            <w:pPr>
              <w:pStyle w:val="ConsPlusNormal"/>
            </w:pPr>
            <w:r>
              <w:lastRenderedPageBreak/>
              <w:t>НП "Северо-Западный кластер медицинской, фармацевтической промышленности и радиационных технологий"</w:t>
            </w:r>
          </w:p>
        </w:tc>
        <w:tc>
          <w:tcPr>
            <w:tcW w:w="680" w:type="dxa"/>
            <w:vMerge w:val="restart"/>
            <w:tcBorders>
              <w:bottom w:val="nil"/>
            </w:tcBorders>
          </w:tcPr>
          <w:p w:rsidR="007A4D5A" w:rsidRDefault="007A4D5A">
            <w:pPr>
              <w:pStyle w:val="ConsPlusNormal"/>
              <w:jc w:val="center"/>
            </w:pPr>
            <w:r>
              <w:t>2014</w:t>
            </w:r>
          </w:p>
        </w:tc>
        <w:tc>
          <w:tcPr>
            <w:tcW w:w="850" w:type="dxa"/>
            <w:vMerge w:val="restart"/>
            <w:tcBorders>
              <w:bottom w:val="nil"/>
            </w:tcBorders>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jc w:val="center"/>
            </w:pPr>
            <w:r>
              <w:t>15660,41</w:t>
            </w:r>
          </w:p>
        </w:tc>
        <w:tc>
          <w:tcPr>
            <w:tcW w:w="1191" w:type="dxa"/>
          </w:tcPr>
          <w:p w:rsidR="007A4D5A" w:rsidRDefault="007A4D5A">
            <w:pPr>
              <w:pStyle w:val="ConsPlusNormal"/>
              <w:jc w:val="center"/>
            </w:pPr>
            <w:r>
              <w:t>4500,41</w:t>
            </w:r>
          </w:p>
        </w:tc>
        <w:tc>
          <w:tcPr>
            <w:tcW w:w="1191" w:type="dxa"/>
          </w:tcPr>
          <w:p w:rsidR="007A4D5A" w:rsidRDefault="007A4D5A">
            <w:pPr>
              <w:pStyle w:val="ConsPlusNormal"/>
              <w:jc w:val="center"/>
            </w:pPr>
            <w:r>
              <w:t>10910,00</w:t>
            </w: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5569,00</w:t>
            </w:r>
          </w:p>
        </w:tc>
        <w:tc>
          <w:tcPr>
            <w:tcW w:w="1191" w:type="dxa"/>
          </w:tcPr>
          <w:p w:rsidR="007A4D5A" w:rsidRDefault="007A4D5A">
            <w:pPr>
              <w:pStyle w:val="ConsPlusNormal"/>
            </w:pPr>
          </w:p>
        </w:tc>
        <w:tc>
          <w:tcPr>
            <w:tcW w:w="1191" w:type="dxa"/>
          </w:tcPr>
          <w:p w:rsidR="007A4D5A" w:rsidRDefault="007A4D5A">
            <w:pPr>
              <w:pStyle w:val="ConsPlusNormal"/>
              <w:jc w:val="center"/>
            </w:pPr>
            <w:r>
              <w:t>5319,00</w:t>
            </w:r>
          </w:p>
        </w:tc>
        <w:tc>
          <w:tcPr>
            <w:tcW w:w="680" w:type="dxa"/>
          </w:tcPr>
          <w:p w:rsidR="007A4D5A" w:rsidRDefault="007A4D5A">
            <w:pPr>
              <w:pStyle w:val="ConsPlusNormal"/>
            </w:pPr>
          </w:p>
        </w:tc>
        <w:tc>
          <w:tcPr>
            <w:tcW w:w="1474" w:type="dxa"/>
          </w:tcPr>
          <w:p w:rsidR="007A4D5A" w:rsidRDefault="007A4D5A">
            <w:pPr>
              <w:pStyle w:val="ConsPlusNormal"/>
              <w:jc w:val="center"/>
            </w:pPr>
            <w:r>
              <w:t>250,00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jc w:val="center"/>
            </w:pPr>
            <w:r>
              <w:t>26259,00</w:t>
            </w:r>
          </w:p>
        </w:tc>
        <w:tc>
          <w:tcPr>
            <w:tcW w:w="1191" w:type="dxa"/>
          </w:tcPr>
          <w:p w:rsidR="007A4D5A" w:rsidRDefault="007A4D5A">
            <w:pPr>
              <w:pStyle w:val="ConsPlusNormal"/>
            </w:pPr>
          </w:p>
        </w:tc>
        <w:tc>
          <w:tcPr>
            <w:tcW w:w="1191" w:type="dxa"/>
          </w:tcPr>
          <w:p w:rsidR="007A4D5A" w:rsidRDefault="007A4D5A">
            <w:pPr>
              <w:pStyle w:val="ConsPlusNormal"/>
              <w:jc w:val="center"/>
            </w:pPr>
            <w:r>
              <w:t>25959,00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jc w:val="center"/>
            </w:pPr>
            <w:r>
              <w:t>29519,00</w:t>
            </w:r>
          </w:p>
        </w:tc>
        <w:tc>
          <w:tcPr>
            <w:tcW w:w="1191" w:type="dxa"/>
          </w:tcPr>
          <w:p w:rsidR="007A4D5A" w:rsidRDefault="007A4D5A">
            <w:pPr>
              <w:pStyle w:val="ConsPlusNormal"/>
            </w:pP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jc w:val="center"/>
            </w:pPr>
            <w:r>
              <w:t>29519,00</w:t>
            </w:r>
          </w:p>
        </w:tc>
        <w:tc>
          <w:tcPr>
            <w:tcW w:w="1191" w:type="dxa"/>
          </w:tcPr>
          <w:p w:rsidR="007A4D5A" w:rsidRDefault="007A4D5A">
            <w:pPr>
              <w:pStyle w:val="ConsPlusNormal"/>
            </w:pPr>
          </w:p>
        </w:tc>
        <w:tc>
          <w:tcPr>
            <w:tcW w:w="1191" w:type="dxa"/>
          </w:tcPr>
          <w:p w:rsidR="007A4D5A" w:rsidRDefault="007A4D5A">
            <w:pPr>
              <w:pStyle w:val="ConsPlusNormal"/>
              <w:jc w:val="center"/>
            </w:pPr>
            <w:r>
              <w:t>29219,00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2020</w:t>
            </w:r>
          </w:p>
        </w:tc>
        <w:tc>
          <w:tcPr>
            <w:tcW w:w="1417" w:type="dxa"/>
          </w:tcPr>
          <w:p w:rsidR="007A4D5A" w:rsidRDefault="007A4D5A">
            <w:pPr>
              <w:pStyle w:val="ConsPlusNormal"/>
              <w:jc w:val="center"/>
            </w:pPr>
            <w:r>
              <w:t>30110,00</w:t>
            </w:r>
          </w:p>
        </w:tc>
        <w:tc>
          <w:tcPr>
            <w:tcW w:w="1191" w:type="dxa"/>
          </w:tcPr>
          <w:p w:rsidR="007A4D5A" w:rsidRDefault="007A4D5A">
            <w:pPr>
              <w:pStyle w:val="ConsPlusNormal"/>
            </w:pPr>
          </w:p>
        </w:tc>
        <w:tc>
          <w:tcPr>
            <w:tcW w:w="1191" w:type="dxa"/>
          </w:tcPr>
          <w:p w:rsidR="007A4D5A" w:rsidRDefault="007A4D5A">
            <w:pPr>
              <w:pStyle w:val="ConsPlusNormal"/>
              <w:jc w:val="center"/>
            </w:pPr>
            <w:r>
              <w:t>29810,00</w:t>
            </w:r>
          </w:p>
        </w:tc>
        <w:tc>
          <w:tcPr>
            <w:tcW w:w="680" w:type="dxa"/>
          </w:tcPr>
          <w:p w:rsidR="007A4D5A" w:rsidRDefault="007A4D5A">
            <w:pPr>
              <w:pStyle w:val="ConsPlusNormal"/>
            </w:pPr>
          </w:p>
        </w:tc>
        <w:tc>
          <w:tcPr>
            <w:tcW w:w="1474" w:type="dxa"/>
          </w:tcPr>
          <w:p w:rsidR="007A4D5A" w:rsidRDefault="007A4D5A">
            <w:pPr>
              <w:pStyle w:val="ConsPlusNormal"/>
              <w:jc w:val="center"/>
            </w:pPr>
            <w:r>
              <w:t>300,00</w:t>
            </w:r>
          </w:p>
        </w:tc>
      </w:tr>
      <w:tr w:rsidR="007A4D5A">
        <w:tblPrEx>
          <w:tblBorders>
            <w:insideH w:val="nil"/>
          </w:tblBorders>
        </w:tblPrEx>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Borders>
              <w:bottom w:val="nil"/>
            </w:tcBorders>
          </w:tcPr>
          <w:p w:rsidR="007A4D5A" w:rsidRDefault="007A4D5A">
            <w:pPr>
              <w:pStyle w:val="ConsPlusNormal"/>
              <w:jc w:val="center"/>
            </w:pPr>
            <w:r>
              <w:t>2014-2020</w:t>
            </w:r>
          </w:p>
        </w:tc>
        <w:tc>
          <w:tcPr>
            <w:tcW w:w="1417" w:type="dxa"/>
            <w:tcBorders>
              <w:bottom w:val="nil"/>
            </w:tcBorders>
          </w:tcPr>
          <w:p w:rsidR="007A4D5A" w:rsidRDefault="007A4D5A">
            <w:pPr>
              <w:pStyle w:val="ConsPlusNormal"/>
              <w:jc w:val="center"/>
            </w:pPr>
            <w:r>
              <w:t>136636,41</w:t>
            </w:r>
          </w:p>
        </w:tc>
        <w:tc>
          <w:tcPr>
            <w:tcW w:w="1191" w:type="dxa"/>
            <w:tcBorders>
              <w:bottom w:val="nil"/>
            </w:tcBorders>
          </w:tcPr>
          <w:p w:rsidR="007A4D5A" w:rsidRDefault="007A4D5A">
            <w:pPr>
              <w:pStyle w:val="ConsPlusNormal"/>
              <w:jc w:val="center"/>
            </w:pPr>
            <w:r>
              <w:t>4500,41</w:t>
            </w:r>
          </w:p>
        </w:tc>
        <w:tc>
          <w:tcPr>
            <w:tcW w:w="1191" w:type="dxa"/>
            <w:tcBorders>
              <w:bottom w:val="nil"/>
            </w:tcBorders>
          </w:tcPr>
          <w:p w:rsidR="007A4D5A" w:rsidRDefault="007A4D5A">
            <w:pPr>
              <w:pStyle w:val="ConsPlusNormal"/>
              <w:jc w:val="center"/>
            </w:pPr>
            <w:r>
              <w:t>130436,0</w:t>
            </w: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jc w:val="center"/>
            </w:pPr>
            <w:r>
              <w:t>1700,00</w:t>
            </w: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w:t>
            </w:r>
            <w:hyperlink r:id="rId1144" w:history="1">
              <w:r>
                <w:rPr>
                  <w:color w:val="0000FF"/>
                </w:rPr>
                <w:t>Постановления</w:t>
              </w:r>
            </w:hyperlink>
            <w:r>
              <w:t xml:space="preserve"> Правительства Ленинградской области от 27.04.2017 N 133)</w:t>
            </w:r>
          </w:p>
        </w:tc>
      </w:tr>
      <w:tr w:rsidR="007A4D5A">
        <w:tc>
          <w:tcPr>
            <w:tcW w:w="2891" w:type="dxa"/>
            <w:vMerge w:val="restart"/>
            <w:tcBorders>
              <w:bottom w:val="nil"/>
            </w:tcBorders>
          </w:tcPr>
          <w:p w:rsidR="007A4D5A" w:rsidRDefault="007A4D5A">
            <w:pPr>
              <w:pStyle w:val="ConsPlusNormal"/>
              <w:outlineLvl w:val="2"/>
            </w:pPr>
            <w:r>
              <w:t>Основное мероприятие 8.6. Меры по совершенствованию государственной поддержки и формированию благоприятных условий деятельности кластера</w:t>
            </w:r>
          </w:p>
        </w:tc>
        <w:tc>
          <w:tcPr>
            <w:tcW w:w="3118" w:type="dxa"/>
            <w:vMerge w:val="restart"/>
            <w:tcBorders>
              <w:bottom w:val="nil"/>
            </w:tcBorders>
          </w:tcPr>
          <w:p w:rsidR="007A4D5A" w:rsidRDefault="007A4D5A">
            <w:pPr>
              <w:pStyle w:val="ConsPlusNormal"/>
            </w:pPr>
            <w:r>
              <w:t>Комитет экономического развития и инвестиционной деятельности Ленинградской области, НП "Северо-Западный кластер медицинской, фармацевтической промышленности, радиационных технологий", организации - участники кластера</w:t>
            </w:r>
          </w:p>
        </w:tc>
        <w:tc>
          <w:tcPr>
            <w:tcW w:w="680" w:type="dxa"/>
            <w:vMerge w:val="restart"/>
            <w:tcBorders>
              <w:bottom w:val="nil"/>
            </w:tcBorders>
          </w:tcPr>
          <w:p w:rsidR="007A4D5A" w:rsidRDefault="007A4D5A">
            <w:pPr>
              <w:pStyle w:val="ConsPlusNormal"/>
              <w:jc w:val="center"/>
            </w:pPr>
            <w:r>
              <w:t>2014</w:t>
            </w:r>
          </w:p>
        </w:tc>
        <w:tc>
          <w:tcPr>
            <w:tcW w:w="850" w:type="dxa"/>
            <w:vMerge w:val="restart"/>
            <w:tcBorders>
              <w:bottom w:val="nil"/>
            </w:tcBorders>
          </w:tcPr>
          <w:p w:rsidR="007A4D5A" w:rsidRDefault="007A4D5A">
            <w:pPr>
              <w:pStyle w:val="ConsPlusNormal"/>
              <w:jc w:val="center"/>
            </w:pPr>
            <w:r>
              <w:t>2020</w:t>
            </w:r>
          </w:p>
        </w:tc>
        <w:tc>
          <w:tcPr>
            <w:tcW w:w="737" w:type="dxa"/>
          </w:tcPr>
          <w:p w:rsidR="007A4D5A" w:rsidRDefault="007A4D5A">
            <w:pPr>
              <w:pStyle w:val="ConsPlusNormal"/>
              <w:jc w:val="center"/>
            </w:pPr>
            <w:r>
              <w:t>2014</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2015</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1116,6</w:t>
            </w:r>
          </w:p>
        </w:tc>
        <w:tc>
          <w:tcPr>
            <w:tcW w:w="1191" w:type="dxa"/>
          </w:tcPr>
          <w:p w:rsidR="007A4D5A" w:rsidRDefault="007A4D5A">
            <w:pPr>
              <w:pStyle w:val="ConsPlusNormal"/>
            </w:pPr>
          </w:p>
        </w:tc>
        <w:tc>
          <w:tcPr>
            <w:tcW w:w="1191" w:type="dxa"/>
          </w:tcPr>
          <w:p w:rsidR="007A4D5A" w:rsidRDefault="007A4D5A">
            <w:pPr>
              <w:pStyle w:val="ConsPlusNormal"/>
              <w:jc w:val="center"/>
            </w:pPr>
            <w:r>
              <w:t>1116,6</w:t>
            </w: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blPrEx>
          <w:tblBorders>
            <w:insideH w:val="nil"/>
          </w:tblBorders>
        </w:tblPrEx>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Borders>
              <w:bottom w:val="nil"/>
            </w:tcBorders>
          </w:tcPr>
          <w:p w:rsidR="007A4D5A" w:rsidRDefault="007A4D5A">
            <w:pPr>
              <w:pStyle w:val="ConsPlusNormal"/>
              <w:jc w:val="center"/>
            </w:pPr>
            <w:r>
              <w:t>2020</w:t>
            </w:r>
          </w:p>
        </w:tc>
        <w:tc>
          <w:tcPr>
            <w:tcW w:w="1417" w:type="dxa"/>
            <w:tcBorders>
              <w:bottom w:val="nil"/>
            </w:tcBorders>
          </w:tcPr>
          <w:p w:rsidR="007A4D5A" w:rsidRDefault="007A4D5A">
            <w:pPr>
              <w:pStyle w:val="ConsPlusNormal"/>
            </w:pPr>
          </w:p>
        </w:tc>
        <w:tc>
          <w:tcPr>
            <w:tcW w:w="1191" w:type="dxa"/>
            <w:tcBorders>
              <w:bottom w:val="nil"/>
            </w:tcBorders>
          </w:tcPr>
          <w:p w:rsidR="007A4D5A" w:rsidRDefault="007A4D5A">
            <w:pPr>
              <w:pStyle w:val="ConsPlusNormal"/>
            </w:pPr>
          </w:p>
        </w:tc>
        <w:tc>
          <w:tcPr>
            <w:tcW w:w="1191"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pPr>
          </w:p>
        </w:tc>
      </w:tr>
      <w:tr w:rsidR="007A4D5A">
        <w:tblPrEx>
          <w:tblBorders>
            <w:insideH w:val="nil"/>
          </w:tblBorders>
        </w:tblPrEx>
        <w:tc>
          <w:tcPr>
            <w:tcW w:w="14229" w:type="dxa"/>
            <w:gridSpan w:val="10"/>
            <w:tcBorders>
              <w:top w:val="nil"/>
            </w:tcBorders>
          </w:tcPr>
          <w:p w:rsidR="007A4D5A" w:rsidRDefault="007A4D5A">
            <w:pPr>
              <w:pStyle w:val="ConsPlusNormal"/>
              <w:jc w:val="both"/>
            </w:pPr>
            <w:r>
              <w:t xml:space="preserve">(в ред. </w:t>
            </w:r>
            <w:hyperlink r:id="rId1145" w:history="1">
              <w:r>
                <w:rPr>
                  <w:color w:val="0000FF"/>
                </w:rPr>
                <w:t>Постановления</w:t>
              </w:r>
            </w:hyperlink>
            <w:r>
              <w:t xml:space="preserve"> Правительства Ленинградской области от 10.11.2016 N 428)</w:t>
            </w:r>
          </w:p>
        </w:tc>
      </w:tr>
      <w:tr w:rsidR="007A4D5A">
        <w:tc>
          <w:tcPr>
            <w:tcW w:w="2891" w:type="dxa"/>
            <w:vMerge w:val="restart"/>
            <w:tcBorders>
              <w:bottom w:val="nil"/>
            </w:tcBorders>
          </w:tcPr>
          <w:p w:rsidR="007A4D5A" w:rsidRDefault="007A4D5A">
            <w:pPr>
              <w:pStyle w:val="ConsPlusNormal"/>
            </w:pPr>
            <w:r>
              <w:t xml:space="preserve">Предоставление субсидий организациям - участникам пилотного инновационного территориального кластера медицинской, фармацевтической промышленности и радиационных технологий на территории Ленинградской области в целях возмещения части затрат на организацию профессиональной </w:t>
            </w:r>
            <w:r>
              <w:lastRenderedPageBreak/>
              <w:t>переподготовки, повышения квалификации и проведения стажировок работников</w:t>
            </w:r>
          </w:p>
        </w:tc>
        <w:tc>
          <w:tcPr>
            <w:tcW w:w="3118" w:type="dxa"/>
            <w:vMerge w:val="restart"/>
            <w:tcBorders>
              <w:bottom w:val="nil"/>
            </w:tcBorders>
          </w:tcPr>
          <w:p w:rsidR="007A4D5A" w:rsidRDefault="007A4D5A">
            <w:pPr>
              <w:pStyle w:val="ConsPlusNormal"/>
            </w:pPr>
            <w:r>
              <w:lastRenderedPageBreak/>
              <w:t>Комитет экономического развития и инвестиционной деятельности Ленинградской области</w:t>
            </w:r>
          </w:p>
        </w:tc>
        <w:tc>
          <w:tcPr>
            <w:tcW w:w="680" w:type="dxa"/>
            <w:vMerge w:val="restart"/>
            <w:tcBorders>
              <w:bottom w:val="nil"/>
            </w:tcBorders>
          </w:tcPr>
          <w:p w:rsidR="007A4D5A" w:rsidRDefault="007A4D5A">
            <w:pPr>
              <w:pStyle w:val="ConsPlusNormal"/>
              <w:jc w:val="center"/>
            </w:pPr>
            <w:r>
              <w:t>2016</w:t>
            </w:r>
          </w:p>
        </w:tc>
        <w:tc>
          <w:tcPr>
            <w:tcW w:w="850" w:type="dxa"/>
            <w:vMerge w:val="restart"/>
            <w:tcBorders>
              <w:bottom w:val="nil"/>
            </w:tcBorders>
          </w:tcPr>
          <w:p w:rsidR="007A4D5A" w:rsidRDefault="007A4D5A">
            <w:pPr>
              <w:pStyle w:val="ConsPlusNormal"/>
              <w:jc w:val="center"/>
            </w:pPr>
            <w:r>
              <w:t>2020</w:t>
            </w:r>
          </w:p>
        </w:tc>
        <w:tc>
          <w:tcPr>
            <w:tcW w:w="737" w:type="dxa"/>
          </w:tcPr>
          <w:p w:rsidR="007A4D5A" w:rsidRDefault="007A4D5A">
            <w:pPr>
              <w:pStyle w:val="ConsPlusNormal"/>
              <w:jc w:val="center"/>
            </w:pPr>
            <w:r>
              <w:t>2016</w:t>
            </w:r>
          </w:p>
        </w:tc>
        <w:tc>
          <w:tcPr>
            <w:tcW w:w="1417" w:type="dxa"/>
          </w:tcPr>
          <w:p w:rsidR="007A4D5A" w:rsidRDefault="007A4D5A">
            <w:pPr>
              <w:pStyle w:val="ConsPlusNormal"/>
              <w:jc w:val="center"/>
            </w:pPr>
            <w:r>
              <w:t>1116,6</w:t>
            </w:r>
          </w:p>
        </w:tc>
        <w:tc>
          <w:tcPr>
            <w:tcW w:w="1191" w:type="dxa"/>
          </w:tcPr>
          <w:p w:rsidR="007A4D5A" w:rsidRDefault="007A4D5A">
            <w:pPr>
              <w:pStyle w:val="ConsPlusNormal"/>
            </w:pPr>
          </w:p>
        </w:tc>
        <w:tc>
          <w:tcPr>
            <w:tcW w:w="1191" w:type="dxa"/>
          </w:tcPr>
          <w:p w:rsidR="007A4D5A" w:rsidRDefault="007A4D5A">
            <w:pPr>
              <w:pStyle w:val="ConsPlusNormal"/>
              <w:jc w:val="center"/>
            </w:pPr>
            <w:r>
              <w:t>1116,6</w:t>
            </w: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2017</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2018</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Pr>
          <w:p w:rsidR="007A4D5A" w:rsidRDefault="007A4D5A">
            <w:pPr>
              <w:pStyle w:val="ConsPlusNormal"/>
              <w:jc w:val="center"/>
            </w:pPr>
            <w:r>
              <w:t>2019</w:t>
            </w: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r w:rsidR="007A4D5A">
        <w:tblPrEx>
          <w:tblBorders>
            <w:insideH w:val="nil"/>
          </w:tblBorders>
        </w:tblPrEx>
        <w:tc>
          <w:tcPr>
            <w:tcW w:w="2891" w:type="dxa"/>
            <w:vMerge/>
            <w:tcBorders>
              <w:bottom w:val="nil"/>
            </w:tcBorders>
          </w:tcPr>
          <w:p w:rsidR="007A4D5A" w:rsidRDefault="007A4D5A"/>
        </w:tc>
        <w:tc>
          <w:tcPr>
            <w:tcW w:w="3118" w:type="dxa"/>
            <w:vMerge/>
            <w:tcBorders>
              <w:bottom w:val="nil"/>
            </w:tcBorders>
          </w:tcPr>
          <w:p w:rsidR="007A4D5A" w:rsidRDefault="007A4D5A"/>
        </w:tc>
        <w:tc>
          <w:tcPr>
            <w:tcW w:w="680" w:type="dxa"/>
            <w:vMerge/>
            <w:tcBorders>
              <w:bottom w:val="nil"/>
            </w:tcBorders>
          </w:tcPr>
          <w:p w:rsidR="007A4D5A" w:rsidRDefault="007A4D5A"/>
        </w:tc>
        <w:tc>
          <w:tcPr>
            <w:tcW w:w="850" w:type="dxa"/>
            <w:vMerge/>
            <w:tcBorders>
              <w:bottom w:val="nil"/>
            </w:tcBorders>
          </w:tcPr>
          <w:p w:rsidR="007A4D5A" w:rsidRDefault="007A4D5A"/>
        </w:tc>
        <w:tc>
          <w:tcPr>
            <w:tcW w:w="737" w:type="dxa"/>
            <w:tcBorders>
              <w:bottom w:val="nil"/>
            </w:tcBorders>
          </w:tcPr>
          <w:p w:rsidR="007A4D5A" w:rsidRDefault="007A4D5A">
            <w:pPr>
              <w:pStyle w:val="ConsPlusNormal"/>
              <w:jc w:val="center"/>
            </w:pPr>
            <w:r>
              <w:t>2020</w:t>
            </w:r>
          </w:p>
        </w:tc>
        <w:tc>
          <w:tcPr>
            <w:tcW w:w="1417" w:type="dxa"/>
            <w:tcBorders>
              <w:bottom w:val="nil"/>
            </w:tcBorders>
          </w:tcPr>
          <w:p w:rsidR="007A4D5A" w:rsidRDefault="007A4D5A">
            <w:pPr>
              <w:pStyle w:val="ConsPlusNormal"/>
            </w:pPr>
          </w:p>
        </w:tc>
        <w:tc>
          <w:tcPr>
            <w:tcW w:w="1191" w:type="dxa"/>
            <w:tcBorders>
              <w:bottom w:val="nil"/>
            </w:tcBorders>
          </w:tcPr>
          <w:p w:rsidR="007A4D5A" w:rsidRDefault="007A4D5A">
            <w:pPr>
              <w:pStyle w:val="ConsPlusNormal"/>
            </w:pPr>
          </w:p>
        </w:tc>
        <w:tc>
          <w:tcPr>
            <w:tcW w:w="1191" w:type="dxa"/>
            <w:tcBorders>
              <w:bottom w:val="nil"/>
            </w:tcBorders>
          </w:tcPr>
          <w:p w:rsidR="007A4D5A" w:rsidRDefault="007A4D5A">
            <w:pPr>
              <w:pStyle w:val="ConsPlusNormal"/>
            </w:pPr>
          </w:p>
        </w:tc>
        <w:tc>
          <w:tcPr>
            <w:tcW w:w="680" w:type="dxa"/>
            <w:tcBorders>
              <w:bottom w:val="nil"/>
            </w:tcBorders>
          </w:tcPr>
          <w:p w:rsidR="007A4D5A" w:rsidRDefault="007A4D5A">
            <w:pPr>
              <w:pStyle w:val="ConsPlusNormal"/>
            </w:pPr>
          </w:p>
        </w:tc>
        <w:tc>
          <w:tcPr>
            <w:tcW w:w="1474" w:type="dxa"/>
            <w:tcBorders>
              <w:bottom w:val="nil"/>
            </w:tcBorders>
          </w:tcPr>
          <w:p w:rsidR="007A4D5A" w:rsidRDefault="007A4D5A">
            <w:pPr>
              <w:pStyle w:val="ConsPlusNormal"/>
            </w:pPr>
          </w:p>
        </w:tc>
      </w:tr>
      <w:tr w:rsidR="007A4D5A">
        <w:tblPrEx>
          <w:tblBorders>
            <w:insideH w:val="nil"/>
          </w:tblBorders>
        </w:tblPrEx>
        <w:tc>
          <w:tcPr>
            <w:tcW w:w="14229" w:type="dxa"/>
            <w:gridSpan w:val="10"/>
            <w:tcBorders>
              <w:top w:val="nil"/>
            </w:tcBorders>
          </w:tcPr>
          <w:p w:rsidR="007A4D5A" w:rsidRDefault="007A4D5A">
            <w:pPr>
              <w:pStyle w:val="ConsPlusNormal"/>
              <w:jc w:val="both"/>
            </w:pPr>
            <w:r>
              <w:lastRenderedPageBreak/>
              <w:t xml:space="preserve">(введено </w:t>
            </w:r>
            <w:hyperlink r:id="rId1146" w:history="1">
              <w:r>
                <w:rPr>
                  <w:color w:val="0000FF"/>
                </w:rPr>
                <w:t>Постановлением</w:t>
              </w:r>
            </w:hyperlink>
            <w:r>
              <w:t xml:space="preserve"> Правительства Ленинградской области от 10.11.2016 N 428)</w:t>
            </w:r>
          </w:p>
        </w:tc>
      </w:tr>
      <w:tr w:rsidR="007A4D5A">
        <w:tc>
          <w:tcPr>
            <w:tcW w:w="2891" w:type="dxa"/>
          </w:tcPr>
          <w:p w:rsidR="007A4D5A" w:rsidRDefault="007A4D5A">
            <w:pPr>
              <w:pStyle w:val="ConsPlusNormal"/>
            </w:pPr>
            <w:r>
              <w:t>Совершенствование нормативной правовой базы в сфере кластерной политики</w:t>
            </w:r>
          </w:p>
        </w:tc>
        <w:tc>
          <w:tcPr>
            <w:tcW w:w="3118" w:type="dxa"/>
          </w:tcPr>
          <w:p w:rsidR="007A4D5A" w:rsidRDefault="007A4D5A">
            <w:pPr>
              <w:pStyle w:val="ConsPlusNormal"/>
            </w:pPr>
            <w:r>
              <w:t>Комитет экономического развития и инвестиционной деятельности Ленинградской области</w:t>
            </w:r>
          </w:p>
        </w:tc>
        <w:tc>
          <w:tcPr>
            <w:tcW w:w="680" w:type="dxa"/>
          </w:tcPr>
          <w:p w:rsidR="007A4D5A" w:rsidRDefault="007A4D5A">
            <w:pPr>
              <w:pStyle w:val="ConsPlusNormal"/>
              <w:jc w:val="center"/>
            </w:pPr>
            <w:r>
              <w:t>2014</w:t>
            </w:r>
          </w:p>
        </w:tc>
        <w:tc>
          <w:tcPr>
            <w:tcW w:w="850" w:type="dxa"/>
          </w:tcPr>
          <w:p w:rsidR="007A4D5A" w:rsidRDefault="007A4D5A">
            <w:pPr>
              <w:pStyle w:val="ConsPlusNormal"/>
              <w:jc w:val="center"/>
            </w:pPr>
            <w:r>
              <w:t>2020</w:t>
            </w:r>
          </w:p>
        </w:tc>
        <w:tc>
          <w:tcPr>
            <w:tcW w:w="737" w:type="dxa"/>
          </w:tcPr>
          <w:p w:rsidR="007A4D5A" w:rsidRDefault="007A4D5A">
            <w:pPr>
              <w:pStyle w:val="ConsPlusNormal"/>
            </w:pPr>
          </w:p>
        </w:tc>
        <w:tc>
          <w:tcPr>
            <w:tcW w:w="1417" w:type="dxa"/>
          </w:tcPr>
          <w:p w:rsidR="007A4D5A" w:rsidRDefault="007A4D5A">
            <w:pPr>
              <w:pStyle w:val="ConsPlusNormal"/>
            </w:pPr>
          </w:p>
        </w:tc>
        <w:tc>
          <w:tcPr>
            <w:tcW w:w="1191" w:type="dxa"/>
          </w:tcPr>
          <w:p w:rsidR="007A4D5A" w:rsidRDefault="007A4D5A">
            <w:pPr>
              <w:pStyle w:val="ConsPlusNormal"/>
            </w:pPr>
          </w:p>
        </w:tc>
        <w:tc>
          <w:tcPr>
            <w:tcW w:w="1191" w:type="dxa"/>
          </w:tcPr>
          <w:p w:rsidR="007A4D5A" w:rsidRDefault="007A4D5A">
            <w:pPr>
              <w:pStyle w:val="ConsPlusNormal"/>
            </w:pPr>
          </w:p>
        </w:tc>
        <w:tc>
          <w:tcPr>
            <w:tcW w:w="680" w:type="dxa"/>
          </w:tcPr>
          <w:p w:rsidR="007A4D5A" w:rsidRDefault="007A4D5A">
            <w:pPr>
              <w:pStyle w:val="ConsPlusNormal"/>
            </w:pPr>
          </w:p>
        </w:tc>
        <w:tc>
          <w:tcPr>
            <w:tcW w:w="1474" w:type="dxa"/>
          </w:tcPr>
          <w:p w:rsidR="007A4D5A" w:rsidRDefault="007A4D5A">
            <w:pPr>
              <w:pStyle w:val="ConsPlusNormal"/>
            </w:pPr>
          </w:p>
        </w:tc>
      </w:tr>
    </w:tbl>
    <w:p w:rsidR="007A4D5A" w:rsidRDefault="007A4D5A">
      <w:pPr>
        <w:sectPr w:rsidR="007A4D5A">
          <w:pgSz w:w="16838" w:h="11905" w:orient="landscape"/>
          <w:pgMar w:top="1701" w:right="1134" w:bottom="850" w:left="1134" w:header="0" w:footer="0" w:gutter="0"/>
          <w:cols w:space="720"/>
        </w:sectPr>
      </w:pP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ind w:firstLine="540"/>
        <w:jc w:val="both"/>
      </w:pPr>
    </w:p>
    <w:p w:rsidR="007A4D5A" w:rsidRDefault="007A4D5A">
      <w:pPr>
        <w:pStyle w:val="ConsPlusNormal"/>
        <w:jc w:val="right"/>
        <w:outlineLvl w:val="1"/>
      </w:pPr>
      <w:r>
        <w:t>Приложение 9</w:t>
      </w:r>
    </w:p>
    <w:p w:rsidR="007A4D5A" w:rsidRDefault="007A4D5A">
      <w:pPr>
        <w:pStyle w:val="ConsPlusNormal"/>
        <w:jc w:val="right"/>
      </w:pPr>
      <w:r>
        <w:t>к Государственной программе...</w:t>
      </w:r>
    </w:p>
    <w:p w:rsidR="007A4D5A" w:rsidRDefault="007A4D5A">
      <w:pPr>
        <w:pStyle w:val="ConsPlusNormal"/>
        <w:ind w:firstLine="540"/>
        <w:jc w:val="both"/>
      </w:pPr>
    </w:p>
    <w:p w:rsidR="007A4D5A" w:rsidRDefault="007A4D5A">
      <w:pPr>
        <w:pStyle w:val="ConsPlusNormal"/>
        <w:jc w:val="center"/>
      </w:pPr>
      <w:bookmarkStart w:id="41" w:name="P11146"/>
      <w:bookmarkEnd w:id="41"/>
      <w:r>
        <w:t>ПЕРЕЧЕНЬ</w:t>
      </w:r>
    </w:p>
    <w:p w:rsidR="007A4D5A" w:rsidRDefault="007A4D5A">
      <w:pPr>
        <w:pStyle w:val="ConsPlusNormal"/>
        <w:jc w:val="center"/>
      </w:pPr>
      <w:r>
        <w:t>ОСНОВНЫХ ОРГАНИЗАЦИЙ - УЧАСТНИКОВ ОБЪЕДИНЕННОГО ПИЛОТНОГО</w:t>
      </w:r>
    </w:p>
    <w:p w:rsidR="007A4D5A" w:rsidRDefault="007A4D5A">
      <w:pPr>
        <w:pStyle w:val="ConsPlusNormal"/>
        <w:jc w:val="center"/>
      </w:pPr>
      <w:r>
        <w:t>ИННОВАЦИОННОГО ТЕРРИТОРИАЛЬНОГО КЛАСТЕРА МЕДИЦИНСКОЙ,</w:t>
      </w:r>
    </w:p>
    <w:p w:rsidR="007A4D5A" w:rsidRDefault="007A4D5A">
      <w:pPr>
        <w:pStyle w:val="ConsPlusNormal"/>
        <w:jc w:val="center"/>
      </w:pPr>
      <w:r>
        <w:t>ФАРМАЦЕВТИЧЕСКОЙ ПРОМЫШЛЕННОСТИ, РАДИАЦИОННЫХ ТЕХНОЛОГИЙ</w:t>
      </w:r>
    </w:p>
    <w:p w:rsidR="007A4D5A" w:rsidRDefault="007A4D5A">
      <w:pPr>
        <w:pStyle w:val="ConsPlusNormal"/>
        <w:jc w:val="center"/>
      </w:pPr>
    </w:p>
    <w:p w:rsidR="007A4D5A" w:rsidRDefault="007A4D5A">
      <w:pPr>
        <w:pStyle w:val="ConsPlusNormal"/>
        <w:jc w:val="center"/>
      </w:pPr>
      <w:r>
        <w:t>Список изменяющих документов</w:t>
      </w:r>
    </w:p>
    <w:p w:rsidR="007A4D5A" w:rsidRDefault="007A4D5A">
      <w:pPr>
        <w:pStyle w:val="ConsPlusNormal"/>
        <w:jc w:val="center"/>
      </w:pPr>
      <w:r>
        <w:t xml:space="preserve">(введен </w:t>
      </w:r>
      <w:hyperlink r:id="rId1147" w:history="1">
        <w:r>
          <w:rPr>
            <w:color w:val="0000FF"/>
          </w:rPr>
          <w:t>Постановлением</w:t>
        </w:r>
      </w:hyperlink>
      <w:r>
        <w:t xml:space="preserve"> Правительства Ленинградской области</w:t>
      </w:r>
    </w:p>
    <w:p w:rsidR="007A4D5A" w:rsidRDefault="007A4D5A">
      <w:pPr>
        <w:pStyle w:val="ConsPlusNormal"/>
        <w:jc w:val="center"/>
      </w:pPr>
      <w:r>
        <w:t xml:space="preserve">от 27.10.2014 N 488; в ред. </w:t>
      </w:r>
      <w:hyperlink r:id="rId1148" w:history="1">
        <w:r>
          <w:rPr>
            <w:color w:val="0000FF"/>
          </w:rPr>
          <w:t>Постановления</w:t>
        </w:r>
      </w:hyperlink>
      <w:r>
        <w:t xml:space="preserve"> Правительства Ленинградской</w:t>
      </w:r>
    </w:p>
    <w:p w:rsidR="007A4D5A" w:rsidRDefault="007A4D5A">
      <w:pPr>
        <w:pStyle w:val="ConsPlusNormal"/>
        <w:jc w:val="center"/>
      </w:pPr>
      <w:r>
        <w:t>области от 22.12.2014 N 615)</w:t>
      </w:r>
    </w:p>
    <w:p w:rsidR="007A4D5A" w:rsidRDefault="007A4D5A">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5499"/>
      </w:tblGrid>
      <w:tr w:rsidR="007A4D5A">
        <w:tc>
          <w:tcPr>
            <w:tcW w:w="624" w:type="dxa"/>
          </w:tcPr>
          <w:p w:rsidR="007A4D5A" w:rsidRDefault="007A4D5A">
            <w:pPr>
              <w:pStyle w:val="ConsPlusNormal"/>
              <w:jc w:val="center"/>
            </w:pPr>
            <w:r>
              <w:t>N п/п</w:t>
            </w:r>
          </w:p>
        </w:tc>
        <w:tc>
          <w:tcPr>
            <w:tcW w:w="2948" w:type="dxa"/>
          </w:tcPr>
          <w:p w:rsidR="007A4D5A" w:rsidRDefault="007A4D5A">
            <w:pPr>
              <w:pStyle w:val="ConsPlusNormal"/>
              <w:jc w:val="center"/>
            </w:pPr>
            <w:r>
              <w:t>Наименование организации-участника</w:t>
            </w:r>
          </w:p>
        </w:tc>
        <w:tc>
          <w:tcPr>
            <w:tcW w:w="5499" w:type="dxa"/>
          </w:tcPr>
          <w:p w:rsidR="007A4D5A" w:rsidRDefault="007A4D5A">
            <w:pPr>
              <w:pStyle w:val="ConsPlusNormal"/>
              <w:jc w:val="center"/>
            </w:pPr>
            <w:r>
              <w:t>Адрес</w:t>
            </w:r>
          </w:p>
        </w:tc>
      </w:tr>
      <w:tr w:rsidR="007A4D5A">
        <w:tc>
          <w:tcPr>
            <w:tcW w:w="624" w:type="dxa"/>
          </w:tcPr>
          <w:p w:rsidR="007A4D5A" w:rsidRDefault="007A4D5A">
            <w:pPr>
              <w:pStyle w:val="ConsPlusNormal"/>
              <w:jc w:val="center"/>
            </w:pPr>
            <w:r>
              <w:t>1</w:t>
            </w:r>
          </w:p>
        </w:tc>
        <w:tc>
          <w:tcPr>
            <w:tcW w:w="2948" w:type="dxa"/>
          </w:tcPr>
          <w:p w:rsidR="007A4D5A" w:rsidRDefault="007A4D5A">
            <w:pPr>
              <w:pStyle w:val="ConsPlusNormal"/>
              <w:jc w:val="center"/>
            </w:pPr>
            <w:r>
              <w:t>2</w:t>
            </w:r>
          </w:p>
        </w:tc>
        <w:tc>
          <w:tcPr>
            <w:tcW w:w="5499" w:type="dxa"/>
          </w:tcPr>
          <w:p w:rsidR="007A4D5A" w:rsidRDefault="007A4D5A">
            <w:pPr>
              <w:pStyle w:val="ConsPlusNormal"/>
              <w:jc w:val="center"/>
            </w:pPr>
            <w:r>
              <w:t>3</w:t>
            </w:r>
          </w:p>
        </w:tc>
      </w:tr>
      <w:tr w:rsidR="007A4D5A">
        <w:tc>
          <w:tcPr>
            <w:tcW w:w="9071" w:type="dxa"/>
            <w:gridSpan w:val="3"/>
          </w:tcPr>
          <w:p w:rsidR="007A4D5A" w:rsidRDefault="007A4D5A">
            <w:pPr>
              <w:pStyle w:val="ConsPlusNormal"/>
              <w:jc w:val="center"/>
              <w:outlineLvl w:val="2"/>
            </w:pPr>
            <w:r>
              <w:t>Ленинградская область</w:t>
            </w:r>
          </w:p>
        </w:tc>
      </w:tr>
      <w:tr w:rsidR="007A4D5A">
        <w:tc>
          <w:tcPr>
            <w:tcW w:w="9071" w:type="dxa"/>
            <w:gridSpan w:val="3"/>
          </w:tcPr>
          <w:p w:rsidR="007A4D5A" w:rsidRDefault="007A4D5A">
            <w:pPr>
              <w:pStyle w:val="ConsPlusNormal"/>
              <w:jc w:val="center"/>
              <w:outlineLvl w:val="3"/>
            </w:pPr>
            <w:r>
              <w:t>Радиационные технологии</w:t>
            </w:r>
          </w:p>
        </w:tc>
      </w:tr>
      <w:tr w:rsidR="007A4D5A">
        <w:tc>
          <w:tcPr>
            <w:tcW w:w="624" w:type="dxa"/>
          </w:tcPr>
          <w:p w:rsidR="007A4D5A" w:rsidRDefault="007A4D5A">
            <w:pPr>
              <w:pStyle w:val="ConsPlusNormal"/>
              <w:jc w:val="center"/>
            </w:pPr>
            <w:r>
              <w:t>1</w:t>
            </w:r>
          </w:p>
        </w:tc>
        <w:tc>
          <w:tcPr>
            <w:tcW w:w="2948" w:type="dxa"/>
          </w:tcPr>
          <w:p w:rsidR="007A4D5A" w:rsidRDefault="007A4D5A">
            <w:pPr>
              <w:pStyle w:val="ConsPlusNormal"/>
            </w:pPr>
            <w:r>
              <w:t>ФГБУ ПИЯФ им. Константинова НИЦ "Курчатовский институт"</w:t>
            </w:r>
          </w:p>
        </w:tc>
        <w:tc>
          <w:tcPr>
            <w:tcW w:w="5499" w:type="dxa"/>
          </w:tcPr>
          <w:p w:rsidR="007A4D5A" w:rsidRDefault="007A4D5A">
            <w:pPr>
              <w:pStyle w:val="ConsPlusNormal"/>
            </w:pPr>
            <w:r>
              <w:t>188300, Ленинградская область, г. Гатчина, Орлова роща</w:t>
            </w:r>
          </w:p>
        </w:tc>
      </w:tr>
      <w:tr w:rsidR="007A4D5A">
        <w:tc>
          <w:tcPr>
            <w:tcW w:w="624" w:type="dxa"/>
          </w:tcPr>
          <w:p w:rsidR="007A4D5A" w:rsidRDefault="007A4D5A">
            <w:pPr>
              <w:pStyle w:val="ConsPlusNormal"/>
              <w:jc w:val="center"/>
            </w:pPr>
            <w:r>
              <w:t>2</w:t>
            </w:r>
          </w:p>
        </w:tc>
        <w:tc>
          <w:tcPr>
            <w:tcW w:w="2948" w:type="dxa"/>
          </w:tcPr>
          <w:p w:rsidR="007A4D5A" w:rsidRDefault="007A4D5A">
            <w:pPr>
              <w:pStyle w:val="ConsPlusNormal"/>
            </w:pPr>
            <w:r>
              <w:t>ФГУП ЦНИИ КМ "Прометей"</w:t>
            </w:r>
          </w:p>
        </w:tc>
        <w:tc>
          <w:tcPr>
            <w:tcW w:w="5499" w:type="dxa"/>
          </w:tcPr>
          <w:p w:rsidR="007A4D5A" w:rsidRDefault="007A4D5A">
            <w:pPr>
              <w:pStyle w:val="ConsPlusNormal"/>
            </w:pPr>
            <w:r>
              <w:t>188300, Ленинградская область, г. Гатчина, ул. 120 Гатчинской дивизии, д. 29 (191015, Санкт-Петербург, ул. Шпалерная, д. 49)</w:t>
            </w:r>
          </w:p>
        </w:tc>
      </w:tr>
      <w:tr w:rsidR="007A4D5A">
        <w:tc>
          <w:tcPr>
            <w:tcW w:w="624" w:type="dxa"/>
          </w:tcPr>
          <w:p w:rsidR="007A4D5A" w:rsidRDefault="007A4D5A">
            <w:pPr>
              <w:pStyle w:val="ConsPlusNormal"/>
              <w:jc w:val="center"/>
            </w:pPr>
            <w:r>
              <w:t>3</w:t>
            </w:r>
          </w:p>
        </w:tc>
        <w:tc>
          <w:tcPr>
            <w:tcW w:w="2948" w:type="dxa"/>
          </w:tcPr>
          <w:p w:rsidR="007A4D5A" w:rsidRDefault="007A4D5A">
            <w:pPr>
              <w:pStyle w:val="ConsPlusNormal"/>
            </w:pPr>
            <w:r>
              <w:t xml:space="preserve">Научно-исследовательский технологический институт им. </w:t>
            </w:r>
            <w:proofErr w:type="spellStart"/>
            <w:r>
              <w:t>А.П.Александрова</w:t>
            </w:r>
            <w:proofErr w:type="spellEnd"/>
          </w:p>
        </w:tc>
        <w:tc>
          <w:tcPr>
            <w:tcW w:w="5499" w:type="dxa"/>
          </w:tcPr>
          <w:p w:rsidR="007A4D5A" w:rsidRDefault="007A4D5A">
            <w:pPr>
              <w:pStyle w:val="ConsPlusNormal"/>
            </w:pPr>
            <w:r>
              <w:t>188540, Ленинградская область, г. Сосновый Бор, а/я 22</w:t>
            </w:r>
          </w:p>
        </w:tc>
      </w:tr>
      <w:tr w:rsidR="007A4D5A">
        <w:tc>
          <w:tcPr>
            <w:tcW w:w="624" w:type="dxa"/>
          </w:tcPr>
          <w:p w:rsidR="007A4D5A" w:rsidRDefault="007A4D5A">
            <w:pPr>
              <w:pStyle w:val="ConsPlusNormal"/>
              <w:jc w:val="center"/>
            </w:pPr>
            <w:r>
              <w:t>4</w:t>
            </w:r>
          </w:p>
        </w:tc>
        <w:tc>
          <w:tcPr>
            <w:tcW w:w="2948" w:type="dxa"/>
          </w:tcPr>
          <w:p w:rsidR="007A4D5A" w:rsidRDefault="007A4D5A">
            <w:pPr>
              <w:pStyle w:val="ConsPlusNormal"/>
            </w:pPr>
            <w:r>
              <w:t xml:space="preserve">ФГУП НПО "Радиевый институт им. </w:t>
            </w:r>
            <w:proofErr w:type="spellStart"/>
            <w:r>
              <w:t>В.Г.Хлопина</w:t>
            </w:r>
            <w:proofErr w:type="spellEnd"/>
            <w:r>
              <w:t>"</w:t>
            </w:r>
          </w:p>
        </w:tc>
        <w:tc>
          <w:tcPr>
            <w:tcW w:w="5499" w:type="dxa"/>
          </w:tcPr>
          <w:p w:rsidR="007A4D5A" w:rsidRDefault="007A4D5A">
            <w:pPr>
              <w:pStyle w:val="ConsPlusNormal"/>
            </w:pPr>
            <w:r>
              <w:t xml:space="preserve">188300, Ленинградская область, г. Гатчина, </w:t>
            </w:r>
            <w:proofErr w:type="spellStart"/>
            <w:r>
              <w:t>промзона</w:t>
            </w:r>
            <w:proofErr w:type="spellEnd"/>
            <w:r>
              <w:t xml:space="preserve">, здание 202-203, корпус 6 (194021, Санкт-Петербург, 2-й </w:t>
            </w:r>
            <w:proofErr w:type="spellStart"/>
            <w:r>
              <w:t>Муринский</w:t>
            </w:r>
            <w:proofErr w:type="spellEnd"/>
            <w:r>
              <w:t xml:space="preserve"> пр., д. 28)</w:t>
            </w:r>
          </w:p>
        </w:tc>
      </w:tr>
      <w:tr w:rsidR="007A4D5A">
        <w:tc>
          <w:tcPr>
            <w:tcW w:w="624" w:type="dxa"/>
          </w:tcPr>
          <w:p w:rsidR="007A4D5A" w:rsidRDefault="007A4D5A">
            <w:pPr>
              <w:pStyle w:val="ConsPlusNormal"/>
              <w:jc w:val="center"/>
            </w:pPr>
            <w:r>
              <w:t>5</w:t>
            </w:r>
          </w:p>
        </w:tc>
        <w:tc>
          <w:tcPr>
            <w:tcW w:w="2948" w:type="dxa"/>
          </w:tcPr>
          <w:p w:rsidR="007A4D5A" w:rsidRDefault="007A4D5A">
            <w:pPr>
              <w:pStyle w:val="ConsPlusNormal"/>
            </w:pPr>
            <w:r>
              <w:t>Ленинградская АЭС</w:t>
            </w:r>
          </w:p>
        </w:tc>
        <w:tc>
          <w:tcPr>
            <w:tcW w:w="5499" w:type="dxa"/>
          </w:tcPr>
          <w:p w:rsidR="007A4D5A" w:rsidRDefault="007A4D5A">
            <w:pPr>
              <w:pStyle w:val="ConsPlusNormal"/>
            </w:pPr>
            <w:r>
              <w:t xml:space="preserve">188544, Ленинградская область, г. Сосновый Бор, </w:t>
            </w:r>
            <w:proofErr w:type="spellStart"/>
            <w:r>
              <w:t>промзона</w:t>
            </w:r>
            <w:proofErr w:type="spellEnd"/>
          </w:p>
        </w:tc>
      </w:tr>
      <w:tr w:rsidR="007A4D5A">
        <w:tc>
          <w:tcPr>
            <w:tcW w:w="9071" w:type="dxa"/>
            <w:gridSpan w:val="3"/>
          </w:tcPr>
          <w:p w:rsidR="007A4D5A" w:rsidRDefault="007A4D5A">
            <w:pPr>
              <w:pStyle w:val="ConsPlusNormal"/>
              <w:jc w:val="center"/>
              <w:outlineLvl w:val="3"/>
            </w:pPr>
            <w:r>
              <w:t>Фармацевтическая промышленность</w:t>
            </w:r>
          </w:p>
        </w:tc>
      </w:tr>
      <w:tr w:rsidR="007A4D5A">
        <w:tc>
          <w:tcPr>
            <w:tcW w:w="624" w:type="dxa"/>
          </w:tcPr>
          <w:p w:rsidR="007A4D5A" w:rsidRDefault="007A4D5A">
            <w:pPr>
              <w:pStyle w:val="ConsPlusNormal"/>
              <w:jc w:val="center"/>
            </w:pPr>
            <w:r>
              <w:t>6</w:t>
            </w:r>
          </w:p>
        </w:tc>
        <w:tc>
          <w:tcPr>
            <w:tcW w:w="2948" w:type="dxa"/>
          </w:tcPr>
          <w:p w:rsidR="007A4D5A" w:rsidRDefault="007A4D5A">
            <w:pPr>
              <w:pStyle w:val="ConsPlusNormal"/>
            </w:pPr>
            <w:r>
              <w:t>ЗАО "ФП "</w:t>
            </w:r>
            <w:proofErr w:type="spellStart"/>
            <w:r>
              <w:t>Мелиген</w:t>
            </w:r>
            <w:proofErr w:type="spellEnd"/>
            <w:r>
              <w:t>"</w:t>
            </w:r>
          </w:p>
        </w:tc>
        <w:tc>
          <w:tcPr>
            <w:tcW w:w="5499" w:type="dxa"/>
          </w:tcPr>
          <w:p w:rsidR="007A4D5A" w:rsidRDefault="007A4D5A">
            <w:pPr>
              <w:pStyle w:val="ConsPlusNormal"/>
            </w:pPr>
            <w:r>
              <w:t xml:space="preserve">188676, Ленинградская область, Всеволожский район, пос. </w:t>
            </w:r>
            <w:proofErr w:type="spellStart"/>
            <w:r>
              <w:t>Щеглово</w:t>
            </w:r>
            <w:proofErr w:type="spellEnd"/>
            <w:r>
              <w:t>, д. 53а</w:t>
            </w:r>
          </w:p>
        </w:tc>
      </w:tr>
      <w:tr w:rsidR="007A4D5A">
        <w:tc>
          <w:tcPr>
            <w:tcW w:w="624" w:type="dxa"/>
          </w:tcPr>
          <w:p w:rsidR="007A4D5A" w:rsidRDefault="007A4D5A">
            <w:pPr>
              <w:pStyle w:val="ConsPlusNormal"/>
              <w:jc w:val="center"/>
            </w:pPr>
            <w:r>
              <w:t>7</w:t>
            </w:r>
          </w:p>
        </w:tc>
        <w:tc>
          <w:tcPr>
            <w:tcW w:w="2948" w:type="dxa"/>
          </w:tcPr>
          <w:p w:rsidR="007A4D5A" w:rsidRDefault="007A4D5A">
            <w:pPr>
              <w:pStyle w:val="ConsPlusNormal"/>
            </w:pPr>
            <w:r>
              <w:t>ОАО "</w:t>
            </w:r>
            <w:proofErr w:type="spellStart"/>
            <w:r>
              <w:t>Лужский</w:t>
            </w:r>
            <w:proofErr w:type="spellEnd"/>
            <w:r>
              <w:t xml:space="preserve"> завод "</w:t>
            </w:r>
            <w:proofErr w:type="spellStart"/>
            <w:r>
              <w:t>Белкозин</w:t>
            </w:r>
            <w:proofErr w:type="spellEnd"/>
            <w:r>
              <w:t>"</w:t>
            </w:r>
          </w:p>
        </w:tc>
        <w:tc>
          <w:tcPr>
            <w:tcW w:w="5499" w:type="dxa"/>
          </w:tcPr>
          <w:p w:rsidR="007A4D5A" w:rsidRDefault="007A4D5A">
            <w:pPr>
              <w:pStyle w:val="ConsPlusNormal"/>
            </w:pPr>
            <w:r>
              <w:t xml:space="preserve">188230, Ленинградская область, </w:t>
            </w:r>
            <w:proofErr w:type="spellStart"/>
            <w:r>
              <w:t>Лужский</w:t>
            </w:r>
            <w:proofErr w:type="spellEnd"/>
            <w:r>
              <w:t xml:space="preserve"> район, г. Луга, Ленинградское ш., 137 км</w:t>
            </w:r>
          </w:p>
        </w:tc>
      </w:tr>
      <w:tr w:rsidR="007A4D5A">
        <w:tc>
          <w:tcPr>
            <w:tcW w:w="624" w:type="dxa"/>
          </w:tcPr>
          <w:p w:rsidR="007A4D5A" w:rsidRDefault="007A4D5A">
            <w:pPr>
              <w:pStyle w:val="ConsPlusNormal"/>
              <w:jc w:val="center"/>
            </w:pPr>
            <w:r>
              <w:t>8</w:t>
            </w:r>
          </w:p>
        </w:tc>
        <w:tc>
          <w:tcPr>
            <w:tcW w:w="2948" w:type="dxa"/>
          </w:tcPr>
          <w:p w:rsidR="007A4D5A" w:rsidRDefault="007A4D5A">
            <w:pPr>
              <w:pStyle w:val="ConsPlusNormal"/>
            </w:pPr>
            <w:r>
              <w:t xml:space="preserve">ФГУП "НИИ гигиены, </w:t>
            </w:r>
            <w:proofErr w:type="spellStart"/>
            <w:r>
              <w:lastRenderedPageBreak/>
              <w:t>профпатологии</w:t>
            </w:r>
            <w:proofErr w:type="spellEnd"/>
            <w:r>
              <w:t xml:space="preserve"> и экологии человека" ФМБА России</w:t>
            </w:r>
          </w:p>
        </w:tc>
        <w:tc>
          <w:tcPr>
            <w:tcW w:w="5499" w:type="dxa"/>
          </w:tcPr>
          <w:p w:rsidR="007A4D5A" w:rsidRDefault="007A4D5A">
            <w:pPr>
              <w:pStyle w:val="ConsPlusNormal"/>
            </w:pPr>
            <w:r>
              <w:lastRenderedPageBreak/>
              <w:t xml:space="preserve">188663, Ленинградская область, Всеволожский район, </w:t>
            </w:r>
            <w:r>
              <w:lastRenderedPageBreak/>
              <w:t xml:space="preserve">п/о </w:t>
            </w:r>
            <w:proofErr w:type="spellStart"/>
            <w:r>
              <w:t>Кузьмоловский</w:t>
            </w:r>
            <w:proofErr w:type="spellEnd"/>
            <w:r>
              <w:t>, корп. 93</w:t>
            </w:r>
          </w:p>
        </w:tc>
      </w:tr>
      <w:tr w:rsidR="007A4D5A">
        <w:tc>
          <w:tcPr>
            <w:tcW w:w="624" w:type="dxa"/>
          </w:tcPr>
          <w:p w:rsidR="007A4D5A" w:rsidRDefault="007A4D5A">
            <w:pPr>
              <w:pStyle w:val="ConsPlusNormal"/>
              <w:jc w:val="center"/>
            </w:pPr>
            <w:r>
              <w:lastRenderedPageBreak/>
              <w:t>9</w:t>
            </w:r>
          </w:p>
        </w:tc>
        <w:tc>
          <w:tcPr>
            <w:tcW w:w="2948" w:type="dxa"/>
          </w:tcPr>
          <w:p w:rsidR="007A4D5A" w:rsidRDefault="007A4D5A">
            <w:pPr>
              <w:pStyle w:val="ConsPlusNormal"/>
            </w:pPr>
            <w:r>
              <w:t>ЗАО "Северная звезда"</w:t>
            </w:r>
          </w:p>
        </w:tc>
        <w:tc>
          <w:tcPr>
            <w:tcW w:w="5499" w:type="dxa"/>
          </w:tcPr>
          <w:p w:rsidR="007A4D5A" w:rsidRDefault="007A4D5A">
            <w:pPr>
              <w:pStyle w:val="ConsPlusNormal"/>
            </w:pPr>
            <w:r>
              <w:t xml:space="preserve">188663, Ленинградская область, Всеволожский район, </w:t>
            </w:r>
            <w:proofErr w:type="spellStart"/>
            <w:r>
              <w:t>г.п</w:t>
            </w:r>
            <w:proofErr w:type="spellEnd"/>
            <w:r>
              <w:t xml:space="preserve">. </w:t>
            </w:r>
            <w:proofErr w:type="spellStart"/>
            <w:r>
              <w:t>Кузьмоловский</w:t>
            </w:r>
            <w:proofErr w:type="spellEnd"/>
          </w:p>
        </w:tc>
      </w:tr>
      <w:tr w:rsidR="007A4D5A">
        <w:tc>
          <w:tcPr>
            <w:tcW w:w="624" w:type="dxa"/>
          </w:tcPr>
          <w:p w:rsidR="007A4D5A" w:rsidRDefault="007A4D5A">
            <w:pPr>
              <w:pStyle w:val="ConsPlusNormal"/>
              <w:jc w:val="center"/>
            </w:pPr>
            <w:r>
              <w:t>10</w:t>
            </w:r>
          </w:p>
        </w:tc>
        <w:tc>
          <w:tcPr>
            <w:tcW w:w="2948" w:type="dxa"/>
          </w:tcPr>
          <w:p w:rsidR="007A4D5A" w:rsidRDefault="007A4D5A">
            <w:pPr>
              <w:pStyle w:val="ConsPlusNormal"/>
            </w:pPr>
            <w:r>
              <w:t>ООО "Тихвинский ЛХЗ"</w:t>
            </w:r>
          </w:p>
        </w:tc>
        <w:tc>
          <w:tcPr>
            <w:tcW w:w="5499" w:type="dxa"/>
          </w:tcPr>
          <w:p w:rsidR="007A4D5A" w:rsidRDefault="007A4D5A">
            <w:pPr>
              <w:pStyle w:val="ConsPlusNormal"/>
            </w:pPr>
            <w:r>
              <w:t>187500, Ленинградская область, г. Тихвин, ул. Зайцева, д. 1</w:t>
            </w:r>
          </w:p>
        </w:tc>
      </w:tr>
      <w:tr w:rsidR="007A4D5A">
        <w:tc>
          <w:tcPr>
            <w:tcW w:w="624" w:type="dxa"/>
          </w:tcPr>
          <w:p w:rsidR="007A4D5A" w:rsidRDefault="007A4D5A">
            <w:pPr>
              <w:pStyle w:val="ConsPlusNormal"/>
              <w:jc w:val="center"/>
            </w:pPr>
            <w:r>
              <w:t>11</w:t>
            </w:r>
          </w:p>
        </w:tc>
        <w:tc>
          <w:tcPr>
            <w:tcW w:w="2948" w:type="dxa"/>
          </w:tcPr>
          <w:p w:rsidR="007A4D5A" w:rsidRDefault="007A4D5A">
            <w:pPr>
              <w:pStyle w:val="ConsPlusNormal"/>
            </w:pPr>
            <w:r>
              <w:t xml:space="preserve">ООО "Объединение </w:t>
            </w:r>
            <w:proofErr w:type="spellStart"/>
            <w:r>
              <w:t>Биопром</w:t>
            </w:r>
            <w:proofErr w:type="spellEnd"/>
            <w:r>
              <w:t>"</w:t>
            </w:r>
          </w:p>
        </w:tc>
        <w:tc>
          <w:tcPr>
            <w:tcW w:w="5499" w:type="dxa"/>
          </w:tcPr>
          <w:p w:rsidR="007A4D5A" w:rsidRDefault="007A4D5A">
            <w:pPr>
              <w:pStyle w:val="ConsPlusNormal"/>
            </w:pPr>
            <w:r>
              <w:t xml:space="preserve">188401, Ленинградская область, </w:t>
            </w:r>
            <w:proofErr w:type="spellStart"/>
            <w:r>
              <w:t>Волосовский</w:t>
            </w:r>
            <w:proofErr w:type="spellEnd"/>
            <w:r>
              <w:t xml:space="preserve"> район, пос. Восемьдесят Первый Километр</w:t>
            </w:r>
          </w:p>
        </w:tc>
      </w:tr>
      <w:tr w:rsidR="007A4D5A">
        <w:tc>
          <w:tcPr>
            <w:tcW w:w="624" w:type="dxa"/>
          </w:tcPr>
          <w:p w:rsidR="007A4D5A" w:rsidRDefault="007A4D5A">
            <w:pPr>
              <w:pStyle w:val="ConsPlusNormal"/>
              <w:jc w:val="center"/>
            </w:pPr>
            <w:r>
              <w:t>12</w:t>
            </w:r>
          </w:p>
        </w:tc>
        <w:tc>
          <w:tcPr>
            <w:tcW w:w="2948" w:type="dxa"/>
          </w:tcPr>
          <w:p w:rsidR="007A4D5A" w:rsidRDefault="007A4D5A">
            <w:pPr>
              <w:pStyle w:val="ConsPlusNormal"/>
            </w:pPr>
            <w:r>
              <w:t>ОАО "</w:t>
            </w:r>
            <w:proofErr w:type="spellStart"/>
            <w:r>
              <w:t>Фармсинтез</w:t>
            </w:r>
            <w:proofErr w:type="spellEnd"/>
            <w:r>
              <w:t>"</w:t>
            </w:r>
          </w:p>
        </w:tc>
        <w:tc>
          <w:tcPr>
            <w:tcW w:w="5499" w:type="dxa"/>
          </w:tcPr>
          <w:p w:rsidR="007A4D5A" w:rsidRDefault="007A4D5A">
            <w:pPr>
              <w:pStyle w:val="ConsPlusNormal"/>
            </w:pPr>
            <w:r>
              <w:t xml:space="preserve">188663, Ленинградская область, Всеволожский район, пос. </w:t>
            </w:r>
            <w:proofErr w:type="spellStart"/>
            <w:r>
              <w:t>Кузьмоловский</w:t>
            </w:r>
            <w:proofErr w:type="spellEnd"/>
            <w:r>
              <w:t xml:space="preserve">, ст. </w:t>
            </w:r>
            <w:proofErr w:type="spellStart"/>
            <w:r>
              <w:t>Капитолово</w:t>
            </w:r>
            <w:proofErr w:type="spellEnd"/>
            <w:r>
              <w:t>, д. 134, лит. 1 (194358, Санкт-Петербург, просп. Энгельса, д. 150, корп. 1)</w:t>
            </w:r>
          </w:p>
        </w:tc>
      </w:tr>
      <w:tr w:rsidR="007A4D5A">
        <w:tc>
          <w:tcPr>
            <w:tcW w:w="624" w:type="dxa"/>
          </w:tcPr>
          <w:p w:rsidR="007A4D5A" w:rsidRDefault="007A4D5A">
            <w:pPr>
              <w:pStyle w:val="ConsPlusNormal"/>
              <w:jc w:val="center"/>
            </w:pPr>
            <w:r>
              <w:t>13</w:t>
            </w:r>
          </w:p>
        </w:tc>
        <w:tc>
          <w:tcPr>
            <w:tcW w:w="2948" w:type="dxa"/>
          </w:tcPr>
          <w:p w:rsidR="007A4D5A" w:rsidRDefault="007A4D5A">
            <w:pPr>
              <w:pStyle w:val="ConsPlusNormal"/>
            </w:pPr>
            <w:r>
              <w:t>ЗАО "</w:t>
            </w:r>
            <w:proofErr w:type="spellStart"/>
            <w:r>
              <w:t>Фармаген</w:t>
            </w:r>
            <w:proofErr w:type="spellEnd"/>
            <w:r>
              <w:t>"</w:t>
            </w:r>
          </w:p>
        </w:tc>
        <w:tc>
          <w:tcPr>
            <w:tcW w:w="5499" w:type="dxa"/>
          </w:tcPr>
          <w:p w:rsidR="007A4D5A" w:rsidRDefault="007A4D5A">
            <w:pPr>
              <w:pStyle w:val="ConsPlusNormal"/>
            </w:pPr>
            <w:r>
              <w:t xml:space="preserve">188676, Ленинградская область, Всеволожский район, дер. </w:t>
            </w:r>
            <w:proofErr w:type="spellStart"/>
            <w:r>
              <w:t>Щеглово</w:t>
            </w:r>
            <w:proofErr w:type="spellEnd"/>
            <w:r>
              <w:t>, д. 53 а</w:t>
            </w:r>
          </w:p>
        </w:tc>
      </w:tr>
      <w:tr w:rsidR="007A4D5A">
        <w:tc>
          <w:tcPr>
            <w:tcW w:w="624" w:type="dxa"/>
          </w:tcPr>
          <w:p w:rsidR="007A4D5A" w:rsidRDefault="007A4D5A">
            <w:pPr>
              <w:pStyle w:val="ConsPlusNormal"/>
              <w:jc w:val="center"/>
            </w:pPr>
            <w:r>
              <w:t>14</w:t>
            </w:r>
          </w:p>
        </w:tc>
        <w:tc>
          <w:tcPr>
            <w:tcW w:w="2948" w:type="dxa"/>
          </w:tcPr>
          <w:p w:rsidR="007A4D5A" w:rsidRDefault="007A4D5A">
            <w:pPr>
              <w:pStyle w:val="ConsPlusNormal"/>
            </w:pPr>
            <w:r>
              <w:t>ООО "НПП "</w:t>
            </w:r>
            <w:proofErr w:type="spellStart"/>
            <w:r>
              <w:t>Авивак</w:t>
            </w:r>
            <w:proofErr w:type="spellEnd"/>
            <w:r>
              <w:t>"</w:t>
            </w:r>
          </w:p>
        </w:tc>
        <w:tc>
          <w:tcPr>
            <w:tcW w:w="5499" w:type="dxa"/>
          </w:tcPr>
          <w:p w:rsidR="007A4D5A" w:rsidRDefault="007A4D5A">
            <w:pPr>
              <w:pStyle w:val="ConsPlusNormal"/>
            </w:pPr>
            <w:r>
              <w:t>188502, Ленинградская область, Ломоносовский район, дер. Горбунки</w:t>
            </w:r>
          </w:p>
        </w:tc>
      </w:tr>
      <w:tr w:rsidR="007A4D5A">
        <w:tc>
          <w:tcPr>
            <w:tcW w:w="624" w:type="dxa"/>
          </w:tcPr>
          <w:p w:rsidR="007A4D5A" w:rsidRDefault="007A4D5A">
            <w:pPr>
              <w:pStyle w:val="ConsPlusNormal"/>
              <w:jc w:val="center"/>
            </w:pPr>
            <w:r>
              <w:t>15</w:t>
            </w:r>
          </w:p>
        </w:tc>
        <w:tc>
          <w:tcPr>
            <w:tcW w:w="2948" w:type="dxa"/>
          </w:tcPr>
          <w:p w:rsidR="007A4D5A" w:rsidRDefault="007A4D5A">
            <w:pPr>
              <w:pStyle w:val="ConsPlusNormal"/>
            </w:pPr>
            <w:r>
              <w:t>ЗАО "ГФК"</w:t>
            </w:r>
          </w:p>
        </w:tc>
        <w:tc>
          <w:tcPr>
            <w:tcW w:w="5499" w:type="dxa"/>
          </w:tcPr>
          <w:p w:rsidR="007A4D5A" w:rsidRDefault="007A4D5A">
            <w:pPr>
              <w:pStyle w:val="ConsPlusNormal"/>
            </w:pPr>
            <w:r>
              <w:t xml:space="preserve">188306, Ленинградская область, г. Гатчина, </w:t>
            </w:r>
            <w:proofErr w:type="spellStart"/>
            <w:r>
              <w:t>промзона</w:t>
            </w:r>
            <w:proofErr w:type="spellEnd"/>
            <w:r>
              <w:t xml:space="preserve"> 1, квартал 5, площадка 3, корп. 5</w:t>
            </w:r>
          </w:p>
        </w:tc>
      </w:tr>
      <w:tr w:rsidR="007A4D5A">
        <w:tc>
          <w:tcPr>
            <w:tcW w:w="624" w:type="dxa"/>
          </w:tcPr>
          <w:p w:rsidR="007A4D5A" w:rsidRDefault="007A4D5A">
            <w:pPr>
              <w:pStyle w:val="ConsPlusNormal"/>
              <w:jc w:val="center"/>
            </w:pPr>
            <w:r>
              <w:t>16</w:t>
            </w:r>
          </w:p>
        </w:tc>
        <w:tc>
          <w:tcPr>
            <w:tcW w:w="2948" w:type="dxa"/>
          </w:tcPr>
          <w:p w:rsidR="007A4D5A" w:rsidRDefault="007A4D5A">
            <w:pPr>
              <w:pStyle w:val="ConsPlusNormal"/>
            </w:pPr>
            <w:r>
              <w:t>ООО "НПП "</w:t>
            </w:r>
            <w:proofErr w:type="spellStart"/>
            <w:r>
              <w:t>Биостандарт</w:t>
            </w:r>
            <w:proofErr w:type="spellEnd"/>
            <w:r>
              <w:t>"</w:t>
            </w:r>
          </w:p>
        </w:tc>
        <w:tc>
          <w:tcPr>
            <w:tcW w:w="5499" w:type="dxa"/>
          </w:tcPr>
          <w:p w:rsidR="007A4D5A" w:rsidRDefault="007A4D5A">
            <w:pPr>
              <w:pStyle w:val="ConsPlusNormal"/>
            </w:pPr>
            <w:r>
              <w:t>188230, Ленинградская область, г. Луга, просп. Урицкого, д. 77, корп. 3</w:t>
            </w:r>
          </w:p>
        </w:tc>
      </w:tr>
      <w:tr w:rsidR="007A4D5A">
        <w:tc>
          <w:tcPr>
            <w:tcW w:w="624" w:type="dxa"/>
          </w:tcPr>
          <w:p w:rsidR="007A4D5A" w:rsidRDefault="007A4D5A">
            <w:pPr>
              <w:pStyle w:val="ConsPlusNormal"/>
              <w:jc w:val="center"/>
            </w:pPr>
            <w:r>
              <w:t>17</w:t>
            </w:r>
          </w:p>
        </w:tc>
        <w:tc>
          <w:tcPr>
            <w:tcW w:w="2948" w:type="dxa"/>
          </w:tcPr>
          <w:p w:rsidR="007A4D5A" w:rsidRDefault="007A4D5A">
            <w:pPr>
              <w:pStyle w:val="ConsPlusNormal"/>
            </w:pPr>
            <w:r>
              <w:t xml:space="preserve">ООО "Завод имени академика </w:t>
            </w:r>
            <w:proofErr w:type="spellStart"/>
            <w:r>
              <w:t>В.П.Филатова</w:t>
            </w:r>
            <w:proofErr w:type="spellEnd"/>
            <w:r>
              <w:t>"</w:t>
            </w:r>
          </w:p>
        </w:tc>
        <w:tc>
          <w:tcPr>
            <w:tcW w:w="5499" w:type="dxa"/>
          </w:tcPr>
          <w:p w:rsidR="007A4D5A" w:rsidRDefault="007A4D5A">
            <w:pPr>
              <w:pStyle w:val="ConsPlusNormal"/>
            </w:pPr>
            <w:r>
              <w:t xml:space="preserve">188304, Ленинградская область, Гатчинский район, пос. Пригородный, ш. </w:t>
            </w:r>
            <w:proofErr w:type="spellStart"/>
            <w:r>
              <w:t>Вырицкое</w:t>
            </w:r>
            <w:proofErr w:type="spellEnd"/>
            <w:r>
              <w:t>, участок 18</w:t>
            </w:r>
          </w:p>
        </w:tc>
      </w:tr>
      <w:tr w:rsidR="007A4D5A">
        <w:tc>
          <w:tcPr>
            <w:tcW w:w="624" w:type="dxa"/>
          </w:tcPr>
          <w:p w:rsidR="007A4D5A" w:rsidRDefault="007A4D5A">
            <w:pPr>
              <w:pStyle w:val="ConsPlusNormal"/>
              <w:jc w:val="center"/>
            </w:pPr>
            <w:r>
              <w:t>18</w:t>
            </w:r>
          </w:p>
        </w:tc>
        <w:tc>
          <w:tcPr>
            <w:tcW w:w="2948" w:type="dxa"/>
          </w:tcPr>
          <w:p w:rsidR="007A4D5A" w:rsidRDefault="007A4D5A">
            <w:pPr>
              <w:pStyle w:val="ConsPlusNormal"/>
            </w:pPr>
            <w:r>
              <w:t>ООО "НПФ "КЕМ"</w:t>
            </w:r>
          </w:p>
        </w:tc>
        <w:tc>
          <w:tcPr>
            <w:tcW w:w="5499" w:type="dxa"/>
          </w:tcPr>
          <w:p w:rsidR="007A4D5A" w:rsidRDefault="007A4D5A">
            <w:pPr>
              <w:pStyle w:val="ConsPlusNormal"/>
            </w:pPr>
            <w:r>
              <w:t xml:space="preserve">188663, Ленинградская область, Всеволожский район, пос. </w:t>
            </w:r>
            <w:proofErr w:type="spellStart"/>
            <w:r>
              <w:t>Кузьмоловский</w:t>
            </w:r>
            <w:proofErr w:type="spellEnd"/>
            <w:r>
              <w:t xml:space="preserve">, ст. </w:t>
            </w:r>
            <w:proofErr w:type="spellStart"/>
            <w:r>
              <w:t>Капитолово</w:t>
            </w:r>
            <w:proofErr w:type="spellEnd"/>
            <w:r>
              <w:t>, корп. 142</w:t>
            </w:r>
          </w:p>
        </w:tc>
      </w:tr>
      <w:tr w:rsidR="007A4D5A">
        <w:tc>
          <w:tcPr>
            <w:tcW w:w="624" w:type="dxa"/>
          </w:tcPr>
          <w:p w:rsidR="007A4D5A" w:rsidRDefault="007A4D5A">
            <w:pPr>
              <w:pStyle w:val="ConsPlusNormal"/>
              <w:jc w:val="center"/>
            </w:pPr>
            <w:r>
              <w:t>19</w:t>
            </w:r>
          </w:p>
        </w:tc>
        <w:tc>
          <w:tcPr>
            <w:tcW w:w="2948" w:type="dxa"/>
          </w:tcPr>
          <w:p w:rsidR="007A4D5A" w:rsidRDefault="007A4D5A">
            <w:pPr>
              <w:pStyle w:val="ConsPlusNormal"/>
            </w:pPr>
            <w:r>
              <w:t>ООО "</w:t>
            </w:r>
            <w:proofErr w:type="spellStart"/>
            <w:r>
              <w:t>Биотек</w:t>
            </w:r>
            <w:proofErr w:type="spellEnd"/>
            <w:r>
              <w:t>"</w:t>
            </w:r>
          </w:p>
        </w:tc>
        <w:tc>
          <w:tcPr>
            <w:tcW w:w="5499" w:type="dxa"/>
          </w:tcPr>
          <w:p w:rsidR="007A4D5A" w:rsidRDefault="007A4D5A">
            <w:pPr>
              <w:pStyle w:val="ConsPlusNormal"/>
            </w:pPr>
            <w:r>
              <w:t xml:space="preserve">188508, Ленинградская область, Ломоносовский район, дер. </w:t>
            </w:r>
            <w:proofErr w:type="spellStart"/>
            <w:r>
              <w:t>Виллози</w:t>
            </w:r>
            <w:proofErr w:type="spellEnd"/>
            <w:r>
              <w:t>, ПГТ "</w:t>
            </w:r>
            <w:proofErr w:type="spellStart"/>
            <w:r>
              <w:t>Горелово</w:t>
            </w:r>
            <w:proofErr w:type="spellEnd"/>
            <w:r>
              <w:t xml:space="preserve">", ш. </w:t>
            </w:r>
            <w:proofErr w:type="spellStart"/>
            <w:r>
              <w:t>Волхонское</w:t>
            </w:r>
            <w:proofErr w:type="spellEnd"/>
            <w:r>
              <w:t>, д. 3</w:t>
            </w:r>
          </w:p>
        </w:tc>
      </w:tr>
      <w:tr w:rsidR="007A4D5A">
        <w:tc>
          <w:tcPr>
            <w:tcW w:w="624" w:type="dxa"/>
          </w:tcPr>
          <w:p w:rsidR="007A4D5A" w:rsidRDefault="007A4D5A">
            <w:pPr>
              <w:pStyle w:val="ConsPlusNormal"/>
              <w:jc w:val="center"/>
            </w:pPr>
            <w:r>
              <w:t>20</w:t>
            </w:r>
          </w:p>
        </w:tc>
        <w:tc>
          <w:tcPr>
            <w:tcW w:w="2948" w:type="dxa"/>
          </w:tcPr>
          <w:p w:rsidR="007A4D5A" w:rsidRDefault="007A4D5A">
            <w:pPr>
              <w:pStyle w:val="ConsPlusNormal"/>
            </w:pPr>
            <w:r>
              <w:t>ЗАО "</w:t>
            </w:r>
            <w:proofErr w:type="spellStart"/>
            <w:r>
              <w:t>Виталфарм</w:t>
            </w:r>
            <w:proofErr w:type="spellEnd"/>
            <w:r>
              <w:t>"</w:t>
            </w:r>
          </w:p>
        </w:tc>
        <w:tc>
          <w:tcPr>
            <w:tcW w:w="5499" w:type="dxa"/>
          </w:tcPr>
          <w:p w:rsidR="007A4D5A" w:rsidRDefault="007A4D5A">
            <w:pPr>
              <w:pStyle w:val="ConsPlusNormal"/>
            </w:pPr>
            <w:r>
              <w:t xml:space="preserve">187322, Ленинградская область, Кировский район, пос. </w:t>
            </w:r>
            <w:proofErr w:type="spellStart"/>
            <w:r>
              <w:t>Синявино</w:t>
            </w:r>
            <w:proofErr w:type="spellEnd"/>
            <w:r>
              <w:t>, ул. Садовая, д. 2</w:t>
            </w:r>
          </w:p>
        </w:tc>
      </w:tr>
      <w:tr w:rsidR="007A4D5A">
        <w:tc>
          <w:tcPr>
            <w:tcW w:w="624" w:type="dxa"/>
          </w:tcPr>
          <w:p w:rsidR="007A4D5A" w:rsidRDefault="007A4D5A">
            <w:pPr>
              <w:pStyle w:val="ConsPlusNormal"/>
              <w:jc w:val="center"/>
            </w:pPr>
            <w:r>
              <w:t>21</w:t>
            </w:r>
          </w:p>
        </w:tc>
        <w:tc>
          <w:tcPr>
            <w:tcW w:w="2948" w:type="dxa"/>
          </w:tcPr>
          <w:p w:rsidR="007A4D5A" w:rsidRDefault="007A4D5A">
            <w:pPr>
              <w:pStyle w:val="ConsPlusNormal"/>
            </w:pPr>
            <w:r>
              <w:t>ООО "ПИК-ФАРМА ПРО"</w:t>
            </w:r>
          </w:p>
        </w:tc>
        <w:tc>
          <w:tcPr>
            <w:tcW w:w="5499" w:type="dxa"/>
          </w:tcPr>
          <w:p w:rsidR="007A4D5A" w:rsidRDefault="007A4D5A">
            <w:pPr>
              <w:pStyle w:val="ConsPlusNormal"/>
            </w:pPr>
            <w:r>
              <w:t xml:space="preserve">188663, Ленинградская область, Всеволожский район, пос. </w:t>
            </w:r>
            <w:proofErr w:type="spellStart"/>
            <w:r>
              <w:t>Кузьмоловский</w:t>
            </w:r>
            <w:proofErr w:type="spellEnd"/>
            <w:r>
              <w:t>, здание цеха N 92</w:t>
            </w:r>
          </w:p>
        </w:tc>
      </w:tr>
      <w:tr w:rsidR="007A4D5A">
        <w:tc>
          <w:tcPr>
            <w:tcW w:w="624" w:type="dxa"/>
          </w:tcPr>
          <w:p w:rsidR="007A4D5A" w:rsidRDefault="007A4D5A">
            <w:pPr>
              <w:pStyle w:val="ConsPlusNormal"/>
              <w:jc w:val="center"/>
            </w:pPr>
            <w:r>
              <w:t>22</w:t>
            </w:r>
          </w:p>
        </w:tc>
        <w:tc>
          <w:tcPr>
            <w:tcW w:w="2948" w:type="dxa"/>
          </w:tcPr>
          <w:p w:rsidR="007A4D5A" w:rsidRDefault="007A4D5A">
            <w:pPr>
              <w:pStyle w:val="ConsPlusNormal"/>
            </w:pPr>
            <w:r>
              <w:t>Структурное подразделение ООО НПФ "БИОС"</w:t>
            </w:r>
          </w:p>
        </w:tc>
        <w:tc>
          <w:tcPr>
            <w:tcW w:w="5499" w:type="dxa"/>
          </w:tcPr>
          <w:p w:rsidR="007A4D5A" w:rsidRDefault="007A4D5A">
            <w:pPr>
              <w:pStyle w:val="ConsPlusNormal"/>
            </w:pPr>
            <w:r>
              <w:t>188679, Ленинградская область, Всеволожский район, пос. им. Морозова</w:t>
            </w:r>
          </w:p>
        </w:tc>
      </w:tr>
      <w:tr w:rsidR="007A4D5A">
        <w:tc>
          <w:tcPr>
            <w:tcW w:w="624" w:type="dxa"/>
          </w:tcPr>
          <w:p w:rsidR="007A4D5A" w:rsidRDefault="007A4D5A">
            <w:pPr>
              <w:pStyle w:val="ConsPlusNormal"/>
              <w:jc w:val="center"/>
            </w:pPr>
            <w:r>
              <w:t>23</w:t>
            </w:r>
          </w:p>
        </w:tc>
        <w:tc>
          <w:tcPr>
            <w:tcW w:w="2948" w:type="dxa"/>
          </w:tcPr>
          <w:p w:rsidR="007A4D5A" w:rsidRDefault="007A4D5A">
            <w:pPr>
              <w:pStyle w:val="ConsPlusNormal"/>
            </w:pPr>
            <w:r>
              <w:t>ЗАО "Институт экспериментальной фармакологии"</w:t>
            </w:r>
          </w:p>
        </w:tc>
        <w:tc>
          <w:tcPr>
            <w:tcW w:w="5499" w:type="dxa"/>
          </w:tcPr>
          <w:p w:rsidR="007A4D5A" w:rsidRDefault="007A4D5A">
            <w:pPr>
              <w:pStyle w:val="ConsPlusNormal"/>
            </w:pPr>
            <w:r>
              <w:t xml:space="preserve">188663, Ленинградская область, Всеволожский район, </w:t>
            </w:r>
            <w:proofErr w:type="spellStart"/>
            <w:r>
              <w:t>Кузьмоловское</w:t>
            </w:r>
            <w:proofErr w:type="spellEnd"/>
            <w:r>
              <w:t xml:space="preserve"> городское поселение, </w:t>
            </w:r>
            <w:proofErr w:type="spellStart"/>
            <w:r>
              <w:t>г.п</w:t>
            </w:r>
            <w:proofErr w:type="spellEnd"/>
            <w:r>
              <w:t xml:space="preserve">. </w:t>
            </w:r>
            <w:proofErr w:type="spellStart"/>
            <w:r>
              <w:t>Кузьмоловский</w:t>
            </w:r>
            <w:proofErr w:type="spellEnd"/>
            <w:r>
              <w:t>, корп. 245</w:t>
            </w:r>
          </w:p>
        </w:tc>
      </w:tr>
      <w:tr w:rsidR="007A4D5A">
        <w:tc>
          <w:tcPr>
            <w:tcW w:w="624" w:type="dxa"/>
          </w:tcPr>
          <w:p w:rsidR="007A4D5A" w:rsidRDefault="007A4D5A">
            <w:pPr>
              <w:pStyle w:val="ConsPlusNormal"/>
              <w:jc w:val="center"/>
            </w:pPr>
            <w:r>
              <w:t>24</w:t>
            </w:r>
          </w:p>
        </w:tc>
        <w:tc>
          <w:tcPr>
            <w:tcW w:w="2948" w:type="dxa"/>
          </w:tcPr>
          <w:p w:rsidR="007A4D5A" w:rsidRDefault="007A4D5A">
            <w:pPr>
              <w:pStyle w:val="ConsPlusNormal"/>
            </w:pPr>
            <w:r>
              <w:t>ЗАО "Санкт-Петербургский институт фармации"</w:t>
            </w:r>
          </w:p>
        </w:tc>
        <w:tc>
          <w:tcPr>
            <w:tcW w:w="5499" w:type="dxa"/>
          </w:tcPr>
          <w:p w:rsidR="007A4D5A" w:rsidRDefault="007A4D5A">
            <w:pPr>
              <w:pStyle w:val="ConsPlusNormal"/>
            </w:pPr>
            <w:r>
              <w:t xml:space="preserve">188663, Ленинградская область, Всеволожский район, </w:t>
            </w:r>
            <w:proofErr w:type="spellStart"/>
            <w:r>
              <w:t>Кузьмоловское</w:t>
            </w:r>
            <w:proofErr w:type="spellEnd"/>
            <w:r>
              <w:t xml:space="preserve"> городское поселение, </w:t>
            </w:r>
            <w:proofErr w:type="spellStart"/>
            <w:r>
              <w:t>г.п</w:t>
            </w:r>
            <w:proofErr w:type="spellEnd"/>
            <w:r>
              <w:t xml:space="preserve">. </w:t>
            </w:r>
            <w:proofErr w:type="spellStart"/>
            <w:r>
              <w:t>Кузьмоловский</w:t>
            </w:r>
            <w:proofErr w:type="spellEnd"/>
            <w:r>
              <w:t>, корп. 245</w:t>
            </w:r>
          </w:p>
        </w:tc>
      </w:tr>
      <w:tr w:rsidR="007A4D5A">
        <w:tblPrEx>
          <w:tblBorders>
            <w:insideH w:val="nil"/>
          </w:tblBorders>
        </w:tblPrEx>
        <w:tc>
          <w:tcPr>
            <w:tcW w:w="624" w:type="dxa"/>
            <w:tcBorders>
              <w:bottom w:val="nil"/>
            </w:tcBorders>
          </w:tcPr>
          <w:p w:rsidR="007A4D5A" w:rsidRDefault="007A4D5A">
            <w:pPr>
              <w:pStyle w:val="ConsPlusNormal"/>
              <w:jc w:val="center"/>
            </w:pPr>
            <w:r>
              <w:t>25</w:t>
            </w:r>
          </w:p>
        </w:tc>
        <w:tc>
          <w:tcPr>
            <w:tcW w:w="2948" w:type="dxa"/>
            <w:tcBorders>
              <w:bottom w:val="nil"/>
            </w:tcBorders>
          </w:tcPr>
          <w:p w:rsidR="007A4D5A" w:rsidRDefault="007A4D5A">
            <w:pPr>
              <w:pStyle w:val="ConsPlusNormal"/>
            </w:pPr>
            <w:r>
              <w:t>ООО "НПО "</w:t>
            </w:r>
            <w:proofErr w:type="spellStart"/>
            <w:r>
              <w:t>ФармаДоме</w:t>
            </w:r>
            <w:proofErr w:type="spellEnd"/>
            <w:r>
              <w:t>"</w:t>
            </w:r>
          </w:p>
        </w:tc>
        <w:tc>
          <w:tcPr>
            <w:tcW w:w="5499" w:type="dxa"/>
            <w:tcBorders>
              <w:bottom w:val="nil"/>
            </w:tcBorders>
          </w:tcPr>
          <w:p w:rsidR="007A4D5A" w:rsidRDefault="007A4D5A">
            <w:pPr>
              <w:pStyle w:val="ConsPlusNormal"/>
            </w:pPr>
            <w:r>
              <w:t xml:space="preserve">187002, Ленинградская область, </w:t>
            </w:r>
            <w:proofErr w:type="spellStart"/>
            <w:r>
              <w:t>Тосненский</w:t>
            </w:r>
            <w:proofErr w:type="spellEnd"/>
            <w:r>
              <w:t xml:space="preserve"> район, г. </w:t>
            </w:r>
            <w:r>
              <w:lastRenderedPageBreak/>
              <w:t>Тосно, Московское ш., д. 40</w:t>
            </w:r>
          </w:p>
        </w:tc>
      </w:tr>
      <w:tr w:rsidR="007A4D5A">
        <w:tblPrEx>
          <w:tblBorders>
            <w:insideH w:val="nil"/>
          </w:tblBorders>
        </w:tblPrEx>
        <w:tc>
          <w:tcPr>
            <w:tcW w:w="9071" w:type="dxa"/>
            <w:gridSpan w:val="3"/>
            <w:tcBorders>
              <w:top w:val="nil"/>
            </w:tcBorders>
          </w:tcPr>
          <w:p w:rsidR="007A4D5A" w:rsidRDefault="007A4D5A">
            <w:pPr>
              <w:pStyle w:val="ConsPlusNormal"/>
              <w:jc w:val="both"/>
            </w:pPr>
            <w:r>
              <w:lastRenderedPageBreak/>
              <w:t xml:space="preserve">(п. 25 в ред. </w:t>
            </w:r>
            <w:hyperlink r:id="rId1149" w:history="1">
              <w:r>
                <w:rPr>
                  <w:color w:val="0000FF"/>
                </w:rPr>
                <w:t>Постановления</w:t>
              </w:r>
            </w:hyperlink>
            <w:r>
              <w:t xml:space="preserve"> Правительства Ленинградской области от 22.12.2014 N 615)</w:t>
            </w:r>
          </w:p>
        </w:tc>
      </w:tr>
      <w:tr w:rsidR="007A4D5A">
        <w:tc>
          <w:tcPr>
            <w:tcW w:w="624" w:type="dxa"/>
          </w:tcPr>
          <w:p w:rsidR="007A4D5A" w:rsidRDefault="007A4D5A">
            <w:pPr>
              <w:pStyle w:val="ConsPlusNormal"/>
              <w:jc w:val="center"/>
            </w:pPr>
            <w:r>
              <w:t>26</w:t>
            </w:r>
          </w:p>
        </w:tc>
        <w:tc>
          <w:tcPr>
            <w:tcW w:w="2948" w:type="dxa"/>
          </w:tcPr>
          <w:p w:rsidR="007A4D5A" w:rsidRDefault="007A4D5A">
            <w:pPr>
              <w:pStyle w:val="ConsPlusNormal"/>
            </w:pPr>
            <w:r>
              <w:t>ЗАО "НПО "Дом Фармации"</w:t>
            </w:r>
          </w:p>
        </w:tc>
        <w:tc>
          <w:tcPr>
            <w:tcW w:w="5499" w:type="dxa"/>
          </w:tcPr>
          <w:p w:rsidR="007A4D5A" w:rsidRDefault="007A4D5A">
            <w:pPr>
              <w:pStyle w:val="ConsPlusNormal"/>
            </w:pPr>
            <w:r>
              <w:t xml:space="preserve">188663, Ленинградская область, Всеволожский район, </w:t>
            </w:r>
            <w:proofErr w:type="spellStart"/>
            <w:r>
              <w:t>Кузьмоловское</w:t>
            </w:r>
            <w:proofErr w:type="spellEnd"/>
            <w:r>
              <w:t xml:space="preserve"> городское поселение, </w:t>
            </w:r>
            <w:proofErr w:type="spellStart"/>
            <w:r>
              <w:t>г.п</w:t>
            </w:r>
            <w:proofErr w:type="spellEnd"/>
            <w:r>
              <w:t xml:space="preserve">. </w:t>
            </w:r>
            <w:proofErr w:type="spellStart"/>
            <w:r>
              <w:t>Кузьмоловский</w:t>
            </w:r>
            <w:proofErr w:type="spellEnd"/>
            <w:r>
              <w:t>, корп. 245</w:t>
            </w:r>
          </w:p>
        </w:tc>
      </w:tr>
      <w:tr w:rsidR="007A4D5A">
        <w:tc>
          <w:tcPr>
            <w:tcW w:w="9071" w:type="dxa"/>
            <w:gridSpan w:val="3"/>
          </w:tcPr>
          <w:p w:rsidR="007A4D5A" w:rsidRDefault="007A4D5A">
            <w:pPr>
              <w:pStyle w:val="ConsPlusNormal"/>
              <w:jc w:val="center"/>
              <w:outlineLvl w:val="3"/>
            </w:pPr>
            <w:r>
              <w:t>Медицинская промышленность</w:t>
            </w:r>
          </w:p>
        </w:tc>
      </w:tr>
      <w:tr w:rsidR="007A4D5A">
        <w:tc>
          <w:tcPr>
            <w:tcW w:w="624" w:type="dxa"/>
          </w:tcPr>
          <w:p w:rsidR="007A4D5A" w:rsidRDefault="007A4D5A">
            <w:pPr>
              <w:pStyle w:val="ConsPlusNormal"/>
              <w:jc w:val="center"/>
            </w:pPr>
            <w:r>
              <w:t>27</w:t>
            </w:r>
          </w:p>
        </w:tc>
        <w:tc>
          <w:tcPr>
            <w:tcW w:w="2948" w:type="dxa"/>
          </w:tcPr>
          <w:p w:rsidR="007A4D5A" w:rsidRDefault="007A4D5A">
            <w:pPr>
              <w:pStyle w:val="ConsPlusNormal"/>
            </w:pPr>
            <w:r>
              <w:t>ЗАО "НИПК Электрон"</w:t>
            </w:r>
          </w:p>
        </w:tc>
        <w:tc>
          <w:tcPr>
            <w:tcW w:w="5499" w:type="dxa"/>
          </w:tcPr>
          <w:p w:rsidR="007A4D5A" w:rsidRDefault="007A4D5A">
            <w:pPr>
              <w:pStyle w:val="ConsPlusNormal"/>
            </w:pPr>
            <w:r>
              <w:t xml:space="preserve">196140, Ленинградская область, </w:t>
            </w:r>
            <w:proofErr w:type="spellStart"/>
            <w:r>
              <w:t>Волхонское</w:t>
            </w:r>
            <w:proofErr w:type="spellEnd"/>
            <w:r>
              <w:t xml:space="preserve"> ш., квартал 2, д. 4 Б</w:t>
            </w:r>
          </w:p>
        </w:tc>
      </w:tr>
      <w:tr w:rsidR="007A4D5A">
        <w:tc>
          <w:tcPr>
            <w:tcW w:w="9071" w:type="dxa"/>
            <w:gridSpan w:val="3"/>
          </w:tcPr>
          <w:p w:rsidR="007A4D5A" w:rsidRDefault="007A4D5A">
            <w:pPr>
              <w:pStyle w:val="ConsPlusNormal"/>
              <w:jc w:val="center"/>
              <w:outlineLvl w:val="2"/>
            </w:pPr>
            <w:r>
              <w:t>Санкт-Петербург</w:t>
            </w:r>
          </w:p>
        </w:tc>
      </w:tr>
      <w:tr w:rsidR="007A4D5A">
        <w:tc>
          <w:tcPr>
            <w:tcW w:w="9071" w:type="dxa"/>
            <w:gridSpan w:val="3"/>
          </w:tcPr>
          <w:p w:rsidR="007A4D5A" w:rsidRDefault="007A4D5A">
            <w:pPr>
              <w:pStyle w:val="ConsPlusNormal"/>
              <w:jc w:val="center"/>
              <w:outlineLvl w:val="3"/>
            </w:pPr>
            <w:r>
              <w:t>Радиационные технологии</w:t>
            </w:r>
          </w:p>
        </w:tc>
      </w:tr>
      <w:tr w:rsidR="007A4D5A">
        <w:tc>
          <w:tcPr>
            <w:tcW w:w="624" w:type="dxa"/>
          </w:tcPr>
          <w:p w:rsidR="007A4D5A" w:rsidRDefault="007A4D5A">
            <w:pPr>
              <w:pStyle w:val="ConsPlusNormal"/>
              <w:jc w:val="center"/>
            </w:pPr>
            <w:r>
              <w:t>28</w:t>
            </w:r>
          </w:p>
        </w:tc>
        <w:tc>
          <w:tcPr>
            <w:tcW w:w="2948" w:type="dxa"/>
          </w:tcPr>
          <w:p w:rsidR="007A4D5A" w:rsidRDefault="007A4D5A">
            <w:pPr>
              <w:pStyle w:val="ConsPlusNormal"/>
            </w:pPr>
            <w:r>
              <w:t xml:space="preserve">ФГБОУ "Санкт-Петербургский государственный электротехнический университет "ЛЭТИ" им. </w:t>
            </w:r>
            <w:proofErr w:type="spellStart"/>
            <w:r>
              <w:t>В.И.Ульянова</w:t>
            </w:r>
            <w:proofErr w:type="spellEnd"/>
            <w:r>
              <w:t xml:space="preserve"> (Ленина)"</w:t>
            </w:r>
          </w:p>
        </w:tc>
        <w:tc>
          <w:tcPr>
            <w:tcW w:w="5499" w:type="dxa"/>
          </w:tcPr>
          <w:p w:rsidR="007A4D5A" w:rsidRDefault="007A4D5A">
            <w:pPr>
              <w:pStyle w:val="ConsPlusNormal"/>
            </w:pPr>
            <w:r>
              <w:t>197022, Санкт-Петербург, ул. Профессора Попова, д. 5, лит. А</w:t>
            </w:r>
          </w:p>
        </w:tc>
      </w:tr>
      <w:tr w:rsidR="007A4D5A">
        <w:tc>
          <w:tcPr>
            <w:tcW w:w="624" w:type="dxa"/>
          </w:tcPr>
          <w:p w:rsidR="007A4D5A" w:rsidRDefault="007A4D5A">
            <w:pPr>
              <w:pStyle w:val="ConsPlusNormal"/>
              <w:jc w:val="center"/>
            </w:pPr>
            <w:r>
              <w:t>29</w:t>
            </w:r>
          </w:p>
        </w:tc>
        <w:tc>
          <w:tcPr>
            <w:tcW w:w="2948" w:type="dxa"/>
          </w:tcPr>
          <w:p w:rsidR="007A4D5A" w:rsidRDefault="007A4D5A">
            <w:pPr>
              <w:pStyle w:val="ConsPlusNormal"/>
            </w:pPr>
            <w:r>
              <w:t>ОАО "Научно-технический центр "РАТЭК"</w:t>
            </w:r>
          </w:p>
        </w:tc>
        <w:tc>
          <w:tcPr>
            <w:tcW w:w="5499" w:type="dxa"/>
          </w:tcPr>
          <w:p w:rsidR="007A4D5A" w:rsidRDefault="007A4D5A">
            <w:pPr>
              <w:pStyle w:val="ConsPlusNormal"/>
            </w:pPr>
            <w:r>
              <w:t>193230, Санкт-Петербург, Октябрьская наб., д. 44, к. 2</w:t>
            </w:r>
          </w:p>
        </w:tc>
      </w:tr>
      <w:tr w:rsidR="007A4D5A">
        <w:tc>
          <w:tcPr>
            <w:tcW w:w="9071" w:type="dxa"/>
            <w:gridSpan w:val="3"/>
          </w:tcPr>
          <w:p w:rsidR="007A4D5A" w:rsidRDefault="007A4D5A">
            <w:pPr>
              <w:pStyle w:val="ConsPlusNormal"/>
              <w:jc w:val="center"/>
              <w:outlineLvl w:val="3"/>
            </w:pPr>
            <w:r>
              <w:t>Фармацевтическая промышленность</w:t>
            </w:r>
          </w:p>
        </w:tc>
      </w:tr>
      <w:tr w:rsidR="007A4D5A">
        <w:tc>
          <w:tcPr>
            <w:tcW w:w="624" w:type="dxa"/>
          </w:tcPr>
          <w:p w:rsidR="007A4D5A" w:rsidRDefault="007A4D5A">
            <w:pPr>
              <w:pStyle w:val="ConsPlusNormal"/>
              <w:jc w:val="center"/>
            </w:pPr>
            <w:r>
              <w:t>30</w:t>
            </w:r>
          </w:p>
        </w:tc>
        <w:tc>
          <w:tcPr>
            <w:tcW w:w="2948" w:type="dxa"/>
          </w:tcPr>
          <w:p w:rsidR="007A4D5A" w:rsidRDefault="007A4D5A">
            <w:pPr>
              <w:pStyle w:val="ConsPlusNormal"/>
            </w:pPr>
            <w:r>
              <w:t>ОАО "Фармацевтическая фабрика Санкт-Петербурга"</w:t>
            </w:r>
          </w:p>
        </w:tc>
        <w:tc>
          <w:tcPr>
            <w:tcW w:w="5499" w:type="dxa"/>
          </w:tcPr>
          <w:p w:rsidR="007A4D5A" w:rsidRDefault="007A4D5A">
            <w:pPr>
              <w:pStyle w:val="ConsPlusNormal"/>
            </w:pPr>
            <w:r>
              <w:t>191144, Санкт-Петербург, ул. Моисеенко, д. 24-а</w:t>
            </w:r>
          </w:p>
        </w:tc>
      </w:tr>
      <w:tr w:rsidR="007A4D5A">
        <w:tc>
          <w:tcPr>
            <w:tcW w:w="624" w:type="dxa"/>
          </w:tcPr>
          <w:p w:rsidR="007A4D5A" w:rsidRDefault="007A4D5A">
            <w:pPr>
              <w:pStyle w:val="ConsPlusNormal"/>
              <w:jc w:val="center"/>
            </w:pPr>
            <w:r>
              <w:t>31</w:t>
            </w:r>
          </w:p>
        </w:tc>
        <w:tc>
          <w:tcPr>
            <w:tcW w:w="2948" w:type="dxa"/>
          </w:tcPr>
          <w:p w:rsidR="007A4D5A" w:rsidRDefault="007A4D5A">
            <w:pPr>
              <w:pStyle w:val="ConsPlusNormal"/>
            </w:pPr>
            <w:r>
              <w:t>ООО "НТФ "</w:t>
            </w:r>
            <w:proofErr w:type="spellStart"/>
            <w:r>
              <w:t>Полисан</w:t>
            </w:r>
            <w:proofErr w:type="spellEnd"/>
            <w:r>
              <w:t>"</w:t>
            </w:r>
          </w:p>
        </w:tc>
        <w:tc>
          <w:tcPr>
            <w:tcW w:w="5499" w:type="dxa"/>
          </w:tcPr>
          <w:p w:rsidR="007A4D5A" w:rsidRDefault="007A4D5A">
            <w:pPr>
              <w:pStyle w:val="ConsPlusNormal"/>
            </w:pPr>
            <w:r>
              <w:t>192102, Санкт-Петербург, ул. Салова, д. 72, корп. 2, лит. А</w:t>
            </w:r>
          </w:p>
        </w:tc>
      </w:tr>
      <w:tr w:rsidR="007A4D5A">
        <w:tc>
          <w:tcPr>
            <w:tcW w:w="624" w:type="dxa"/>
          </w:tcPr>
          <w:p w:rsidR="007A4D5A" w:rsidRDefault="007A4D5A">
            <w:pPr>
              <w:pStyle w:val="ConsPlusNormal"/>
              <w:jc w:val="center"/>
            </w:pPr>
            <w:r>
              <w:t>32</w:t>
            </w:r>
          </w:p>
        </w:tc>
        <w:tc>
          <w:tcPr>
            <w:tcW w:w="2948" w:type="dxa"/>
          </w:tcPr>
          <w:p w:rsidR="007A4D5A" w:rsidRDefault="007A4D5A">
            <w:pPr>
              <w:pStyle w:val="ConsPlusNormal"/>
            </w:pPr>
            <w:r>
              <w:t>ООО "</w:t>
            </w:r>
            <w:proofErr w:type="spellStart"/>
            <w:r>
              <w:t>Новартис</w:t>
            </w:r>
            <w:proofErr w:type="spellEnd"/>
            <w:r>
              <w:t>-Нева"</w:t>
            </w:r>
          </w:p>
        </w:tc>
        <w:tc>
          <w:tcPr>
            <w:tcW w:w="5499" w:type="dxa"/>
          </w:tcPr>
          <w:p w:rsidR="007A4D5A" w:rsidRDefault="007A4D5A">
            <w:pPr>
              <w:pStyle w:val="ConsPlusNormal"/>
            </w:pPr>
            <w:r>
              <w:t>194362, Санкт-Петербург, дорога в Каменку, д. 40, корп. 3</w:t>
            </w:r>
          </w:p>
        </w:tc>
      </w:tr>
      <w:tr w:rsidR="007A4D5A">
        <w:tc>
          <w:tcPr>
            <w:tcW w:w="624" w:type="dxa"/>
          </w:tcPr>
          <w:p w:rsidR="007A4D5A" w:rsidRDefault="007A4D5A">
            <w:pPr>
              <w:pStyle w:val="ConsPlusNormal"/>
              <w:jc w:val="center"/>
            </w:pPr>
            <w:r>
              <w:t>33</w:t>
            </w:r>
          </w:p>
        </w:tc>
        <w:tc>
          <w:tcPr>
            <w:tcW w:w="2948" w:type="dxa"/>
          </w:tcPr>
          <w:p w:rsidR="007A4D5A" w:rsidRDefault="007A4D5A">
            <w:pPr>
              <w:pStyle w:val="ConsPlusNormal"/>
            </w:pPr>
            <w:r>
              <w:t>ЗАО "</w:t>
            </w:r>
            <w:proofErr w:type="spellStart"/>
            <w:r>
              <w:t>Биокад</w:t>
            </w:r>
            <w:proofErr w:type="spellEnd"/>
            <w:r>
              <w:t>"</w:t>
            </w:r>
          </w:p>
        </w:tc>
        <w:tc>
          <w:tcPr>
            <w:tcW w:w="5499" w:type="dxa"/>
          </w:tcPr>
          <w:p w:rsidR="007A4D5A" w:rsidRDefault="007A4D5A">
            <w:pPr>
              <w:pStyle w:val="ConsPlusNormal"/>
            </w:pPr>
            <w:r>
              <w:t xml:space="preserve">198515, Санкт-Петербург, </w:t>
            </w:r>
            <w:proofErr w:type="spellStart"/>
            <w:r>
              <w:t>Петродворцовый</w:t>
            </w:r>
            <w:proofErr w:type="spellEnd"/>
            <w:r>
              <w:t xml:space="preserve"> район, пос. Стрельна, ул. Связи, д. 34, лит. А</w:t>
            </w:r>
          </w:p>
        </w:tc>
      </w:tr>
      <w:tr w:rsidR="007A4D5A">
        <w:tc>
          <w:tcPr>
            <w:tcW w:w="624" w:type="dxa"/>
          </w:tcPr>
          <w:p w:rsidR="007A4D5A" w:rsidRDefault="007A4D5A">
            <w:pPr>
              <w:pStyle w:val="ConsPlusNormal"/>
              <w:jc w:val="center"/>
            </w:pPr>
            <w:r>
              <w:t>34</w:t>
            </w:r>
          </w:p>
        </w:tc>
        <w:tc>
          <w:tcPr>
            <w:tcW w:w="2948" w:type="dxa"/>
          </w:tcPr>
          <w:p w:rsidR="007A4D5A" w:rsidRDefault="007A4D5A">
            <w:pPr>
              <w:pStyle w:val="ConsPlusNormal"/>
            </w:pPr>
            <w:r>
              <w:t>ООО "МЕДЛАКОР С.-П."</w:t>
            </w:r>
          </w:p>
        </w:tc>
        <w:tc>
          <w:tcPr>
            <w:tcW w:w="5499" w:type="dxa"/>
          </w:tcPr>
          <w:p w:rsidR="007A4D5A" w:rsidRDefault="007A4D5A">
            <w:pPr>
              <w:pStyle w:val="ConsPlusNormal"/>
            </w:pPr>
            <w:r>
              <w:t>194064, Санкт-Петербург, ул. Обручевых, д. 7</w:t>
            </w:r>
          </w:p>
        </w:tc>
      </w:tr>
      <w:tr w:rsidR="007A4D5A">
        <w:tc>
          <w:tcPr>
            <w:tcW w:w="624" w:type="dxa"/>
          </w:tcPr>
          <w:p w:rsidR="007A4D5A" w:rsidRDefault="007A4D5A">
            <w:pPr>
              <w:pStyle w:val="ConsPlusNormal"/>
              <w:jc w:val="center"/>
            </w:pPr>
            <w:r>
              <w:t>35</w:t>
            </w:r>
          </w:p>
        </w:tc>
        <w:tc>
          <w:tcPr>
            <w:tcW w:w="2948" w:type="dxa"/>
          </w:tcPr>
          <w:p w:rsidR="007A4D5A" w:rsidRDefault="007A4D5A">
            <w:pPr>
              <w:pStyle w:val="ConsPlusNormal"/>
            </w:pPr>
            <w:r>
              <w:t>Санкт-Петербургская государственная химико-фармацевтическая академия</w:t>
            </w:r>
          </w:p>
        </w:tc>
        <w:tc>
          <w:tcPr>
            <w:tcW w:w="5499" w:type="dxa"/>
          </w:tcPr>
          <w:p w:rsidR="007A4D5A" w:rsidRDefault="007A4D5A">
            <w:pPr>
              <w:pStyle w:val="ConsPlusNormal"/>
            </w:pPr>
            <w:r>
              <w:t>197022, Санкт-Петербург, ул. Профессора Попова, д. 14</w:t>
            </w:r>
          </w:p>
        </w:tc>
      </w:tr>
      <w:tr w:rsidR="007A4D5A">
        <w:tc>
          <w:tcPr>
            <w:tcW w:w="624" w:type="dxa"/>
          </w:tcPr>
          <w:p w:rsidR="007A4D5A" w:rsidRDefault="007A4D5A">
            <w:pPr>
              <w:pStyle w:val="ConsPlusNormal"/>
              <w:jc w:val="center"/>
            </w:pPr>
            <w:r>
              <w:t>36</w:t>
            </w:r>
          </w:p>
        </w:tc>
        <w:tc>
          <w:tcPr>
            <w:tcW w:w="2948" w:type="dxa"/>
          </w:tcPr>
          <w:p w:rsidR="007A4D5A" w:rsidRDefault="007A4D5A">
            <w:pPr>
              <w:pStyle w:val="ConsPlusNormal"/>
            </w:pPr>
            <w:r>
              <w:t>ООО "</w:t>
            </w:r>
            <w:proofErr w:type="spellStart"/>
            <w:r>
              <w:t>Герофарм</w:t>
            </w:r>
            <w:proofErr w:type="spellEnd"/>
            <w:r>
              <w:t>"</w:t>
            </w:r>
          </w:p>
        </w:tc>
        <w:tc>
          <w:tcPr>
            <w:tcW w:w="5499" w:type="dxa"/>
          </w:tcPr>
          <w:p w:rsidR="007A4D5A" w:rsidRDefault="007A4D5A">
            <w:pPr>
              <w:pStyle w:val="ConsPlusNormal"/>
            </w:pPr>
            <w:r>
              <w:t>191119, Санкт-Петербург, ул. Звенигородская, д. 9</w:t>
            </w:r>
          </w:p>
        </w:tc>
      </w:tr>
      <w:tr w:rsidR="007A4D5A">
        <w:tc>
          <w:tcPr>
            <w:tcW w:w="624" w:type="dxa"/>
          </w:tcPr>
          <w:p w:rsidR="007A4D5A" w:rsidRDefault="007A4D5A">
            <w:pPr>
              <w:pStyle w:val="ConsPlusNormal"/>
              <w:jc w:val="center"/>
            </w:pPr>
            <w:r>
              <w:t>37</w:t>
            </w:r>
          </w:p>
        </w:tc>
        <w:tc>
          <w:tcPr>
            <w:tcW w:w="2948" w:type="dxa"/>
          </w:tcPr>
          <w:p w:rsidR="007A4D5A" w:rsidRDefault="007A4D5A">
            <w:pPr>
              <w:pStyle w:val="ConsPlusNormal"/>
            </w:pPr>
            <w:r>
              <w:t>ЗАО МБ НПК "ЦИТОМЕД"</w:t>
            </w:r>
          </w:p>
        </w:tc>
        <w:tc>
          <w:tcPr>
            <w:tcW w:w="5499" w:type="dxa"/>
          </w:tcPr>
          <w:p w:rsidR="007A4D5A" w:rsidRDefault="007A4D5A">
            <w:pPr>
              <w:pStyle w:val="ConsPlusNormal"/>
            </w:pPr>
            <w:r>
              <w:t>191023, Санкт-Петербург, пер. Мучной, д. 2</w:t>
            </w:r>
          </w:p>
        </w:tc>
      </w:tr>
      <w:tr w:rsidR="007A4D5A">
        <w:tc>
          <w:tcPr>
            <w:tcW w:w="624" w:type="dxa"/>
          </w:tcPr>
          <w:p w:rsidR="007A4D5A" w:rsidRDefault="007A4D5A">
            <w:pPr>
              <w:pStyle w:val="ConsPlusNormal"/>
              <w:jc w:val="center"/>
            </w:pPr>
            <w:r>
              <w:t>38</w:t>
            </w:r>
          </w:p>
        </w:tc>
        <w:tc>
          <w:tcPr>
            <w:tcW w:w="2948" w:type="dxa"/>
          </w:tcPr>
          <w:p w:rsidR="007A4D5A" w:rsidRDefault="007A4D5A">
            <w:pPr>
              <w:pStyle w:val="ConsPlusNormal"/>
            </w:pPr>
            <w:r>
              <w:t xml:space="preserve">ООО "Фирма </w:t>
            </w:r>
            <w:proofErr w:type="spellStart"/>
            <w:r>
              <w:t>Синтакон</w:t>
            </w:r>
            <w:proofErr w:type="spellEnd"/>
            <w:r>
              <w:t>"</w:t>
            </w:r>
          </w:p>
        </w:tc>
        <w:tc>
          <w:tcPr>
            <w:tcW w:w="5499" w:type="dxa"/>
          </w:tcPr>
          <w:p w:rsidR="007A4D5A" w:rsidRDefault="007A4D5A">
            <w:pPr>
              <w:pStyle w:val="ConsPlusNormal"/>
            </w:pPr>
            <w:r>
              <w:t>194223, Санкт-Петербург, просп. Тореза, д. 44</w:t>
            </w:r>
          </w:p>
        </w:tc>
      </w:tr>
      <w:tr w:rsidR="007A4D5A">
        <w:tc>
          <w:tcPr>
            <w:tcW w:w="624" w:type="dxa"/>
          </w:tcPr>
          <w:p w:rsidR="007A4D5A" w:rsidRDefault="007A4D5A">
            <w:pPr>
              <w:pStyle w:val="ConsPlusNormal"/>
              <w:jc w:val="center"/>
            </w:pPr>
            <w:r>
              <w:t>39</w:t>
            </w:r>
          </w:p>
        </w:tc>
        <w:tc>
          <w:tcPr>
            <w:tcW w:w="2948" w:type="dxa"/>
          </w:tcPr>
          <w:p w:rsidR="007A4D5A" w:rsidRDefault="007A4D5A">
            <w:pPr>
              <w:pStyle w:val="ConsPlusNormal"/>
            </w:pPr>
            <w:r>
              <w:t xml:space="preserve">ОАО "Витал </w:t>
            </w:r>
            <w:proofErr w:type="spellStart"/>
            <w:r>
              <w:t>Девелопмент</w:t>
            </w:r>
            <w:proofErr w:type="spellEnd"/>
            <w:r>
              <w:t xml:space="preserve"> Корпорэйшн"</w:t>
            </w:r>
          </w:p>
        </w:tc>
        <w:tc>
          <w:tcPr>
            <w:tcW w:w="5499" w:type="dxa"/>
          </w:tcPr>
          <w:p w:rsidR="007A4D5A" w:rsidRDefault="007A4D5A">
            <w:pPr>
              <w:pStyle w:val="ConsPlusNormal"/>
            </w:pPr>
            <w:r>
              <w:t xml:space="preserve">194156, Санкт-Петербург, просп. Энгельса, д. 27, корп. 38, лит. К, </w:t>
            </w:r>
            <w:proofErr w:type="spellStart"/>
            <w:r>
              <w:t>помещ</w:t>
            </w:r>
            <w:proofErr w:type="spellEnd"/>
            <w:r>
              <w:t>. 18/19</w:t>
            </w:r>
          </w:p>
        </w:tc>
      </w:tr>
      <w:tr w:rsidR="007A4D5A">
        <w:tc>
          <w:tcPr>
            <w:tcW w:w="624" w:type="dxa"/>
          </w:tcPr>
          <w:p w:rsidR="007A4D5A" w:rsidRDefault="007A4D5A">
            <w:pPr>
              <w:pStyle w:val="ConsPlusNormal"/>
              <w:jc w:val="center"/>
            </w:pPr>
            <w:r>
              <w:t>40</w:t>
            </w:r>
          </w:p>
        </w:tc>
        <w:tc>
          <w:tcPr>
            <w:tcW w:w="2948" w:type="dxa"/>
          </w:tcPr>
          <w:p w:rsidR="007A4D5A" w:rsidRDefault="007A4D5A">
            <w:pPr>
              <w:pStyle w:val="ConsPlusNormal"/>
            </w:pPr>
            <w:r>
              <w:t xml:space="preserve">ЗАО "Научно-производственный комплекс </w:t>
            </w:r>
            <w:r>
              <w:lastRenderedPageBreak/>
              <w:t>"</w:t>
            </w:r>
            <w:proofErr w:type="spellStart"/>
            <w:r>
              <w:t>Экофлон</w:t>
            </w:r>
            <w:proofErr w:type="spellEnd"/>
            <w:r>
              <w:t>"</w:t>
            </w:r>
          </w:p>
        </w:tc>
        <w:tc>
          <w:tcPr>
            <w:tcW w:w="5499" w:type="dxa"/>
          </w:tcPr>
          <w:p w:rsidR="007A4D5A" w:rsidRDefault="007A4D5A">
            <w:pPr>
              <w:pStyle w:val="ConsPlusNormal"/>
            </w:pPr>
            <w:r>
              <w:lastRenderedPageBreak/>
              <w:t>191040, Санкт-Петербург, Коломенская ул., д. 4, лит. А</w:t>
            </w:r>
          </w:p>
        </w:tc>
      </w:tr>
      <w:tr w:rsidR="007A4D5A">
        <w:tc>
          <w:tcPr>
            <w:tcW w:w="624" w:type="dxa"/>
          </w:tcPr>
          <w:p w:rsidR="007A4D5A" w:rsidRDefault="007A4D5A">
            <w:pPr>
              <w:pStyle w:val="ConsPlusNormal"/>
              <w:jc w:val="center"/>
            </w:pPr>
            <w:r>
              <w:lastRenderedPageBreak/>
              <w:t>41</w:t>
            </w:r>
          </w:p>
        </w:tc>
        <w:tc>
          <w:tcPr>
            <w:tcW w:w="2948" w:type="dxa"/>
          </w:tcPr>
          <w:p w:rsidR="007A4D5A" w:rsidRDefault="007A4D5A">
            <w:pPr>
              <w:pStyle w:val="ConsPlusNormal"/>
            </w:pPr>
            <w:r>
              <w:t>ЗАО "</w:t>
            </w:r>
            <w:proofErr w:type="spellStart"/>
            <w:r>
              <w:t>Плазмофильтр</w:t>
            </w:r>
            <w:proofErr w:type="spellEnd"/>
            <w:r>
              <w:t>"</w:t>
            </w:r>
          </w:p>
        </w:tc>
        <w:tc>
          <w:tcPr>
            <w:tcW w:w="5499" w:type="dxa"/>
          </w:tcPr>
          <w:p w:rsidR="007A4D5A" w:rsidRDefault="007A4D5A">
            <w:pPr>
              <w:pStyle w:val="ConsPlusNormal"/>
            </w:pPr>
            <w:r>
              <w:t>190020, Санкт-Петербург, наб. Обводного канала, д. 134, лит. А, корп. 12</w:t>
            </w:r>
          </w:p>
        </w:tc>
      </w:tr>
      <w:tr w:rsidR="007A4D5A">
        <w:tc>
          <w:tcPr>
            <w:tcW w:w="624" w:type="dxa"/>
          </w:tcPr>
          <w:p w:rsidR="007A4D5A" w:rsidRDefault="007A4D5A">
            <w:pPr>
              <w:pStyle w:val="ConsPlusNormal"/>
              <w:jc w:val="center"/>
            </w:pPr>
            <w:r>
              <w:t>42</w:t>
            </w:r>
          </w:p>
        </w:tc>
        <w:tc>
          <w:tcPr>
            <w:tcW w:w="2948" w:type="dxa"/>
          </w:tcPr>
          <w:p w:rsidR="007A4D5A" w:rsidRDefault="007A4D5A">
            <w:pPr>
              <w:pStyle w:val="ConsPlusNormal"/>
            </w:pPr>
            <w:r>
              <w:t>ЗАО "АРЕТЕ"</w:t>
            </w:r>
          </w:p>
        </w:tc>
        <w:tc>
          <w:tcPr>
            <w:tcW w:w="5499" w:type="dxa"/>
          </w:tcPr>
          <w:p w:rsidR="007A4D5A" w:rsidRDefault="007A4D5A">
            <w:pPr>
              <w:pStyle w:val="ConsPlusNormal"/>
            </w:pPr>
            <w:r>
              <w:t>192102, Санкт-Петербург, ул. Салова, д. 27, лит. Д</w:t>
            </w:r>
          </w:p>
        </w:tc>
      </w:tr>
      <w:tr w:rsidR="007A4D5A">
        <w:tc>
          <w:tcPr>
            <w:tcW w:w="624" w:type="dxa"/>
          </w:tcPr>
          <w:p w:rsidR="007A4D5A" w:rsidRDefault="007A4D5A">
            <w:pPr>
              <w:pStyle w:val="ConsPlusNormal"/>
              <w:jc w:val="center"/>
            </w:pPr>
            <w:r>
              <w:t>43</w:t>
            </w:r>
          </w:p>
        </w:tc>
        <w:tc>
          <w:tcPr>
            <w:tcW w:w="2948" w:type="dxa"/>
          </w:tcPr>
          <w:p w:rsidR="007A4D5A" w:rsidRDefault="007A4D5A">
            <w:pPr>
              <w:pStyle w:val="ConsPlusNormal"/>
            </w:pPr>
            <w:r>
              <w:t>ЗАО "Северо-Запад"</w:t>
            </w:r>
          </w:p>
        </w:tc>
        <w:tc>
          <w:tcPr>
            <w:tcW w:w="5499" w:type="dxa"/>
          </w:tcPr>
          <w:p w:rsidR="007A4D5A" w:rsidRDefault="007A4D5A">
            <w:pPr>
              <w:pStyle w:val="ConsPlusNormal"/>
            </w:pPr>
            <w:r>
              <w:t>194362, Санкт-Петербург, Парголово, Выборгское ш., д. 224, лит. А</w:t>
            </w:r>
          </w:p>
        </w:tc>
      </w:tr>
      <w:tr w:rsidR="007A4D5A">
        <w:tc>
          <w:tcPr>
            <w:tcW w:w="624" w:type="dxa"/>
          </w:tcPr>
          <w:p w:rsidR="007A4D5A" w:rsidRDefault="007A4D5A">
            <w:pPr>
              <w:pStyle w:val="ConsPlusNormal"/>
              <w:jc w:val="center"/>
            </w:pPr>
            <w:r>
              <w:t>44</w:t>
            </w:r>
          </w:p>
        </w:tc>
        <w:tc>
          <w:tcPr>
            <w:tcW w:w="2948" w:type="dxa"/>
          </w:tcPr>
          <w:p w:rsidR="007A4D5A" w:rsidRDefault="007A4D5A">
            <w:pPr>
              <w:pStyle w:val="ConsPlusNormal"/>
            </w:pPr>
            <w:r>
              <w:t>ЗАО "Межрегиональный центр "Адаптоген"</w:t>
            </w:r>
          </w:p>
        </w:tc>
        <w:tc>
          <w:tcPr>
            <w:tcW w:w="5499" w:type="dxa"/>
          </w:tcPr>
          <w:p w:rsidR="007A4D5A" w:rsidRDefault="007A4D5A">
            <w:pPr>
              <w:pStyle w:val="ConsPlusNormal"/>
            </w:pPr>
            <w:r>
              <w:t>195067, Санкт-Петербург, Пискаревский просп., д. 47, павильон 5</w:t>
            </w:r>
          </w:p>
        </w:tc>
      </w:tr>
      <w:tr w:rsidR="007A4D5A">
        <w:tc>
          <w:tcPr>
            <w:tcW w:w="624" w:type="dxa"/>
          </w:tcPr>
          <w:p w:rsidR="007A4D5A" w:rsidRDefault="007A4D5A">
            <w:pPr>
              <w:pStyle w:val="ConsPlusNormal"/>
              <w:jc w:val="center"/>
            </w:pPr>
            <w:r>
              <w:t>45</w:t>
            </w:r>
          </w:p>
        </w:tc>
        <w:tc>
          <w:tcPr>
            <w:tcW w:w="2948" w:type="dxa"/>
          </w:tcPr>
          <w:p w:rsidR="007A4D5A" w:rsidRDefault="007A4D5A">
            <w:pPr>
              <w:pStyle w:val="ConsPlusNormal"/>
            </w:pPr>
            <w:r>
              <w:t>ООО "</w:t>
            </w:r>
            <w:proofErr w:type="spellStart"/>
            <w:r>
              <w:t>Леккер</w:t>
            </w:r>
            <w:proofErr w:type="spellEnd"/>
            <w:r>
              <w:t>"</w:t>
            </w:r>
          </w:p>
        </w:tc>
        <w:tc>
          <w:tcPr>
            <w:tcW w:w="5499" w:type="dxa"/>
          </w:tcPr>
          <w:p w:rsidR="007A4D5A" w:rsidRDefault="007A4D5A">
            <w:pPr>
              <w:pStyle w:val="ConsPlusNormal"/>
            </w:pPr>
            <w:r>
              <w:t xml:space="preserve">194044, Санкт-Петербург, ул. </w:t>
            </w:r>
            <w:proofErr w:type="spellStart"/>
            <w:r>
              <w:t>Смолячкова</w:t>
            </w:r>
            <w:proofErr w:type="spellEnd"/>
            <w:r>
              <w:t>, д. 3, лит. А</w:t>
            </w:r>
          </w:p>
        </w:tc>
      </w:tr>
      <w:tr w:rsidR="007A4D5A">
        <w:tc>
          <w:tcPr>
            <w:tcW w:w="624" w:type="dxa"/>
          </w:tcPr>
          <w:p w:rsidR="007A4D5A" w:rsidRDefault="007A4D5A">
            <w:pPr>
              <w:pStyle w:val="ConsPlusNormal"/>
              <w:jc w:val="center"/>
            </w:pPr>
            <w:r>
              <w:t>46</w:t>
            </w:r>
          </w:p>
        </w:tc>
        <w:tc>
          <w:tcPr>
            <w:tcW w:w="2948" w:type="dxa"/>
          </w:tcPr>
          <w:p w:rsidR="007A4D5A" w:rsidRDefault="007A4D5A">
            <w:pPr>
              <w:pStyle w:val="ConsPlusNormal"/>
            </w:pPr>
            <w:r>
              <w:t>"РИА "Панда"</w:t>
            </w:r>
          </w:p>
        </w:tc>
        <w:tc>
          <w:tcPr>
            <w:tcW w:w="5499" w:type="dxa"/>
          </w:tcPr>
          <w:p w:rsidR="007A4D5A" w:rsidRDefault="007A4D5A">
            <w:pPr>
              <w:pStyle w:val="ConsPlusNormal"/>
            </w:pPr>
            <w:r>
              <w:t xml:space="preserve">199155, Санкт-Петербург, ул. </w:t>
            </w:r>
            <w:proofErr w:type="spellStart"/>
            <w:r>
              <w:t>Железноводская</w:t>
            </w:r>
            <w:proofErr w:type="spellEnd"/>
            <w:r>
              <w:t>, д. 17/5</w:t>
            </w:r>
          </w:p>
        </w:tc>
      </w:tr>
      <w:tr w:rsidR="007A4D5A">
        <w:tc>
          <w:tcPr>
            <w:tcW w:w="624" w:type="dxa"/>
          </w:tcPr>
          <w:p w:rsidR="007A4D5A" w:rsidRDefault="007A4D5A">
            <w:pPr>
              <w:pStyle w:val="ConsPlusNormal"/>
              <w:jc w:val="center"/>
            </w:pPr>
            <w:r>
              <w:t>47</w:t>
            </w:r>
          </w:p>
        </w:tc>
        <w:tc>
          <w:tcPr>
            <w:tcW w:w="2948" w:type="dxa"/>
          </w:tcPr>
          <w:p w:rsidR="007A4D5A" w:rsidRDefault="007A4D5A">
            <w:pPr>
              <w:pStyle w:val="ConsPlusNormal"/>
            </w:pPr>
            <w:r>
              <w:t>ОАО "</w:t>
            </w:r>
            <w:proofErr w:type="spellStart"/>
            <w:r>
              <w:t>Фармсинтез</w:t>
            </w:r>
            <w:proofErr w:type="spellEnd"/>
            <w:r>
              <w:t>"</w:t>
            </w:r>
          </w:p>
        </w:tc>
        <w:tc>
          <w:tcPr>
            <w:tcW w:w="5499" w:type="dxa"/>
          </w:tcPr>
          <w:p w:rsidR="007A4D5A" w:rsidRDefault="007A4D5A">
            <w:pPr>
              <w:pStyle w:val="ConsPlusNormal"/>
            </w:pPr>
            <w:r>
              <w:t>194358, Санкт-Петербург, пр. Энгельса, д. 150, корп. 1</w:t>
            </w:r>
          </w:p>
        </w:tc>
      </w:tr>
      <w:tr w:rsidR="007A4D5A">
        <w:tc>
          <w:tcPr>
            <w:tcW w:w="624" w:type="dxa"/>
          </w:tcPr>
          <w:p w:rsidR="007A4D5A" w:rsidRDefault="007A4D5A">
            <w:pPr>
              <w:pStyle w:val="ConsPlusNormal"/>
              <w:jc w:val="center"/>
            </w:pPr>
            <w:r>
              <w:t>48</w:t>
            </w:r>
          </w:p>
        </w:tc>
        <w:tc>
          <w:tcPr>
            <w:tcW w:w="2948" w:type="dxa"/>
          </w:tcPr>
          <w:p w:rsidR="007A4D5A" w:rsidRDefault="007A4D5A">
            <w:pPr>
              <w:pStyle w:val="ConsPlusNormal"/>
            </w:pPr>
            <w:r>
              <w:t>"</w:t>
            </w:r>
            <w:proofErr w:type="spellStart"/>
            <w:r>
              <w:t>Pharma</w:t>
            </w:r>
            <w:proofErr w:type="spellEnd"/>
            <w:r>
              <w:t xml:space="preserve"> VAM"</w:t>
            </w:r>
          </w:p>
        </w:tc>
        <w:tc>
          <w:tcPr>
            <w:tcW w:w="5499" w:type="dxa"/>
          </w:tcPr>
          <w:p w:rsidR="007A4D5A" w:rsidRDefault="007A4D5A">
            <w:pPr>
              <w:pStyle w:val="ConsPlusNormal"/>
            </w:pPr>
            <w:r>
              <w:t>190121, Санкт-Петербург, Псковская ул., д. 17</w:t>
            </w:r>
          </w:p>
        </w:tc>
      </w:tr>
      <w:tr w:rsidR="007A4D5A">
        <w:tc>
          <w:tcPr>
            <w:tcW w:w="624" w:type="dxa"/>
          </w:tcPr>
          <w:p w:rsidR="007A4D5A" w:rsidRDefault="007A4D5A">
            <w:pPr>
              <w:pStyle w:val="ConsPlusNormal"/>
              <w:jc w:val="center"/>
            </w:pPr>
            <w:r>
              <w:t>49</w:t>
            </w:r>
          </w:p>
        </w:tc>
        <w:tc>
          <w:tcPr>
            <w:tcW w:w="2948" w:type="dxa"/>
          </w:tcPr>
          <w:p w:rsidR="007A4D5A" w:rsidRDefault="007A4D5A">
            <w:pPr>
              <w:pStyle w:val="ConsPlusNormal"/>
            </w:pPr>
            <w:r>
              <w:t>ЗАО "Активный Компонент"</w:t>
            </w:r>
          </w:p>
        </w:tc>
        <w:tc>
          <w:tcPr>
            <w:tcW w:w="5499" w:type="dxa"/>
          </w:tcPr>
          <w:p w:rsidR="007A4D5A" w:rsidRDefault="007A4D5A">
            <w:pPr>
              <w:pStyle w:val="ConsPlusNormal"/>
            </w:pPr>
            <w:r>
              <w:t xml:space="preserve">196641, Санкт-Петербург, пос. </w:t>
            </w:r>
            <w:proofErr w:type="spellStart"/>
            <w:r>
              <w:t>Металлострой</w:t>
            </w:r>
            <w:proofErr w:type="spellEnd"/>
            <w:r>
              <w:t xml:space="preserve">, дорога на </w:t>
            </w:r>
            <w:proofErr w:type="spellStart"/>
            <w:r>
              <w:t>Металлострой</w:t>
            </w:r>
            <w:proofErr w:type="spellEnd"/>
            <w:r>
              <w:t>, д. 5а</w:t>
            </w:r>
          </w:p>
        </w:tc>
      </w:tr>
      <w:tr w:rsidR="007A4D5A">
        <w:tc>
          <w:tcPr>
            <w:tcW w:w="624" w:type="dxa"/>
          </w:tcPr>
          <w:p w:rsidR="007A4D5A" w:rsidRDefault="007A4D5A">
            <w:pPr>
              <w:pStyle w:val="ConsPlusNormal"/>
              <w:jc w:val="center"/>
            </w:pPr>
            <w:r>
              <w:t>50</w:t>
            </w:r>
          </w:p>
        </w:tc>
        <w:tc>
          <w:tcPr>
            <w:tcW w:w="2948" w:type="dxa"/>
          </w:tcPr>
          <w:p w:rsidR="007A4D5A" w:rsidRDefault="007A4D5A">
            <w:pPr>
              <w:pStyle w:val="ConsPlusNormal"/>
            </w:pPr>
            <w:r>
              <w:t>ООО "</w:t>
            </w:r>
            <w:proofErr w:type="spellStart"/>
            <w:r>
              <w:t>Гомеофарм</w:t>
            </w:r>
            <w:proofErr w:type="spellEnd"/>
            <w:r>
              <w:t>"</w:t>
            </w:r>
          </w:p>
        </w:tc>
        <w:tc>
          <w:tcPr>
            <w:tcW w:w="5499" w:type="dxa"/>
          </w:tcPr>
          <w:p w:rsidR="007A4D5A" w:rsidRDefault="007A4D5A">
            <w:pPr>
              <w:pStyle w:val="ConsPlusNormal"/>
            </w:pPr>
            <w:r>
              <w:t>191002, Санкт-Петербург, Свечной пер., д. 7</w:t>
            </w:r>
          </w:p>
        </w:tc>
      </w:tr>
      <w:tr w:rsidR="007A4D5A">
        <w:tc>
          <w:tcPr>
            <w:tcW w:w="624" w:type="dxa"/>
          </w:tcPr>
          <w:p w:rsidR="007A4D5A" w:rsidRDefault="007A4D5A">
            <w:pPr>
              <w:pStyle w:val="ConsPlusNormal"/>
              <w:jc w:val="center"/>
            </w:pPr>
            <w:r>
              <w:t>51</w:t>
            </w:r>
          </w:p>
        </w:tc>
        <w:tc>
          <w:tcPr>
            <w:tcW w:w="2948" w:type="dxa"/>
          </w:tcPr>
          <w:p w:rsidR="007A4D5A" w:rsidRDefault="007A4D5A">
            <w:pPr>
              <w:pStyle w:val="ConsPlusNormal"/>
            </w:pPr>
            <w:r>
              <w:t>ООО "</w:t>
            </w:r>
            <w:proofErr w:type="spellStart"/>
            <w:r>
              <w:t>Фармамед</w:t>
            </w:r>
            <w:proofErr w:type="spellEnd"/>
            <w:r>
              <w:t>"</w:t>
            </w:r>
          </w:p>
        </w:tc>
        <w:tc>
          <w:tcPr>
            <w:tcW w:w="5499" w:type="dxa"/>
          </w:tcPr>
          <w:p w:rsidR="007A4D5A" w:rsidRDefault="007A4D5A">
            <w:pPr>
              <w:pStyle w:val="ConsPlusNormal"/>
            </w:pPr>
            <w:r>
              <w:t>194292, Санкт-Петербург, 5-й Верхний пер., д. 19, лит. А</w:t>
            </w:r>
          </w:p>
        </w:tc>
      </w:tr>
      <w:tr w:rsidR="007A4D5A">
        <w:tc>
          <w:tcPr>
            <w:tcW w:w="624" w:type="dxa"/>
          </w:tcPr>
          <w:p w:rsidR="007A4D5A" w:rsidRDefault="007A4D5A">
            <w:pPr>
              <w:pStyle w:val="ConsPlusNormal"/>
              <w:jc w:val="center"/>
            </w:pPr>
            <w:r>
              <w:t>52</w:t>
            </w:r>
          </w:p>
        </w:tc>
        <w:tc>
          <w:tcPr>
            <w:tcW w:w="2948" w:type="dxa"/>
          </w:tcPr>
          <w:p w:rsidR="007A4D5A" w:rsidRDefault="007A4D5A">
            <w:pPr>
              <w:pStyle w:val="ConsPlusNormal"/>
            </w:pPr>
            <w:r>
              <w:t>ООО "ХАРМС"</w:t>
            </w:r>
          </w:p>
        </w:tc>
        <w:tc>
          <w:tcPr>
            <w:tcW w:w="5499" w:type="dxa"/>
          </w:tcPr>
          <w:p w:rsidR="007A4D5A" w:rsidRDefault="007A4D5A">
            <w:pPr>
              <w:pStyle w:val="ConsPlusNormal"/>
            </w:pPr>
            <w:r>
              <w:t>191167, Санкт-Петербург, ул. Александра Невского, д. 9, лит. А</w:t>
            </w:r>
          </w:p>
        </w:tc>
      </w:tr>
      <w:tr w:rsidR="007A4D5A">
        <w:tc>
          <w:tcPr>
            <w:tcW w:w="624" w:type="dxa"/>
          </w:tcPr>
          <w:p w:rsidR="007A4D5A" w:rsidRDefault="007A4D5A">
            <w:pPr>
              <w:pStyle w:val="ConsPlusNormal"/>
              <w:jc w:val="center"/>
            </w:pPr>
            <w:r>
              <w:t>53</w:t>
            </w:r>
          </w:p>
        </w:tc>
        <w:tc>
          <w:tcPr>
            <w:tcW w:w="2948" w:type="dxa"/>
          </w:tcPr>
          <w:p w:rsidR="007A4D5A" w:rsidRDefault="007A4D5A">
            <w:pPr>
              <w:pStyle w:val="ConsPlusNormal"/>
            </w:pPr>
            <w:r>
              <w:t>ЗАО "РОСАР"</w:t>
            </w:r>
          </w:p>
        </w:tc>
        <w:tc>
          <w:tcPr>
            <w:tcW w:w="5499" w:type="dxa"/>
          </w:tcPr>
          <w:p w:rsidR="007A4D5A" w:rsidRDefault="007A4D5A">
            <w:pPr>
              <w:pStyle w:val="ConsPlusNormal"/>
            </w:pPr>
            <w:r>
              <w:t>194021, Санкт-Петербург, просп. Пархоменко, д. 33</w:t>
            </w:r>
          </w:p>
        </w:tc>
      </w:tr>
      <w:tr w:rsidR="007A4D5A">
        <w:tc>
          <w:tcPr>
            <w:tcW w:w="624" w:type="dxa"/>
          </w:tcPr>
          <w:p w:rsidR="007A4D5A" w:rsidRDefault="007A4D5A">
            <w:pPr>
              <w:pStyle w:val="ConsPlusNormal"/>
              <w:jc w:val="center"/>
            </w:pPr>
            <w:r>
              <w:t>54</w:t>
            </w:r>
          </w:p>
        </w:tc>
        <w:tc>
          <w:tcPr>
            <w:tcW w:w="2948" w:type="dxa"/>
          </w:tcPr>
          <w:p w:rsidR="007A4D5A" w:rsidRDefault="007A4D5A">
            <w:pPr>
              <w:pStyle w:val="ConsPlusNormal"/>
            </w:pPr>
            <w:r>
              <w:t>ООО "Фармацевтические технологии"</w:t>
            </w:r>
          </w:p>
        </w:tc>
        <w:tc>
          <w:tcPr>
            <w:tcW w:w="5499" w:type="dxa"/>
          </w:tcPr>
          <w:p w:rsidR="007A4D5A" w:rsidRDefault="007A4D5A">
            <w:pPr>
              <w:pStyle w:val="ConsPlusNormal"/>
            </w:pPr>
            <w:r>
              <w:t>199106, Санкт-Петербург, Васильевский остров, 22-я линия, д. 3, лит. А, оф. 11</w:t>
            </w:r>
          </w:p>
        </w:tc>
      </w:tr>
      <w:tr w:rsidR="007A4D5A">
        <w:tc>
          <w:tcPr>
            <w:tcW w:w="624" w:type="dxa"/>
          </w:tcPr>
          <w:p w:rsidR="007A4D5A" w:rsidRDefault="007A4D5A">
            <w:pPr>
              <w:pStyle w:val="ConsPlusNormal"/>
              <w:jc w:val="center"/>
            </w:pPr>
            <w:r>
              <w:t>55</w:t>
            </w:r>
          </w:p>
        </w:tc>
        <w:tc>
          <w:tcPr>
            <w:tcW w:w="2948" w:type="dxa"/>
          </w:tcPr>
          <w:p w:rsidR="007A4D5A" w:rsidRDefault="007A4D5A">
            <w:pPr>
              <w:pStyle w:val="ConsPlusNormal"/>
            </w:pPr>
            <w:r>
              <w:t>ООО "МФАРМ"</w:t>
            </w:r>
          </w:p>
        </w:tc>
        <w:tc>
          <w:tcPr>
            <w:tcW w:w="5499" w:type="dxa"/>
          </w:tcPr>
          <w:p w:rsidR="007A4D5A" w:rsidRDefault="007A4D5A">
            <w:pPr>
              <w:pStyle w:val="ConsPlusNormal"/>
            </w:pPr>
            <w:r>
              <w:t>Санкт-Петербург, ул. 8-я Красноармейская, д. 22, оф. 307/2</w:t>
            </w:r>
          </w:p>
        </w:tc>
      </w:tr>
      <w:tr w:rsidR="007A4D5A">
        <w:tc>
          <w:tcPr>
            <w:tcW w:w="624" w:type="dxa"/>
          </w:tcPr>
          <w:p w:rsidR="007A4D5A" w:rsidRDefault="007A4D5A">
            <w:pPr>
              <w:pStyle w:val="ConsPlusNormal"/>
              <w:jc w:val="center"/>
            </w:pPr>
            <w:r>
              <w:t>56</w:t>
            </w:r>
          </w:p>
        </w:tc>
        <w:tc>
          <w:tcPr>
            <w:tcW w:w="2948" w:type="dxa"/>
          </w:tcPr>
          <w:p w:rsidR="007A4D5A" w:rsidRDefault="007A4D5A">
            <w:pPr>
              <w:pStyle w:val="ConsPlusNormal"/>
            </w:pPr>
            <w:r>
              <w:t>ООО "Альтаир"</w:t>
            </w:r>
          </w:p>
        </w:tc>
        <w:tc>
          <w:tcPr>
            <w:tcW w:w="5499" w:type="dxa"/>
          </w:tcPr>
          <w:p w:rsidR="007A4D5A" w:rsidRDefault="007A4D5A">
            <w:pPr>
              <w:pStyle w:val="ConsPlusNormal"/>
            </w:pPr>
            <w:r>
              <w:t>199106, Санкт-Петербург, Васильевский остров, 20-я линия, д. 5-7, оф. 145</w:t>
            </w:r>
          </w:p>
        </w:tc>
      </w:tr>
      <w:tr w:rsidR="007A4D5A">
        <w:tc>
          <w:tcPr>
            <w:tcW w:w="624" w:type="dxa"/>
          </w:tcPr>
          <w:p w:rsidR="007A4D5A" w:rsidRDefault="007A4D5A">
            <w:pPr>
              <w:pStyle w:val="ConsPlusNormal"/>
              <w:jc w:val="center"/>
            </w:pPr>
            <w:r>
              <w:t>57</w:t>
            </w:r>
          </w:p>
        </w:tc>
        <w:tc>
          <w:tcPr>
            <w:tcW w:w="2948" w:type="dxa"/>
          </w:tcPr>
          <w:p w:rsidR="007A4D5A" w:rsidRDefault="007A4D5A">
            <w:pPr>
              <w:pStyle w:val="ConsPlusNormal"/>
            </w:pPr>
            <w:r>
              <w:t>ООО "</w:t>
            </w:r>
            <w:proofErr w:type="spellStart"/>
            <w:r>
              <w:t>Биопин</w:t>
            </w:r>
            <w:proofErr w:type="spellEnd"/>
            <w:r>
              <w:t xml:space="preserve"> ФАРМА"</w:t>
            </w:r>
          </w:p>
        </w:tc>
        <w:tc>
          <w:tcPr>
            <w:tcW w:w="5499" w:type="dxa"/>
          </w:tcPr>
          <w:p w:rsidR="007A4D5A" w:rsidRDefault="007A4D5A">
            <w:pPr>
              <w:pStyle w:val="ConsPlusNormal"/>
            </w:pPr>
            <w:r>
              <w:t>191025, Санкт-Петербург, Невский просп., д. 82, пом. 1</w:t>
            </w:r>
          </w:p>
        </w:tc>
      </w:tr>
      <w:tr w:rsidR="007A4D5A">
        <w:tc>
          <w:tcPr>
            <w:tcW w:w="624" w:type="dxa"/>
          </w:tcPr>
          <w:p w:rsidR="007A4D5A" w:rsidRDefault="007A4D5A">
            <w:pPr>
              <w:pStyle w:val="ConsPlusNormal"/>
              <w:jc w:val="center"/>
            </w:pPr>
            <w:r>
              <w:t>58</w:t>
            </w:r>
          </w:p>
        </w:tc>
        <w:tc>
          <w:tcPr>
            <w:tcW w:w="2948" w:type="dxa"/>
          </w:tcPr>
          <w:p w:rsidR="007A4D5A" w:rsidRDefault="007A4D5A">
            <w:pPr>
              <w:pStyle w:val="ConsPlusNormal"/>
            </w:pPr>
            <w:r>
              <w:t>ЗАО "ИММУНОТЕКС"</w:t>
            </w:r>
          </w:p>
        </w:tc>
        <w:tc>
          <w:tcPr>
            <w:tcW w:w="5499" w:type="dxa"/>
          </w:tcPr>
          <w:p w:rsidR="007A4D5A" w:rsidRDefault="007A4D5A">
            <w:pPr>
              <w:pStyle w:val="ConsPlusNormal"/>
            </w:pPr>
            <w:r>
              <w:t>198320, Санкт-Петербург, г. Красное Село, ул. Свободы, д. 52</w:t>
            </w:r>
          </w:p>
        </w:tc>
      </w:tr>
      <w:tr w:rsidR="007A4D5A">
        <w:tc>
          <w:tcPr>
            <w:tcW w:w="624" w:type="dxa"/>
          </w:tcPr>
          <w:p w:rsidR="007A4D5A" w:rsidRDefault="007A4D5A">
            <w:pPr>
              <w:pStyle w:val="ConsPlusNormal"/>
              <w:jc w:val="center"/>
            </w:pPr>
            <w:r>
              <w:t>59</w:t>
            </w:r>
          </w:p>
        </w:tc>
        <w:tc>
          <w:tcPr>
            <w:tcW w:w="2948" w:type="dxa"/>
          </w:tcPr>
          <w:p w:rsidR="007A4D5A" w:rsidRDefault="007A4D5A">
            <w:pPr>
              <w:pStyle w:val="ConsPlusNormal"/>
            </w:pPr>
            <w:r>
              <w:t>ООО "ЛИНКС"</w:t>
            </w:r>
          </w:p>
        </w:tc>
        <w:tc>
          <w:tcPr>
            <w:tcW w:w="5499" w:type="dxa"/>
          </w:tcPr>
          <w:p w:rsidR="007A4D5A" w:rsidRDefault="007A4D5A">
            <w:pPr>
              <w:pStyle w:val="ConsPlusNormal"/>
            </w:pPr>
            <w:r>
              <w:t>191014, Санкт-Петербург, ул. Маяковского, д. 42, оф. 4</w:t>
            </w:r>
          </w:p>
        </w:tc>
      </w:tr>
      <w:tr w:rsidR="007A4D5A">
        <w:tc>
          <w:tcPr>
            <w:tcW w:w="624" w:type="dxa"/>
          </w:tcPr>
          <w:p w:rsidR="007A4D5A" w:rsidRDefault="007A4D5A">
            <w:pPr>
              <w:pStyle w:val="ConsPlusNormal"/>
              <w:jc w:val="center"/>
            </w:pPr>
            <w:r>
              <w:t>60</w:t>
            </w:r>
          </w:p>
        </w:tc>
        <w:tc>
          <w:tcPr>
            <w:tcW w:w="2948" w:type="dxa"/>
          </w:tcPr>
          <w:p w:rsidR="007A4D5A" w:rsidRDefault="007A4D5A">
            <w:pPr>
              <w:pStyle w:val="ConsPlusNormal"/>
            </w:pPr>
            <w:r>
              <w:t>ОАО "ВНИИГИДРОЛИЗ"</w:t>
            </w:r>
          </w:p>
        </w:tc>
        <w:tc>
          <w:tcPr>
            <w:tcW w:w="5499" w:type="dxa"/>
          </w:tcPr>
          <w:p w:rsidR="007A4D5A" w:rsidRDefault="007A4D5A">
            <w:pPr>
              <w:pStyle w:val="ConsPlusNormal"/>
            </w:pPr>
            <w:r>
              <w:t>198099, Санкт-Петербург, ул. Калинина, д. 13</w:t>
            </w:r>
          </w:p>
        </w:tc>
      </w:tr>
      <w:tr w:rsidR="007A4D5A">
        <w:tc>
          <w:tcPr>
            <w:tcW w:w="624" w:type="dxa"/>
          </w:tcPr>
          <w:p w:rsidR="007A4D5A" w:rsidRDefault="007A4D5A">
            <w:pPr>
              <w:pStyle w:val="ConsPlusNormal"/>
              <w:jc w:val="center"/>
            </w:pPr>
            <w:r>
              <w:t>61</w:t>
            </w:r>
          </w:p>
        </w:tc>
        <w:tc>
          <w:tcPr>
            <w:tcW w:w="2948" w:type="dxa"/>
          </w:tcPr>
          <w:p w:rsidR="007A4D5A" w:rsidRDefault="007A4D5A">
            <w:pPr>
              <w:pStyle w:val="ConsPlusNormal"/>
            </w:pPr>
            <w:r>
              <w:t>ЗАО "ВЕРТЕКС"</w:t>
            </w:r>
          </w:p>
        </w:tc>
        <w:tc>
          <w:tcPr>
            <w:tcW w:w="5499" w:type="dxa"/>
          </w:tcPr>
          <w:p w:rsidR="007A4D5A" w:rsidRDefault="007A4D5A">
            <w:pPr>
              <w:pStyle w:val="ConsPlusNormal"/>
            </w:pPr>
            <w:r>
              <w:t xml:space="preserve">1196135, Санкт-Петербург, ул. </w:t>
            </w:r>
            <w:proofErr w:type="spellStart"/>
            <w:r>
              <w:t>Типанова</w:t>
            </w:r>
            <w:proofErr w:type="spellEnd"/>
            <w:r>
              <w:t>, д. 8, кв. 100</w:t>
            </w:r>
          </w:p>
        </w:tc>
      </w:tr>
      <w:tr w:rsidR="007A4D5A">
        <w:tc>
          <w:tcPr>
            <w:tcW w:w="624" w:type="dxa"/>
          </w:tcPr>
          <w:p w:rsidR="007A4D5A" w:rsidRDefault="007A4D5A">
            <w:pPr>
              <w:pStyle w:val="ConsPlusNormal"/>
              <w:jc w:val="center"/>
            </w:pPr>
            <w:r>
              <w:t>62</w:t>
            </w:r>
          </w:p>
        </w:tc>
        <w:tc>
          <w:tcPr>
            <w:tcW w:w="2948" w:type="dxa"/>
          </w:tcPr>
          <w:p w:rsidR="007A4D5A" w:rsidRDefault="007A4D5A">
            <w:pPr>
              <w:pStyle w:val="ConsPlusNormal"/>
            </w:pPr>
            <w:r>
              <w:t xml:space="preserve">ЗАО "Радуга </w:t>
            </w:r>
            <w:proofErr w:type="spellStart"/>
            <w:r>
              <w:t>Продакшн</w:t>
            </w:r>
            <w:proofErr w:type="spellEnd"/>
            <w:r>
              <w:t>"</w:t>
            </w:r>
          </w:p>
        </w:tc>
        <w:tc>
          <w:tcPr>
            <w:tcW w:w="5499" w:type="dxa"/>
          </w:tcPr>
          <w:p w:rsidR="007A4D5A" w:rsidRDefault="007A4D5A">
            <w:pPr>
              <w:pStyle w:val="ConsPlusNormal"/>
            </w:pPr>
            <w:r>
              <w:t xml:space="preserve">197229, Санкт-Петербург, ул. 3-я Конная </w:t>
            </w:r>
            <w:proofErr w:type="spellStart"/>
            <w:r>
              <w:t>Лахта</w:t>
            </w:r>
            <w:proofErr w:type="spellEnd"/>
            <w:r>
              <w:t>, д. 48, корп. 7</w:t>
            </w:r>
          </w:p>
        </w:tc>
      </w:tr>
      <w:tr w:rsidR="007A4D5A">
        <w:tc>
          <w:tcPr>
            <w:tcW w:w="624" w:type="dxa"/>
          </w:tcPr>
          <w:p w:rsidR="007A4D5A" w:rsidRDefault="007A4D5A">
            <w:pPr>
              <w:pStyle w:val="ConsPlusNormal"/>
              <w:jc w:val="center"/>
            </w:pPr>
            <w:r>
              <w:t>63</w:t>
            </w:r>
          </w:p>
        </w:tc>
        <w:tc>
          <w:tcPr>
            <w:tcW w:w="2948" w:type="dxa"/>
          </w:tcPr>
          <w:p w:rsidR="007A4D5A" w:rsidRDefault="007A4D5A">
            <w:pPr>
              <w:pStyle w:val="ConsPlusNormal"/>
            </w:pPr>
            <w:r>
              <w:t>ЗАО "</w:t>
            </w:r>
            <w:proofErr w:type="spellStart"/>
            <w:r>
              <w:t>Сайнтек</w:t>
            </w:r>
            <w:proofErr w:type="spellEnd"/>
            <w:r>
              <w:t>"</w:t>
            </w:r>
          </w:p>
        </w:tc>
        <w:tc>
          <w:tcPr>
            <w:tcW w:w="5499" w:type="dxa"/>
          </w:tcPr>
          <w:p w:rsidR="007A4D5A" w:rsidRDefault="007A4D5A">
            <w:pPr>
              <w:pStyle w:val="ConsPlusNormal"/>
            </w:pPr>
            <w:r>
              <w:t>198099, Санкт-Петербург, ул. Калинина, д. 13</w:t>
            </w:r>
          </w:p>
        </w:tc>
      </w:tr>
      <w:tr w:rsidR="007A4D5A">
        <w:tc>
          <w:tcPr>
            <w:tcW w:w="624" w:type="dxa"/>
          </w:tcPr>
          <w:p w:rsidR="007A4D5A" w:rsidRDefault="007A4D5A">
            <w:pPr>
              <w:pStyle w:val="ConsPlusNormal"/>
              <w:jc w:val="center"/>
            </w:pPr>
            <w:r>
              <w:lastRenderedPageBreak/>
              <w:t>64</w:t>
            </w:r>
          </w:p>
        </w:tc>
        <w:tc>
          <w:tcPr>
            <w:tcW w:w="2948" w:type="dxa"/>
          </w:tcPr>
          <w:p w:rsidR="007A4D5A" w:rsidRDefault="007A4D5A">
            <w:pPr>
              <w:pStyle w:val="ConsPlusNormal"/>
            </w:pPr>
            <w:r>
              <w:t>ЗАО "</w:t>
            </w:r>
            <w:proofErr w:type="spellStart"/>
            <w:r>
              <w:t>Фармпроект</w:t>
            </w:r>
            <w:proofErr w:type="spellEnd"/>
            <w:r>
              <w:t>"</w:t>
            </w:r>
          </w:p>
        </w:tc>
        <w:tc>
          <w:tcPr>
            <w:tcW w:w="5499" w:type="dxa"/>
          </w:tcPr>
          <w:p w:rsidR="007A4D5A" w:rsidRDefault="007A4D5A">
            <w:pPr>
              <w:pStyle w:val="ConsPlusNormal"/>
            </w:pPr>
            <w:r>
              <w:t>192236, Санкт-Петербург, ул. Софийская, д. 14, лит. А</w:t>
            </w:r>
          </w:p>
        </w:tc>
      </w:tr>
      <w:tr w:rsidR="007A4D5A">
        <w:tc>
          <w:tcPr>
            <w:tcW w:w="624" w:type="dxa"/>
          </w:tcPr>
          <w:p w:rsidR="007A4D5A" w:rsidRDefault="007A4D5A">
            <w:pPr>
              <w:pStyle w:val="ConsPlusNormal"/>
              <w:jc w:val="center"/>
            </w:pPr>
            <w:r>
              <w:t>65</w:t>
            </w:r>
          </w:p>
        </w:tc>
        <w:tc>
          <w:tcPr>
            <w:tcW w:w="2948" w:type="dxa"/>
          </w:tcPr>
          <w:p w:rsidR="007A4D5A" w:rsidRDefault="007A4D5A">
            <w:pPr>
              <w:pStyle w:val="ConsPlusNormal"/>
            </w:pPr>
            <w:r>
              <w:t xml:space="preserve">ОАО "Фирма </w:t>
            </w:r>
            <w:proofErr w:type="spellStart"/>
            <w:r>
              <w:t>Медполимер</w:t>
            </w:r>
            <w:proofErr w:type="spellEnd"/>
            <w:r>
              <w:t>"</w:t>
            </w:r>
          </w:p>
        </w:tc>
        <w:tc>
          <w:tcPr>
            <w:tcW w:w="5499" w:type="dxa"/>
          </w:tcPr>
          <w:p w:rsidR="007A4D5A" w:rsidRDefault="007A4D5A">
            <w:pPr>
              <w:pStyle w:val="ConsPlusNormal"/>
            </w:pPr>
            <w:r>
              <w:t>195279, Санкт-Петербург, ш. Революции, д. 69</w:t>
            </w:r>
          </w:p>
        </w:tc>
      </w:tr>
      <w:tr w:rsidR="007A4D5A">
        <w:tc>
          <w:tcPr>
            <w:tcW w:w="624" w:type="dxa"/>
          </w:tcPr>
          <w:p w:rsidR="007A4D5A" w:rsidRDefault="007A4D5A">
            <w:pPr>
              <w:pStyle w:val="ConsPlusNormal"/>
              <w:jc w:val="center"/>
            </w:pPr>
            <w:r>
              <w:t>66</w:t>
            </w:r>
          </w:p>
        </w:tc>
        <w:tc>
          <w:tcPr>
            <w:tcW w:w="2948" w:type="dxa"/>
          </w:tcPr>
          <w:p w:rsidR="007A4D5A" w:rsidRDefault="007A4D5A">
            <w:pPr>
              <w:pStyle w:val="ConsPlusNormal"/>
            </w:pPr>
            <w:r>
              <w:t>ООО "АПЕКС"</w:t>
            </w:r>
          </w:p>
        </w:tc>
        <w:tc>
          <w:tcPr>
            <w:tcW w:w="5499" w:type="dxa"/>
          </w:tcPr>
          <w:p w:rsidR="007A4D5A" w:rsidRDefault="007A4D5A">
            <w:pPr>
              <w:pStyle w:val="ConsPlusNormal"/>
            </w:pPr>
            <w:r>
              <w:t>194044, Санкт-Петербург, ул. Менделеевская, д. 2</w:t>
            </w:r>
          </w:p>
        </w:tc>
      </w:tr>
      <w:tr w:rsidR="007A4D5A">
        <w:tc>
          <w:tcPr>
            <w:tcW w:w="624" w:type="dxa"/>
          </w:tcPr>
          <w:p w:rsidR="007A4D5A" w:rsidRDefault="007A4D5A">
            <w:pPr>
              <w:pStyle w:val="ConsPlusNormal"/>
              <w:jc w:val="center"/>
            </w:pPr>
            <w:r>
              <w:t>67</w:t>
            </w:r>
          </w:p>
        </w:tc>
        <w:tc>
          <w:tcPr>
            <w:tcW w:w="2948" w:type="dxa"/>
          </w:tcPr>
          <w:p w:rsidR="007A4D5A" w:rsidRDefault="007A4D5A">
            <w:pPr>
              <w:pStyle w:val="ConsPlusNormal"/>
            </w:pPr>
            <w:r>
              <w:t>ООО "КНМ "БИОФАБРИКА"</w:t>
            </w:r>
          </w:p>
        </w:tc>
        <w:tc>
          <w:tcPr>
            <w:tcW w:w="5499" w:type="dxa"/>
          </w:tcPr>
          <w:p w:rsidR="007A4D5A" w:rsidRDefault="007A4D5A">
            <w:pPr>
              <w:pStyle w:val="ConsPlusNormal"/>
            </w:pPr>
            <w:r>
              <w:t>196084, Санкт-Петербург, Масляный пер., д. 8</w:t>
            </w:r>
          </w:p>
        </w:tc>
      </w:tr>
      <w:tr w:rsidR="007A4D5A">
        <w:tc>
          <w:tcPr>
            <w:tcW w:w="624" w:type="dxa"/>
          </w:tcPr>
          <w:p w:rsidR="007A4D5A" w:rsidRDefault="007A4D5A">
            <w:pPr>
              <w:pStyle w:val="ConsPlusNormal"/>
              <w:jc w:val="center"/>
            </w:pPr>
            <w:r>
              <w:t>68</w:t>
            </w:r>
          </w:p>
        </w:tc>
        <w:tc>
          <w:tcPr>
            <w:tcW w:w="2948" w:type="dxa"/>
          </w:tcPr>
          <w:p w:rsidR="007A4D5A" w:rsidRDefault="007A4D5A">
            <w:pPr>
              <w:pStyle w:val="ConsPlusNormal"/>
            </w:pPr>
            <w:r>
              <w:t>ООО "ЛЮМИ"</w:t>
            </w:r>
          </w:p>
        </w:tc>
        <w:tc>
          <w:tcPr>
            <w:tcW w:w="5499" w:type="dxa"/>
          </w:tcPr>
          <w:p w:rsidR="007A4D5A" w:rsidRDefault="007A4D5A">
            <w:pPr>
              <w:pStyle w:val="ConsPlusNormal"/>
            </w:pPr>
            <w:r>
              <w:t>191023, Санкт-Петербург, Апраксин Двор, территория, корп. 42</w:t>
            </w:r>
          </w:p>
        </w:tc>
      </w:tr>
      <w:tr w:rsidR="007A4D5A">
        <w:tc>
          <w:tcPr>
            <w:tcW w:w="624" w:type="dxa"/>
          </w:tcPr>
          <w:p w:rsidR="007A4D5A" w:rsidRDefault="007A4D5A">
            <w:pPr>
              <w:pStyle w:val="ConsPlusNormal"/>
              <w:jc w:val="center"/>
            </w:pPr>
            <w:r>
              <w:t>69</w:t>
            </w:r>
          </w:p>
        </w:tc>
        <w:tc>
          <w:tcPr>
            <w:tcW w:w="2948" w:type="dxa"/>
          </w:tcPr>
          <w:p w:rsidR="007A4D5A" w:rsidRDefault="007A4D5A">
            <w:pPr>
              <w:pStyle w:val="ConsPlusNormal"/>
            </w:pPr>
            <w:r>
              <w:t>ООО "Самсон-Мед"</w:t>
            </w:r>
          </w:p>
        </w:tc>
        <w:tc>
          <w:tcPr>
            <w:tcW w:w="5499" w:type="dxa"/>
          </w:tcPr>
          <w:p w:rsidR="007A4D5A" w:rsidRDefault="007A4D5A">
            <w:pPr>
              <w:pStyle w:val="ConsPlusNormal"/>
            </w:pPr>
            <w:r>
              <w:t>196158, Санкт-Петербург, Московское ш., д. 13</w:t>
            </w:r>
          </w:p>
        </w:tc>
      </w:tr>
      <w:tr w:rsidR="007A4D5A">
        <w:tc>
          <w:tcPr>
            <w:tcW w:w="624" w:type="dxa"/>
          </w:tcPr>
          <w:p w:rsidR="007A4D5A" w:rsidRDefault="007A4D5A">
            <w:pPr>
              <w:pStyle w:val="ConsPlusNormal"/>
              <w:jc w:val="center"/>
            </w:pPr>
            <w:r>
              <w:t>70</w:t>
            </w:r>
          </w:p>
        </w:tc>
        <w:tc>
          <w:tcPr>
            <w:tcW w:w="2948" w:type="dxa"/>
          </w:tcPr>
          <w:p w:rsidR="007A4D5A" w:rsidRDefault="007A4D5A">
            <w:pPr>
              <w:pStyle w:val="ConsPlusNormal"/>
            </w:pPr>
            <w:r>
              <w:t>ООО "</w:t>
            </w:r>
            <w:proofErr w:type="spellStart"/>
            <w:r>
              <w:t>Фарма</w:t>
            </w:r>
            <w:proofErr w:type="spellEnd"/>
            <w:r>
              <w:t xml:space="preserve"> Ген"</w:t>
            </w:r>
          </w:p>
        </w:tc>
        <w:tc>
          <w:tcPr>
            <w:tcW w:w="5499" w:type="dxa"/>
          </w:tcPr>
          <w:p w:rsidR="007A4D5A" w:rsidRDefault="007A4D5A">
            <w:pPr>
              <w:pStyle w:val="ConsPlusNormal"/>
            </w:pPr>
            <w:r>
              <w:t>195197, Санкт-Петербург, Минеральная ул., д. 13А</w:t>
            </w:r>
          </w:p>
        </w:tc>
      </w:tr>
      <w:tr w:rsidR="007A4D5A">
        <w:tc>
          <w:tcPr>
            <w:tcW w:w="624" w:type="dxa"/>
          </w:tcPr>
          <w:p w:rsidR="007A4D5A" w:rsidRDefault="007A4D5A">
            <w:pPr>
              <w:pStyle w:val="ConsPlusNormal"/>
              <w:jc w:val="center"/>
            </w:pPr>
            <w:r>
              <w:t>71</w:t>
            </w:r>
          </w:p>
        </w:tc>
        <w:tc>
          <w:tcPr>
            <w:tcW w:w="2948" w:type="dxa"/>
          </w:tcPr>
          <w:p w:rsidR="007A4D5A" w:rsidRDefault="007A4D5A">
            <w:pPr>
              <w:pStyle w:val="ConsPlusNormal"/>
            </w:pPr>
            <w:r>
              <w:t>ООО "</w:t>
            </w:r>
            <w:proofErr w:type="spellStart"/>
            <w:r>
              <w:t>Фармакор</w:t>
            </w:r>
            <w:proofErr w:type="spellEnd"/>
            <w:r>
              <w:t xml:space="preserve"> </w:t>
            </w:r>
            <w:proofErr w:type="spellStart"/>
            <w:r>
              <w:t>продакшн</w:t>
            </w:r>
            <w:proofErr w:type="spellEnd"/>
            <w:r>
              <w:t>"</w:t>
            </w:r>
          </w:p>
        </w:tc>
        <w:tc>
          <w:tcPr>
            <w:tcW w:w="5499" w:type="dxa"/>
          </w:tcPr>
          <w:p w:rsidR="007A4D5A" w:rsidRDefault="007A4D5A">
            <w:pPr>
              <w:pStyle w:val="ConsPlusNormal"/>
            </w:pPr>
            <w:r>
              <w:t xml:space="preserve">194021, Санкт-Петербург, просп. 2-й </w:t>
            </w:r>
            <w:proofErr w:type="spellStart"/>
            <w:r>
              <w:t>Муринский</w:t>
            </w:r>
            <w:proofErr w:type="spellEnd"/>
            <w:r>
              <w:t>, д. 41, лит. А</w:t>
            </w:r>
          </w:p>
        </w:tc>
      </w:tr>
      <w:tr w:rsidR="007A4D5A">
        <w:tc>
          <w:tcPr>
            <w:tcW w:w="624" w:type="dxa"/>
          </w:tcPr>
          <w:p w:rsidR="007A4D5A" w:rsidRDefault="007A4D5A">
            <w:pPr>
              <w:pStyle w:val="ConsPlusNormal"/>
              <w:jc w:val="center"/>
            </w:pPr>
            <w:r>
              <w:t>72</w:t>
            </w:r>
          </w:p>
        </w:tc>
        <w:tc>
          <w:tcPr>
            <w:tcW w:w="2948" w:type="dxa"/>
          </w:tcPr>
          <w:p w:rsidR="007A4D5A" w:rsidRDefault="007A4D5A">
            <w:pPr>
              <w:pStyle w:val="ConsPlusNormal"/>
            </w:pPr>
            <w:r>
              <w:t>ООО "</w:t>
            </w:r>
            <w:proofErr w:type="spellStart"/>
            <w:r>
              <w:t>Биосурф</w:t>
            </w:r>
            <w:proofErr w:type="spellEnd"/>
            <w:r>
              <w:t>"</w:t>
            </w:r>
          </w:p>
        </w:tc>
        <w:tc>
          <w:tcPr>
            <w:tcW w:w="5499" w:type="dxa"/>
          </w:tcPr>
          <w:p w:rsidR="007A4D5A" w:rsidRDefault="007A4D5A">
            <w:pPr>
              <w:pStyle w:val="ConsPlusNormal"/>
            </w:pPr>
            <w:r>
              <w:t>197758, Санкт-Петербург, пос. Песочный, ул. Ленинградская, д. 70</w:t>
            </w:r>
          </w:p>
        </w:tc>
      </w:tr>
      <w:tr w:rsidR="007A4D5A">
        <w:tc>
          <w:tcPr>
            <w:tcW w:w="9071" w:type="dxa"/>
            <w:gridSpan w:val="3"/>
          </w:tcPr>
          <w:p w:rsidR="007A4D5A" w:rsidRDefault="007A4D5A">
            <w:pPr>
              <w:pStyle w:val="ConsPlusNormal"/>
              <w:jc w:val="center"/>
              <w:outlineLvl w:val="3"/>
            </w:pPr>
            <w:r>
              <w:t>Медицинская промышленность</w:t>
            </w:r>
          </w:p>
        </w:tc>
      </w:tr>
      <w:tr w:rsidR="007A4D5A">
        <w:tc>
          <w:tcPr>
            <w:tcW w:w="624" w:type="dxa"/>
          </w:tcPr>
          <w:p w:rsidR="007A4D5A" w:rsidRDefault="007A4D5A">
            <w:pPr>
              <w:pStyle w:val="ConsPlusNormal"/>
              <w:jc w:val="center"/>
            </w:pPr>
            <w:r>
              <w:t>73</w:t>
            </w:r>
          </w:p>
        </w:tc>
        <w:tc>
          <w:tcPr>
            <w:tcW w:w="2948" w:type="dxa"/>
          </w:tcPr>
          <w:p w:rsidR="007A4D5A" w:rsidRDefault="007A4D5A">
            <w:pPr>
              <w:pStyle w:val="ConsPlusNormal"/>
            </w:pPr>
            <w:r>
              <w:t>ООО "Мицар"</w:t>
            </w:r>
          </w:p>
        </w:tc>
        <w:tc>
          <w:tcPr>
            <w:tcW w:w="5499" w:type="dxa"/>
          </w:tcPr>
          <w:p w:rsidR="007A4D5A" w:rsidRDefault="007A4D5A">
            <w:pPr>
              <w:pStyle w:val="ConsPlusNormal"/>
            </w:pPr>
            <w:r>
              <w:t>194021, Санкт-Петербург, Политехническая ул., д. 6</w:t>
            </w:r>
          </w:p>
        </w:tc>
      </w:tr>
      <w:tr w:rsidR="007A4D5A">
        <w:tc>
          <w:tcPr>
            <w:tcW w:w="624" w:type="dxa"/>
          </w:tcPr>
          <w:p w:rsidR="007A4D5A" w:rsidRDefault="007A4D5A">
            <w:pPr>
              <w:pStyle w:val="ConsPlusNormal"/>
              <w:jc w:val="center"/>
            </w:pPr>
            <w:r>
              <w:t>74</w:t>
            </w:r>
          </w:p>
        </w:tc>
        <w:tc>
          <w:tcPr>
            <w:tcW w:w="2948" w:type="dxa"/>
          </w:tcPr>
          <w:p w:rsidR="007A4D5A" w:rsidRDefault="007A4D5A">
            <w:pPr>
              <w:pStyle w:val="ConsPlusNormal"/>
            </w:pPr>
            <w:r>
              <w:t>ЗАО "НПО "</w:t>
            </w:r>
            <w:proofErr w:type="spellStart"/>
            <w:r>
              <w:t>Медпром</w:t>
            </w:r>
            <w:proofErr w:type="spellEnd"/>
            <w:r>
              <w:t>"</w:t>
            </w:r>
          </w:p>
        </w:tc>
        <w:tc>
          <w:tcPr>
            <w:tcW w:w="5499" w:type="dxa"/>
          </w:tcPr>
          <w:p w:rsidR="007A4D5A" w:rsidRDefault="007A4D5A">
            <w:pPr>
              <w:pStyle w:val="ConsPlusNormal"/>
            </w:pPr>
            <w:r>
              <w:t>194021, Санкт-Петербург, Политехническая ул., д. 17, корп. 3</w:t>
            </w:r>
          </w:p>
        </w:tc>
      </w:tr>
      <w:tr w:rsidR="007A4D5A">
        <w:tc>
          <w:tcPr>
            <w:tcW w:w="624" w:type="dxa"/>
          </w:tcPr>
          <w:p w:rsidR="007A4D5A" w:rsidRDefault="007A4D5A">
            <w:pPr>
              <w:pStyle w:val="ConsPlusNormal"/>
              <w:jc w:val="center"/>
            </w:pPr>
            <w:r>
              <w:t>75</w:t>
            </w:r>
          </w:p>
        </w:tc>
        <w:tc>
          <w:tcPr>
            <w:tcW w:w="2948" w:type="dxa"/>
          </w:tcPr>
          <w:p w:rsidR="007A4D5A" w:rsidRDefault="007A4D5A">
            <w:pPr>
              <w:pStyle w:val="ConsPlusNormal"/>
            </w:pPr>
            <w:r>
              <w:t>ООО "НПФ "Медицина-Техника"</w:t>
            </w:r>
          </w:p>
        </w:tc>
        <w:tc>
          <w:tcPr>
            <w:tcW w:w="5499" w:type="dxa"/>
          </w:tcPr>
          <w:p w:rsidR="007A4D5A" w:rsidRDefault="007A4D5A">
            <w:pPr>
              <w:pStyle w:val="ConsPlusNormal"/>
            </w:pPr>
            <w:r>
              <w:t xml:space="preserve">195009, Санкт-Петербург, </w:t>
            </w:r>
            <w:proofErr w:type="spellStart"/>
            <w:r>
              <w:t>Бобруйская</w:t>
            </w:r>
            <w:proofErr w:type="spellEnd"/>
            <w:r>
              <w:t xml:space="preserve"> ул., д. 7</w:t>
            </w:r>
          </w:p>
        </w:tc>
      </w:tr>
      <w:tr w:rsidR="007A4D5A">
        <w:tc>
          <w:tcPr>
            <w:tcW w:w="624" w:type="dxa"/>
          </w:tcPr>
          <w:p w:rsidR="007A4D5A" w:rsidRDefault="007A4D5A">
            <w:pPr>
              <w:pStyle w:val="ConsPlusNormal"/>
              <w:jc w:val="center"/>
            </w:pPr>
            <w:r>
              <w:t>76</w:t>
            </w:r>
          </w:p>
        </w:tc>
        <w:tc>
          <w:tcPr>
            <w:tcW w:w="2948" w:type="dxa"/>
          </w:tcPr>
          <w:p w:rsidR="007A4D5A" w:rsidRDefault="007A4D5A">
            <w:pPr>
              <w:pStyle w:val="ConsPlusNormal"/>
            </w:pPr>
            <w:r>
              <w:t>ООО "МВТ"</w:t>
            </w:r>
          </w:p>
        </w:tc>
        <w:tc>
          <w:tcPr>
            <w:tcW w:w="5499" w:type="dxa"/>
          </w:tcPr>
          <w:p w:rsidR="007A4D5A" w:rsidRDefault="007A4D5A">
            <w:pPr>
              <w:pStyle w:val="ConsPlusNormal"/>
            </w:pPr>
            <w:r>
              <w:t>195197, Санкт-Петербург, ул. Чапыгина, д. 8</w:t>
            </w:r>
          </w:p>
        </w:tc>
      </w:tr>
      <w:tr w:rsidR="007A4D5A">
        <w:tc>
          <w:tcPr>
            <w:tcW w:w="624" w:type="dxa"/>
          </w:tcPr>
          <w:p w:rsidR="007A4D5A" w:rsidRDefault="007A4D5A">
            <w:pPr>
              <w:pStyle w:val="ConsPlusNormal"/>
              <w:jc w:val="center"/>
            </w:pPr>
            <w:r>
              <w:t>77</w:t>
            </w:r>
          </w:p>
        </w:tc>
        <w:tc>
          <w:tcPr>
            <w:tcW w:w="2948" w:type="dxa"/>
          </w:tcPr>
          <w:p w:rsidR="007A4D5A" w:rsidRDefault="007A4D5A">
            <w:pPr>
              <w:pStyle w:val="ConsPlusNormal"/>
            </w:pPr>
            <w:r>
              <w:t>ООО "Компания Нео"</w:t>
            </w:r>
          </w:p>
        </w:tc>
        <w:tc>
          <w:tcPr>
            <w:tcW w:w="5499" w:type="dxa"/>
          </w:tcPr>
          <w:p w:rsidR="007A4D5A" w:rsidRDefault="007A4D5A">
            <w:pPr>
              <w:pStyle w:val="ConsPlusNormal"/>
            </w:pPr>
            <w:r>
              <w:t>195009, Санкт-Петербург, ул. Комсомола, д. 41, лит. А, оф. 312</w:t>
            </w:r>
          </w:p>
        </w:tc>
      </w:tr>
      <w:tr w:rsidR="007A4D5A">
        <w:tc>
          <w:tcPr>
            <w:tcW w:w="624" w:type="dxa"/>
          </w:tcPr>
          <w:p w:rsidR="007A4D5A" w:rsidRDefault="007A4D5A">
            <w:pPr>
              <w:pStyle w:val="ConsPlusNormal"/>
              <w:jc w:val="center"/>
            </w:pPr>
            <w:r>
              <w:t>78</w:t>
            </w:r>
          </w:p>
        </w:tc>
        <w:tc>
          <w:tcPr>
            <w:tcW w:w="2948" w:type="dxa"/>
          </w:tcPr>
          <w:p w:rsidR="007A4D5A" w:rsidRDefault="007A4D5A">
            <w:pPr>
              <w:pStyle w:val="ConsPlusNormal"/>
            </w:pPr>
            <w:r>
              <w:t>ЗАО "ИНКАРТ"</w:t>
            </w:r>
          </w:p>
        </w:tc>
        <w:tc>
          <w:tcPr>
            <w:tcW w:w="5499" w:type="dxa"/>
          </w:tcPr>
          <w:p w:rsidR="007A4D5A" w:rsidRDefault="007A4D5A">
            <w:pPr>
              <w:pStyle w:val="ConsPlusNormal"/>
            </w:pPr>
            <w:r>
              <w:t>194214, Санкт-Петербург, Выборгское ш., д. 22А</w:t>
            </w:r>
          </w:p>
        </w:tc>
      </w:tr>
      <w:tr w:rsidR="007A4D5A">
        <w:tc>
          <w:tcPr>
            <w:tcW w:w="624" w:type="dxa"/>
          </w:tcPr>
          <w:p w:rsidR="007A4D5A" w:rsidRDefault="007A4D5A">
            <w:pPr>
              <w:pStyle w:val="ConsPlusNormal"/>
              <w:jc w:val="center"/>
            </w:pPr>
            <w:r>
              <w:t>79</w:t>
            </w:r>
          </w:p>
        </w:tc>
        <w:tc>
          <w:tcPr>
            <w:tcW w:w="2948" w:type="dxa"/>
          </w:tcPr>
          <w:p w:rsidR="007A4D5A" w:rsidRDefault="007A4D5A">
            <w:pPr>
              <w:pStyle w:val="ConsPlusNormal"/>
            </w:pPr>
            <w:r>
              <w:t>НИПК "Электрон"</w:t>
            </w:r>
          </w:p>
        </w:tc>
        <w:tc>
          <w:tcPr>
            <w:tcW w:w="5499" w:type="dxa"/>
          </w:tcPr>
          <w:p w:rsidR="007A4D5A" w:rsidRDefault="007A4D5A">
            <w:pPr>
              <w:pStyle w:val="ConsPlusNormal"/>
            </w:pPr>
            <w:r>
              <w:t xml:space="preserve">198323, Санкт-Петербург, </w:t>
            </w:r>
            <w:proofErr w:type="spellStart"/>
            <w:r>
              <w:t>Волхонское</w:t>
            </w:r>
            <w:proofErr w:type="spellEnd"/>
            <w:r>
              <w:t xml:space="preserve"> ш., д. 4Б</w:t>
            </w:r>
          </w:p>
        </w:tc>
      </w:tr>
      <w:tr w:rsidR="007A4D5A">
        <w:tc>
          <w:tcPr>
            <w:tcW w:w="624" w:type="dxa"/>
          </w:tcPr>
          <w:p w:rsidR="007A4D5A" w:rsidRDefault="007A4D5A">
            <w:pPr>
              <w:pStyle w:val="ConsPlusNormal"/>
              <w:jc w:val="center"/>
            </w:pPr>
            <w:r>
              <w:t>80</w:t>
            </w:r>
          </w:p>
        </w:tc>
        <w:tc>
          <w:tcPr>
            <w:tcW w:w="2948" w:type="dxa"/>
          </w:tcPr>
          <w:p w:rsidR="007A4D5A" w:rsidRDefault="007A4D5A">
            <w:pPr>
              <w:pStyle w:val="ConsPlusNormal"/>
            </w:pPr>
            <w:r>
              <w:t>ЗАО "Альтернативная наука"</w:t>
            </w:r>
          </w:p>
        </w:tc>
        <w:tc>
          <w:tcPr>
            <w:tcW w:w="5499" w:type="dxa"/>
          </w:tcPr>
          <w:p w:rsidR="007A4D5A" w:rsidRDefault="007A4D5A">
            <w:pPr>
              <w:pStyle w:val="ConsPlusNormal"/>
            </w:pPr>
            <w:r>
              <w:t xml:space="preserve">198095, Санкт-Петербург, ул. </w:t>
            </w:r>
            <w:proofErr w:type="spellStart"/>
            <w:r>
              <w:t>Швецова</w:t>
            </w:r>
            <w:proofErr w:type="spellEnd"/>
            <w:r>
              <w:t>, д. 41</w:t>
            </w:r>
          </w:p>
        </w:tc>
      </w:tr>
      <w:tr w:rsidR="007A4D5A">
        <w:tc>
          <w:tcPr>
            <w:tcW w:w="624" w:type="dxa"/>
          </w:tcPr>
          <w:p w:rsidR="007A4D5A" w:rsidRDefault="007A4D5A">
            <w:pPr>
              <w:pStyle w:val="ConsPlusNormal"/>
              <w:jc w:val="center"/>
            </w:pPr>
            <w:r>
              <w:t>81</w:t>
            </w:r>
          </w:p>
        </w:tc>
        <w:tc>
          <w:tcPr>
            <w:tcW w:w="2948" w:type="dxa"/>
          </w:tcPr>
          <w:p w:rsidR="007A4D5A" w:rsidRDefault="007A4D5A">
            <w:pPr>
              <w:pStyle w:val="ConsPlusNormal"/>
            </w:pPr>
            <w:r>
              <w:t>ООО "</w:t>
            </w:r>
            <w:proofErr w:type="spellStart"/>
            <w:r>
              <w:t>Медприбор</w:t>
            </w:r>
            <w:proofErr w:type="spellEnd"/>
            <w:r>
              <w:t xml:space="preserve"> СПб"</w:t>
            </w:r>
          </w:p>
        </w:tc>
        <w:tc>
          <w:tcPr>
            <w:tcW w:w="5499" w:type="dxa"/>
          </w:tcPr>
          <w:p w:rsidR="007A4D5A" w:rsidRDefault="007A4D5A">
            <w:pPr>
              <w:pStyle w:val="ConsPlusNormal"/>
            </w:pPr>
            <w:r>
              <w:t>192019, Санкт-Петербург, наб. Обводного канала, д. 24, лит. А</w:t>
            </w:r>
          </w:p>
        </w:tc>
      </w:tr>
      <w:tr w:rsidR="007A4D5A">
        <w:tc>
          <w:tcPr>
            <w:tcW w:w="624" w:type="dxa"/>
          </w:tcPr>
          <w:p w:rsidR="007A4D5A" w:rsidRDefault="007A4D5A">
            <w:pPr>
              <w:pStyle w:val="ConsPlusNormal"/>
              <w:jc w:val="center"/>
            </w:pPr>
            <w:r>
              <w:t>82</w:t>
            </w:r>
          </w:p>
        </w:tc>
        <w:tc>
          <w:tcPr>
            <w:tcW w:w="2948" w:type="dxa"/>
          </w:tcPr>
          <w:p w:rsidR="007A4D5A" w:rsidRDefault="007A4D5A">
            <w:pPr>
              <w:pStyle w:val="ConsPlusNormal"/>
            </w:pPr>
            <w:r>
              <w:t>ЗАО "Аксиома-Сервис"</w:t>
            </w:r>
          </w:p>
        </w:tc>
        <w:tc>
          <w:tcPr>
            <w:tcW w:w="5499" w:type="dxa"/>
          </w:tcPr>
          <w:p w:rsidR="007A4D5A" w:rsidRDefault="007A4D5A">
            <w:pPr>
              <w:pStyle w:val="ConsPlusNormal"/>
            </w:pPr>
            <w:r>
              <w:t>197376, Санкт-Петербург, ул. Чапыгина, д. 8</w:t>
            </w:r>
          </w:p>
        </w:tc>
      </w:tr>
      <w:tr w:rsidR="007A4D5A">
        <w:tc>
          <w:tcPr>
            <w:tcW w:w="624" w:type="dxa"/>
          </w:tcPr>
          <w:p w:rsidR="007A4D5A" w:rsidRDefault="007A4D5A">
            <w:pPr>
              <w:pStyle w:val="ConsPlusNormal"/>
              <w:jc w:val="center"/>
            </w:pPr>
            <w:r>
              <w:t>83</w:t>
            </w:r>
          </w:p>
        </w:tc>
        <w:tc>
          <w:tcPr>
            <w:tcW w:w="2948" w:type="dxa"/>
          </w:tcPr>
          <w:p w:rsidR="007A4D5A" w:rsidRDefault="007A4D5A">
            <w:pPr>
              <w:pStyle w:val="ConsPlusNormal"/>
            </w:pPr>
            <w:r>
              <w:t xml:space="preserve">ООО "Центр </w:t>
            </w:r>
            <w:proofErr w:type="spellStart"/>
            <w:r>
              <w:t>транскраниальной</w:t>
            </w:r>
            <w:proofErr w:type="spellEnd"/>
            <w:r>
              <w:t xml:space="preserve"> электростимуляции"</w:t>
            </w:r>
          </w:p>
        </w:tc>
        <w:tc>
          <w:tcPr>
            <w:tcW w:w="5499" w:type="dxa"/>
          </w:tcPr>
          <w:p w:rsidR="007A4D5A" w:rsidRDefault="007A4D5A">
            <w:pPr>
              <w:pStyle w:val="ConsPlusNormal"/>
            </w:pPr>
            <w:r>
              <w:t>199034, Санкт-Петербург, наб. Макарова, д. 6</w:t>
            </w:r>
          </w:p>
        </w:tc>
      </w:tr>
      <w:tr w:rsidR="007A4D5A">
        <w:tc>
          <w:tcPr>
            <w:tcW w:w="624" w:type="dxa"/>
          </w:tcPr>
          <w:p w:rsidR="007A4D5A" w:rsidRDefault="007A4D5A">
            <w:pPr>
              <w:pStyle w:val="ConsPlusNormal"/>
              <w:jc w:val="center"/>
            </w:pPr>
            <w:r>
              <w:t>84</w:t>
            </w:r>
          </w:p>
        </w:tc>
        <w:tc>
          <w:tcPr>
            <w:tcW w:w="2948" w:type="dxa"/>
          </w:tcPr>
          <w:p w:rsidR="007A4D5A" w:rsidRDefault="007A4D5A">
            <w:pPr>
              <w:pStyle w:val="ConsPlusNormal"/>
            </w:pPr>
            <w:r>
              <w:t>ООО "НПП "</w:t>
            </w:r>
            <w:proofErr w:type="spellStart"/>
            <w:r>
              <w:t>Ратекс</w:t>
            </w:r>
            <w:proofErr w:type="spellEnd"/>
            <w:r>
              <w:t>"</w:t>
            </w:r>
          </w:p>
        </w:tc>
        <w:tc>
          <w:tcPr>
            <w:tcW w:w="5499" w:type="dxa"/>
          </w:tcPr>
          <w:p w:rsidR="007A4D5A" w:rsidRDefault="007A4D5A">
            <w:pPr>
              <w:pStyle w:val="ConsPlusNormal"/>
            </w:pPr>
            <w:r>
              <w:t>199178, Санкт-Петербург, Донская ул., д. 19, пом. 1Н</w:t>
            </w:r>
          </w:p>
        </w:tc>
      </w:tr>
      <w:tr w:rsidR="007A4D5A">
        <w:tc>
          <w:tcPr>
            <w:tcW w:w="624" w:type="dxa"/>
          </w:tcPr>
          <w:p w:rsidR="007A4D5A" w:rsidRDefault="007A4D5A">
            <w:pPr>
              <w:pStyle w:val="ConsPlusNormal"/>
              <w:jc w:val="center"/>
            </w:pPr>
            <w:r>
              <w:t>85</w:t>
            </w:r>
          </w:p>
        </w:tc>
        <w:tc>
          <w:tcPr>
            <w:tcW w:w="2948" w:type="dxa"/>
          </w:tcPr>
          <w:p w:rsidR="007A4D5A" w:rsidRDefault="007A4D5A">
            <w:pPr>
              <w:pStyle w:val="ConsPlusNormal"/>
            </w:pPr>
            <w:r>
              <w:t>ЗАО "АРЕТЕ"</w:t>
            </w:r>
          </w:p>
        </w:tc>
        <w:tc>
          <w:tcPr>
            <w:tcW w:w="5499" w:type="dxa"/>
          </w:tcPr>
          <w:p w:rsidR="007A4D5A" w:rsidRDefault="007A4D5A">
            <w:pPr>
              <w:pStyle w:val="ConsPlusNormal"/>
            </w:pPr>
            <w:r>
              <w:t>192102, Санкт-Петербург, ул. Салова, д. 27, лит. Д</w:t>
            </w:r>
          </w:p>
        </w:tc>
      </w:tr>
      <w:tr w:rsidR="007A4D5A">
        <w:tc>
          <w:tcPr>
            <w:tcW w:w="624" w:type="dxa"/>
          </w:tcPr>
          <w:p w:rsidR="007A4D5A" w:rsidRDefault="007A4D5A">
            <w:pPr>
              <w:pStyle w:val="ConsPlusNormal"/>
              <w:jc w:val="center"/>
            </w:pPr>
            <w:r>
              <w:t>86</w:t>
            </w:r>
          </w:p>
        </w:tc>
        <w:tc>
          <w:tcPr>
            <w:tcW w:w="2948" w:type="dxa"/>
          </w:tcPr>
          <w:p w:rsidR="007A4D5A" w:rsidRDefault="007A4D5A">
            <w:pPr>
              <w:pStyle w:val="ConsPlusNormal"/>
            </w:pPr>
            <w:r>
              <w:t>ООО "ИОЛ"</w:t>
            </w:r>
          </w:p>
        </w:tc>
        <w:tc>
          <w:tcPr>
            <w:tcW w:w="5499" w:type="dxa"/>
          </w:tcPr>
          <w:p w:rsidR="007A4D5A" w:rsidRDefault="007A4D5A">
            <w:pPr>
              <w:pStyle w:val="ConsPlusNormal"/>
            </w:pPr>
            <w:r>
              <w:t>191186, Санкт-Петербург, наб. канала Грибоедова, д. 5, оф. 409</w:t>
            </w:r>
          </w:p>
        </w:tc>
      </w:tr>
      <w:tr w:rsidR="007A4D5A">
        <w:tc>
          <w:tcPr>
            <w:tcW w:w="624" w:type="dxa"/>
          </w:tcPr>
          <w:p w:rsidR="007A4D5A" w:rsidRDefault="007A4D5A">
            <w:pPr>
              <w:pStyle w:val="ConsPlusNormal"/>
              <w:jc w:val="center"/>
            </w:pPr>
            <w:r>
              <w:lastRenderedPageBreak/>
              <w:t>87</w:t>
            </w:r>
          </w:p>
        </w:tc>
        <w:tc>
          <w:tcPr>
            <w:tcW w:w="2948" w:type="dxa"/>
          </w:tcPr>
          <w:p w:rsidR="007A4D5A" w:rsidRDefault="007A4D5A">
            <w:pPr>
              <w:pStyle w:val="ConsPlusNormal"/>
            </w:pPr>
            <w:r>
              <w:t>ООО "</w:t>
            </w:r>
            <w:proofErr w:type="spellStart"/>
            <w:r>
              <w:t>Медлакор</w:t>
            </w:r>
            <w:proofErr w:type="spellEnd"/>
            <w:r>
              <w:t xml:space="preserve"> С.-П."</w:t>
            </w:r>
          </w:p>
        </w:tc>
        <w:tc>
          <w:tcPr>
            <w:tcW w:w="5499" w:type="dxa"/>
          </w:tcPr>
          <w:p w:rsidR="007A4D5A" w:rsidRDefault="007A4D5A">
            <w:pPr>
              <w:pStyle w:val="ConsPlusNormal"/>
            </w:pPr>
            <w:r>
              <w:t>194064, Санкт-Петербург, ул. Обручевых, д. 7</w:t>
            </w:r>
          </w:p>
        </w:tc>
      </w:tr>
      <w:tr w:rsidR="007A4D5A">
        <w:tc>
          <w:tcPr>
            <w:tcW w:w="624" w:type="dxa"/>
          </w:tcPr>
          <w:p w:rsidR="007A4D5A" w:rsidRDefault="007A4D5A">
            <w:pPr>
              <w:pStyle w:val="ConsPlusNormal"/>
              <w:jc w:val="center"/>
            </w:pPr>
            <w:r>
              <w:t>88</w:t>
            </w:r>
          </w:p>
        </w:tc>
        <w:tc>
          <w:tcPr>
            <w:tcW w:w="2948" w:type="dxa"/>
          </w:tcPr>
          <w:p w:rsidR="007A4D5A" w:rsidRDefault="007A4D5A">
            <w:pPr>
              <w:pStyle w:val="ConsPlusNormal"/>
            </w:pPr>
            <w:r>
              <w:t>ОАО "НПП "Буревестник"</w:t>
            </w:r>
          </w:p>
        </w:tc>
        <w:tc>
          <w:tcPr>
            <w:tcW w:w="5499" w:type="dxa"/>
          </w:tcPr>
          <w:p w:rsidR="007A4D5A" w:rsidRDefault="007A4D5A">
            <w:pPr>
              <w:pStyle w:val="ConsPlusNormal"/>
            </w:pPr>
            <w:r>
              <w:t>195112, Санкт-Петербург, Малоохтинский просп., д. 68</w:t>
            </w:r>
          </w:p>
        </w:tc>
      </w:tr>
      <w:tr w:rsidR="007A4D5A">
        <w:tc>
          <w:tcPr>
            <w:tcW w:w="624" w:type="dxa"/>
          </w:tcPr>
          <w:p w:rsidR="007A4D5A" w:rsidRDefault="007A4D5A">
            <w:pPr>
              <w:pStyle w:val="ConsPlusNormal"/>
              <w:jc w:val="center"/>
            </w:pPr>
            <w:r>
              <w:t>89</w:t>
            </w:r>
          </w:p>
        </w:tc>
        <w:tc>
          <w:tcPr>
            <w:tcW w:w="2948" w:type="dxa"/>
          </w:tcPr>
          <w:p w:rsidR="007A4D5A" w:rsidRDefault="007A4D5A">
            <w:pPr>
              <w:pStyle w:val="ConsPlusNormal"/>
            </w:pPr>
            <w:r>
              <w:t>ООО "НПП АКВАПАСТ"</w:t>
            </w:r>
          </w:p>
        </w:tc>
        <w:tc>
          <w:tcPr>
            <w:tcW w:w="5499" w:type="dxa"/>
          </w:tcPr>
          <w:p w:rsidR="007A4D5A" w:rsidRDefault="007A4D5A">
            <w:pPr>
              <w:pStyle w:val="ConsPlusNormal"/>
            </w:pPr>
            <w:r>
              <w:t>195009, Санкт-Петербург, ул. Комсомола, д. 1/3, лит. М</w:t>
            </w:r>
          </w:p>
        </w:tc>
      </w:tr>
      <w:tr w:rsidR="007A4D5A">
        <w:tc>
          <w:tcPr>
            <w:tcW w:w="624" w:type="dxa"/>
          </w:tcPr>
          <w:p w:rsidR="007A4D5A" w:rsidRDefault="007A4D5A">
            <w:pPr>
              <w:pStyle w:val="ConsPlusNormal"/>
              <w:jc w:val="center"/>
            </w:pPr>
            <w:r>
              <w:t>90</w:t>
            </w:r>
          </w:p>
        </w:tc>
        <w:tc>
          <w:tcPr>
            <w:tcW w:w="2948" w:type="dxa"/>
          </w:tcPr>
          <w:p w:rsidR="007A4D5A" w:rsidRDefault="007A4D5A">
            <w:pPr>
              <w:pStyle w:val="ConsPlusNormal"/>
            </w:pPr>
            <w:r>
              <w:t>ЗАО "Диамант"</w:t>
            </w:r>
          </w:p>
        </w:tc>
        <w:tc>
          <w:tcPr>
            <w:tcW w:w="5499" w:type="dxa"/>
          </w:tcPr>
          <w:p w:rsidR="007A4D5A" w:rsidRDefault="007A4D5A">
            <w:pPr>
              <w:pStyle w:val="ConsPlusNormal"/>
            </w:pPr>
            <w:r>
              <w:t>192171, Санкт-Петербург, Фарфоровская ул., д. 30, пом. 2Н</w:t>
            </w:r>
          </w:p>
        </w:tc>
      </w:tr>
      <w:tr w:rsidR="007A4D5A">
        <w:tc>
          <w:tcPr>
            <w:tcW w:w="624" w:type="dxa"/>
          </w:tcPr>
          <w:p w:rsidR="007A4D5A" w:rsidRDefault="007A4D5A">
            <w:pPr>
              <w:pStyle w:val="ConsPlusNormal"/>
              <w:jc w:val="center"/>
            </w:pPr>
            <w:r>
              <w:t>91</w:t>
            </w:r>
          </w:p>
        </w:tc>
        <w:tc>
          <w:tcPr>
            <w:tcW w:w="2948" w:type="dxa"/>
          </w:tcPr>
          <w:p w:rsidR="007A4D5A" w:rsidRDefault="007A4D5A">
            <w:pPr>
              <w:pStyle w:val="ConsPlusNormal"/>
            </w:pPr>
            <w:r>
              <w:t>ООО "</w:t>
            </w:r>
            <w:proofErr w:type="spellStart"/>
            <w:r>
              <w:t>Алком</w:t>
            </w:r>
            <w:proofErr w:type="spellEnd"/>
            <w:r>
              <w:t>-Медика"</w:t>
            </w:r>
          </w:p>
        </w:tc>
        <w:tc>
          <w:tcPr>
            <w:tcW w:w="5499" w:type="dxa"/>
          </w:tcPr>
          <w:p w:rsidR="007A4D5A" w:rsidRDefault="007A4D5A">
            <w:pPr>
              <w:pStyle w:val="ConsPlusNormal"/>
            </w:pPr>
            <w:r>
              <w:t xml:space="preserve">196128, Санкт-Петербург, ул. </w:t>
            </w:r>
            <w:proofErr w:type="spellStart"/>
            <w:r>
              <w:t>Кузнецовская</w:t>
            </w:r>
            <w:proofErr w:type="spellEnd"/>
            <w:r>
              <w:t>, д. 11, оф. 32-Н</w:t>
            </w:r>
          </w:p>
        </w:tc>
      </w:tr>
      <w:tr w:rsidR="007A4D5A">
        <w:tc>
          <w:tcPr>
            <w:tcW w:w="624" w:type="dxa"/>
          </w:tcPr>
          <w:p w:rsidR="007A4D5A" w:rsidRDefault="007A4D5A">
            <w:pPr>
              <w:pStyle w:val="ConsPlusNormal"/>
              <w:jc w:val="center"/>
            </w:pPr>
            <w:r>
              <w:t>92</w:t>
            </w:r>
          </w:p>
        </w:tc>
        <w:tc>
          <w:tcPr>
            <w:tcW w:w="2948" w:type="dxa"/>
          </w:tcPr>
          <w:p w:rsidR="007A4D5A" w:rsidRDefault="007A4D5A">
            <w:pPr>
              <w:pStyle w:val="ConsPlusNormal"/>
            </w:pPr>
            <w:r>
              <w:t>ООО "</w:t>
            </w:r>
            <w:proofErr w:type="spellStart"/>
            <w:r>
              <w:t>Ольвекс</w:t>
            </w:r>
            <w:proofErr w:type="spellEnd"/>
            <w:r>
              <w:t xml:space="preserve"> </w:t>
            </w:r>
            <w:proofErr w:type="spellStart"/>
            <w:r>
              <w:t>Диагностикум</w:t>
            </w:r>
            <w:proofErr w:type="spellEnd"/>
            <w:r>
              <w:t>"</w:t>
            </w:r>
          </w:p>
        </w:tc>
        <w:tc>
          <w:tcPr>
            <w:tcW w:w="5499" w:type="dxa"/>
          </w:tcPr>
          <w:p w:rsidR="007A4D5A" w:rsidRDefault="007A4D5A">
            <w:pPr>
              <w:pStyle w:val="ConsPlusNormal"/>
            </w:pPr>
            <w:r>
              <w:t xml:space="preserve">192029, Санкт-Петербург, просп. </w:t>
            </w:r>
            <w:proofErr w:type="spellStart"/>
            <w:r>
              <w:t>Обуховской</w:t>
            </w:r>
            <w:proofErr w:type="spellEnd"/>
            <w:r>
              <w:t xml:space="preserve"> Обороны, д. 70, корп. 2</w:t>
            </w:r>
          </w:p>
        </w:tc>
      </w:tr>
      <w:tr w:rsidR="007A4D5A">
        <w:tc>
          <w:tcPr>
            <w:tcW w:w="624" w:type="dxa"/>
          </w:tcPr>
          <w:p w:rsidR="007A4D5A" w:rsidRDefault="007A4D5A">
            <w:pPr>
              <w:pStyle w:val="ConsPlusNormal"/>
              <w:jc w:val="center"/>
            </w:pPr>
            <w:r>
              <w:t>93</w:t>
            </w:r>
          </w:p>
        </w:tc>
        <w:tc>
          <w:tcPr>
            <w:tcW w:w="2948" w:type="dxa"/>
          </w:tcPr>
          <w:p w:rsidR="007A4D5A" w:rsidRDefault="007A4D5A">
            <w:pPr>
              <w:pStyle w:val="ConsPlusNormal"/>
            </w:pPr>
            <w:r>
              <w:t>Ассоциация медицины и аналитики (АМА)</w:t>
            </w:r>
          </w:p>
        </w:tc>
        <w:tc>
          <w:tcPr>
            <w:tcW w:w="5499" w:type="dxa"/>
          </w:tcPr>
          <w:p w:rsidR="007A4D5A" w:rsidRDefault="007A4D5A">
            <w:pPr>
              <w:pStyle w:val="ConsPlusNormal"/>
            </w:pPr>
            <w:r>
              <w:t>199034, Санкт-Петербург, Васильевский остров, 17-я линия, д. 4-6</w:t>
            </w:r>
          </w:p>
        </w:tc>
      </w:tr>
      <w:tr w:rsidR="007A4D5A">
        <w:tc>
          <w:tcPr>
            <w:tcW w:w="624" w:type="dxa"/>
          </w:tcPr>
          <w:p w:rsidR="007A4D5A" w:rsidRDefault="007A4D5A">
            <w:pPr>
              <w:pStyle w:val="ConsPlusNormal"/>
              <w:jc w:val="center"/>
            </w:pPr>
            <w:r>
              <w:t>94</w:t>
            </w:r>
          </w:p>
        </w:tc>
        <w:tc>
          <w:tcPr>
            <w:tcW w:w="2948" w:type="dxa"/>
          </w:tcPr>
          <w:p w:rsidR="007A4D5A" w:rsidRDefault="007A4D5A">
            <w:pPr>
              <w:pStyle w:val="ConsPlusNormal"/>
            </w:pPr>
            <w:r>
              <w:t>ООО "НТК Азимут плюс"</w:t>
            </w:r>
          </w:p>
        </w:tc>
        <w:tc>
          <w:tcPr>
            <w:tcW w:w="5499" w:type="dxa"/>
          </w:tcPr>
          <w:p w:rsidR="007A4D5A" w:rsidRDefault="007A4D5A">
            <w:pPr>
              <w:pStyle w:val="ConsPlusNormal"/>
            </w:pPr>
            <w:r>
              <w:t>194044, Санкт-Петербург, Чугунная ул., д. 2-а</w:t>
            </w:r>
          </w:p>
        </w:tc>
      </w:tr>
      <w:tr w:rsidR="007A4D5A">
        <w:tc>
          <w:tcPr>
            <w:tcW w:w="624" w:type="dxa"/>
          </w:tcPr>
          <w:p w:rsidR="007A4D5A" w:rsidRDefault="007A4D5A">
            <w:pPr>
              <w:pStyle w:val="ConsPlusNormal"/>
              <w:jc w:val="center"/>
            </w:pPr>
            <w:r>
              <w:t>95</w:t>
            </w:r>
          </w:p>
        </w:tc>
        <w:tc>
          <w:tcPr>
            <w:tcW w:w="2948" w:type="dxa"/>
          </w:tcPr>
          <w:p w:rsidR="007A4D5A" w:rsidRDefault="007A4D5A">
            <w:pPr>
              <w:pStyle w:val="ConsPlusNormal"/>
            </w:pPr>
            <w:r>
              <w:t xml:space="preserve">ФГУП "ЭПМ" ФМБА России СКТБ </w:t>
            </w:r>
            <w:proofErr w:type="spellStart"/>
            <w:r>
              <w:t>Биофизприбор</w:t>
            </w:r>
            <w:proofErr w:type="spellEnd"/>
          </w:p>
        </w:tc>
        <w:tc>
          <w:tcPr>
            <w:tcW w:w="5499" w:type="dxa"/>
          </w:tcPr>
          <w:p w:rsidR="007A4D5A" w:rsidRDefault="007A4D5A">
            <w:pPr>
              <w:pStyle w:val="ConsPlusNormal"/>
            </w:pPr>
            <w:r>
              <w:t xml:space="preserve">197183, Санкт-Петербург, ул. </w:t>
            </w:r>
            <w:proofErr w:type="spellStart"/>
            <w:r>
              <w:t>Сабировская</w:t>
            </w:r>
            <w:proofErr w:type="spellEnd"/>
            <w:r>
              <w:t>, д. 37</w:t>
            </w:r>
          </w:p>
        </w:tc>
      </w:tr>
      <w:tr w:rsidR="007A4D5A">
        <w:tc>
          <w:tcPr>
            <w:tcW w:w="624" w:type="dxa"/>
          </w:tcPr>
          <w:p w:rsidR="007A4D5A" w:rsidRDefault="007A4D5A">
            <w:pPr>
              <w:pStyle w:val="ConsPlusNormal"/>
              <w:jc w:val="center"/>
            </w:pPr>
            <w:r>
              <w:t>96</w:t>
            </w:r>
          </w:p>
        </w:tc>
        <w:tc>
          <w:tcPr>
            <w:tcW w:w="2948" w:type="dxa"/>
          </w:tcPr>
          <w:p w:rsidR="007A4D5A" w:rsidRDefault="007A4D5A">
            <w:pPr>
              <w:pStyle w:val="ConsPlusNormal"/>
            </w:pPr>
            <w:r>
              <w:t>ОАО "НПП "Радар ММС"</w:t>
            </w:r>
          </w:p>
        </w:tc>
        <w:tc>
          <w:tcPr>
            <w:tcW w:w="5499" w:type="dxa"/>
          </w:tcPr>
          <w:p w:rsidR="007A4D5A" w:rsidRDefault="007A4D5A">
            <w:pPr>
              <w:pStyle w:val="ConsPlusNormal"/>
            </w:pPr>
            <w:r>
              <w:t xml:space="preserve">197372, Санкт-Петербург, </w:t>
            </w:r>
            <w:proofErr w:type="spellStart"/>
            <w:r>
              <w:t>Новосельковская</w:t>
            </w:r>
            <w:proofErr w:type="spellEnd"/>
            <w:r>
              <w:t xml:space="preserve"> ул., д. 37</w:t>
            </w:r>
          </w:p>
        </w:tc>
      </w:tr>
      <w:tr w:rsidR="007A4D5A">
        <w:tc>
          <w:tcPr>
            <w:tcW w:w="624" w:type="dxa"/>
          </w:tcPr>
          <w:p w:rsidR="007A4D5A" w:rsidRDefault="007A4D5A">
            <w:pPr>
              <w:pStyle w:val="ConsPlusNormal"/>
              <w:jc w:val="center"/>
            </w:pPr>
            <w:r>
              <w:t>97</w:t>
            </w:r>
          </w:p>
        </w:tc>
        <w:tc>
          <w:tcPr>
            <w:tcW w:w="2948" w:type="dxa"/>
          </w:tcPr>
          <w:p w:rsidR="007A4D5A" w:rsidRDefault="007A4D5A">
            <w:pPr>
              <w:pStyle w:val="ConsPlusNormal"/>
            </w:pPr>
            <w:r>
              <w:t>ЗАО "Электронная Техника-Медицина" (ЗАО "ЭЛТЕХ-Мед")</w:t>
            </w:r>
          </w:p>
        </w:tc>
        <w:tc>
          <w:tcPr>
            <w:tcW w:w="5499" w:type="dxa"/>
          </w:tcPr>
          <w:p w:rsidR="007A4D5A" w:rsidRDefault="007A4D5A">
            <w:pPr>
              <w:pStyle w:val="ConsPlusNormal"/>
            </w:pPr>
            <w:r>
              <w:t>197022, Санкт-Петербург, ул. Профессора Попова, д. 5</w:t>
            </w:r>
          </w:p>
        </w:tc>
      </w:tr>
      <w:tr w:rsidR="007A4D5A">
        <w:tc>
          <w:tcPr>
            <w:tcW w:w="624" w:type="dxa"/>
          </w:tcPr>
          <w:p w:rsidR="007A4D5A" w:rsidRDefault="007A4D5A">
            <w:pPr>
              <w:pStyle w:val="ConsPlusNormal"/>
              <w:jc w:val="center"/>
            </w:pPr>
            <w:r>
              <w:t>98</w:t>
            </w:r>
          </w:p>
        </w:tc>
        <w:tc>
          <w:tcPr>
            <w:tcW w:w="2948" w:type="dxa"/>
          </w:tcPr>
          <w:p w:rsidR="007A4D5A" w:rsidRDefault="007A4D5A">
            <w:pPr>
              <w:pStyle w:val="ConsPlusNormal"/>
            </w:pPr>
            <w:r>
              <w:t>ООО "ЭФА медика"</w:t>
            </w:r>
          </w:p>
        </w:tc>
        <w:tc>
          <w:tcPr>
            <w:tcW w:w="5499" w:type="dxa"/>
          </w:tcPr>
          <w:p w:rsidR="007A4D5A" w:rsidRDefault="007A4D5A">
            <w:pPr>
              <w:pStyle w:val="ConsPlusNormal"/>
            </w:pPr>
            <w:r>
              <w:t>198504, Санкт-Петербург, ст. Старый Петергоф, ул. Ботаническая, д. 31Б</w:t>
            </w:r>
          </w:p>
        </w:tc>
      </w:tr>
      <w:tr w:rsidR="007A4D5A">
        <w:tc>
          <w:tcPr>
            <w:tcW w:w="624" w:type="dxa"/>
          </w:tcPr>
          <w:p w:rsidR="007A4D5A" w:rsidRDefault="007A4D5A">
            <w:pPr>
              <w:pStyle w:val="ConsPlusNormal"/>
              <w:jc w:val="center"/>
            </w:pPr>
            <w:r>
              <w:t>99</w:t>
            </w:r>
          </w:p>
        </w:tc>
        <w:tc>
          <w:tcPr>
            <w:tcW w:w="2948" w:type="dxa"/>
          </w:tcPr>
          <w:p w:rsidR="007A4D5A" w:rsidRDefault="007A4D5A">
            <w:pPr>
              <w:pStyle w:val="ConsPlusNormal"/>
            </w:pPr>
            <w:r>
              <w:t>ООО "НПП "ВОЛО"</w:t>
            </w:r>
          </w:p>
        </w:tc>
        <w:tc>
          <w:tcPr>
            <w:tcW w:w="5499" w:type="dxa"/>
          </w:tcPr>
          <w:p w:rsidR="007A4D5A" w:rsidRDefault="007A4D5A">
            <w:pPr>
              <w:pStyle w:val="ConsPlusNormal"/>
            </w:pPr>
            <w:r>
              <w:t>199034, Санкт-Петербург, Васильевский остров, 17-я линия, д. 4-6</w:t>
            </w:r>
          </w:p>
        </w:tc>
      </w:tr>
      <w:tr w:rsidR="007A4D5A">
        <w:tc>
          <w:tcPr>
            <w:tcW w:w="624" w:type="dxa"/>
          </w:tcPr>
          <w:p w:rsidR="007A4D5A" w:rsidRDefault="007A4D5A">
            <w:pPr>
              <w:pStyle w:val="ConsPlusNormal"/>
              <w:jc w:val="center"/>
            </w:pPr>
            <w:r>
              <w:t>100</w:t>
            </w:r>
          </w:p>
        </w:tc>
        <w:tc>
          <w:tcPr>
            <w:tcW w:w="2948" w:type="dxa"/>
          </w:tcPr>
          <w:p w:rsidR="007A4D5A" w:rsidRDefault="007A4D5A">
            <w:pPr>
              <w:pStyle w:val="ConsPlusNormal"/>
            </w:pPr>
            <w:r>
              <w:t>ЗАО "СЭМО"</w:t>
            </w:r>
          </w:p>
        </w:tc>
        <w:tc>
          <w:tcPr>
            <w:tcW w:w="5499" w:type="dxa"/>
          </w:tcPr>
          <w:p w:rsidR="007A4D5A" w:rsidRDefault="007A4D5A">
            <w:pPr>
              <w:pStyle w:val="ConsPlusNormal"/>
            </w:pPr>
            <w:r>
              <w:t xml:space="preserve">198095, Санкт-Петербург, ул. </w:t>
            </w:r>
            <w:proofErr w:type="spellStart"/>
            <w:r>
              <w:t>Швецова</w:t>
            </w:r>
            <w:proofErr w:type="spellEnd"/>
            <w:r>
              <w:t>, д. 41</w:t>
            </w:r>
          </w:p>
        </w:tc>
      </w:tr>
      <w:tr w:rsidR="007A4D5A">
        <w:tc>
          <w:tcPr>
            <w:tcW w:w="624" w:type="dxa"/>
          </w:tcPr>
          <w:p w:rsidR="007A4D5A" w:rsidRDefault="007A4D5A">
            <w:pPr>
              <w:pStyle w:val="ConsPlusNormal"/>
              <w:jc w:val="center"/>
            </w:pPr>
            <w:r>
              <w:t>101</w:t>
            </w:r>
          </w:p>
        </w:tc>
        <w:tc>
          <w:tcPr>
            <w:tcW w:w="2948" w:type="dxa"/>
          </w:tcPr>
          <w:p w:rsidR="007A4D5A" w:rsidRDefault="007A4D5A">
            <w:pPr>
              <w:pStyle w:val="ConsPlusNormal"/>
            </w:pPr>
            <w:r>
              <w:t>ОАО "ЛОМО"</w:t>
            </w:r>
          </w:p>
        </w:tc>
        <w:tc>
          <w:tcPr>
            <w:tcW w:w="5499" w:type="dxa"/>
          </w:tcPr>
          <w:p w:rsidR="007A4D5A" w:rsidRDefault="007A4D5A">
            <w:pPr>
              <w:pStyle w:val="ConsPlusNormal"/>
            </w:pPr>
            <w:r>
              <w:t>194044, Санкт-Петербург, ул. Чугунная, д. 20</w:t>
            </w:r>
          </w:p>
        </w:tc>
      </w:tr>
      <w:tr w:rsidR="007A4D5A">
        <w:tc>
          <w:tcPr>
            <w:tcW w:w="624" w:type="dxa"/>
          </w:tcPr>
          <w:p w:rsidR="007A4D5A" w:rsidRDefault="007A4D5A">
            <w:pPr>
              <w:pStyle w:val="ConsPlusNormal"/>
              <w:jc w:val="center"/>
            </w:pPr>
            <w:r>
              <w:t>102</w:t>
            </w:r>
          </w:p>
        </w:tc>
        <w:tc>
          <w:tcPr>
            <w:tcW w:w="2948" w:type="dxa"/>
          </w:tcPr>
          <w:p w:rsidR="007A4D5A" w:rsidRDefault="007A4D5A">
            <w:pPr>
              <w:pStyle w:val="ConsPlusNormal"/>
            </w:pPr>
            <w:r>
              <w:t>ОАО "Красногвардеец"</w:t>
            </w:r>
          </w:p>
        </w:tc>
        <w:tc>
          <w:tcPr>
            <w:tcW w:w="5499" w:type="dxa"/>
          </w:tcPr>
          <w:p w:rsidR="007A4D5A" w:rsidRDefault="007A4D5A">
            <w:pPr>
              <w:pStyle w:val="ConsPlusNormal"/>
            </w:pPr>
            <w:r>
              <w:t>197376, Санкт-Петербург, ул. Инструментальная, д. 3</w:t>
            </w:r>
          </w:p>
        </w:tc>
      </w:tr>
      <w:tr w:rsidR="007A4D5A">
        <w:tc>
          <w:tcPr>
            <w:tcW w:w="624" w:type="dxa"/>
          </w:tcPr>
          <w:p w:rsidR="007A4D5A" w:rsidRDefault="007A4D5A">
            <w:pPr>
              <w:pStyle w:val="ConsPlusNormal"/>
              <w:jc w:val="center"/>
            </w:pPr>
            <w:r>
              <w:t>103</w:t>
            </w:r>
          </w:p>
        </w:tc>
        <w:tc>
          <w:tcPr>
            <w:tcW w:w="2948" w:type="dxa"/>
          </w:tcPr>
          <w:p w:rsidR="007A4D5A" w:rsidRDefault="007A4D5A">
            <w:pPr>
              <w:pStyle w:val="ConsPlusNormal"/>
            </w:pPr>
            <w:r>
              <w:t>ОАО "ГИРООПТИКА"</w:t>
            </w:r>
          </w:p>
        </w:tc>
        <w:tc>
          <w:tcPr>
            <w:tcW w:w="5499" w:type="dxa"/>
          </w:tcPr>
          <w:p w:rsidR="007A4D5A" w:rsidRDefault="007A4D5A">
            <w:pPr>
              <w:pStyle w:val="ConsPlusNormal"/>
            </w:pPr>
            <w:r>
              <w:t>194044, Санкт-Петербург, Чугунная ул., д. 14</w:t>
            </w:r>
          </w:p>
        </w:tc>
      </w:tr>
      <w:tr w:rsidR="007A4D5A">
        <w:tc>
          <w:tcPr>
            <w:tcW w:w="624" w:type="dxa"/>
          </w:tcPr>
          <w:p w:rsidR="007A4D5A" w:rsidRDefault="007A4D5A">
            <w:pPr>
              <w:pStyle w:val="ConsPlusNormal"/>
              <w:jc w:val="center"/>
            </w:pPr>
            <w:r>
              <w:t>104</w:t>
            </w:r>
          </w:p>
        </w:tc>
        <w:tc>
          <w:tcPr>
            <w:tcW w:w="2948" w:type="dxa"/>
          </w:tcPr>
          <w:p w:rsidR="007A4D5A" w:rsidRDefault="007A4D5A">
            <w:pPr>
              <w:pStyle w:val="ConsPlusNormal"/>
            </w:pPr>
            <w:r>
              <w:t>ООО "</w:t>
            </w:r>
            <w:proofErr w:type="spellStart"/>
            <w:r>
              <w:t>Метромед</w:t>
            </w:r>
            <w:proofErr w:type="spellEnd"/>
            <w:r>
              <w:t>"</w:t>
            </w:r>
          </w:p>
        </w:tc>
        <w:tc>
          <w:tcPr>
            <w:tcW w:w="5499" w:type="dxa"/>
          </w:tcPr>
          <w:p w:rsidR="007A4D5A" w:rsidRDefault="007A4D5A">
            <w:pPr>
              <w:pStyle w:val="ConsPlusNormal"/>
            </w:pPr>
            <w:r>
              <w:t>197022, Санкт-Петербург, ул. Профессора Попова, д. 5</w:t>
            </w:r>
          </w:p>
        </w:tc>
      </w:tr>
      <w:tr w:rsidR="007A4D5A">
        <w:tc>
          <w:tcPr>
            <w:tcW w:w="624" w:type="dxa"/>
          </w:tcPr>
          <w:p w:rsidR="007A4D5A" w:rsidRDefault="007A4D5A">
            <w:pPr>
              <w:pStyle w:val="ConsPlusNormal"/>
              <w:jc w:val="center"/>
            </w:pPr>
            <w:r>
              <w:t>105</w:t>
            </w:r>
          </w:p>
        </w:tc>
        <w:tc>
          <w:tcPr>
            <w:tcW w:w="2948" w:type="dxa"/>
          </w:tcPr>
          <w:p w:rsidR="007A4D5A" w:rsidRDefault="007A4D5A">
            <w:pPr>
              <w:pStyle w:val="ConsPlusNormal"/>
            </w:pPr>
            <w:r>
              <w:t>ООО "ЭФА"</w:t>
            </w:r>
          </w:p>
        </w:tc>
        <w:tc>
          <w:tcPr>
            <w:tcW w:w="5499" w:type="dxa"/>
          </w:tcPr>
          <w:p w:rsidR="007A4D5A" w:rsidRDefault="007A4D5A">
            <w:pPr>
              <w:pStyle w:val="ConsPlusNormal"/>
            </w:pPr>
            <w:r>
              <w:t>198510, Санкт-Петербург, Петродворец, а/я 297</w:t>
            </w:r>
          </w:p>
        </w:tc>
      </w:tr>
      <w:tr w:rsidR="007A4D5A">
        <w:tc>
          <w:tcPr>
            <w:tcW w:w="624" w:type="dxa"/>
          </w:tcPr>
          <w:p w:rsidR="007A4D5A" w:rsidRDefault="007A4D5A">
            <w:pPr>
              <w:pStyle w:val="ConsPlusNormal"/>
              <w:jc w:val="center"/>
            </w:pPr>
            <w:r>
              <w:t>106</w:t>
            </w:r>
          </w:p>
        </w:tc>
        <w:tc>
          <w:tcPr>
            <w:tcW w:w="2948" w:type="dxa"/>
          </w:tcPr>
          <w:p w:rsidR="007A4D5A" w:rsidRDefault="007A4D5A">
            <w:pPr>
              <w:pStyle w:val="ConsPlusNormal"/>
            </w:pPr>
            <w:r>
              <w:t>ЗАО "МЭЛП"</w:t>
            </w:r>
          </w:p>
        </w:tc>
        <w:tc>
          <w:tcPr>
            <w:tcW w:w="5499" w:type="dxa"/>
          </w:tcPr>
          <w:p w:rsidR="007A4D5A" w:rsidRDefault="007A4D5A">
            <w:pPr>
              <w:pStyle w:val="ConsPlusNormal"/>
            </w:pPr>
            <w:r>
              <w:t xml:space="preserve">195220, Санкт-Петербург, </w:t>
            </w:r>
            <w:proofErr w:type="spellStart"/>
            <w:r>
              <w:t>Гжатская</w:t>
            </w:r>
            <w:proofErr w:type="spellEnd"/>
            <w:r>
              <w:t xml:space="preserve"> ул., д. 27</w:t>
            </w:r>
          </w:p>
        </w:tc>
      </w:tr>
      <w:tr w:rsidR="007A4D5A">
        <w:tc>
          <w:tcPr>
            <w:tcW w:w="624" w:type="dxa"/>
          </w:tcPr>
          <w:p w:rsidR="007A4D5A" w:rsidRDefault="007A4D5A">
            <w:pPr>
              <w:pStyle w:val="ConsPlusNormal"/>
              <w:jc w:val="center"/>
            </w:pPr>
            <w:r>
              <w:t>107</w:t>
            </w:r>
          </w:p>
        </w:tc>
        <w:tc>
          <w:tcPr>
            <w:tcW w:w="2948" w:type="dxa"/>
          </w:tcPr>
          <w:p w:rsidR="007A4D5A" w:rsidRDefault="007A4D5A">
            <w:pPr>
              <w:pStyle w:val="ConsPlusNormal"/>
            </w:pPr>
            <w:r>
              <w:t xml:space="preserve">ООО "НПЦ "Ин </w:t>
            </w:r>
            <w:proofErr w:type="spellStart"/>
            <w:r>
              <w:t>Витро</w:t>
            </w:r>
            <w:proofErr w:type="spellEnd"/>
            <w:r>
              <w:t>"</w:t>
            </w:r>
          </w:p>
        </w:tc>
        <w:tc>
          <w:tcPr>
            <w:tcW w:w="5499" w:type="dxa"/>
          </w:tcPr>
          <w:p w:rsidR="007A4D5A" w:rsidRDefault="007A4D5A">
            <w:pPr>
              <w:pStyle w:val="ConsPlusNormal"/>
            </w:pPr>
            <w:r>
              <w:t>196135, Санкт-Петербург, просп. Юрия Гагарина, д. 23, лит. А</w:t>
            </w:r>
          </w:p>
        </w:tc>
      </w:tr>
      <w:tr w:rsidR="007A4D5A">
        <w:tc>
          <w:tcPr>
            <w:tcW w:w="624" w:type="dxa"/>
          </w:tcPr>
          <w:p w:rsidR="007A4D5A" w:rsidRDefault="007A4D5A">
            <w:pPr>
              <w:pStyle w:val="ConsPlusNormal"/>
              <w:jc w:val="center"/>
            </w:pPr>
            <w:r>
              <w:t>108</w:t>
            </w:r>
          </w:p>
        </w:tc>
        <w:tc>
          <w:tcPr>
            <w:tcW w:w="2948" w:type="dxa"/>
          </w:tcPr>
          <w:p w:rsidR="007A4D5A" w:rsidRDefault="007A4D5A">
            <w:pPr>
              <w:pStyle w:val="ConsPlusNormal"/>
            </w:pPr>
            <w:r>
              <w:t>ЗАО "</w:t>
            </w:r>
            <w:proofErr w:type="spellStart"/>
            <w:r>
              <w:t>Микард</w:t>
            </w:r>
            <w:proofErr w:type="spellEnd"/>
            <w:r>
              <w:t>-Лана"</w:t>
            </w:r>
          </w:p>
        </w:tc>
        <w:tc>
          <w:tcPr>
            <w:tcW w:w="5499" w:type="dxa"/>
          </w:tcPr>
          <w:p w:rsidR="007A4D5A" w:rsidRDefault="007A4D5A">
            <w:pPr>
              <w:pStyle w:val="ConsPlusNormal"/>
            </w:pPr>
            <w:r>
              <w:t>191015, Санкт-Петербург, Фуражный пер., д. 3, лит. Ж</w:t>
            </w:r>
          </w:p>
        </w:tc>
      </w:tr>
      <w:tr w:rsidR="007A4D5A">
        <w:tc>
          <w:tcPr>
            <w:tcW w:w="624" w:type="dxa"/>
          </w:tcPr>
          <w:p w:rsidR="007A4D5A" w:rsidRDefault="007A4D5A">
            <w:pPr>
              <w:pStyle w:val="ConsPlusNormal"/>
              <w:jc w:val="center"/>
            </w:pPr>
            <w:r>
              <w:t>109</w:t>
            </w:r>
          </w:p>
        </w:tc>
        <w:tc>
          <w:tcPr>
            <w:tcW w:w="2948" w:type="dxa"/>
          </w:tcPr>
          <w:p w:rsidR="007A4D5A" w:rsidRDefault="007A4D5A">
            <w:pPr>
              <w:pStyle w:val="ConsPlusNormal"/>
            </w:pPr>
            <w:r>
              <w:t>ЗАО "</w:t>
            </w:r>
            <w:proofErr w:type="spellStart"/>
            <w:r>
              <w:t>Биомедилен</w:t>
            </w:r>
            <w:proofErr w:type="spellEnd"/>
            <w:r>
              <w:t>"</w:t>
            </w:r>
          </w:p>
        </w:tc>
        <w:tc>
          <w:tcPr>
            <w:tcW w:w="5499" w:type="dxa"/>
          </w:tcPr>
          <w:p w:rsidR="007A4D5A" w:rsidRDefault="007A4D5A">
            <w:pPr>
              <w:pStyle w:val="ConsPlusNormal"/>
            </w:pPr>
            <w:r>
              <w:t xml:space="preserve">197183, Санкт-Петербург, </w:t>
            </w:r>
            <w:proofErr w:type="spellStart"/>
            <w:r>
              <w:t>Сабировская</w:t>
            </w:r>
            <w:proofErr w:type="spellEnd"/>
            <w:r>
              <w:t xml:space="preserve"> ул., д. 37</w:t>
            </w:r>
          </w:p>
        </w:tc>
      </w:tr>
      <w:tr w:rsidR="007A4D5A">
        <w:tc>
          <w:tcPr>
            <w:tcW w:w="624" w:type="dxa"/>
          </w:tcPr>
          <w:p w:rsidR="007A4D5A" w:rsidRDefault="007A4D5A">
            <w:pPr>
              <w:pStyle w:val="ConsPlusNormal"/>
              <w:jc w:val="center"/>
            </w:pPr>
            <w:r>
              <w:t>110</w:t>
            </w:r>
          </w:p>
        </w:tc>
        <w:tc>
          <w:tcPr>
            <w:tcW w:w="2948" w:type="dxa"/>
          </w:tcPr>
          <w:p w:rsidR="007A4D5A" w:rsidRDefault="007A4D5A">
            <w:pPr>
              <w:pStyle w:val="ConsPlusNormal"/>
            </w:pPr>
            <w:r>
              <w:t xml:space="preserve">Группа компаний под управлением ООО </w:t>
            </w:r>
            <w:r>
              <w:lastRenderedPageBreak/>
              <w:t>"</w:t>
            </w:r>
            <w:proofErr w:type="spellStart"/>
            <w:r>
              <w:t>СтройРеанимация</w:t>
            </w:r>
            <w:proofErr w:type="spellEnd"/>
            <w:r>
              <w:t>"</w:t>
            </w:r>
          </w:p>
        </w:tc>
        <w:tc>
          <w:tcPr>
            <w:tcW w:w="5499" w:type="dxa"/>
          </w:tcPr>
          <w:p w:rsidR="007A4D5A" w:rsidRDefault="007A4D5A">
            <w:pPr>
              <w:pStyle w:val="ConsPlusNormal"/>
            </w:pPr>
            <w:r>
              <w:lastRenderedPageBreak/>
              <w:t xml:space="preserve">198095, Санкт-Петербург, ул. </w:t>
            </w:r>
            <w:proofErr w:type="spellStart"/>
            <w:r>
              <w:t>Швецова</w:t>
            </w:r>
            <w:proofErr w:type="spellEnd"/>
            <w:r>
              <w:t>, д. 41</w:t>
            </w:r>
          </w:p>
        </w:tc>
      </w:tr>
      <w:tr w:rsidR="007A4D5A">
        <w:tc>
          <w:tcPr>
            <w:tcW w:w="624" w:type="dxa"/>
          </w:tcPr>
          <w:p w:rsidR="007A4D5A" w:rsidRDefault="007A4D5A">
            <w:pPr>
              <w:pStyle w:val="ConsPlusNormal"/>
              <w:jc w:val="center"/>
            </w:pPr>
            <w:r>
              <w:lastRenderedPageBreak/>
              <w:t>111</w:t>
            </w:r>
          </w:p>
        </w:tc>
        <w:tc>
          <w:tcPr>
            <w:tcW w:w="2948" w:type="dxa"/>
          </w:tcPr>
          <w:p w:rsidR="007A4D5A" w:rsidRDefault="007A4D5A">
            <w:pPr>
              <w:pStyle w:val="ConsPlusNormal"/>
            </w:pPr>
            <w:r>
              <w:t>ООО "</w:t>
            </w:r>
            <w:proofErr w:type="spellStart"/>
            <w:r>
              <w:t>Норден</w:t>
            </w:r>
            <w:proofErr w:type="spellEnd"/>
            <w:r>
              <w:t xml:space="preserve"> </w:t>
            </w:r>
            <w:proofErr w:type="spellStart"/>
            <w:r>
              <w:t>Медикал</w:t>
            </w:r>
            <w:proofErr w:type="spellEnd"/>
            <w:r>
              <w:t>"</w:t>
            </w:r>
          </w:p>
        </w:tc>
        <w:tc>
          <w:tcPr>
            <w:tcW w:w="5499" w:type="dxa"/>
          </w:tcPr>
          <w:p w:rsidR="007A4D5A" w:rsidRDefault="007A4D5A">
            <w:pPr>
              <w:pStyle w:val="ConsPlusNormal"/>
            </w:pPr>
            <w:r>
              <w:t>Санкт-Петербург, Васильевский остров, Средний просп., д. 5</w:t>
            </w:r>
          </w:p>
        </w:tc>
      </w:tr>
      <w:tr w:rsidR="007A4D5A">
        <w:tc>
          <w:tcPr>
            <w:tcW w:w="624" w:type="dxa"/>
          </w:tcPr>
          <w:p w:rsidR="007A4D5A" w:rsidRDefault="007A4D5A">
            <w:pPr>
              <w:pStyle w:val="ConsPlusNormal"/>
              <w:jc w:val="center"/>
            </w:pPr>
            <w:r>
              <w:t>112</w:t>
            </w:r>
          </w:p>
        </w:tc>
        <w:tc>
          <w:tcPr>
            <w:tcW w:w="2948" w:type="dxa"/>
          </w:tcPr>
          <w:p w:rsidR="007A4D5A" w:rsidRDefault="007A4D5A">
            <w:pPr>
              <w:pStyle w:val="ConsPlusNormal"/>
            </w:pPr>
            <w:r>
              <w:t>ООО "МАСТЕР-Мед"</w:t>
            </w:r>
          </w:p>
        </w:tc>
        <w:tc>
          <w:tcPr>
            <w:tcW w:w="5499" w:type="dxa"/>
          </w:tcPr>
          <w:p w:rsidR="007A4D5A" w:rsidRDefault="007A4D5A">
            <w:pPr>
              <w:pStyle w:val="ConsPlusNormal"/>
            </w:pPr>
            <w:r>
              <w:t xml:space="preserve">192284, Санкт-Петербург, ул. </w:t>
            </w:r>
            <w:proofErr w:type="spellStart"/>
            <w:r>
              <w:t>Купчинская</w:t>
            </w:r>
            <w:proofErr w:type="spellEnd"/>
            <w:r>
              <w:t>, д. 4, корп. 4</w:t>
            </w:r>
          </w:p>
        </w:tc>
      </w:tr>
      <w:tr w:rsidR="007A4D5A">
        <w:tc>
          <w:tcPr>
            <w:tcW w:w="624" w:type="dxa"/>
          </w:tcPr>
          <w:p w:rsidR="007A4D5A" w:rsidRDefault="007A4D5A">
            <w:pPr>
              <w:pStyle w:val="ConsPlusNormal"/>
              <w:jc w:val="center"/>
            </w:pPr>
            <w:r>
              <w:t>113</w:t>
            </w:r>
          </w:p>
        </w:tc>
        <w:tc>
          <w:tcPr>
            <w:tcW w:w="2948" w:type="dxa"/>
          </w:tcPr>
          <w:p w:rsidR="007A4D5A" w:rsidRDefault="007A4D5A">
            <w:pPr>
              <w:pStyle w:val="ConsPlusNormal"/>
            </w:pPr>
            <w:r>
              <w:t>ООО "</w:t>
            </w:r>
            <w:proofErr w:type="spellStart"/>
            <w:r>
              <w:t>Юрикон</w:t>
            </w:r>
            <w:proofErr w:type="spellEnd"/>
            <w:r>
              <w:t xml:space="preserve"> - Группа"</w:t>
            </w:r>
          </w:p>
        </w:tc>
        <w:tc>
          <w:tcPr>
            <w:tcW w:w="5499" w:type="dxa"/>
          </w:tcPr>
          <w:p w:rsidR="007A4D5A" w:rsidRDefault="007A4D5A">
            <w:pPr>
              <w:pStyle w:val="ConsPlusNormal"/>
            </w:pPr>
            <w:r>
              <w:t>194064, Санкт-Петербург, Политехническая ул., д. 29</w:t>
            </w:r>
          </w:p>
        </w:tc>
      </w:tr>
      <w:tr w:rsidR="007A4D5A">
        <w:tc>
          <w:tcPr>
            <w:tcW w:w="624" w:type="dxa"/>
          </w:tcPr>
          <w:p w:rsidR="007A4D5A" w:rsidRDefault="007A4D5A">
            <w:pPr>
              <w:pStyle w:val="ConsPlusNormal"/>
              <w:jc w:val="center"/>
            </w:pPr>
            <w:r>
              <w:t>114</w:t>
            </w:r>
          </w:p>
        </w:tc>
        <w:tc>
          <w:tcPr>
            <w:tcW w:w="2948" w:type="dxa"/>
          </w:tcPr>
          <w:p w:rsidR="007A4D5A" w:rsidRDefault="007A4D5A">
            <w:pPr>
              <w:pStyle w:val="ConsPlusNormal"/>
            </w:pPr>
            <w:r>
              <w:t>ООО "Здоровый Мир"</w:t>
            </w:r>
          </w:p>
        </w:tc>
        <w:tc>
          <w:tcPr>
            <w:tcW w:w="5499" w:type="dxa"/>
          </w:tcPr>
          <w:p w:rsidR="007A4D5A" w:rsidRDefault="007A4D5A">
            <w:pPr>
              <w:pStyle w:val="ConsPlusNormal"/>
            </w:pPr>
            <w:r>
              <w:t>195112, Санкт-Петербург, Малоохтинский просп., д. 16, корп. 1, оф. 2Н</w:t>
            </w:r>
          </w:p>
        </w:tc>
      </w:tr>
      <w:tr w:rsidR="007A4D5A">
        <w:tc>
          <w:tcPr>
            <w:tcW w:w="624" w:type="dxa"/>
          </w:tcPr>
          <w:p w:rsidR="007A4D5A" w:rsidRDefault="007A4D5A">
            <w:pPr>
              <w:pStyle w:val="ConsPlusNormal"/>
              <w:jc w:val="center"/>
            </w:pPr>
            <w:r>
              <w:t>115</w:t>
            </w:r>
          </w:p>
        </w:tc>
        <w:tc>
          <w:tcPr>
            <w:tcW w:w="2948" w:type="dxa"/>
          </w:tcPr>
          <w:p w:rsidR="007A4D5A" w:rsidRDefault="007A4D5A">
            <w:pPr>
              <w:pStyle w:val="ConsPlusNormal"/>
            </w:pPr>
            <w:r>
              <w:t>ЗАО "</w:t>
            </w:r>
            <w:proofErr w:type="spellStart"/>
            <w:r>
              <w:t>Медтест</w:t>
            </w:r>
            <w:proofErr w:type="spellEnd"/>
            <w:r>
              <w:t>"</w:t>
            </w:r>
          </w:p>
        </w:tc>
        <w:tc>
          <w:tcPr>
            <w:tcW w:w="5499" w:type="dxa"/>
          </w:tcPr>
          <w:p w:rsidR="007A4D5A" w:rsidRDefault="007A4D5A">
            <w:pPr>
              <w:pStyle w:val="ConsPlusNormal"/>
            </w:pPr>
            <w:r>
              <w:t>191002, Санкт-Петербург, Разъезжая ул., д. 5</w:t>
            </w:r>
          </w:p>
        </w:tc>
      </w:tr>
      <w:tr w:rsidR="007A4D5A">
        <w:tc>
          <w:tcPr>
            <w:tcW w:w="624" w:type="dxa"/>
          </w:tcPr>
          <w:p w:rsidR="007A4D5A" w:rsidRDefault="007A4D5A">
            <w:pPr>
              <w:pStyle w:val="ConsPlusNormal"/>
              <w:jc w:val="center"/>
            </w:pPr>
            <w:r>
              <w:t>116</w:t>
            </w:r>
          </w:p>
        </w:tc>
        <w:tc>
          <w:tcPr>
            <w:tcW w:w="2948" w:type="dxa"/>
          </w:tcPr>
          <w:p w:rsidR="007A4D5A" w:rsidRDefault="007A4D5A">
            <w:pPr>
              <w:pStyle w:val="ConsPlusNormal"/>
            </w:pPr>
            <w:r>
              <w:t>ООО "Азимут Мед Групп"</w:t>
            </w:r>
          </w:p>
        </w:tc>
        <w:tc>
          <w:tcPr>
            <w:tcW w:w="5499" w:type="dxa"/>
          </w:tcPr>
          <w:p w:rsidR="007A4D5A" w:rsidRDefault="007A4D5A">
            <w:pPr>
              <w:pStyle w:val="ConsPlusNormal"/>
            </w:pPr>
            <w:r>
              <w:t xml:space="preserve">197373, Санкт-Петербург, ул. </w:t>
            </w:r>
            <w:proofErr w:type="spellStart"/>
            <w:r>
              <w:t>Шаврова</w:t>
            </w:r>
            <w:proofErr w:type="spellEnd"/>
            <w:r>
              <w:t>, д. 1, лит. А</w:t>
            </w:r>
          </w:p>
        </w:tc>
      </w:tr>
      <w:tr w:rsidR="007A4D5A">
        <w:tc>
          <w:tcPr>
            <w:tcW w:w="624" w:type="dxa"/>
          </w:tcPr>
          <w:p w:rsidR="007A4D5A" w:rsidRDefault="007A4D5A">
            <w:pPr>
              <w:pStyle w:val="ConsPlusNormal"/>
              <w:jc w:val="center"/>
            </w:pPr>
            <w:r>
              <w:t>117</w:t>
            </w:r>
          </w:p>
        </w:tc>
        <w:tc>
          <w:tcPr>
            <w:tcW w:w="2948" w:type="dxa"/>
          </w:tcPr>
          <w:p w:rsidR="007A4D5A" w:rsidRDefault="007A4D5A">
            <w:pPr>
              <w:pStyle w:val="ConsPlusNormal"/>
            </w:pPr>
            <w:r>
              <w:t>ООО "МИЛОН Лазер"</w:t>
            </w:r>
          </w:p>
        </w:tc>
        <w:tc>
          <w:tcPr>
            <w:tcW w:w="5499" w:type="dxa"/>
          </w:tcPr>
          <w:p w:rsidR="007A4D5A" w:rsidRDefault="007A4D5A">
            <w:pPr>
              <w:pStyle w:val="ConsPlusNormal"/>
            </w:pPr>
            <w:r>
              <w:t>195009, Санкт-Петербург, Комсомола ул., д. 1-3, лит. Г1</w:t>
            </w:r>
          </w:p>
        </w:tc>
      </w:tr>
      <w:tr w:rsidR="007A4D5A">
        <w:tc>
          <w:tcPr>
            <w:tcW w:w="624" w:type="dxa"/>
          </w:tcPr>
          <w:p w:rsidR="007A4D5A" w:rsidRDefault="007A4D5A">
            <w:pPr>
              <w:pStyle w:val="ConsPlusNormal"/>
              <w:jc w:val="center"/>
            </w:pPr>
            <w:r>
              <w:t>118</w:t>
            </w:r>
          </w:p>
        </w:tc>
        <w:tc>
          <w:tcPr>
            <w:tcW w:w="2948" w:type="dxa"/>
          </w:tcPr>
          <w:p w:rsidR="007A4D5A" w:rsidRDefault="007A4D5A">
            <w:pPr>
              <w:pStyle w:val="ConsPlusNormal"/>
            </w:pPr>
            <w:r>
              <w:t>ОАО "ОПТИМЕД"</w:t>
            </w:r>
          </w:p>
        </w:tc>
        <w:tc>
          <w:tcPr>
            <w:tcW w:w="5499" w:type="dxa"/>
          </w:tcPr>
          <w:p w:rsidR="007A4D5A" w:rsidRDefault="007A4D5A">
            <w:pPr>
              <w:pStyle w:val="ConsPlusNormal"/>
            </w:pPr>
            <w:r>
              <w:t>195221, Санкт-Петербург, просп. Металлистов, д. 96</w:t>
            </w:r>
          </w:p>
        </w:tc>
      </w:tr>
      <w:tr w:rsidR="007A4D5A">
        <w:tc>
          <w:tcPr>
            <w:tcW w:w="624" w:type="dxa"/>
          </w:tcPr>
          <w:p w:rsidR="007A4D5A" w:rsidRDefault="007A4D5A">
            <w:pPr>
              <w:pStyle w:val="ConsPlusNormal"/>
              <w:jc w:val="center"/>
            </w:pPr>
            <w:r>
              <w:t>119</w:t>
            </w:r>
          </w:p>
        </w:tc>
        <w:tc>
          <w:tcPr>
            <w:tcW w:w="2948" w:type="dxa"/>
          </w:tcPr>
          <w:p w:rsidR="007A4D5A" w:rsidRDefault="007A4D5A">
            <w:pPr>
              <w:pStyle w:val="ConsPlusNormal"/>
            </w:pPr>
            <w:r>
              <w:t>ООО "БИОТЕХ"</w:t>
            </w:r>
          </w:p>
        </w:tc>
        <w:tc>
          <w:tcPr>
            <w:tcW w:w="5499" w:type="dxa"/>
          </w:tcPr>
          <w:p w:rsidR="007A4D5A" w:rsidRDefault="007A4D5A">
            <w:pPr>
              <w:pStyle w:val="ConsPlusNormal"/>
            </w:pPr>
            <w:r>
              <w:t>199004, Санкт-Петербург, Васильевский остров, Средний просп., д. 41, кв. 208</w:t>
            </w:r>
          </w:p>
        </w:tc>
      </w:tr>
      <w:tr w:rsidR="007A4D5A">
        <w:tc>
          <w:tcPr>
            <w:tcW w:w="624" w:type="dxa"/>
          </w:tcPr>
          <w:p w:rsidR="007A4D5A" w:rsidRDefault="007A4D5A">
            <w:pPr>
              <w:pStyle w:val="ConsPlusNormal"/>
              <w:jc w:val="center"/>
            </w:pPr>
            <w:r>
              <w:t>120</w:t>
            </w:r>
          </w:p>
        </w:tc>
        <w:tc>
          <w:tcPr>
            <w:tcW w:w="2948" w:type="dxa"/>
          </w:tcPr>
          <w:p w:rsidR="007A4D5A" w:rsidRDefault="007A4D5A">
            <w:pPr>
              <w:pStyle w:val="ConsPlusNormal"/>
            </w:pPr>
            <w:r>
              <w:t>ООО "МЕДЛАЗ-НЕВА"</w:t>
            </w:r>
          </w:p>
        </w:tc>
        <w:tc>
          <w:tcPr>
            <w:tcW w:w="5499" w:type="dxa"/>
          </w:tcPr>
          <w:p w:rsidR="007A4D5A" w:rsidRDefault="007A4D5A">
            <w:pPr>
              <w:pStyle w:val="ConsPlusNormal"/>
            </w:pPr>
            <w:r>
              <w:t xml:space="preserve">196128, Санкт-Петербург, </w:t>
            </w:r>
            <w:proofErr w:type="spellStart"/>
            <w:r>
              <w:t>Кузнецовская</w:t>
            </w:r>
            <w:proofErr w:type="spellEnd"/>
            <w:r>
              <w:t xml:space="preserve"> ул., д. 11, оф. 32-Н</w:t>
            </w:r>
          </w:p>
        </w:tc>
      </w:tr>
      <w:tr w:rsidR="007A4D5A">
        <w:tc>
          <w:tcPr>
            <w:tcW w:w="624" w:type="dxa"/>
          </w:tcPr>
          <w:p w:rsidR="007A4D5A" w:rsidRDefault="007A4D5A">
            <w:pPr>
              <w:pStyle w:val="ConsPlusNormal"/>
              <w:jc w:val="center"/>
            </w:pPr>
            <w:r>
              <w:t>121</w:t>
            </w:r>
          </w:p>
        </w:tc>
        <w:tc>
          <w:tcPr>
            <w:tcW w:w="2948" w:type="dxa"/>
          </w:tcPr>
          <w:p w:rsidR="007A4D5A" w:rsidRDefault="007A4D5A">
            <w:pPr>
              <w:pStyle w:val="ConsPlusNormal"/>
            </w:pPr>
            <w:r>
              <w:t>ООО "ЛИСТЕР"</w:t>
            </w:r>
          </w:p>
        </w:tc>
        <w:tc>
          <w:tcPr>
            <w:tcW w:w="5499" w:type="dxa"/>
          </w:tcPr>
          <w:p w:rsidR="007A4D5A" w:rsidRDefault="007A4D5A">
            <w:pPr>
              <w:pStyle w:val="ConsPlusNormal"/>
            </w:pPr>
            <w:r>
              <w:t>197136, Санкт-Петербург, ул. Всеволода Вишневского, д. 12, лит. А, оф. 102</w:t>
            </w:r>
          </w:p>
        </w:tc>
      </w:tr>
      <w:tr w:rsidR="007A4D5A">
        <w:tc>
          <w:tcPr>
            <w:tcW w:w="624" w:type="dxa"/>
          </w:tcPr>
          <w:p w:rsidR="007A4D5A" w:rsidRDefault="007A4D5A">
            <w:pPr>
              <w:pStyle w:val="ConsPlusNormal"/>
              <w:jc w:val="center"/>
            </w:pPr>
            <w:r>
              <w:t>122</w:t>
            </w:r>
          </w:p>
        </w:tc>
        <w:tc>
          <w:tcPr>
            <w:tcW w:w="2948" w:type="dxa"/>
          </w:tcPr>
          <w:p w:rsidR="007A4D5A" w:rsidRDefault="007A4D5A">
            <w:pPr>
              <w:pStyle w:val="ConsPlusNormal"/>
            </w:pPr>
            <w:r>
              <w:t>ООО "ИНМЕД"</w:t>
            </w:r>
          </w:p>
        </w:tc>
        <w:tc>
          <w:tcPr>
            <w:tcW w:w="5499" w:type="dxa"/>
          </w:tcPr>
          <w:p w:rsidR="007A4D5A" w:rsidRDefault="007A4D5A">
            <w:pPr>
              <w:pStyle w:val="ConsPlusNormal"/>
            </w:pPr>
            <w:r>
              <w:t xml:space="preserve">195299, Санкт-Петербург, ул. </w:t>
            </w:r>
            <w:proofErr w:type="spellStart"/>
            <w:r>
              <w:t>Киришская</w:t>
            </w:r>
            <w:proofErr w:type="spellEnd"/>
            <w:r>
              <w:t>, д. 2, лит. А</w:t>
            </w:r>
          </w:p>
        </w:tc>
      </w:tr>
    </w:tbl>
    <w:p w:rsidR="007A4D5A" w:rsidRDefault="007A4D5A">
      <w:pPr>
        <w:pStyle w:val="ConsPlusNormal"/>
      </w:pPr>
    </w:p>
    <w:p w:rsidR="007A4D5A" w:rsidRDefault="007A4D5A">
      <w:pPr>
        <w:pStyle w:val="ConsPlusNormal"/>
      </w:pPr>
    </w:p>
    <w:p w:rsidR="007A4D5A" w:rsidRDefault="007A4D5A">
      <w:pPr>
        <w:pStyle w:val="ConsPlusNormal"/>
        <w:pBdr>
          <w:top w:val="single" w:sz="6" w:space="0" w:color="auto"/>
        </w:pBdr>
        <w:spacing w:before="100" w:after="100"/>
        <w:jc w:val="both"/>
        <w:rPr>
          <w:sz w:val="2"/>
          <w:szCs w:val="2"/>
        </w:rPr>
      </w:pPr>
    </w:p>
    <w:p w:rsidR="00232B58" w:rsidRDefault="00232B58"/>
    <w:sectPr w:rsidR="00232B58" w:rsidSect="007A4D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5A"/>
    <w:rsid w:val="00232B58"/>
    <w:rsid w:val="002E692F"/>
    <w:rsid w:val="007A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3A68-FB50-415A-A4BF-6C2D35D9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D5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12057011722BF5E7395F6288F027473F370357CD8C545C3F94E20C71EEAA31CC3210C38E1A8377f355J" TargetMode="External"/><Relationship Id="rId671" Type="http://schemas.openxmlformats.org/officeDocument/2006/relationships/hyperlink" Target="consultantplus://offline/ref=FA12057011722BF5E7395F6288F027473F370357CD8C545C3F94E20C71EEAA31CC3210C38E1A8070f35EJ" TargetMode="External"/><Relationship Id="rId769" Type="http://schemas.openxmlformats.org/officeDocument/2006/relationships/hyperlink" Target="consultantplus://offline/ref=B214D886ACCED359B991E5E464997D0370CBB91A208C71C8122BD90348C5AC3DEFBEC61B24F29818g155J" TargetMode="External"/><Relationship Id="rId976" Type="http://schemas.openxmlformats.org/officeDocument/2006/relationships/hyperlink" Target="consultantplus://offline/ref=B214D886ACCED359B991E5E464997D0370C5BE1E2A8D71C8122BD90348C5AC3DEFBEC61B24F29A1Ag155J" TargetMode="External"/><Relationship Id="rId21" Type="http://schemas.openxmlformats.org/officeDocument/2006/relationships/hyperlink" Target="consultantplus://offline/ref=FA12057011722BF5E7395F6288F027473F350956C98E545C3F94E20C71EEAA31CC3210C38E1A8275f352J" TargetMode="External"/><Relationship Id="rId324" Type="http://schemas.openxmlformats.org/officeDocument/2006/relationships/hyperlink" Target="consultantplus://offline/ref=FA12057011722BF5E7395F6288F027473F370357CD8C545C3F94E20C71EEAA31CC3210C38E1A837Df355J" TargetMode="External"/><Relationship Id="rId531" Type="http://schemas.openxmlformats.org/officeDocument/2006/relationships/hyperlink" Target="consultantplus://offline/ref=FA12057011722BF5E7395F6288F027473F340654C589545C3F94E20C71EEAA31CC3210C38E1A8376f353J" TargetMode="External"/><Relationship Id="rId629" Type="http://schemas.openxmlformats.org/officeDocument/2006/relationships/hyperlink" Target="consultantplus://offline/ref=FA12057011722BF5E7395F6288F027473F370753C58B545C3F94E20C71EEAA31CC3210C38E1A8672f355J" TargetMode="External"/><Relationship Id="rId170" Type="http://schemas.openxmlformats.org/officeDocument/2006/relationships/hyperlink" Target="consultantplus://offline/ref=FA12057011722BF5E7395F6288F027473F370157CD8D545C3F94E20C71EEAA31CC3210C38E1A8375f355J" TargetMode="External"/><Relationship Id="rId836" Type="http://schemas.openxmlformats.org/officeDocument/2006/relationships/hyperlink" Target="consultantplus://offline/ref=B214D886ACCED359B991E5E464997D0370C5B81F2E8B71C8122BD90348C5AC3DEFBEC61B24F29E18g157J" TargetMode="External"/><Relationship Id="rId1021" Type="http://schemas.openxmlformats.org/officeDocument/2006/relationships/hyperlink" Target="consultantplus://offline/ref=B214D886ACCED359B991FAF571997D0370C4BD1C208E71C8122BD90348C5AC3DEFBEC61B24F29E1Eg156J" TargetMode="External"/><Relationship Id="rId1119" Type="http://schemas.openxmlformats.org/officeDocument/2006/relationships/hyperlink" Target="consultantplus://offline/ref=B214D886ACCED359B991E5E464997D0370C5BE1E2A8D71C8122BD90348C5AC3DEFBEC61B24F2951Fg154J" TargetMode="External"/><Relationship Id="rId268" Type="http://schemas.openxmlformats.org/officeDocument/2006/relationships/hyperlink" Target="consultantplus://offline/ref=FA12057011722BF5E7395F6288F027473F370357CD8C545C3F94E20C71EEAA31CC3210C38E1A8370f35EJ" TargetMode="External"/><Relationship Id="rId475" Type="http://schemas.openxmlformats.org/officeDocument/2006/relationships/hyperlink" Target="consultantplus://offline/ref=FA12057011722BF5E7395F6288F027473F340654C589545C3F94E20C71EEAA31CC3210C38E1A8374f35FJ" TargetMode="External"/><Relationship Id="rId682" Type="http://schemas.openxmlformats.org/officeDocument/2006/relationships/hyperlink" Target="consultantplus://offline/ref=FA12057011722BF5E7395F6288F027473F390057CF8A545C3F94E20C71EEAA31CC3210C38E1A8774f355J" TargetMode="External"/><Relationship Id="rId903" Type="http://schemas.openxmlformats.org/officeDocument/2006/relationships/hyperlink" Target="consultantplus://offline/ref=B214D886ACCED359B991E5E464997D0370CABB192E8471C8122BD90348C5AC3DEFBEC61B24F29E1Fg150J" TargetMode="External"/><Relationship Id="rId32" Type="http://schemas.openxmlformats.org/officeDocument/2006/relationships/hyperlink" Target="consultantplus://offline/ref=FA12057011722BF5E7395F6288F027473F360550CB83545C3F94E20C71EEAA31CC3210C38E1A8275f352J" TargetMode="External"/><Relationship Id="rId128" Type="http://schemas.openxmlformats.org/officeDocument/2006/relationships/hyperlink" Target="consultantplus://offline/ref=FA12057011722BF5E7395F6288F027473F390057CF8A545C3F94E20C71EEAA31CC3210C38E1A8373f35EJ" TargetMode="External"/><Relationship Id="rId335" Type="http://schemas.openxmlformats.org/officeDocument/2006/relationships/hyperlink" Target="consultantplus://offline/ref=FA12057011722BF5E7395F6288F027473F370855CB8E545C3F94E20C71EEAA31CC3210C38E1A8377f352J" TargetMode="External"/><Relationship Id="rId542" Type="http://schemas.openxmlformats.org/officeDocument/2006/relationships/hyperlink" Target="consultantplus://offline/ref=FA12057011722BF5E7395F6288F027473F340654C589545C3F94E20C71EEAA31CC3210C38E1A8371f352J" TargetMode="External"/><Relationship Id="rId987" Type="http://schemas.openxmlformats.org/officeDocument/2006/relationships/hyperlink" Target="consultantplus://offline/ref=B214D886ACCED359B991FAF571997D0370C4BF1C2D8971C8122BD90348gC55J" TargetMode="External"/><Relationship Id="rId181" Type="http://schemas.openxmlformats.org/officeDocument/2006/relationships/hyperlink" Target="consultantplus://offline/ref=FA12057011722BF5E7395F6288F027473F390656CB8C545C3F94E20C71EEAA31CC3210C38E1A8272f352J" TargetMode="External"/><Relationship Id="rId402" Type="http://schemas.openxmlformats.org/officeDocument/2006/relationships/hyperlink" Target="consultantplus://offline/ref=FA12057011722BF5E7395F6288F027473F370753C58B545C3F94E20C71EEAA31CC3210C38E1A8177f35FJ" TargetMode="External"/><Relationship Id="rId847" Type="http://schemas.openxmlformats.org/officeDocument/2006/relationships/hyperlink" Target="consultantplus://offline/ref=B214D886ACCED359B991E5E464997D0370C5B81F2E8B71C8122BD90348C5AC3DEFBEC61B24F29E18g155J" TargetMode="External"/><Relationship Id="rId1032" Type="http://schemas.openxmlformats.org/officeDocument/2006/relationships/hyperlink" Target="consultantplus://offline/ref=B214D886ACCED359B991FAF571997D0370C4BD1C208E71C8122BD90348C5AC3DEFBEC61B24F29E1Eg156J" TargetMode="External"/><Relationship Id="rId279" Type="http://schemas.openxmlformats.org/officeDocument/2006/relationships/hyperlink" Target="consultantplus://offline/ref=FA12057011722BF5E73940739DF027473C330150CA83545C3F94E20C71fE5EJ" TargetMode="External"/><Relationship Id="rId486" Type="http://schemas.openxmlformats.org/officeDocument/2006/relationships/hyperlink" Target="consultantplus://offline/ref=FA12057011722BF5E7395F6288F027473F390656CB8C545C3F94E20C71EEAA31CC3210C38E1A8372f35FJ" TargetMode="External"/><Relationship Id="rId693" Type="http://schemas.openxmlformats.org/officeDocument/2006/relationships/hyperlink" Target="consultantplus://offline/ref=FA12057011722BF5E73940739DF027473F37085ECF8F545C3F94E20C71EEAA31CC3210C38E1A8275f35FJ" TargetMode="External"/><Relationship Id="rId707" Type="http://schemas.openxmlformats.org/officeDocument/2006/relationships/hyperlink" Target="consultantplus://offline/ref=B214D886ACCED359B991E5E464997D0370C8B81D208E71C8122BD90348C5AC3DEFBEC61B24F29F1Dg155J" TargetMode="External"/><Relationship Id="rId914" Type="http://schemas.openxmlformats.org/officeDocument/2006/relationships/hyperlink" Target="consultantplus://offline/ref=B214D886ACCED359B991E5E464997D0370C5BE1E2A8D71C8122BD90348C5AC3DEFBEC61B24F29A1Eg156J" TargetMode="External"/><Relationship Id="rId43" Type="http://schemas.openxmlformats.org/officeDocument/2006/relationships/hyperlink" Target="consultantplus://offline/ref=FA12057011722BF5E7395F6288F027473F370357CD8C545C3F94E20C71EEAA31CC3210C38E1A8270f353J" TargetMode="External"/><Relationship Id="rId139" Type="http://schemas.openxmlformats.org/officeDocument/2006/relationships/hyperlink" Target="consultantplus://offline/ref=FA12057011722BF5E73940739DF027473C30025ECE89545C3F94E20C71EEAA31CC3210C38E1A8275f35FJ" TargetMode="External"/><Relationship Id="rId346" Type="http://schemas.openxmlformats.org/officeDocument/2006/relationships/hyperlink" Target="consultantplus://offline/ref=FA12057011722BF5E7395F6288F027473F320650C88D545C3F94E20C71EEAA31CC3210C38E1A8274f350J" TargetMode="External"/><Relationship Id="rId553" Type="http://schemas.openxmlformats.org/officeDocument/2006/relationships/hyperlink" Target="consultantplus://offline/ref=FA12057011722BF5E7395F6288F027473F340654C589545C3F94E20C71EEAA31CC3210C38E1A8370f351J" TargetMode="External"/><Relationship Id="rId760" Type="http://schemas.openxmlformats.org/officeDocument/2006/relationships/hyperlink" Target="consultantplus://offline/ref=B214D886ACCED359B991E5E464997D0370C8B81D208E71C8122BD90348C5AC3DEFBEC61B24F29F1Dg15BJ" TargetMode="External"/><Relationship Id="rId998" Type="http://schemas.openxmlformats.org/officeDocument/2006/relationships/hyperlink" Target="consultantplus://offline/ref=B214D886ACCED359B991E5E464997D0370CBB91A208C71C8122BD90348C5AC3DEFBEC61B24F39C1Fg157J" TargetMode="External"/><Relationship Id="rId192" Type="http://schemas.openxmlformats.org/officeDocument/2006/relationships/hyperlink" Target="consultantplus://offline/ref=FA12057011722BF5E7395F6288F027473F370157CD8D545C3F94E20C71EEAA31CC3210C38E1A8375f35FJ" TargetMode="External"/><Relationship Id="rId206" Type="http://schemas.openxmlformats.org/officeDocument/2006/relationships/hyperlink" Target="consultantplus://offline/ref=FA12057011722BF5E7395F6288F027473F390057CF8A545C3F94E20C71EEAA31CC3210C38E1A837Df356J" TargetMode="External"/><Relationship Id="rId413" Type="http://schemas.openxmlformats.org/officeDocument/2006/relationships/hyperlink" Target="consultantplus://offline/ref=FA12057011722BF5E7395F6288F027473F370753C58B545C3F94E20C71EEAA31CC3210C38E1A8176f350J" TargetMode="External"/><Relationship Id="rId858" Type="http://schemas.openxmlformats.org/officeDocument/2006/relationships/hyperlink" Target="consultantplus://offline/ref=B214D886ACCED359B991E5E464997D0370C5BE1E2A8D71C8122BD90348C5AC3DEFBEC61B24F29A1Dg154J" TargetMode="External"/><Relationship Id="rId1043" Type="http://schemas.openxmlformats.org/officeDocument/2006/relationships/hyperlink" Target="consultantplus://offline/ref=B214D886ACCED359B991E5E464997D0370C8B81D208E71C8122BD90348C5AC3DEFBEC61B24F29E1Eg153J" TargetMode="External"/><Relationship Id="rId497" Type="http://schemas.openxmlformats.org/officeDocument/2006/relationships/hyperlink" Target="consultantplus://offline/ref=FA12057011722BF5E7395F6288F027473F390057CF8A545C3F94E20C71EEAA31CC3210C38E1A8671f354J" TargetMode="External"/><Relationship Id="rId620" Type="http://schemas.openxmlformats.org/officeDocument/2006/relationships/hyperlink" Target="consultantplus://offline/ref=FA12057011722BF5E73940739DF027473F360350C48D545C3F94E20C71EEAA31CC3210C38E1A8274f357J" TargetMode="External"/><Relationship Id="rId718" Type="http://schemas.openxmlformats.org/officeDocument/2006/relationships/hyperlink" Target="consultantplus://offline/ref=B214D886ACCED359B991E5E464997D0370CBBD1E288B71C8122BD90348C5AC3DEFBEC61B24F29F1Ag152J" TargetMode="External"/><Relationship Id="rId925" Type="http://schemas.openxmlformats.org/officeDocument/2006/relationships/hyperlink" Target="consultantplus://offline/ref=B214D886ACCED359B991E5E464997D0370C9B71F2C8971C8122BD90348C5AC3DEFBEC61B24F39F1Eg156J" TargetMode="External"/><Relationship Id="rId357" Type="http://schemas.openxmlformats.org/officeDocument/2006/relationships/hyperlink" Target="consultantplus://offline/ref=FA12057011722BF5E7395F6288F027473F370753C58B545C3F94E20C71EEAA31CC3210C38E1A807Cf357J" TargetMode="External"/><Relationship Id="rId1110" Type="http://schemas.openxmlformats.org/officeDocument/2006/relationships/hyperlink" Target="consultantplus://offline/ref=B214D886ACCED359B991E5E464997D0370C5BE1E2A8D71C8122BD90348C5AC3DEFBEC61B24F2951Cg155J" TargetMode="External"/><Relationship Id="rId54" Type="http://schemas.openxmlformats.org/officeDocument/2006/relationships/hyperlink" Target="consultantplus://offline/ref=FA12057011722BF5E7395F6288F027473F370157CD8D545C3F94E20C71EEAA31CC3210C38E1A8276f350J" TargetMode="External"/><Relationship Id="rId217" Type="http://schemas.openxmlformats.org/officeDocument/2006/relationships/hyperlink" Target="consultantplus://offline/ref=FA12057011722BF5E7395F6288F027473F340354CF8C545C3F94E20C71EEAA31CC3210C38E1A807Df352J" TargetMode="External"/><Relationship Id="rId564" Type="http://schemas.openxmlformats.org/officeDocument/2006/relationships/hyperlink" Target="consultantplus://offline/ref=FA12057011722BF5E7395F6288F027473F390656CB8C545C3F94E20C71EEAA31CC3210C38E1A8075f353J" TargetMode="External"/><Relationship Id="rId771" Type="http://schemas.openxmlformats.org/officeDocument/2006/relationships/hyperlink" Target="consultantplus://offline/ref=B214D886ACCED359B991E5E464997D0370C9B71F2C8971C8122BD90348C5AC3DEFBEC61B24F29A1Eg152J" TargetMode="External"/><Relationship Id="rId869" Type="http://schemas.openxmlformats.org/officeDocument/2006/relationships/hyperlink" Target="consultantplus://offline/ref=B214D886ACCED359B991E5E464997D0370C5B81F2E8B71C8122BD90348C5AC3DEFBEC61B24F29E18g155J" TargetMode="External"/><Relationship Id="rId424" Type="http://schemas.openxmlformats.org/officeDocument/2006/relationships/hyperlink" Target="consultantplus://offline/ref=FA12057011722BF5E7395F6288F027473F370753C58B545C3F94E20C71EEAA31CC3210C38E1A8171f35FJ" TargetMode="External"/><Relationship Id="rId631" Type="http://schemas.openxmlformats.org/officeDocument/2006/relationships/hyperlink" Target="consultantplus://offline/ref=FA12057011722BF5E7395F6288F027473F360550CB83545C3F94E20C71EEAA31CC3210C38E1A8071f354J" TargetMode="External"/><Relationship Id="rId729" Type="http://schemas.openxmlformats.org/officeDocument/2006/relationships/hyperlink" Target="consultantplus://offline/ref=B214D886ACCED359B991E5E464997D0370CBB91A208C71C8122BD90348C5AC3DEFBEC61B24F2981Fg15BJ" TargetMode="External"/><Relationship Id="rId1054" Type="http://schemas.openxmlformats.org/officeDocument/2006/relationships/hyperlink" Target="consultantplus://offline/ref=B214D886ACCED359B991E5E464997D0370CABB192E8471C8122BD90348C5AC3DEFBEC61B24F29E18g154J" TargetMode="External"/><Relationship Id="rId270" Type="http://schemas.openxmlformats.org/officeDocument/2006/relationships/hyperlink" Target="consultantplus://offline/ref=FA12057011722BF5E7395F6288F027473F370357CD8C545C3F94E20C71EEAA31CC3210C38E1A8373f355J" TargetMode="External"/><Relationship Id="rId936" Type="http://schemas.openxmlformats.org/officeDocument/2006/relationships/hyperlink" Target="consultantplus://offline/ref=B214D886ACCED359B991E5E464997D0370C5B81F2E8B71C8122BD90348C5AC3DEFBEC61B24F2991Dg150J" TargetMode="External"/><Relationship Id="rId1121" Type="http://schemas.openxmlformats.org/officeDocument/2006/relationships/hyperlink" Target="consultantplus://offline/ref=B214D886ACCED359B991E5E464997D0370C5BE1E2A8D71C8122BD90348C5AC3DEFBEC61B24F2951Fg154J" TargetMode="External"/><Relationship Id="rId65" Type="http://schemas.openxmlformats.org/officeDocument/2006/relationships/hyperlink" Target="consultantplus://offline/ref=FA12057011722BF5E73940739DF027473C30025ECE89545C3F94E20C71EEAA31CC3210C38E1A8275f35FJ" TargetMode="External"/><Relationship Id="rId130" Type="http://schemas.openxmlformats.org/officeDocument/2006/relationships/hyperlink" Target="consultantplus://offline/ref=FA12057011722BF5E7395F6288F027473F360550CB83545C3F94E20C71EEAA31CC3210C38E1A8375f354J" TargetMode="External"/><Relationship Id="rId368" Type="http://schemas.openxmlformats.org/officeDocument/2006/relationships/hyperlink" Target="consultantplus://offline/ref=FA12057011722BF5E7395F6288F027473F350956C98E545C3F94E20C71EEAA31CC3210C38E1A867Cf357J" TargetMode="External"/><Relationship Id="rId575" Type="http://schemas.openxmlformats.org/officeDocument/2006/relationships/hyperlink" Target="consultantplus://offline/ref=FA12057011722BF5E7395F6288F027473F350956C98E545C3F94E20C71EEAA31CC3210C38E1A877Df354J" TargetMode="External"/><Relationship Id="rId782" Type="http://schemas.openxmlformats.org/officeDocument/2006/relationships/hyperlink" Target="consultantplus://offline/ref=B214D886ACCED359B991E5E464997D0370C9B71F2C8971C8122BD90348C5AC3DEFBEC61B24F29A1Eg151J" TargetMode="External"/><Relationship Id="rId228" Type="http://schemas.openxmlformats.org/officeDocument/2006/relationships/hyperlink" Target="consultantplus://offline/ref=FA12057011722BF5E73940739DF027473F38065ECE8B545C3F94E20C71EEAA31CC3210C38E1A8A75f351J" TargetMode="External"/><Relationship Id="rId435" Type="http://schemas.openxmlformats.org/officeDocument/2006/relationships/hyperlink" Target="consultantplus://offline/ref=FA12057011722BF5E7395F6288F027473F390057CF8A545C3F94E20C71EEAA31CC3210C38E1A8677f35EJ" TargetMode="External"/><Relationship Id="rId642" Type="http://schemas.openxmlformats.org/officeDocument/2006/relationships/hyperlink" Target="consultantplus://offline/ref=FA12057011722BF5E7395F6288F027473F340354CF8C545C3F94E20C71EEAA31CC3210C38E1A8777f35EJ" TargetMode="External"/><Relationship Id="rId1065" Type="http://schemas.openxmlformats.org/officeDocument/2006/relationships/hyperlink" Target="consultantplus://offline/ref=B214D886ACCED359B991E5E464997D0370C4BE17218C71C8122BD90348C5AC3DEFBEC61B24F29D19g152J" TargetMode="External"/><Relationship Id="rId281" Type="http://schemas.openxmlformats.org/officeDocument/2006/relationships/hyperlink" Target="consultantplus://offline/ref=FA12057011722BF5E7395F6288F027473F360657CA8B545C3F94E20C71EEAA31CC3210C38E1A8274f350J" TargetMode="External"/><Relationship Id="rId502" Type="http://schemas.openxmlformats.org/officeDocument/2006/relationships/hyperlink" Target="consultantplus://offline/ref=FA12057011722BF5E7395F6288F027473F390656CB8C545C3F94E20C71EEAA31CC3210C38E1A837Df353J" TargetMode="External"/><Relationship Id="rId947" Type="http://schemas.openxmlformats.org/officeDocument/2006/relationships/hyperlink" Target="consultantplus://offline/ref=B214D886ACCED359B991E5E464997D0370C5B81F2E8B71C8122BD90348C5AC3DEFBEC61B24F2991Fg152J" TargetMode="External"/><Relationship Id="rId1132" Type="http://schemas.openxmlformats.org/officeDocument/2006/relationships/hyperlink" Target="consultantplus://offline/ref=B214D886ACCED359B991E5E464997D0370C9B71F2C8971C8122BD90348C5AC3DEFBEC61B24F09519g156J" TargetMode="External"/><Relationship Id="rId76" Type="http://schemas.openxmlformats.org/officeDocument/2006/relationships/hyperlink" Target="consultantplus://offline/ref=FA12057011722BF5E7395F6288F027473F390057CF8A545C3F94E20C71EEAA31CC3210C38E1A8376f357J" TargetMode="External"/><Relationship Id="rId141" Type="http://schemas.openxmlformats.org/officeDocument/2006/relationships/hyperlink" Target="consultantplus://offline/ref=FA12057011722BF5E7395F6288F027473F360657CA8B545C3F94E20C71EEAA31CC3210C38E1A8274f350J" TargetMode="External"/><Relationship Id="rId379" Type="http://schemas.openxmlformats.org/officeDocument/2006/relationships/hyperlink" Target="consultantplus://offline/ref=FA12057011722BF5E7395F6288F027473F370157CD8D545C3F94E20C71EEAA31CC3210C38E1A8372f350J" TargetMode="External"/><Relationship Id="rId586" Type="http://schemas.openxmlformats.org/officeDocument/2006/relationships/hyperlink" Target="consultantplus://offline/ref=FA12057011722BF5E7395F6288F027473F350956C98E545C3F94E20C71EEAA31CC3210C38E1A877Df353J" TargetMode="External"/><Relationship Id="rId793" Type="http://schemas.openxmlformats.org/officeDocument/2006/relationships/hyperlink" Target="consultantplus://offline/ref=B214D886ACCED359B991E5E464997D0370CBBB1B2D8A71C8122BD90348C5AC3DEFBEC61B24F29D18g153J" TargetMode="External"/><Relationship Id="rId807" Type="http://schemas.openxmlformats.org/officeDocument/2006/relationships/hyperlink" Target="consultantplus://offline/ref=B214D886ACCED359B991E5E464997D0370C5BE1E2A8D71C8122BD90348C5AC3DEFBEC61B24F29814g153J" TargetMode="External"/><Relationship Id="rId7" Type="http://schemas.openxmlformats.org/officeDocument/2006/relationships/hyperlink" Target="consultantplus://offline/ref=FA12057011722BF5E7395F6288F027473F340654C589545C3F94E20C71EEAA31CC3210C38E1A8275f352J" TargetMode="External"/><Relationship Id="rId239" Type="http://schemas.openxmlformats.org/officeDocument/2006/relationships/hyperlink" Target="consultantplus://offline/ref=FA12057011722BF5E7395F6288F027473F350956C98E545C3F94E20C71EEAA31CC3210C38E1A8675f351J" TargetMode="External"/><Relationship Id="rId446" Type="http://schemas.openxmlformats.org/officeDocument/2006/relationships/hyperlink" Target="consultantplus://offline/ref=FA12057011722BF5E7395F6288F027473F390656CB8C545C3F94E20C71EEAA31CC3210C38E1A8373f352J" TargetMode="External"/><Relationship Id="rId653" Type="http://schemas.openxmlformats.org/officeDocument/2006/relationships/hyperlink" Target="consultantplus://offline/ref=FA12057011722BF5E7395F6288F027473F340354CF8C545C3F94E20C71EEAA31CC3210C38E1A8771f35FJ" TargetMode="External"/><Relationship Id="rId1076" Type="http://schemas.openxmlformats.org/officeDocument/2006/relationships/hyperlink" Target="consultantplus://offline/ref=B214D886ACCED359B991E5E464997D0370CABB192E8471C8122BD90348C5AC3DEFBEC61B24F29E14g150J" TargetMode="External"/><Relationship Id="rId292" Type="http://schemas.openxmlformats.org/officeDocument/2006/relationships/hyperlink" Target="consultantplus://offline/ref=FA12057011722BF5E7395F6288F027473F36015FCF83545C3F94E20C71EEAA31CC3210C38E1A827Cf352J" TargetMode="External"/><Relationship Id="rId306" Type="http://schemas.openxmlformats.org/officeDocument/2006/relationships/hyperlink" Target="consultantplus://offline/ref=FA12057011722BF5E7395F6288F027473F36015FCF83545C3F94E20C71EEAA31CC3210C38E1A8375f355J" TargetMode="External"/><Relationship Id="rId860" Type="http://schemas.openxmlformats.org/officeDocument/2006/relationships/hyperlink" Target="consultantplus://offline/ref=B214D886ACCED359B991E5E464997D0370C5BE1E2A8D71C8122BD90348C5AC3DEFBEC61B24F29A1Cg156J" TargetMode="External"/><Relationship Id="rId958" Type="http://schemas.openxmlformats.org/officeDocument/2006/relationships/hyperlink" Target="consultantplus://offline/ref=B214D886ACCED359B991E5E464997D0370C5B81F2E8B71C8122BD90348C5AC3DEFBEC61B24F2991Fg152J" TargetMode="External"/><Relationship Id="rId1143" Type="http://schemas.openxmlformats.org/officeDocument/2006/relationships/hyperlink" Target="consultantplus://offline/ref=B214D886ACCED359B991E5E464997D0370C4BE17218C71C8122BD90348C5AC3DEFBEC61B24F29B15g157J" TargetMode="External"/><Relationship Id="rId87" Type="http://schemas.openxmlformats.org/officeDocument/2006/relationships/hyperlink" Target="consultantplus://offline/ref=FA12057011722BF5E7395F6288F027473F370753C58B545C3F94E20C71EEAA31CC3210C38E1A8375f351J" TargetMode="External"/><Relationship Id="rId513" Type="http://schemas.openxmlformats.org/officeDocument/2006/relationships/hyperlink" Target="consultantplus://offline/ref=FA12057011722BF5E7395F6288F027473F370753C58B545C3F94E20C71EEAA31CC3210C38E1A8173f353J" TargetMode="External"/><Relationship Id="rId597" Type="http://schemas.openxmlformats.org/officeDocument/2006/relationships/hyperlink" Target="consultantplus://offline/ref=FA12057011722BF5E7395F6288F027473F370157CD8D545C3F94E20C71EEAA31CC3210C38E1A8076f352J" TargetMode="External"/><Relationship Id="rId720" Type="http://schemas.openxmlformats.org/officeDocument/2006/relationships/hyperlink" Target="consultantplus://offline/ref=B214D886ACCED359B991E5E464997D0370CBB91A208C71C8122BD90348C5AC3DEFBEC61B24F2981Cg15BJ" TargetMode="External"/><Relationship Id="rId818" Type="http://schemas.openxmlformats.org/officeDocument/2006/relationships/hyperlink" Target="consultantplus://offline/ref=B214D886ACCED359B991E5E464997D0370CABB192E8471C8122BD90348C5AC3DEFBEC61B24F29F14g153J" TargetMode="External"/><Relationship Id="rId152" Type="http://schemas.openxmlformats.org/officeDocument/2006/relationships/hyperlink" Target="consultantplus://offline/ref=FA12057011722BF5E7395F6288F027473F350956C98E545C3F94E20C71EEAA31CC3210C38E1A807Df351J" TargetMode="External"/><Relationship Id="rId457" Type="http://schemas.openxmlformats.org/officeDocument/2006/relationships/hyperlink" Target="consultantplus://offline/ref=FA12057011722BF5E7395F6288F027473F370157CD8D545C3F94E20C71EEAA31CC3210C38E1A8077f352J" TargetMode="External"/><Relationship Id="rId1003" Type="http://schemas.openxmlformats.org/officeDocument/2006/relationships/hyperlink" Target="consultantplus://offline/ref=B214D886ACCED359B991E5E464997D0370C5B81F2E8B71C8122BD90348C5AC3DEFBEC61B24F2991Fg152J" TargetMode="External"/><Relationship Id="rId1087" Type="http://schemas.openxmlformats.org/officeDocument/2006/relationships/hyperlink" Target="consultantplus://offline/ref=B214D886ACCED359B991E5E464997D0370CABB192E8471C8122BD90348C5AC3DEFBEC61B24F29E14g15AJ" TargetMode="External"/><Relationship Id="rId664" Type="http://schemas.openxmlformats.org/officeDocument/2006/relationships/hyperlink" Target="consultantplus://offline/ref=FA12057011722BF5E7395F6288F027473F350956C98E545C3F94E20C71EEAA31CC3210C38E1A8577f350J" TargetMode="External"/><Relationship Id="rId871" Type="http://schemas.openxmlformats.org/officeDocument/2006/relationships/hyperlink" Target="consultantplus://offline/ref=B214D886ACCED359B991E5E464997D0370C5B81F2E8B71C8122BD90348C5AC3DEFBEC61B24F29E18g155J" TargetMode="External"/><Relationship Id="rId969" Type="http://schemas.openxmlformats.org/officeDocument/2006/relationships/hyperlink" Target="consultantplus://offline/ref=B214D886ACCED359B991FAF571997D0373CDB6172E8C71C8122BD90348gC55J" TargetMode="External"/><Relationship Id="rId14" Type="http://schemas.openxmlformats.org/officeDocument/2006/relationships/hyperlink" Target="consultantplus://offline/ref=FA12057011722BF5E7395F6288F027473F36015FCF83545C3F94E20C71EEAA31CC3210C38E1A8275f352J" TargetMode="External"/><Relationship Id="rId317" Type="http://schemas.openxmlformats.org/officeDocument/2006/relationships/hyperlink" Target="consultantplus://offline/ref=FA12057011722BF5E7395F6288F027473F370753C58B545C3F94E20C71EEAA31CC3210C38E1A8073f352J" TargetMode="External"/><Relationship Id="rId524" Type="http://schemas.openxmlformats.org/officeDocument/2006/relationships/hyperlink" Target="consultantplus://offline/ref=FA12057011722BF5E7395F6288F027473F340654C589545C3F94E20C71EEAA31CC3210C38E1A8377f35FJ" TargetMode="External"/><Relationship Id="rId731" Type="http://schemas.openxmlformats.org/officeDocument/2006/relationships/hyperlink" Target="consultantplus://offline/ref=B214D886ACCED359B991E5E464997D0370CBB91A208C71C8122BD90348C5AC3DEFBEC61B24F2981Eg153J" TargetMode="External"/><Relationship Id="rId98" Type="http://schemas.openxmlformats.org/officeDocument/2006/relationships/hyperlink" Target="consultantplus://offline/ref=FA12057011722BF5E7395F6288F027473F370753C58B545C3F94E20C71EEAA31CC3210C38E1A8375f351J" TargetMode="External"/><Relationship Id="rId163" Type="http://schemas.openxmlformats.org/officeDocument/2006/relationships/hyperlink" Target="consultantplus://offline/ref=FA12057011722BF5E7395F6288F027473F36015FCF83545C3F94E20C71EEAA31CC3210C38E1A8273f355J" TargetMode="External"/><Relationship Id="rId370" Type="http://schemas.openxmlformats.org/officeDocument/2006/relationships/hyperlink" Target="consultantplus://offline/ref=FA12057011722BF5E7395F6288F027473F370157CD8D545C3F94E20C71EEAA31CC3210C38E1A8373f351J" TargetMode="External"/><Relationship Id="rId829" Type="http://schemas.openxmlformats.org/officeDocument/2006/relationships/hyperlink" Target="consultantplus://offline/ref=B214D886ACCED359B991E5E464997D0370C5B81F2E8B71C8122BD90348C5AC3DEFBEC61B24F29E19g153J" TargetMode="External"/><Relationship Id="rId1014" Type="http://schemas.openxmlformats.org/officeDocument/2006/relationships/hyperlink" Target="consultantplus://offline/ref=B214D886ACCED359B991E5E464997D0370C5B81F2E8B71C8122BD90348C5AC3DEFBEC61B24F29918g151J" TargetMode="External"/><Relationship Id="rId230" Type="http://schemas.openxmlformats.org/officeDocument/2006/relationships/hyperlink" Target="consultantplus://offline/ref=FA12057011722BF5E73940739DF027473F38035FCE8A545C3F94E20C71EEAA31CC3210C38E1C8371f356J" TargetMode="External"/><Relationship Id="rId468" Type="http://schemas.openxmlformats.org/officeDocument/2006/relationships/hyperlink" Target="consultantplus://offline/ref=FA12057011722BF5E7395F6288F027473F390656CB8C545C3F94E20C71EEAA31CC3210C38E1A8372f355J" TargetMode="External"/><Relationship Id="rId675" Type="http://schemas.openxmlformats.org/officeDocument/2006/relationships/hyperlink" Target="consultantplus://offline/ref=FA12057011722BF5E7395F6288F027473F340654C589545C3F94E20C71EEAA31CC3210C38E1A8373f35EJ" TargetMode="External"/><Relationship Id="rId882" Type="http://schemas.openxmlformats.org/officeDocument/2006/relationships/hyperlink" Target="consultantplus://offline/ref=B214D886ACCED359B991E5E464997D0370C5B81F2E8B71C8122BD90348C5AC3DEFBEC61B24F2991Dg152J" TargetMode="External"/><Relationship Id="rId1098" Type="http://schemas.openxmlformats.org/officeDocument/2006/relationships/hyperlink" Target="consultantplus://offline/ref=B214D886ACCED359B991E5E464997D0370C5BE1E2A8D71C8122BD90348C5AC3DEFBEC61B24F2951Cg155J" TargetMode="External"/><Relationship Id="rId25" Type="http://schemas.openxmlformats.org/officeDocument/2006/relationships/hyperlink" Target="consultantplus://offline/ref=FA12057011722BF5E7395F6288F027473F370157CD8D545C3F94E20C71EEAA31CC3210C38E1A8275f352J" TargetMode="External"/><Relationship Id="rId328" Type="http://schemas.openxmlformats.org/officeDocument/2006/relationships/hyperlink" Target="consultantplus://offline/ref=FA12057011722BF5E7395F6288F027473F370357CD8C545C3F94E20C71EEAA31CC3210C38E1A837Df353J" TargetMode="External"/><Relationship Id="rId535" Type="http://schemas.openxmlformats.org/officeDocument/2006/relationships/hyperlink" Target="consultantplus://offline/ref=FA12057011722BF5E7395F6288F027473F340654C589545C3F94E20C71EEAA31CC3210C38E1A8376f35FJ" TargetMode="External"/><Relationship Id="rId742" Type="http://schemas.openxmlformats.org/officeDocument/2006/relationships/hyperlink" Target="consultantplus://offline/ref=B214D886ACCED359B991E5E464997D0370CBB91A208C71C8122BD90348C5AC3DEFBEC61B24F2981Eg15BJ" TargetMode="External"/><Relationship Id="rId174" Type="http://schemas.openxmlformats.org/officeDocument/2006/relationships/hyperlink" Target="consultantplus://offline/ref=FA12057011722BF5E7395F6288F027473F370855CB8E545C3F94E20C71EEAA31CC3210C38E1A827Cf355J" TargetMode="External"/><Relationship Id="rId381" Type="http://schemas.openxmlformats.org/officeDocument/2006/relationships/hyperlink" Target="consultantplus://offline/ref=FA12057011722BF5E7395F6288F027473F370753C58B545C3F94E20C71EEAA31CC3210C38E1A807Cf351J" TargetMode="External"/><Relationship Id="rId602" Type="http://schemas.openxmlformats.org/officeDocument/2006/relationships/hyperlink" Target="consultantplus://offline/ref=FA12057011722BF5E7395F6288F027473F390656CB8C545C3F94E20C71EEAA31CC3210C38E1A8074f35FJ" TargetMode="External"/><Relationship Id="rId1025" Type="http://schemas.openxmlformats.org/officeDocument/2006/relationships/hyperlink" Target="consultantplus://offline/ref=B214D886ACCED359B991FAF571997D0370C4BD1C208E71C8122BD90348C5AC3DEFBEC61B24F29C18g156J" TargetMode="External"/><Relationship Id="rId241" Type="http://schemas.openxmlformats.org/officeDocument/2006/relationships/hyperlink" Target="consultantplus://offline/ref=FA12057011722BF5E7395F6288F027473F390656CB8C545C3F94E20C71EEAA31CC3210C38E1A8374f353J" TargetMode="External"/><Relationship Id="rId479" Type="http://schemas.openxmlformats.org/officeDocument/2006/relationships/hyperlink" Target="consultantplus://offline/ref=FA12057011722BF5E7395F6288F027473F36015FCF83545C3F94E20C71EEAA31CC3210C38E1A8371f354J" TargetMode="External"/><Relationship Id="rId686" Type="http://schemas.openxmlformats.org/officeDocument/2006/relationships/hyperlink" Target="consultantplus://offline/ref=FA12057011722BF5E7395F6288F027473F390057CF8A545C3F94E20C71EEAA31CC3210C38E1A8774f350J" TargetMode="External"/><Relationship Id="rId893" Type="http://schemas.openxmlformats.org/officeDocument/2006/relationships/hyperlink" Target="consultantplus://offline/ref=B214D886ACCED359B991E5E464997D0370C5B81F2E8B71C8122BD90348C5AC3DEFBEC61B24F2991Dg152J" TargetMode="External"/><Relationship Id="rId907" Type="http://schemas.openxmlformats.org/officeDocument/2006/relationships/hyperlink" Target="consultantplus://offline/ref=B214D886ACCED359B991E5E464997D0370CBB91A208C71C8122BD90348C5AC3DEFBEC61B24F39C1Dg151J" TargetMode="External"/><Relationship Id="rId36" Type="http://schemas.openxmlformats.org/officeDocument/2006/relationships/hyperlink" Target="consultantplus://offline/ref=FA12057011722BF5E7395F6288F027473F38005EC48B545C3F94E20C71EEAA31CC3210C38E1A8275f352J" TargetMode="External"/><Relationship Id="rId339" Type="http://schemas.openxmlformats.org/officeDocument/2006/relationships/hyperlink" Target="consultantplus://offline/ref=FA12057011722BF5E7395F6288F027473F370753C58B545C3F94E20C71EEAA31CC3210C38E1A807Df354J" TargetMode="External"/><Relationship Id="rId546" Type="http://schemas.openxmlformats.org/officeDocument/2006/relationships/hyperlink" Target="consultantplus://offline/ref=FA12057011722BF5E7395F6288F027473F340654C589545C3F94E20C71EEAA31CC3210C38E1A8371f35EJ" TargetMode="External"/><Relationship Id="rId753" Type="http://schemas.openxmlformats.org/officeDocument/2006/relationships/hyperlink" Target="consultantplus://offline/ref=B214D886ACCED359B991E5E464997D0370CBB91A208C71C8122BD90348C5AC3DEFBEC61B24F29818g151J" TargetMode="External"/><Relationship Id="rId101" Type="http://schemas.openxmlformats.org/officeDocument/2006/relationships/hyperlink" Target="consultantplus://offline/ref=FA12057011722BF5E7395F6288F027473F370855CB8E545C3F94E20C71EEAA31CC3210C38E1A8270f350J" TargetMode="External"/><Relationship Id="rId185" Type="http://schemas.openxmlformats.org/officeDocument/2006/relationships/hyperlink" Target="consultantplus://offline/ref=FA12057011722BF5E7395F6288F027473F360550CB83545C3F94E20C71EEAA31CC3210C38E1A8377f353J" TargetMode="External"/><Relationship Id="rId406" Type="http://schemas.openxmlformats.org/officeDocument/2006/relationships/hyperlink" Target="consultantplus://offline/ref=FA12057011722BF5E7395F6288F027473F390057CF8A545C3F94E20C71EEAA31CC3210C38E1A8675f35FJ" TargetMode="External"/><Relationship Id="rId960" Type="http://schemas.openxmlformats.org/officeDocument/2006/relationships/hyperlink" Target="consultantplus://offline/ref=B214D886ACCED359B991FAF571997D0370C8B6162C8971C8122BD90348gC55J" TargetMode="External"/><Relationship Id="rId1036" Type="http://schemas.openxmlformats.org/officeDocument/2006/relationships/hyperlink" Target="consultantplus://offline/ref=B214D886ACCED359B991E5E464997D0370C5B81F2E8B71C8122BD90348C5AC3DEFBEC61B24F2991Bg154J" TargetMode="External"/><Relationship Id="rId392" Type="http://schemas.openxmlformats.org/officeDocument/2006/relationships/hyperlink" Target="consultantplus://offline/ref=FA12057011722BF5E7395F6288F027473F370157CD8D545C3F94E20C71EEAA31CC3210C38E1A837Df352J" TargetMode="External"/><Relationship Id="rId613" Type="http://schemas.openxmlformats.org/officeDocument/2006/relationships/hyperlink" Target="consultantplus://offline/ref=FA12057011722BF5E7395F6288F027473F390057CF8A545C3F94E20C71EEAA31CC3210C38E1A8673f35FJ" TargetMode="External"/><Relationship Id="rId697" Type="http://schemas.openxmlformats.org/officeDocument/2006/relationships/hyperlink" Target="consultantplus://offline/ref=FA12057011722BF5E73940739DF027473F330352C98F545C3F94E20C71EEAA31CC3210C38E1A8275f35EJ" TargetMode="External"/><Relationship Id="rId820" Type="http://schemas.openxmlformats.org/officeDocument/2006/relationships/hyperlink" Target="consultantplus://offline/ref=B214D886ACCED359B991E5E464997D0370CABB192E8471C8122BD90348C5AC3DEFBEC61B24F29F14g15AJ" TargetMode="External"/><Relationship Id="rId918" Type="http://schemas.openxmlformats.org/officeDocument/2006/relationships/hyperlink" Target="consultantplus://offline/ref=B214D886ACCED359B991E5E464997D0370CBB91A208C71C8122BD90348C5AC3DEFBEC61B24F39C1Cg151J" TargetMode="External"/><Relationship Id="rId252" Type="http://schemas.openxmlformats.org/officeDocument/2006/relationships/hyperlink" Target="consultantplus://offline/ref=FA12057011722BF5E7395F6288F027473F370753C58B545C3F94E20C71EEAA31CC3210C38E1A8077f354J" TargetMode="External"/><Relationship Id="rId1103" Type="http://schemas.openxmlformats.org/officeDocument/2006/relationships/hyperlink" Target="consultantplus://offline/ref=B214D886ACCED359B991E5E464997D0370CABB192E8471C8122BD90348C5AC3DEFBEC61B24F2991Dg152J" TargetMode="External"/><Relationship Id="rId47" Type="http://schemas.openxmlformats.org/officeDocument/2006/relationships/hyperlink" Target="consultantplus://offline/ref=FA12057011722BF5E7395F6288F027473F340354CF8C545C3F94E20C71EEAA31CC3210C38E1A8274f35EJ" TargetMode="External"/><Relationship Id="rId112" Type="http://schemas.openxmlformats.org/officeDocument/2006/relationships/hyperlink" Target="consultantplus://offline/ref=FA12057011722BF5E7395F6288F027473F340654C589545C3F94E20C71EEAA31CC3210C38E1A8271f351J" TargetMode="External"/><Relationship Id="rId557" Type="http://schemas.openxmlformats.org/officeDocument/2006/relationships/hyperlink" Target="consultantplus://offline/ref=FA12057011722BF5E7395F6288F027473F36015FCF83545C3F94E20C71EEAA31CC3210C38E1A8373f352J" TargetMode="External"/><Relationship Id="rId764" Type="http://schemas.openxmlformats.org/officeDocument/2006/relationships/hyperlink" Target="consultantplus://offline/ref=B214D886ACCED359B991E5E464997D0370CBB91A208C71C8122BD90348C5AC3DEFBEC61B24F29818g157J" TargetMode="External"/><Relationship Id="rId971" Type="http://schemas.openxmlformats.org/officeDocument/2006/relationships/hyperlink" Target="consultantplus://offline/ref=B214D886ACCED359B991E5E464997D0370C5B81F2E8B71C8122BD90348C5AC3DEFBEC61B24F2991Fg152J" TargetMode="External"/><Relationship Id="rId196" Type="http://schemas.openxmlformats.org/officeDocument/2006/relationships/hyperlink" Target="consultantplus://offline/ref=FA12057011722BF5E7395F6288F027473F340654C589545C3F94E20C71EEAA31CC3210C38E1A8270f35FJ" TargetMode="External"/><Relationship Id="rId417" Type="http://schemas.openxmlformats.org/officeDocument/2006/relationships/hyperlink" Target="consultantplus://offline/ref=FA12057011722BF5E7395F6288F027473F390057CF8A545C3F94E20C71EEAA31CC3210C38E1A8677f351J" TargetMode="External"/><Relationship Id="rId624" Type="http://schemas.openxmlformats.org/officeDocument/2006/relationships/hyperlink" Target="consultantplus://offline/ref=FA12057011722BF5E7395F6288F027473F350956C98E545C3F94E20C71EEAA31CC3210C38E1A847Cf35EJ" TargetMode="External"/><Relationship Id="rId831" Type="http://schemas.openxmlformats.org/officeDocument/2006/relationships/hyperlink" Target="consultantplus://offline/ref=B214D886ACCED359B991E5E464997D0370C5B81F2E8B71C8122BD90348C5AC3DEFBEC61B24F29E18g150J" TargetMode="External"/><Relationship Id="rId1047" Type="http://schemas.openxmlformats.org/officeDocument/2006/relationships/hyperlink" Target="consultantplus://offline/ref=B214D886ACCED359B991E5E464997D0370C8B81D208E71C8122BD90348C5AC3DEFBEC61B24F29E19g157J" TargetMode="External"/><Relationship Id="rId263" Type="http://schemas.openxmlformats.org/officeDocument/2006/relationships/hyperlink" Target="consultantplus://offline/ref=FA12057011722BF5E7395F6288F027473F390656CB8C545C3F94E20C71EEAA31CC3210C38E1A8377f353J" TargetMode="External"/><Relationship Id="rId470" Type="http://schemas.openxmlformats.org/officeDocument/2006/relationships/hyperlink" Target="consultantplus://offline/ref=FA12057011722BF5E7395F6288F027473F360550CB83545C3F94E20C71EEAA31CC3210C38E1A8372f357J" TargetMode="External"/><Relationship Id="rId929" Type="http://schemas.openxmlformats.org/officeDocument/2006/relationships/hyperlink" Target="consultantplus://offline/ref=B214D886ACCED359B991E5E464997D0370C5BE1E2A8D71C8122BD90348C5AC3DEFBEC61B24F29A1Eg156J" TargetMode="External"/><Relationship Id="rId1114" Type="http://schemas.openxmlformats.org/officeDocument/2006/relationships/hyperlink" Target="consultantplus://offline/ref=B214D886ACCED359B991E5E464997D0370C5BE1E2A8D71C8122BD90348C5AC3DEFBEC61B24F2951Cg155J" TargetMode="External"/><Relationship Id="rId58" Type="http://schemas.openxmlformats.org/officeDocument/2006/relationships/hyperlink" Target="consultantplus://offline/ref=FA12057011722BF5E7395F6288F027473F36015FCF83545C3F94E20C71EEAA31CC3210C38E1A8270f352J" TargetMode="External"/><Relationship Id="rId123" Type="http://schemas.openxmlformats.org/officeDocument/2006/relationships/hyperlink" Target="consultantplus://offline/ref=FA12057011722BF5E7395F6288F027473F370357CD8C545C3F94E20C71EEAA31CC3210C38E1A8376f356J" TargetMode="External"/><Relationship Id="rId330" Type="http://schemas.openxmlformats.org/officeDocument/2006/relationships/hyperlink" Target="consultantplus://offline/ref=FA12057011722BF5E7395F6288F027473F370157CD8D545C3F94E20C71EEAA31CC3210C38E1A8377f35FJ" TargetMode="External"/><Relationship Id="rId568" Type="http://schemas.openxmlformats.org/officeDocument/2006/relationships/hyperlink" Target="consultantplus://offline/ref=FA12057011722BF5E7395F6288F027473F390656CB8C545C3F94E20C71EEAA31CC3210C38E1A8075f35EJ" TargetMode="External"/><Relationship Id="rId775" Type="http://schemas.openxmlformats.org/officeDocument/2006/relationships/hyperlink" Target="consultantplus://offline/ref=B214D886ACCED359B991E5E464997D0370C8BD1D2A8B71C8122BD90348C5AC3DEFBEC61B24F39C18g15AJ" TargetMode="External"/><Relationship Id="rId982" Type="http://schemas.openxmlformats.org/officeDocument/2006/relationships/hyperlink" Target="consultantplus://offline/ref=B214D886ACCED359B991E5E464997D0370C5BE1E2A8D71C8122BD90348C5AC3DEFBEC61B24F29A14g153J" TargetMode="External"/><Relationship Id="rId428" Type="http://schemas.openxmlformats.org/officeDocument/2006/relationships/hyperlink" Target="consultantplus://offline/ref=FA12057011722BF5E7395F6288F027473F370753C58B545C3F94E20C71EEAA31CC3210C38E1A8170f355J" TargetMode="External"/><Relationship Id="rId635" Type="http://schemas.openxmlformats.org/officeDocument/2006/relationships/hyperlink" Target="consultantplus://offline/ref=FA12057011722BF5E7395F6288F027473F36015FCF83545C3F94E20C71EEAA31CC3210C38E1A8071f35FJ" TargetMode="External"/><Relationship Id="rId842" Type="http://schemas.openxmlformats.org/officeDocument/2006/relationships/hyperlink" Target="consultantplus://offline/ref=B214D886ACCED359B991E5E464997D0370C5B81F2E8B71C8122BD90348C5AC3DEFBEC61B24F29E18g157J" TargetMode="External"/><Relationship Id="rId1058" Type="http://schemas.openxmlformats.org/officeDocument/2006/relationships/hyperlink" Target="consultantplus://offline/ref=B214D886ACCED359B991E5E464997D0370C8B81D208E71C8122BD90348C5AC3DEFBEC61B24F29E1Bg152J" TargetMode="External"/><Relationship Id="rId274" Type="http://schemas.openxmlformats.org/officeDocument/2006/relationships/hyperlink" Target="consultantplus://offline/ref=FA12057011722BF5E7395F6288F027473F36015FCF83545C3F94E20C71EEAA31CC3210C38E1A8273f351J" TargetMode="External"/><Relationship Id="rId481" Type="http://schemas.openxmlformats.org/officeDocument/2006/relationships/hyperlink" Target="consultantplus://offline/ref=FA12057011722BF5E7395F6288F027473F36015FCF83545C3F94E20C71EEAA31CC3210C38E1A8371f351J" TargetMode="External"/><Relationship Id="rId702" Type="http://schemas.openxmlformats.org/officeDocument/2006/relationships/hyperlink" Target="consultantplus://offline/ref=FA12057011722BF5E7395F6288F027473F360657CA8B545C3F94E20C71EEAA31CC3210C38E1A8274f350J" TargetMode="External"/><Relationship Id="rId1125" Type="http://schemas.openxmlformats.org/officeDocument/2006/relationships/hyperlink" Target="consultantplus://offline/ref=B214D886ACCED359B991E5E464997D0370C4BE17218C71C8122BD90348C5AC3DEFBEC61B24F29D1Bg153J" TargetMode="External"/><Relationship Id="rId69" Type="http://schemas.openxmlformats.org/officeDocument/2006/relationships/hyperlink" Target="consultantplus://offline/ref=FA12057011722BF5E7395F6288F027473F370753C58B545C3F94E20C71EEAA31CC3210C38E1A8272f352J" TargetMode="External"/><Relationship Id="rId134" Type="http://schemas.openxmlformats.org/officeDocument/2006/relationships/hyperlink" Target="consultantplus://offline/ref=FA12057011722BF5E7395F6288F027473F350956C98E545C3F94E20C71EEAA31CC3210C38E1A807Df356J" TargetMode="External"/><Relationship Id="rId579" Type="http://schemas.openxmlformats.org/officeDocument/2006/relationships/hyperlink" Target="consultantplus://offline/ref=FA12057011722BF5E7395F6288F027473F370753C58B545C3F94E20C71EEAA31CC3210C38E1A8173f351J" TargetMode="External"/><Relationship Id="rId786" Type="http://schemas.openxmlformats.org/officeDocument/2006/relationships/hyperlink" Target="consultantplus://offline/ref=B214D886ACCED359B991FAF571997D0373CFBF1D218B71C8122BD90348gC55J" TargetMode="External"/><Relationship Id="rId993" Type="http://schemas.openxmlformats.org/officeDocument/2006/relationships/hyperlink" Target="consultantplus://offline/ref=B214D886ACCED359B991FAF571997D0370C4BF1C2D8971C8122BD90348gC55J" TargetMode="External"/><Relationship Id="rId341" Type="http://schemas.openxmlformats.org/officeDocument/2006/relationships/hyperlink" Target="consultantplus://offline/ref=FA12057011722BF5E7395F6288F027473F370157CD8D545C3F94E20C71EEAA31CC3210C38E1A8370f35EJ" TargetMode="External"/><Relationship Id="rId439" Type="http://schemas.openxmlformats.org/officeDocument/2006/relationships/hyperlink" Target="consultantplus://offline/ref=FA12057011722BF5E7395F6288F027473F390057CF8A545C3F94E20C71EEAA31CC3210C38E1A8676f353J" TargetMode="External"/><Relationship Id="rId646" Type="http://schemas.openxmlformats.org/officeDocument/2006/relationships/hyperlink" Target="consultantplus://offline/ref=FA12057011722BF5E73940739DF027473C30025ECE89545C3F94E20C71EEAA31CC3210C38E1A8275f35FJ" TargetMode="External"/><Relationship Id="rId1069" Type="http://schemas.openxmlformats.org/officeDocument/2006/relationships/hyperlink" Target="consultantplus://offline/ref=B214D886ACCED359B991E5E464997D0370CBBD1E288B71C8122BD90348C5AC3DEFBEC61B24F39918g156J" TargetMode="External"/><Relationship Id="rId201" Type="http://schemas.openxmlformats.org/officeDocument/2006/relationships/hyperlink" Target="consultantplus://offline/ref=FA12057011722BF5E7395F6288F027473F370357CD8C545C3F94E20C71EEAA31CC3210C38E1A8371f357J" TargetMode="External"/><Relationship Id="rId285" Type="http://schemas.openxmlformats.org/officeDocument/2006/relationships/hyperlink" Target="consultantplus://offline/ref=FA12057011722BF5E73940739DF027473C360956C483545C3F94E20C71fE5EJ" TargetMode="External"/><Relationship Id="rId506" Type="http://schemas.openxmlformats.org/officeDocument/2006/relationships/hyperlink" Target="consultantplus://offline/ref=FA12057011722BF5E7395F6288F027473F390656CB8C545C3F94E20C71EEAA31CC3210C38E1A837Df35EJ" TargetMode="External"/><Relationship Id="rId853" Type="http://schemas.openxmlformats.org/officeDocument/2006/relationships/hyperlink" Target="consultantplus://offline/ref=B214D886ACCED359B991E5E464997D0370C5B81F2E8B71C8122BD90348C5AC3DEFBEC61B24F29E18g155J" TargetMode="External"/><Relationship Id="rId1136" Type="http://schemas.openxmlformats.org/officeDocument/2006/relationships/hyperlink" Target="consultantplus://offline/ref=B214D886ACCED359B991E5E464997D0370C5B81F2E8B71C8122BD90348C5AC3DEFBEC61B24F09F14g150J" TargetMode="External"/><Relationship Id="rId492" Type="http://schemas.openxmlformats.org/officeDocument/2006/relationships/hyperlink" Target="consultantplus://offline/ref=FA12057011722BF5E7395F6288F027473F390656CB8C545C3F94E20C71EEAA31CC3210C38E1A837Df356J" TargetMode="External"/><Relationship Id="rId713" Type="http://schemas.openxmlformats.org/officeDocument/2006/relationships/hyperlink" Target="consultantplus://offline/ref=B214D886ACCED359B991E5E464997D0370CBB91A208C71C8122BD90348C5AC3DEFBEC61B24F2981Cg152J" TargetMode="External"/><Relationship Id="rId797" Type="http://schemas.openxmlformats.org/officeDocument/2006/relationships/hyperlink" Target="consultantplus://offline/ref=B214D886ACCED359B991E5E464997D0370CBB61C2E8971C8122BD90348C5AC3DEFBEC61B24F29C19g155J" TargetMode="External"/><Relationship Id="rId920" Type="http://schemas.openxmlformats.org/officeDocument/2006/relationships/hyperlink" Target="consultantplus://offline/ref=B214D886ACCED359B991E5E464997D0370C5BE1E2A8D71C8122BD90348C5AC3DEFBEC61B24F29A1Eg156J" TargetMode="External"/><Relationship Id="rId145" Type="http://schemas.openxmlformats.org/officeDocument/2006/relationships/hyperlink" Target="consultantplus://offline/ref=FA12057011722BF5E7395F6288F027473F350956C98E545C3F94E20C71EEAA31CC3210C38E1A807Df354J" TargetMode="External"/><Relationship Id="rId352" Type="http://schemas.openxmlformats.org/officeDocument/2006/relationships/hyperlink" Target="consultantplus://offline/ref=FA12057011722BF5E7395F6288F027473F340354CF8C545C3F94E20C71EEAA31CC3210C38E1A8674f352J" TargetMode="External"/><Relationship Id="rId212" Type="http://schemas.openxmlformats.org/officeDocument/2006/relationships/hyperlink" Target="consultantplus://offline/ref=FA12057011722BF5E7395F6288F027473F370357CD8C545C3F94E20C71EEAA31CC3210C38E1A8371f353J" TargetMode="External"/><Relationship Id="rId657" Type="http://schemas.openxmlformats.org/officeDocument/2006/relationships/hyperlink" Target="consultantplus://offline/ref=FA12057011722BF5E7395F6288F027473F350956C98E545C3F94E20C71EEAA31CC3210C38E1A8574f35FJ" TargetMode="External"/><Relationship Id="rId864" Type="http://schemas.openxmlformats.org/officeDocument/2006/relationships/hyperlink" Target="consultantplus://offline/ref=B214D886ACCED359B991E5E464997D0370CABF162A8471C8122BD90348C5AC3DEFBEC61B24F29F18g152J" TargetMode="External"/><Relationship Id="rId296" Type="http://schemas.openxmlformats.org/officeDocument/2006/relationships/hyperlink" Target="consultantplus://offline/ref=FA12057011722BF5E7395F6288F027473F36015FCF83545C3F94E20C71EEAA31CC3210C38E1A827Cf350J" TargetMode="External"/><Relationship Id="rId517" Type="http://schemas.openxmlformats.org/officeDocument/2006/relationships/hyperlink" Target="consultantplus://offline/ref=FA12057011722BF5E7395F6288F027473F370157CD8D545C3F94E20C71EEAA31CC3210C38E1A8077f35EJ" TargetMode="External"/><Relationship Id="rId724" Type="http://schemas.openxmlformats.org/officeDocument/2006/relationships/hyperlink" Target="consultantplus://offline/ref=B214D886ACCED359B991FAF571997D0370CBBB1F2E8571C8122BD90348gC55J" TargetMode="External"/><Relationship Id="rId931" Type="http://schemas.openxmlformats.org/officeDocument/2006/relationships/hyperlink" Target="consultantplus://offline/ref=B214D886ACCED359B991E5E464997D0370CBBD1E288B71C8122BD90348C5AC3DEFBEC61B24F3991Cg150J" TargetMode="External"/><Relationship Id="rId1147" Type="http://schemas.openxmlformats.org/officeDocument/2006/relationships/hyperlink" Target="consultantplus://offline/ref=B214D886ACCED359B991E5E464997D0370C8BD1D2A8B71C8122BD90348C5AC3DEFBEC61B24F69915g152J" TargetMode="External"/><Relationship Id="rId60" Type="http://schemas.openxmlformats.org/officeDocument/2006/relationships/hyperlink" Target="consultantplus://offline/ref=FA12057011722BF5E7395F6288F027473F370357CD8C545C3F94E20C71EEAA31CC3210C38E1A8375f355J" TargetMode="External"/><Relationship Id="rId156" Type="http://schemas.openxmlformats.org/officeDocument/2006/relationships/hyperlink" Target="consultantplus://offline/ref=FA12057011722BF5E7395F6288F027473F340654C589545C3F94E20C71EEAA31CC3210C38E1A8270f354J" TargetMode="External"/><Relationship Id="rId363" Type="http://schemas.openxmlformats.org/officeDocument/2006/relationships/hyperlink" Target="consultantplus://offline/ref=FA12057011722BF5E73940739DF0274739310554C880095637CDEE0E76E1F526CB7B1CC28E1A82f75CJ" TargetMode="External"/><Relationship Id="rId570" Type="http://schemas.openxmlformats.org/officeDocument/2006/relationships/hyperlink" Target="consultantplus://offline/ref=FA12057011722BF5E7395F6288F027473F390656CB8C545C3F94E20C71EEAA31CC3210C38E1A8074f356J" TargetMode="External"/><Relationship Id="rId1007" Type="http://schemas.openxmlformats.org/officeDocument/2006/relationships/hyperlink" Target="consultantplus://offline/ref=B214D886ACCED359B991FAF571997D0373CDB6172E8C71C8122BD90348gC55J" TargetMode="External"/><Relationship Id="rId223" Type="http://schemas.openxmlformats.org/officeDocument/2006/relationships/hyperlink" Target="consultantplus://offline/ref=FA12057011722BF5E7395F6288F027473F390057CF8A545C3F94E20C71EEAA31CC3210C38E1A8075f351J" TargetMode="External"/><Relationship Id="rId430" Type="http://schemas.openxmlformats.org/officeDocument/2006/relationships/hyperlink" Target="consultantplus://offline/ref=FA12057011722BF5E7395F6288F027473F370753C58B545C3F94E20C71EEAA31CC3210C38E1A8170f354J" TargetMode="External"/><Relationship Id="rId668" Type="http://schemas.openxmlformats.org/officeDocument/2006/relationships/hyperlink" Target="consultantplus://offline/ref=FA12057011722BF5E7395F6288F027473F350956C98E545C3F94E20C71EEAA31CC3210C38E1A8577f35EJ" TargetMode="External"/><Relationship Id="rId875" Type="http://schemas.openxmlformats.org/officeDocument/2006/relationships/hyperlink" Target="consultantplus://offline/ref=B214D886ACCED359B991E5E464997D0370C5B81F2E8B71C8122BD90348C5AC3DEFBEC61B24F29E15g155J" TargetMode="External"/><Relationship Id="rId1060" Type="http://schemas.openxmlformats.org/officeDocument/2006/relationships/hyperlink" Target="consultantplus://offline/ref=B214D886ACCED359B991E5E464997D0370CBBD1E288B71C8122BD90348C5AC3DEFBEC61B24F39918g157J" TargetMode="External"/><Relationship Id="rId18" Type="http://schemas.openxmlformats.org/officeDocument/2006/relationships/hyperlink" Target="consultantplus://offline/ref=FA12057011722BF5E7395F6288F027473F390656CB8C545C3F94E20C71EEAA31CC3210C38E1A8275f352J" TargetMode="External"/><Relationship Id="rId528" Type="http://schemas.openxmlformats.org/officeDocument/2006/relationships/hyperlink" Target="consultantplus://offline/ref=FA12057011722BF5E7395F6288F027473F390656CB8C545C3F94E20C71EEAA31CC3210C38E1A837Cf353J" TargetMode="External"/><Relationship Id="rId735" Type="http://schemas.openxmlformats.org/officeDocument/2006/relationships/hyperlink" Target="consultantplus://offline/ref=B214D886ACCED359B991E5E464997D0370CBB91A208C71C8122BD90348C5AC3DEFBEC61B24F2981Eg151J" TargetMode="External"/><Relationship Id="rId942" Type="http://schemas.openxmlformats.org/officeDocument/2006/relationships/hyperlink" Target="consultantplus://offline/ref=B214D886ACCED359B991E5E464997D0370C5BE1E2A8D71C8122BD90348C5AC3DEFBEC61B24F29A1Eg155J" TargetMode="External"/><Relationship Id="rId167" Type="http://schemas.openxmlformats.org/officeDocument/2006/relationships/hyperlink" Target="consultantplus://offline/ref=FA12057011722BF5E7395F6288F027473F370157CD8D545C3F94E20C71EEAA31CC3210C38E1A827Cf35EJ" TargetMode="External"/><Relationship Id="rId374" Type="http://schemas.openxmlformats.org/officeDocument/2006/relationships/hyperlink" Target="consultantplus://offline/ref=FA12057011722BF5E7395F6288F027473F370157CD8D545C3F94E20C71EEAA31CC3210C38E1A8372f356J" TargetMode="External"/><Relationship Id="rId581" Type="http://schemas.openxmlformats.org/officeDocument/2006/relationships/hyperlink" Target="consultantplus://offline/ref=FA12057011722BF5E7395F6288F027473F36015FCF83545C3F94E20C71EEAA31CC3210C38E1A8372f356J" TargetMode="External"/><Relationship Id="rId1018" Type="http://schemas.openxmlformats.org/officeDocument/2006/relationships/hyperlink" Target="consultantplus://offline/ref=B214D886ACCED359B991E5E464997D0370C5B81F2E8B71C8122BD90348C5AC3DEFBEC61B24F2991Bg154J" TargetMode="External"/><Relationship Id="rId71" Type="http://schemas.openxmlformats.org/officeDocument/2006/relationships/hyperlink" Target="consultantplus://offline/ref=FA12057011722BF5E7395F6288F027473F390057CF8A545C3F94E20C71EEAA31CC3210C38E1A8377f351J" TargetMode="External"/><Relationship Id="rId234" Type="http://schemas.openxmlformats.org/officeDocument/2006/relationships/hyperlink" Target="consultantplus://offline/ref=FA12057011722BF5E7395F6288F027473F390656CB8C545C3F94E20C71EEAA31CC3210C38E1A8374f354J" TargetMode="External"/><Relationship Id="rId679" Type="http://schemas.openxmlformats.org/officeDocument/2006/relationships/hyperlink" Target="consultantplus://offline/ref=FA12057011722BF5E7395F6288F027473F370357CD8C545C3F94E20C71EEAA31CC3210C38E1A8073f352J" TargetMode="External"/><Relationship Id="rId802" Type="http://schemas.openxmlformats.org/officeDocument/2006/relationships/hyperlink" Target="consultantplus://offline/ref=B214D886ACCED359B991E5E464997D0370C5BE1E2A8D71C8122BD90348C5AC3DEFBEC61B24F29819g156J" TargetMode="External"/><Relationship Id="rId886" Type="http://schemas.openxmlformats.org/officeDocument/2006/relationships/hyperlink" Target="consultantplus://offline/ref=B214D886ACCED359B991E5E464997D0370C5B81F2E8B71C8122BD90348C5AC3DEFBEC61B24F2991Dg152J" TargetMode="External"/><Relationship Id="rId2" Type="http://schemas.openxmlformats.org/officeDocument/2006/relationships/settings" Target="settings.xml"/><Relationship Id="rId29" Type="http://schemas.openxmlformats.org/officeDocument/2006/relationships/hyperlink" Target="consultantplus://offline/ref=FA12057011722BF5E7395F6288F027473F370855CB8D545C3F94E20C71EEAA31CC3210C38E1A8275f352J" TargetMode="External"/><Relationship Id="rId441" Type="http://schemas.openxmlformats.org/officeDocument/2006/relationships/hyperlink" Target="consultantplus://offline/ref=FA12057011722BF5E7395F6288F027473F390057CF8A545C3F94E20C71EEAA31CC3210C38E1A8676f351J" TargetMode="External"/><Relationship Id="rId539" Type="http://schemas.openxmlformats.org/officeDocument/2006/relationships/hyperlink" Target="consultantplus://offline/ref=FA12057011722BF5E7395F6288F027473F340654C589545C3F94E20C71EEAA31CC3210C38E1A8371f355J" TargetMode="External"/><Relationship Id="rId746" Type="http://schemas.openxmlformats.org/officeDocument/2006/relationships/hyperlink" Target="consultantplus://offline/ref=B214D886ACCED359B991E5E464997D0370CEB8192D8A71C8122BD90348C5AC3DEFBEC61B24F29D1Cg154J" TargetMode="External"/><Relationship Id="rId1071" Type="http://schemas.openxmlformats.org/officeDocument/2006/relationships/hyperlink" Target="consultantplus://offline/ref=B214D886ACCED359B991E5E464997D0370CABB192E8471C8122BD90348C5AC3DEFBEC61B24F29E1Ag157J" TargetMode="External"/><Relationship Id="rId178" Type="http://schemas.openxmlformats.org/officeDocument/2006/relationships/hyperlink" Target="consultantplus://offline/ref=FA12057011722BF5E7395F6288F027473F340654C589545C3F94E20C71EEAA31CC3210C38E1A8270f350J" TargetMode="External"/><Relationship Id="rId301" Type="http://schemas.openxmlformats.org/officeDocument/2006/relationships/hyperlink" Target="consultantplus://offline/ref=FA12057011722BF5E7395F6288F027473F370753C58B545C3F94E20C71EEAA31CC3210C38E1A8070f351J" TargetMode="External"/><Relationship Id="rId953" Type="http://schemas.openxmlformats.org/officeDocument/2006/relationships/hyperlink" Target="consultantplus://offline/ref=B214D886ACCED359B991FAF571997D0370CEBA1C288E71C8122BD90348C5AC3DEFBEC61B24F29D1Cg15AJ" TargetMode="External"/><Relationship Id="rId1029" Type="http://schemas.openxmlformats.org/officeDocument/2006/relationships/hyperlink" Target="consultantplus://offline/ref=B214D886ACCED359B991FAF571997D0370C4BD1C208E71C8122BD90348C5AC3DEFBEC61B24F29C18g156J" TargetMode="External"/><Relationship Id="rId82" Type="http://schemas.openxmlformats.org/officeDocument/2006/relationships/hyperlink" Target="consultantplus://offline/ref=FA12057011722BF5E7395F6288F027473F370357CD8C545C3F94E20C71EEAA31CC3210C38E1A8375f35FJ" TargetMode="External"/><Relationship Id="rId385" Type="http://schemas.openxmlformats.org/officeDocument/2006/relationships/hyperlink" Target="consultantplus://offline/ref=FA12057011722BF5E7395F6288F027473F370157CD8D545C3F94E20C71EEAA31CC3210C38E1A8372f35EJ" TargetMode="External"/><Relationship Id="rId592" Type="http://schemas.openxmlformats.org/officeDocument/2006/relationships/hyperlink" Target="consultantplus://offline/ref=FA12057011722BF5E7395F6288F027473F390057CF8A545C3F94E20C71EEAA31CC3210C38E1A8670f352J" TargetMode="External"/><Relationship Id="rId606" Type="http://schemas.openxmlformats.org/officeDocument/2006/relationships/hyperlink" Target="consultantplus://offline/ref=FA12057011722BF5E7395F6288F027473F370855CB8E545C3F94E20C71EEAA31CC3210C38E1A8371f357J" TargetMode="External"/><Relationship Id="rId813" Type="http://schemas.openxmlformats.org/officeDocument/2006/relationships/hyperlink" Target="consultantplus://offline/ref=B214D886ACCED359B991E5E464997D0370C5BE1E2A8D71C8122BD90348C5AC3DEFBEC61B24F29814g153J" TargetMode="External"/><Relationship Id="rId245" Type="http://schemas.openxmlformats.org/officeDocument/2006/relationships/hyperlink" Target="consultantplus://offline/ref=FA12057011722BF5E7395F6288F027473F390057CF8A545C3F94E20C71EEAA31CC3210C38E1A8077f356J" TargetMode="External"/><Relationship Id="rId452" Type="http://schemas.openxmlformats.org/officeDocument/2006/relationships/hyperlink" Target="consultantplus://offline/ref=FA12057011722BF5E7395F6288F027473F390656CB8C545C3F94E20C71EEAA31CC3210C38E1A8373f35EJ" TargetMode="External"/><Relationship Id="rId897" Type="http://schemas.openxmlformats.org/officeDocument/2006/relationships/hyperlink" Target="consultantplus://offline/ref=B214D886ACCED359B991E5E464997D0370C9B71F2C8971C8122BD90348C5AC3DEFBEC61B24F39F1Eg157J" TargetMode="External"/><Relationship Id="rId1082" Type="http://schemas.openxmlformats.org/officeDocument/2006/relationships/hyperlink" Target="consultantplus://offline/ref=B214D886ACCED359B991E5E464997D0370CABB192E8471C8122BD90348C5AC3DEFBEC61B24F29E14g15AJ" TargetMode="External"/><Relationship Id="rId105" Type="http://schemas.openxmlformats.org/officeDocument/2006/relationships/hyperlink" Target="consultantplus://offline/ref=FA12057011722BF5E7395F6288F027473F39025FCC8D545C3F94E20C71EEAA31CC3210C38E1A8274f350J" TargetMode="External"/><Relationship Id="rId312" Type="http://schemas.openxmlformats.org/officeDocument/2006/relationships/hyperlink" Target="consultantplus://offline/ref=FA12057011722BF5E7395F6288F027473F390057CF8A545C3F94E20C71EEAA31CC3210C38E1A8170f354J" TargetMode="External"/><Relationship Id="rId757" Type="http://schemas.openxmlformats.org/officeDocument/2006/relationships/hyperlink" Target="consultantplus://offline/ref=B214D886ACCED359B991E5E464997D0370CBB91A208C71C8122BD90348C5AC3DEFBEC61B24F29818g151J" TargetMode="External"/><Relationship Id="rId964" Type="http://schemas.openxmlformats.org/officeDocument/2006/relationships/hyperlink" Target="consultantplus://offline/ref=B214D886ACCED359B991E5E464997D0370C5BE1E2A8D71C8122BD90348C5AC3DEFBEC61B24F29A19g155J" TargetMode="External"/><Relationship Id="rId93" Type="http://schemas.openxmlformats.org/officeDocument/2006/relationships/hyperlink" Target="consultantplus://offline/ref=FA12057011722BF5E7395F6288F027473F390656CB8C545C3F94E20C71EEAA31CC3210C38E1A8273f353J" TargetMode="External"/><Relationship Id="rId189" Type="http://schemas.openxmlformats.org/officeDocument/2006/relationships/hyperlink" Target="consultantplus://offline/ref=FA12057011722BF5E7395F6288F027473F370753C58B545C3F94E20C71EEAA31CC3210C38E1A8373f355J" TargetMode="External"/><Relationship Id="rId396" Type="http://schemas.openxmlformats.org/officeDocument/2006/relationships/hyperlink" Target="consultantplus://offline/ref=FA12057011722BF5E7395F6288F027473F370357CD8C545C3F94E20C71EEAA31CC3210C38E1A8070f355J" TargetMode="External"/><Relationship Id="rId617" Type="http://schemas.openxmlformats.org/officeDocument/2006/relationships/hyperlink" Target="consultantplus://offline/ref=FA12057011722BF5E73940739DF027473733005FCA80095637CDEE0E76E1F526CB7B1CC28E1A82f753J" TargetMode="External"/><Relationship Id="rId824" Type="http://schemas.openxmlformats.org/officeDocument/2006/relationships/hyperlink" Target="consultantplus://offline/ref=B214D886ACCED359B991E5E464997D0370CABB192E8471C8122BD90348C5AC3DEFBEC61B24F29E1Dg15AJ" TargetMode="External"/><Relationship Id="rId256" Type="http://schemas.openxmlformats.org/officeDocument/2006/relationships/hyperlink" Target="consultantplus://offline/ref=FA12057011722BF5E7395F6288F027473F390656CB8C545C3F94E20C71EEAA31CC3210C38E1A8377f354J" TargetMode="External"/><Relationship Id="rId463" Type="http://schemas.openxmlformats.org/officeDocument/2006/relationships/hyperlink" Target="consultantplus://offline/ref=FA12057011722BF5E7395F6288F027473F360550CB83545C3F94E20C71EEAA31CC3210C38E1A8373f35FJ" TargetMode="External"/><Relationship Id="rId670" Type="http://schemas.openxmlformats.org/officeDocument/2006/relationships/hyperlink" Target="consultantplus://offline/ref=FA12057011722BF5E7395F6288F027473F370357CD8C545C3F94E20C71EEAA31CC3210C38E1A8070f35EJ" TargetMode="External"/><Relationship Id="rId1093" Type="http://schemas.openxmlformats.org/officeDocument/2006/relationships/hyperlink" Target="consultantplus://offline/ref=B214D886ACCED359B991E5E464997D0370C5B6172F8471C8122BD90348gC55J" TargetMode="External"/><Relationship Id="rId1107" Type="http://schemas.openxmlformats.org/officeDocument/2006/relationships/hyperlink" Target="consultantplus://offline/ref=B214D886ACCED359B991E5E464997D0370C5BE1E2A8D71C8122BD90348C5AC3DEFBEC61B24F2951Cg155J" TargetMode="External"/><Relationship Id="rId116" Type="http://schemas.openxmlformats.org/officeDocument/2006/relationships/hyperlink" Target="consultantplus://offline/ref=FA12057011722BF5E7395F6288F027473F360550CB83545C3F94E20C71EEAA31CC3210C38E1A8273f353J" TargetMode="External"/><Relationship Id="rId323" Type="http://schemas.openxmlformats.org/officeDocument/2006/relationships/hyperlink" Target="consultantplus://offline/ref=FA12057011722BF5E7395F6288F027473F370357CD8C545C3F94E20C71EEAA31CC3210C38E1A8372f35EJ" TargetMode="External"/><Relationship Id="rId530" Type="http://schemas.openxmlformats.org/officeDocument/2006/relationships/hyperlink" Target="consultantplus://offline/ref=FA12057011722BF5E7395F6288F027473F340654C589545C3F94E20C71EEAA31CC3210C38E1A8376f354J" TargetMode="External"/><Relationship Id="rId768" Type="http://schemas.openxmlformats.org/officeDocument/2006/relationships/hyperlink" Target="consultantplus://offline/ref=B214D886ACCED359B991E5E464997D0370C5B81F2E8B71C8122BD90348C5AC3DEFBEC61B24F29E1Eg151J" TargetMode="External"/><Relationship Id="rId975" Type="http://schemas.openxmlformats.org/officeDocument/2006/relationships/hyperlink" Target="consultantplus://offline/ref=B214D886ACCED359B991FAF571997D0373CDB6172E8C71C8122BD90348gC55J" TargetMode="External"/><Relationship Id="rId20" Type="http://schemas.openxmlformats.org/officeDocument/2006/relationships/hyperlink" Target="consultantplus://offline/ref=FA12057011722BF5E7395F6288F027473F390656CB8C545C3F94E20C71EEAA31CC3210C38E1A8274f355J" TargetMode="External"/><Relationship Id="rId628" Type="http://schemas.openxmlformats.org/officeDocument/2006/relationships/hyperlink" Target="consultantplus://offline/ref=FA12057011722BF5E7395F6288F027473F370753C58B545C3F94E20C71EEAA31CC3210C38E1A8672f355J" TargetMode="External"/><Relationship Id="rId835" Type="http://schemas.openxmlformats.org/officeDocument/2006/relationships/hyperlink" Target="consultantplus://offline/ref=B214D886ACCED359B991E5E464997D0370C5B81F2E8B71C8122BD90348C5AC3DEFBEC61B24F29E18g157J" TargetMode="External"/><Relationship Id="rId267" Type="http://schemas.openxmlformats.org/officeDocument/2006/relationships/hyperlink" Target="consultantplus://offline/ref=FA12057011722BF5E7395F6288F027473F390057CF8A545C3F94E20C71EEAA31CC3210C38E1A8070f352J" TargetMode="External"/><Relationship Id="rId474" Type="http://schemas.openxmlformats.org/officeDocument/2006/relationships/hyperlink" Target="consultantplus://offline/ref=FA12057011722BF5E7395F6288F027473F38005EC48B545C3F94E20C71EEAA31CC3210C38E1A8276f350J" TargetMode="External"/><Relationship Id="rId1020" Type="http://schemas.openxmlformats.org/officeDocument/2006/relationships/hyperlink" Target="consultantplus://offline/ref=B214D886ACCED359B991E5E464997D0370C5B81F2E8B71C8122BD90348C5AC3DEFBEC61B24F2991Bg154J" TargetMode="External"/><Relationship Id="rId1118" Type="http://schemas.openxmlformats.org/officeDocument/2006/relationships/hyperlink" Target="consultantplus://offline/ref=B214D886ACCED359B991E5E464997D0370CBBD1E288B71C8122BD90348C5AC3DEFBEC61B24F39915g151J" TargetMode="External"/><Relationship Id="rId127" Type="http://schemas.openxmlformats.org/officeDocument/2006/relationships/hyperlink" Target="consultantplus://offline/ref=FA12057011722BF5E7395F6288F027473F390057CF8A545C3F94E20C71EEAA31CC3210C38E1A8373f35FJ" TargetMode="External"/><Relationship Id="rId681" Type="http://schemas.openxmlformats.org/officeDocument/2006/relationships/hyperlink" Target="consultantplus://offline/ref=FA12057011722BF5E7395F6288F027473F360657CA8B545C3F94E20C71EEAA31CC3210C38E1A8274f350J" TargetMode="External"/><Relationship Id="rId779" Type="http://schemas.openxmlformats.org/officeDocument/2006/relationships/hyperlink" Target="consultantplus://offline/ref=B214D886ACCED359B991E5E464997D0370CAB81E2F8C71C8122BD90348C5AC3DEFBEC61B24F29D1Cg154J" TargetMode="External"/><Relationship Id="rId902" Type="http://schemas.openxmlformats.org/officeDocument/2006/relationships/hyperlink" Target="consultantplus://offline/ref=B214D886ACCED359B991E5E464997D0370CBB91A208C71C8122BD90348C5AC3DEFBEC61B24F39C1Dg152J" TargetMode="External"/><Relationship Id="rId986" Type="http://schemas.openxmlformats.org/officeDocument/2006/relationships/hyperlink" Target="consultantplus://offline/ref=B214D886ACCED359B991E5E464997D0370C5B81F2E8B71C8122BD90348C5AC3DEFBEC61B24F2991Fg152J" TargetMode="External"/><Relationship Id="rId31" Type="http://schemas.openxmlformats.org/officeDocument/2006/relationships/hyperlink" Target="consultantplus://offline/ref=FA12057011722BF5E7395F6288F027473F36015FCF83545C3F94E20C71EEAA31CC3210C38E1A8275f352J" TargetMode="External"/><Relationship Id="rId334" Type="http://schemas.openxmlformats.org/officeDocument/2006/relationships/hyperlink" Target="consultantplus://offline/ref=FA12057011722BF5E7395F6288F027473F370753C58B545C3F94E20C71EEAA31CC3210C38E1A8072f355J" TargetMode="External"/><Relationship Id="rId541" Type="http://schemas.openxmlformats.org/officeDocument/2006/relationships/hyperlink" Target="consultantplus://offline/ref=FA12057011722BF5E7395F6288F027473F390656CB8C545C3F94E20C71EEAA31CC3210C38E1A837Cf35FJ" TargetMode="External"/><Relationship Id="rId639" Type="http://schemas.openxmlformats.org/officeDocument/2006/relationships/hyperlink" Target="consultantplus://offline/ref=FA12057011722BF5E7395F6288F027473F350956C98E545C3F94E20C71EEAA31CC3210C38E1A8575f353J" TargetMode="External"/><Relationship Id="rId180" Type="http://schemas.openxmlformats.org/officeDocument/2006/relationships/hyperlink" Target="consultantplus://offline/ref=FA12057011722BF5E7395F6288F027473F390656CB8C545C3F94E20C71EEAA31CC3210C38E1A8272f353J" TargetMode="External"/><Relationship Id="rId278" Type="http://schemas.openxmlformats.org/officeDocument/2006/relationships/hyperlink" Target="consultantplus://offline/ref=FA12057011722BF5E7395F6288F027473F370250CB89545C3F94E20C71fE5EJ" TargetMode="External"/><Relationship Id="rId401" Type="http://schemas.openxmlformats.org/officeDocument/2006/relationships/hyperlink" Target="consultantplus://offline/ref=FA12057011722BF5E7395F6288F027473F38005EC48B545C3F94E20C71EEAA31CC3210C38E1A8276f354J" TargetMode="External"/><Relationship Id="rId846" Type="http://schemas.openxmlformats.org/officeDocument/2006/relationships/hyperlink" Target="consultantplus://offline/ref=B214D886ACCED359B991E5E464997D0370C5BE1E2A8D71C8122BD90348C5AC3DEFBEC61B24F29B18g154J" TargetMode="External"/><Relationship Id="rId1031" Type="http://schemas.openxmlformats.org/officeDocument/2006/relationships/hyperlink" Target="consultantplus://offline/ref=B214D886ACCED359B991E5E464997D0370C5B81F2E8B71C8122BD90348C5AC3DEFBEC61B24F2991Bg154J" TargetMode="External"/><Relationship Id="rId1129" Type="http://schemas.openxmlformats.org/officeDocument/2006/relationships/hyperlink" Target="consultantplus://offline/ref=B214D886ACCED359B991E5E464997D0370C4BE17218C71C8122BD90348C5AC3DEFBEC61B24F29F18g152J" TargetMode="External"/><Relationship Id="rId303" Type="http://schemas.openxmlformats.org/officeDocument/2006/relationships/hyperlink" Target="consultantplus://offline/ref=FA12057011722BF5E7395F6288F027473F390057CF8A545C3F94E20C71EEAA31CC3210C38E1A8174f350J" TargetMode="External"/><Relationship Id="rId485" Type="http://schemas.openxmlformats.org/officeDocument/2006/relationships/hyperlink" Target="consultantplus://offline/ref=FA12057011722BF5E7395F6288F027473F360550CB83545C3F94E20C71EEAA31CC3210C38E1A8372f354J" TargetMode="External"/><Relationship Id="rId692" Type="http://schemas.openxmlformats.org/officeDocument/2006/relationships/hyperlink" Target="consultantplus://offline/ref=FA12057011722BF5E73940739DF027473F330955C98D545C3F94E20C71fE5EJ" TargetMode="External"/><Relationship Id="rId706" Type="http://schemas.openxmlformats.org/officeDocument/2006/relationships/hyperlink" Target="consultantplus://offline/ref=FA12057011722BF5E7395F6288F027473F370552C88D545C3F94E20C71EEAA31CC3210C38E1A8274f350J" TargetMode="External"/><Relationship Id="rId748" Type="http://schemas.openxmlformats.org/officeDocument/2006/relationships/hyperlink" Target="consultantplus://offline/ref=B214D886ACCED359B991E5E464997D0370CBB91A208C71C8122BD90348C5AC3DEFBEC61B24F29819g154J" TargetMode="External"/><Relationship Id="rId913" Type="http://schemas.openxmlformats.org/officeDocument/2006/relationships/hyperlink" Target="consultantplus://offline/ref=B214D886ACCED359B991E5E464997D0370CABB192E8471C8122BD90348C5AC3DEFBEC61B24F29E1Fg157J" TargetMode="External"/><Relationship Id="rId955" Type="http://schemas.openxmlformats.org/officeDocument/2006/relationships/hyperlink" Target="consultantplus://offline/ref=B214D886ACCED359B991E5E464997D0370C5B81F2E8B71C8122BD90348C5AC3DEFBEC61B24F2991Fg152J" TargetMode="External"/><Relationship Id="rId1140" Type="http://schemas.openxmlformats.org/officeDocument/2006/relationships/hyperlink" Target="consultantplus://offline/ref=B214D886ACCED359B991E5E464997D0370C5B81F2E8B71C8122BD90348C5AC3DEFBEC61B24F09E19g153J" TargetMode="External"/><Relationship Id="rId42" Type="http://schemas.openxmlformats.org/officeDocument/2006/relationships/hyperlink" Target="consultantplus://offline/ref=FA12057011722BF5E7395F6288F027473F340354CF8C545C3F94E20C71EEAA31CC3210C38E1A8274f350J" TargetMode="External"/><Relationship Id="rId84" Type="http://schemas.openxmlformats.org/officeDocument/2006/relationships/hyperlink" Target="consultantplus://offline/ref=FA12057011722BF5E7395F6288F027473F370753C58B545C3F94E20C71EEAA31CC3210C38E1A8375f351J" TargetMode="External"/><Relationship Id="rId138" Type="http://schemas.openxmlformats.org/officeDocument/2006/relationships/hyperlink" Target="consultantplus://offline/ref=FA12057011722BF5E7395F6288F027473F390057CF8A545C3F94E20C71EEAA31CC3210C38E1A8372f357J" TargetMode="External"/><Relationship Id="rId345" Type="http://schemas.openxmlformats.org/officeDocument/2006/relationships/hyperlink" Target="consultantplus://offline/ref=FA12057011722BF5E73940739DF027473F320657C883545C3F94E20C71EEAA31CC3210C38E1A8275f35EJ" TargetMode="External"/><Relationship Id="rId387" Type="http://schemas.openxmlformats.org/officeDocument/2006/relationships/hyperlink" Target="consultantplus://offline/ref=FA12057011722BF5E7395F6288F027473F370753C58B545C3F94E20C71EEAA31CC3210C38E1A807Cf350J" TargetMode="External"/><Relationship Id="rId510" Type="http://schemas.openxmlformats.org/officeDocument/2006/relationships/hyperlink" Target="consultantplus://offline/ref=FA12057011722BF5E7395F6288F027473F370753C58B545C3F94E20C71EEAA31CC3210C38E1A8173f356J" TargetMode="External"/><Relationship Id="rId552" Type="http://schemas.openxmlformats.org/officeDocument/2006/relationships/hyperlink" Target="consultantplus://offline/ref=FA12057011722BF5E7395F6288F027473F340654C589545C3F94E20C71EEAA31CC3210C38E1A8370f352J" TargetMode="External"/><Relationship Id="rId594" Type="http://schemas.openxmlformats.org/officeDocument/2006/relationships/hyperlink" Target="consultantplus://offline/ref=FA12057011722BF5E7395F6288F027473F38005EC48B545C3F94E20C71EEAA31CC3210C38E1A8271f357J" TargetMode="External"/><Relationship Id="rId608" Type="http://schemas.openxmlformats.org/officeDocument/2006/relationships/hyperlink" Target="consultantplus://offline/ref=FA12057011722BF5E7395F6288F027473F370357CD8C545C3F94E20C71EEAA31CC3210C38E1A8070f352J" TargetMode="External"/><Relationship Id="rId815" Type="http://schemas.openxmlformats.org/officeDocument/2006/relationships/hyperlink" Target="consultantplus://offline/ref=B214D886ACCED359B991E5E464997D0370C5BE1E2A8D71C8122BD90348C5AC3DEFBEC61B24F29B1Dg155J" TargetMode="External"/><Relationship Id="rId997" Type="http://schemas.openxmlformats.org/officeDocument/2006/relationships/hyperlink" Target="consultantplus://offline/ref=B214D886ACCED359B991E5E464997D0370C5B81F2E8B71C8122BD90348C5AC3DEFBEC61B24F2991Fg152J" TargetMode="External"/><Relationship Id="rId191" Type="http://schemas.openxmlformats.org/officeDocument/2006/relationships/hyperlink" Target="consultantplus://offline/ref=FA12057011722BF5E7395F6288F027473F36005EC989545C3F94E20C71EEAA31CC3210C38E1A8275f35EJ" TargetMode="External"/><Relationship Id="rId205" Type="http://schemas.openxmlformats.org/officeDocument/2006/relationships/hyperlink" Target="consultantplus://offline/ref=FA12057011722BF5E7395F6288F027473F360550CB83545C3F94E20C71EEAA31CC3210C38E1A8376f357J" TargetMode="External"/><Relationship Id="rId247" Type="http://schemas.openxmlformats.org/officeDocument/2006/relationships/hyperlink" Target="consultantplus://offline/ref=FA12057011722BF5E7395F6288F027473F390656CB8C545C3F94E20C71EEAA31CC3210C38E1A8377f356J" TargetMode="External"/><Relationship Id="rId412" Type="http://schemas.openxmlformats.org/officeDocument/2006/relationships/hyperlink" Target="consultantplus://offline/ref=FA12057011722BF5E7395F6288F027473F360657CA8B545C3F94E20C71EEAA31CC3210C38E1A8274f350J" TargetMode="External"/><Relationship Id="rId857" Type="http://schemas.openxmlformats.org/officeDocument/2006/relationships/hyperlink" Target="consultantplus://offline/ref=B214D886ACCED359B991E5E464997D0370C5B81F2E8B71C8122BD90348C5AC3DEFBEC61B24F29E18g155J" TargetMode="External"/><Relationship Id="rId899" Type="http://schemas.openxmlformats.org/officeDocument/2006/relationships/hyperlink" Target="consultantplus://offline/ref=B214D886ACCED359B991E5E464997D0370C8B81D208E71C8122BD90348C5AC3DEFBEC61B24F29E1Dg155J" TargetMode="External"/><Relationship Id="rId1000" Type="http://schemas.openxmlformats.org/officeDocument/2006/relationships/hyperlink" Target="consultantplus://offline/ref=B214D886ACCED359B991E5E464997D0370CBB91A208C71C8122BD90348C5AC3DEFBEC61B24F39C1Eg150J" TargetMode="External"/><Relationship Id="rId1042" Type="http://schemas.openxmlformats.org/officeDocument/2006/relationships/hyperlink" Target="consultantplus://offline/ref=B214D886ACCED359B991E5E464997D0370C5B81F2E8B71C8122BD90348C5AC3DEFBEC61B24F2991Bg154J" TargetMode="External"/><Relationship Id="rId1084" Type="http://schemas.openxmlformats.org/officeDocument/2006/relationships/hyperlink" Target="consultantplus://offline/ref=B214D886ACCED359B991E5E464997D0370CABB192E8471C8122BD90348C5AC3DEFBEC61B24F29E14g15AJ" TargetMode="External"/><Relationship Id="rId107" Type="http://schemas.openxmlformats.org/officeDocument/2006/relationships/hyperlink" Target="consultantplus://offline/ref=FA12057011722BF5E7395F6288F027473F38005EC48B545C3F94E20C71EEAA31CC3210C38E1A8274f350J" TargetMode="External"/><Relationship Id="rId289" Type="http://schemas.openxmlformats.org/officeDocument/2006/relationships/hyperlink" Target="consultantplus://offline/ref=FA12057011722BF5E7395F6288F027473F370157CD8D545C3F94E20C71EEAA31CC3210C38E1A8374f355J" TargetMode="External"/><Relationship Id="rId454" Type="http://schemas.openxmlformats.org/officeDocument/2006/relationships/hyperlink" Target="consultantplus://offline/ref=FA12057011722BF5E7395F6288F027473F390656CB8C545C3F94E20C71EEAA31CC3210C38E1A8373f35EJ" TargetMode="External"/><Relationship Id="rId496" Type="http://schemas.openxmlformats.org/officeDocument/2006/relationships/hyperlink" Target="consultantplus://offline/ref=FA12057011722BF5E7395F6288F027473F390057CF8A545C3F94E20C71EEAA31CC3210C38E1A8671f356J" TargetMode="External"/><Relationship Id="rId661" Type="http://schemas.openxmlformats.org/officeDocument/2006/relationships/hyperlink" Target="consultantplus://offline/ref=FA12057011722BF5E7395F6288F027473F350956C98E545C3F94E20C71EEAA31CC3210C38E1A8574f35FJ" TargetMode="External"/><Relationship Id="rId717" Type="http://schemas.openxmlformats.org/officeDocument/2006/relationships/hyperlink" Target="consultantplus://offline/ref=B214D886ACCED359B991E5E464997D0370CBBB1B2D8A71C8122BD90348C5AC3DEFBEC61B24F29D19g154J" TargetMode="External"/><Relationship Id="rId759" Type="http://schemas.openxmlformats.org/officeDocument/2006/relationships/hyperlink" Target="consultantplus://offline/ref=B214D886ACCED359B991E5E464997D0370C8BD1D2A8B71C8122BD90348C5AC3DEFBEC61B24F39C18g154J" TargetMode="External"/><Relationship Id="rId924" Type="http://schemas.openxmlformats.org/officeDocument/2006/relationships/hyperlink" Target="consultantplus://offline/ref=B214D886ACCED359B991E5E464997D0370C5BE1E2A8D71C8122BD90348C5AC3DEFBEC61B24F29A1Eg156J" TargetMode="External"/><Relationship Id="rId966" Type="http://schemas.openxmlformats.org/officeDocument/2006/relationships/hyperlink" Target="consultantplus://offline/ref=B214D886ACCED359B991FAF571997D0373CDB6172E8C71C8122BD90348gC55J" TargetMode="External"/><Relationship Id="rId11" Type="http://schemas.openxmlformats.org/officeDocument/2006/relationships/hyperlink" Target="consultantplus://offline/ref=FA12057011722BF5E7395F6288F027473F370753C58B545C3F94E20C71EEAA31CC3210C38E1A8275f352J" TargetMode="External"/><Relationship Id="rId53" Type="http://schemas.openxmlformats.org/officeDocument/2006/relationships/hyperlink" Target="consultantplus://offline/ref=FA12057011722BF5E7395F6288F027473F340354CF8C545C3F94E20C71EEAA31CC3210C38E1A8273f353J" TargetMode="External"/><Relationship Id="rId149" Type="http://schemas.openxmlformats.org/officeDocument/2006/relationships/hyperlink" Target="consultantplus://offline/ref=FA12057011722BF5E7395F6288F027473F370357CD8C545C3F94E20C71EEAA31CC3210C38E1A8376f352J" TargetMode="External"/><Relationship Id="rId314" Type="http://schemas.openxmlformats.org/officeDocument/2006/relationships/hyperlink" Target="consultantplus://offline/ref=FA12057011722BF5E7395F6288F027473F350956C98E545C3F94E20C71EEAA31CC3210C38E1A8670f352J" TargetMode="External"/><Relationship Id="rId356" Type="http://schemas.openxmlformats.org/officeDocument/2006/relationships/hyperlink" Target="consultantplus://offline/ref=FA12057011722BF5E7395F6288F027473F370753C58B545C3F94E20C71EEAA31CC3210C38E1A807Df35EJ" TargetMode="External"/><Relationship Id="rId398" Type="http://schemas.openxmlformats.org/officeDocument/2006/relationships/hyperlink" Target="consultantplus://offline/ref=FA12057011722BF5E7395F6288F027473F370357CD8C545C3F94E20C71EEAA31CC3210C38E1A8070f355J" TargetMode="External"/><Relationship Id="rId521" Type="http://schemas.openxmlformats.org/officeDocument/2006/relationships/hyperlink" Target="consultantplus://offline/ref=FA12057011722BF5E7395F6288F027473F370157CD8D545C3F94E20C71EEAA31CC3210C38E1A8076f357J" TargetMode="External"/><Relationship Id="rId563" Type="http://schemas.openxmlformats.org/officeDocument/2006/relationships/hyperlink" Target="consultantplus://offline/ref=FA12057011722BF5E7395F6288F027473F390057CF8A545C3F94E20C71EEAA31CC3210C38E1A8670f356J" TargetMode="External"/><Relationship Id="rId619" Type="http://schemas.openxmlformats.org/officeDocument/2006/relationships/hyperlink" Target="consultantplus://offline/ref=FA12057011722BF5E7395F6288F027473F390057CF8A545C3F94E20C71EEAA31CC3210C38E1A8672f356J" TargetMode="External"/><Relationship Id="rId770" Type="http://schemas.openxmlformats.org/officeDocument/2006/relationships/hyperlink" Target="consultantplus://offline/ref=B214D886ACCED359B991E5E464997D0370CBB91A208C71C8122BD90348C5AC3DEFBEC61B24F29818g155J" TargetMode="External"/><Relationship Id="rId1151" Type="http://schemas.openxmlformats.org/officeDocument/2006/relationships/theme" Target="theme/theme1.xml"/><Relationship Id="rId95" Type="http://schemas.openxmlformats.org/officeDocument/2006/relationships/hyperlink" Target="consultantplus://offline/ref=FA12057011722BF5E7395F6288F027473F370357CD8C545C3F94E20C71EEAA31CC3210C38E1A8374f357J" TargetMode="External"/><Relationship Id="rId160" Type="http://schemas.openxmlformats.org/officeDocument/2006/relationships/hyperlink" Target="consultantplus://offline/ref=FA12057011722BF5E7395F6288F027473F370753C58B545C3F94E20C71EEAA31CC3210C38E1A8370f35FJ" TargetMode="External"/><Relationship Id="rId216" Type="http://schemas.openxmlformats.org/officeDocument/2006/relationships/hyperlink" Target="consultantplus://offline/ref=FA12057011722BF5E7395F6288F027473F390656CB8C545C3F94E20C71EEAA31CC3210C38E1A827Df353J" TargetMode="External"/><Relationship Id="rId423" Type="http://schemas.openxmlformats.org/officeDocument/2006/relationships/hyperlink" Target="consultantplus://offline/ref=FA12057011722BF5E7395F6288F027473F370753C58B545C3F94E20C71EEAA31CC3210C38E1A8171f350J" TargetMode="External"/><Relationship Id="rId826" Type="http://schemas.openxmlformats.org/officeDocument/2006/relationships/hyperlink" Target="consultantplus://offline/ref=B214D886ACCED359B991E5E464997D0370C5BE1E2A8D71C8122BD90348C5AC3DEFBEC61B24F29814g153J" TargetMode="External"/><Relationship Id="rId868" Type="http://schemas.openxmlformats.org/officeDocument/2006/relationships/hyperlink" Target="consultantplus://offline/ref=B214D886ACCED359B991E5E464997D0370CABB192E8471C8122BD90348C5AC3DEFBEC61B24F29E1Fg152J" TargetMode="External"/><Relationship Id="rId1011" Type="http://schemas.openxmlformats.org/officeDocument/2006/relationships/hyperlink" Target="consultantplus://offline/ref=B214D886ACCED359B991FAF571997D0373CDB6172E8C71C8122BD90348gC55J" TargetMode="External"/><Relationship Id="rId1053" Type="http://schemas.openxmlformats.org/officeDocument/2006/relationships/hyperlink" Target="consultantplus://offline/ref=B214D886ACCED359B991E5E464997D0370C5B81F2E8B71C8122BD90348C5AC3DEFBEC61B24F2991Bg154J" TargetMode="External"/><Relationship Id="rId1109" Type="http://schemas.openxmlformats.org/officeDocument/2006/relationships/hyperlink" Target="consultantplus://offline/ref=B214D886ACCED359B991E5E464997D0370C5BE1E2A8D71C8122BD90348C5AC3DEFBEC61B24F2951Cg154J" TargetMode="External"/><Relationship Id="rId258" Type="http://schemas.openxmlformats.org/officeDocument/2006/relationships/hyperlink" Target="consultantplus://offline/ref=FA12057011722BF5E7395F6288F027473F370357CD8C545C3F94E20C71EEAA31CC3210C38E1A8370f351J" TargetMode="External"/><Relationship Id="rId465" Type="http://schemas.openxmlformats.org/officeDocument/2006/relationships/hyperlink" Target="consultantplus://offline/ref=FA12057011722BF5E7395F6288F027473F360550CB83545C3F94E20C71EEAA31CC3210C38E1A8373f35FJ" TargetMode="External"/><Relationship Id="rId630" Type="http://schemas.openxmlformats.org/officeDocument/2006/relationships/hyperlink" Target="consultantplus://offline/ref=FA12057011722BF5E7395F6288F027473F370855CB8E545C3F94E20C71EEAA31CC3210C38E1A8371f354J" TargetMode="External"/><Relationship Id="rId672" Type="http://schemas.openxmlformats.org/officeDocument/2006/relationships/hyperlink" Target="consultantplus://offline/ref=FA12057011722BF5E7395F6288F027473F390057CF8A545C3F94E20C71EEAA31CC3210C38E1A8672f350J" TargetMode="External"/><Relationship Id="rId728" Type="http://schemas.openxmlformats.org/officeDocument/2006/relationships/hyperlink" Target="consultantplus://offline/ref=B214D886ACCED359B991E5E464997D0370CBB91A208C71C8122BD90348C5AC3DEFBEC61B24F2981Fg155J" TargetMode="External"/><Relationship Id="rId935" Type="http://schemas.openxmlformats.org/officeDocument/2006/relationships/hyperlink" Target="consultantplus://offline/ref=B214D886ACCED359B991E5E464997D0370C5BE1E2A8D71C8122BD90348C5AC3DEFBEC61B24F29A1Eg156J" TargetMode="External"/><Relationship Id="rId1095" Type="http://schemas.openxmlformats.org/officeDocument/2006/relationships/hyperlink" Target="consultantplus://offline/ref=B214D886ACCED359B991E5E464997D0370C4BE17218C71C8122BD90348C5AC3DEFBEC61B24F29D18g153J" TargetMode="External"/><Relationship Id="rId22" Type="http://schemas.openxmlformats.org/officeDocument/2006/relationships/hyperlink" Target="consultantplus://offline/ref=FA12057011722BF5E7395F6288F027473F340055CC89545C3F94E20C71EEAA31CC3210C38E1A8275f352J" TargetMode="External"/><Relationship Id="rId64" Type="http://schemas.openxmlformats.org/officeDocument/2006/relationships/hyperlink" Target="consultantplus://offline/ref=FA12057011722BF5E7395F6288F027473F390057CF8A545C3F94E20C71EEAA31CC3210C38E1A8374f356J" TargetMode="External"/><Relationship Id="rId118" Type="http://schemas.openxmlformats.org/officeDocument/2006/relationships/hyperlink" Target="consultantplus://offline/ref=FA12057011722BF5E7395F6288F027473F390057CF8A545C3F94E20C71EEAA31CC3210C38E1A8376f351J" TargetMode="External"/><Relationship Id="rId325" Type="http://schemas.openxmlformats.org/officeDocument/2006/relationships/hyperlink" Target="consultantplus://offline/ref=FA12057011722BF5E7395F6288F027473F370157CD8D545C3F94E20C71EEAA31CC3210C38E1A8377f357J" TargetMode="External"/><Relationship Id="rId367" Type="http://schemas.openxmlformats.org/officeDocument/2006/relationships/hyperlink" Target="consultantplus://offline/ref=FA12057011722BF5E7395F6288F027473F370157CD8D545C3F94E20C71EEAA31CC3210C38E1A8373f353J" TargetMode="External"/><Relationship Id="rId532" Type="http://schemas.openxmlformats.org/officeDocument/2006/relationships/hyperlink" Target="consultantplus://offline/ref=FA12057011722BF5E7395F6288F027473F340654C589545C3F94E20C71EEAA31CC3210C38E1A8376f352J" TargetMode="External"/><Relationship Id="rId574" Type="http://schemas.openxmlformats.org/officeDocument/2006/relationships/hyperlink" Target="consultantplus://offline/ref=FA12057011722BF5E7395F6288F027473F370753C58B545C3F94E20C71EEAA31CC3210C38E1A8173f353J" TargetMode="External"/><Relationship Id="rId977" Type="http://schemas.openxmlformats.org/officeDocument/2006/relationships/hyperlink" Target="consultantplus://offline/ref=B214D886ACCED359B991E5E464997D0370C5B81F2E8B71C8122BD90348C5AC3DEFBEC61B24F2991Fg152J" TargetMode="External"/><Relationship Id="rId1120" Type="http://schemas.openxmlformats.org/officeDocument/2006/relationships/hyperlink" Target="consultantplus://offline/ref=B214D886ACCED359B991E5E464997D0370CBBD1E288B71C8122BD90348C5AC3DEFBEC61B24F39914g153J" TargetMode="External"/><Relationship Id="rId171" Type="http://schemas.openxmlformats.org/officeDocument/2006/relationships/hyperlink" Target="consultantplus://offline/ref=FA12057011722BF5E7395F6288F027473F370157CD8D545C3F94E20C71EEAA31CC3210C38E1A8375f353J" TargetMode="External"/><Relationship Id="rId227" Type="http://schemas.openxmlformats.org/officeDocument/2006/relationships/hyperlink" Target="consultantplus://offline/ref=FA12057011722BF5E73940739DF027473C300555CB8B545C3F94E20C71EEAA31CC3210C38E1A8277f357J" TargetMode="External"/><Relationship Id="rId781" Type="http://schemas.openxmlformats.org/officeDocument/2006/relationships/hyperlink" Target="consultantplus://offline/ref=B214D886ACCED359B991E5E464997D0370CAB81E2F8C71C8122BD90348C5AC3DEFBEC61B24F29D1Cg154J" TargetMode="External"/><Relationship Id="rId837" Type="http://schemas.openxmlformats.org/officeDocument/2006/relationships/hyperlink" Target="consultantplus://offline/ref=B214D886ACCED359B991E5E464997D0370C5B81F2E8B71C8122BD90348C5AC3DEFBEC61B24F29E18g157J" TargetMode="External"/><Relationship Id="rId879" Type="http://schemas.openxmlformats.org/officeDocument/2006/relationships/hyperlink" Target="consultantplus://offline/ref=B214D886ACCED359B991E5E464997D0370C5B81F2E8B71C8122BD90348C5AC3DEFBEC61B24F2991Dg152J" TargetMode="External"/><Relationship Id="rId1022" Type="http://schemas.openxmlformats.org/officeDocument/2006/relationships/hyperlink" Target="consultantplus://offline/ref=B214D886ACCED359B991FAF571997D0370C4BD1C208E71C8122BD90348C5AC3DEFBEC61B24F29C18g156J" TargetMode="External"/><Relationship Id="rId269" Type="http://schemas.openxmlformats.org/officeDocument/2006/relationships/hyperlink" Target="consultantplus://offline/ref=FA12057011722BF5E7395F6288F027473F370357CD8C545C3F94E20C71EEAA31CC3210C38E1A8373f355J" TargetMode="External"/><Relationship Id="rId434" Type="http://schemas.openxmlformats.org/officeDocument/2006/relationships/hyperlink" Target="consultantplus://offline/ref=FA12057011722BF5E7395F6288F027473F370753C58B545C3F94E20C71EEAA31CC3210C38E1A8170f351J" TargetMode="External"/><Relationship Id="rId476" Type="http://schemas.openxmlformats.org/officeDocument/2006/relationships/hyperlink" Target="consultantplus://offline/ref=FA12057011722BF5E7395F6288F027473F360550CB83545C3F94E20C71EEAA31CC3210C38E1A8372f355J" TargetMode="External"/><Relationship Id="rId641" Type="http://schemas.openxmlformats.org/officeDocument/2006/relationships/hyperlink" Target="consultantplus://offline/ref=FA12057011722BF5E7395F6288F027473F350956C98E545C3F94E20C71EEAA31CC3210C38E1A8575f352J" TargetMode="External"/><Relationship Id="rId683" Type="http://schemas.openxmlformats.org/officeDocument/2006/relationships/hyperlink" Target="consultantplus://offline/ref=FA12057011722BF5E7395F6288F027473F390057CF8A545C3F94E20C71EEAA31CC3210C38E1A8774f353J" TargetMode="External"/><Relationship Id="rId739" Type="http://schemas.openxmlformats.org/officeDocument/2006/relationships/hyperlink" Target="consultantplus://offline/ref=B214D886ACCED359B991FAF571997D0373CDBD1F2A8C71C8122BD90348C5AC3DEFBEC6g15DJ" TargetMode="External"/><Relationship Id="rId890" Type="http://schemas.openxmlformats.org/officeDocument/2006/relationships/hyperlink" Target="consultantplus://offline/ref=B214D886ACCED359B991E5E464997D0370C5B81F2E8B71C8122BD90348C5AC3DEFBEC61B24F2991Dg152J" TargetMode="External"/><Relationship Id="rId904" Type="http://schemas.openxmlformats.org/officeDocument/2006/relationships/hyperlink" Target="consultantplus://offline/ref=B214D886ACCED359B991E5E464997D0370C5BE1E2A8D71C8122BD90348C5AC3DEFBEC61B24F29A1Fg157J" TargetMode="External"/><Relationship Id="rId1064" Type="http://schemas.openxmlformats.org/officeDocument/2006/relationships/hyperlink" Target="consultantplus://offline/ref=B214D886ACCED359B991E5E464997D0370C5B81F2E8B71C8122BD90348C5AC3DEFBEC61B24F2991Bg15BJ" TargetMode="External"/><Relationship Id="rId33" Type="http://schemas.openxmlformats.org/officeDocument/2006/relationships/hyperlink" Target="consultantplus://offline/ref=FA12057011722BF5E7395F6288F027473F390057CF8A545C3F94E20C71EEAA31CC3210C38E1A8275f352J" TargetMode="External"/><Relationship Id="rId129" Type="http://schemas.openxmlformats.org/officeDocument/2006/relationships/hyperlink" Target="consultantplus://offline/ref=FA12057011722BF5E73940739DF027473C31045EC58D545C3F94E20C71EEAA31CC3210C38E1A8274f357J" TargetMode="External"/><Relationship Id="rId280" Type="http://schemas.openxmlformats.org/officeDocument/2006/relationships/hyperlink" Target="consultantplus://offline/ref=FA12057011722BF5E7395F6288F027473F360657CA8B545C3F94E20C71fE5EJ" TargetMode="External"/><Relationship Id="rId336" Type="http://schemas.openxmlformats.org/officeDocument/2006/relationships/hyperlink" Target="consultantplus://offline/ref=FA12057011722BF5E7395F6288F027473F370357CD8C545C3F94E20C71EEAA31CC3210C38E1A8074f357J" TargetMode="External"/><Relationship Id="rId501" Type="http://schemas.openxmlformats.org/officeDocument/2006/relationships/hyperlink" Target="consultantplus://offline/ref=FA12057011722BF5E7395F6288F027473F360550CB83545C3F94E20C71EEAA31CC3210C38E1A8372f35FJ" TargetMode="External"/><Relationship Id="rId543" Type="http://schemas.openxmlformats.org/officeDocument/2006/relationships/hyperlink" Target="consultantplus://offline/ref=FA12057011722BF5E7395F6288F027473F390656CB8C545C3F94E20C71EEAA31CC3210C38E1A8075f357J" TargetMode="External"/><Relationship Id="rId946" Type="http://schemas.openxmlformats.org/officeDocument/2006/relationships/hyperlink" Target="consultantplus://offline/ref=B214D886ACCED359B991E5E464997D0370C8BD1D2A8B71C8122BD90348C5AC3DEFBEC61B24F39A1Fg15AJ" TargetMode="External"/><Relationship Id="rId988" Type="http://schemas.openxmlformats.org/officeDocument/2006/relationships/hyperlink" Target="consultantplus://offline/ref=B214D886ACCED359B991FAF571997D0370CABE1A208871C8122BD90348gC55J" TargetMode="External"/><Relationship Id="rId1131" Type="http://schemas.openxmlformats.org/officeDocument/2006/relationships/hyperlink" Target="consultantplus://offline/ref=B214D886ACCED359B991E5E464997D0370C4BE17218C71C8122BD90348C5AC3DEFBEC61B24F29E1Dg157J" TargetMode="External"/><Relationship Id="rId75" Type="http://schemas.openxmlformats.org/officeDocument/2006/relationships/hyperlink" Target="consultantplus://offline/ref=FA12057011722BF5E7395F6288F027473F360550CB83545C3F94E20C71EEAA31CC3210C38E1A8273f357J" TargetMode="External"/><Relationship Id="rId140" Type="http://schemas.openxmlformats.org/officeDocument/2006/relationships/hyperlink" Target="consultantplus://offline/ref=FA12057011722BF5E7395F6288F027473F360657CA8B545C3F94E20C71EEAA31CC3210C38E1A8274f350J" TargetMode="External"/><Relationship Id="rId182" Type="http://schemas.openxmlformats.org/officeDocument/2006/relationships/hyperlink" Target="consultantplus://offline/ref=FA12057011722BF5E7395F6288F027473F310751CC82545C3F94E20C71fE5EJ" TargetMode="External"/><Relationship Id="rId378" Type="http://schemas.openxmlformats.org/officeDocument/2006/relationships/hyperlink" Target="consultantplus://offline/ref=FA12057011722BF5E7395F6288F027473F370753C58B545C3F94E20C71EEAA31CC3210C38E1A807Cf353J" TargetMode="External"/><Relationship Id="rId403" Type="http://schemas.openxmlformats.org/officeDocument/2006/relationships/hyperlink" Target="consultantplus://offline/ref=FA12057011722BF5E7395F6288F027473F390057CF8A545C3F94E20C71EEAA31CC3210C38E1A817Cf351J" TargetMode="External"/><Relationship Id="rId585" Type="http://schemas.openxmlformats.org/officeDocument/2006/relationships/hyperlink" Target="consultantplus://offline/ref=FA12057011722BF5E7395F6288F027473F38005EC48B545C3F94E20C71EEAA31CC3210C38E1A8276f35EJ" TargetMode="External"/><Relationship Id="rId750" Type="http://schemas.openxmlformats.org/officeDocument/2006/relationships/hyperlink" Target="consultantplus://offline/ref=B214D886ACCED359B991E5E464997D0370CBB91A208C71C8122BD90348C5AC3DEFBEC61B24F29818g152J" TargetMode="External"/><Relationship Id="rId792" Type="http://schemas.openxmlformats.org/officeDocument/2006/relationships/hyperlink" Target="consultantplus://offline/ref=B214D886ACCED359B991E5E464997D0370C9B71F2C8971C8122BD90348C5AC3DEFBEC61B24F29A1Bg154J" TargetMode="External"/><Relationship Id="rId806" Type="http://schemas.openxmlformats.org/officeDocument/2006/relationships/hyperlink" Target="consultantplus://offline/ref=B214D886ACCED359B991E5E464997D0370C5BE1E2A8D71C8122BD90348C5AC3DEFBEC61B24F29814g153J" TargetMode="External"/><Relationship Id="rId848" Type="http://schemas.openxmlformats.org/officeDocument/2006/relationships/hyperlink" Target="consultantplus://offline/ref=B214D886ACCED359B991E5E464997D0370C5BE1E2A8D71C8122BD90348C5AC3DEFBEC61B24F29B1Bg154J" TargetMode="External"/><Relationship Id="rId1033" Type="http://schemas.openxmlformats.org/officeDocument/2006/relationships/hyperlink" Target="consultantplus://offline/ref=B214D886ACCED359B991FAF571997D0370C4BD1C208E71C8122BD90348C5AC3DEFBEC61B24F29C18g156J" TargetMode="External"/><Relationship Id="rId6" Type="http://schemas.openxmlformats.org/officeDocument/2006/relationships/hyperlink" Target="consultantplus://offline/ref=FA12057011722BF5E7395F6288F027473F340354CF8C545C3F94E20C71EEAA31CC3210C38E1A8275f352J" TargetMode="External"/><Relationship Id="rId238" Type="http://schemas.openxmlformats.org/officeDocument/2006/relationships/hyperlink" Target="consultantplus://offline/ref=FA12057011722BF5E7395F6288F027473F340354CF8C545C3F94E20C71EEAA31CC3210C38E1A8175f35FJ" TargetMode="External"/><Relationship Id="rId445" Type="http://schemas.openxmlformats.org/officeDocument/2006/relationships/hyperlink" Target="consultantplus://offline/ref=FA12057011722BF5E7395F6288F027473F390656CB8C545C3F94E20C71EEAA31CC3210C38E1A8373f353J" TargetMode="External"/><Relationship Id="rId487" Type="http://schemas.openxmlformats.org/officeDocument/2006/relationships/hyperlink" Target="consultantplus://offline/ref=FA12057011722BF5E7395F6288F027473F390656CB8C545C3F94E20C71EEAA31CC3210C38E1A8372f35EJ" TargetMode="External"/><Relationship Id="rId610" Type="http://schemas.openxmlformats.org/officeDocument/2006/relationships/hyperlink" Target="consultantplus://offline/ref=FA12057011722BF5E7395F6288F027473F390057CF8A545C3F94E20C71EEAA31CC3210C38E1A8670f350J" TargetMode="External"/><Relationship Id="rId652" Type="http://schemas.openxmlformats.org/officeDocument/2006/relationships/hyperlink" Target="consultantplus://offline/ref=FA12057011722BF5E7395F6288F027473F340354CF8C545C3F94E20C71EEAA31CC3210C38E1A8771f350J" TargetMode="External"/><Relationship Id="rId694" Type="http://schemas.openxmlformats.org/officeDocument/2006/relationships/hyperlink" Target="consultantplus://offline/ref=FA12057011722BF5E73940739DF027473C360953C48B545C3F94E20C71EEAA31CC3210C38E1A8274f354J" TargetMode="External"/><Relationship Id="rId708" Type="http://schemas.openxmlformats.org/officeDocument/2006/relationships/hyperlink" Target="consultantplus://offline/ref=B214D886ACCED359B991E5E464997D0370CBBF1E288A71C8122BD90348C5AC3DEFBEC61B24F29E1Cg15BJ" TargetMode="External"/><Relationship Id="rId915" Type="http://schemas.openxmlformats.org/officeDocument/2006/relationships/hyperlink" Target="consultantplus://offline/ref=B214D886ACCED359B991E5E464997D0370C5BE1E2A8D71C8122BD90348C5AC3DEFBEC61B24F29A1Eg156J" TargetMode="External"/><Relationship Id="rId1075" Type="http://schemas.openxmlformats.org/officeDocument/2006/relationships/hyperlink" Target="consultantplus://offline/ref=B214D886ACCED359B991E5E464997D0370C5BE1E2A8D71C8122BD90348C5AC3DEFBEC61B24F2951Dg154J" TargetMode="External"/><Relationship Id="rId291" Type="http://schemas.openxmlformats.org/officeDocument/2006/relationships/hyperlink" Target="consultantplus://offline/ref=FA12057011722BF5E7395F6288F027473F370250CB89545C3F94E20C71fE5EJ" TargetMode="External"/><Relationship Id="rId305" Type="http://schemas.openxmlformats.org/officeDocument/2006/relationships/hyperlink" Target="consultantplus://offline/ref=FA12057011722BF5E7395F6288F027473F390057CF8A545C3F94E20C71EEAA31CC3210C38E1A8174f35EJ" TargetMode="External"/><Relationship Id="rId347" Type="http://schemas.openxmlformats.org/officeDocument/2006/relationships/hyperlink" Target="consultantplus://offline/ref=FA12057011722BF5E739496A9AF027473D390750C88E545C3F94E20C71fE5EJ" TargetMode="External"/><Relationship Id="rId512" Type="http://schemas.openxmlformats.org/officeDocument/2006/relationships/hyperlink" Target="consultantplus://offline/ref=FA12057011722BF5E7395F6288F027473F370753C58B545C3F94E20C71EEAA31CC3210C38E1A8173f353J" TargetMode="External"/><Relationship Id="rId957" Type="http://schemas.openxmlformats.org/officeDocument/2006/relationships/hyperlink" Target="consultantplus://offline/ref=B214D886ACCED359B991FAF571997D0370C5B7192C8C71C8122BD90348gC55J" TargetMode="External"/><Relationship Id="rId999" Type="http://schemas.openxmlformats.org/officeDocument/2006/relationships/hyperlink" Target="consultantplus://offline/ref=B214D886ACCED359B991E5E464997D0370C5B81F2E8B71C8122BD90348C5AC3DEFBEC61B24F2991Fg152J" TargetMode="External"/><Relationship Id="rId1100" Type="http://schemas.openxmlformats.org/officeDocument/2006/relationships/hyperlink" Target="consultantplus://offline/ref=B214D886ACCED359B991E5E464997D0370CBBD1E288B71C8122BD90348C5AC3DEFBEC61B24F3991Ag150J" TargetMode="External"/><Relationship Id="rId1142" Type="http://schemas.openxmlformats.org/officeDocument/2006/relationships/hyperlink" Target="consultantplus://offline/ref=B214D886ACCED359B991E5E464997D0370C5B81F2E8B71C8122BD90348C5AC3DEFBEC61B24F09E1Ag15BJ" TargetMode="External"/><Relationship Id="rId44" Type="http://schemas.openxmlformats.org/officeDocument/2006/relationships/hyperlink" Target="consultantplus://offline/ref=FA12057011722BF5E7395F6288F027473F370753C58B545C3F94E20C71EEAA31CC3210C38E1A8274f353J" TargetMode="External"/><Relationship Id="rId86" Type="http://schemas.openxmlformats.org/officeDocument/2006/relationships/hyperlink" Target="consultantplus://offline/ref=FA12057011722BF5E7395F6288F027473F370357CD8C545C3F94E20C71EEAA31CC3210C38E1A8375f35EJ" TargetMode="External"/><Relationship Id="rId151" Type="http://schemas.openxmlformats.org/officeDocument/2006/relationships/hyperlink" Target="consultantplus://offline/ref=FA12057011722BF5E7395F6288F027473F360550CB83545C3F94E20C71EEAA31CC3210C38E1A8374f350J" TargetMode="External"/><Relationship Id="rId389" Type="http://schemas.openxmlformats.org/officeDocument/2006/relationships/hyperlink" Target="consultantplus://offline/ref=FA12057011722BF5E7395F6288F027473F370357CD8C545C3F94E20C71EEAA31CC3210C38E1A8071f35EJ" TargetMode="External"/><Relationship Id="rId554" Type="http://schemas.openxmlformats.org/officeDocument/2006/relationships/hyperlink" Target="consultantplus://offline/ref=FA12057011722BF5E7395F6288F027473F340654C589545C3F94E20C71EEAA31CC3210C38E1A8370f350J" TargetMode="External"/><Relationship Id="rId596" Type="http://schemas.openxmlformats.org/officeDocument/2006/relationships/hyperlink" Target="consultantplus://offline/ref=FA12057011722BF5E7395F6288F027473F350956C98E545C3F94E20C71EEAA31CC3210C38E1A877Df35FJ" TargetMode="External"/><Relationship Id="rId761" Type="http://schemas.openxmlformats.org/officeDocument/2006/relationships/hyperlink" Target="consultantplus://offline/ref=B214D886ACCED359B991E5E464997D0370CBBF1E288A71C8122BD90348C5AC3DEFBEC61B24F29E1Cg15AJ" TargetMode="External"/><Relationship Id="rId817" Type="http://schemas.openxmlformats.org/officeDocument/2006/relationships/hyperlink" Target="consultantplus://offline/ref=B214D886ACCED359B991E5E464997D0370C5BE1E2A8D71C8122BD90348C5AC3DEFBEC61B24F29814g153J" TargetMode="External"/><Relationship Id="rId859" Type="http://schemas.openxmlformats.org/officeDocument/2006/relationships/hyperlink" Target="consultantplus://offline/ref=B214D886ACCED359B991E5E464997D0370C5B81F2E8B71C8122BD90348C5AC3DEFBEC61B24F29E18g155J" TargetMode="External"/><Relationship Id="rId1002" Type="http://schemas.openxmlformats.org/officeDocument/2006/relationships/hyperlink" Target="consultantplus://offline/ref=B214D886ACCED359B991E5E464997D0370CBB91A208C71C8122BD90348C5AC3DEFBEC61B24F39C19g153J" TargetMode="External"/><Relationship Id="rId193" Type="http://schemas.openxmlformats.org/officeDocument/2006/relationships/hyperlink" Target="consultantplus://offline/ref=FA12057011722BF5E7395F6288F027473F36015FCF83545C3F94E20C71EEAA31CC3210C38E1A8273f353J" TargetMode="External"/><Relationship Id="rId207" Type="http://schemas.openxmlformats.org/officeDocument/2006/relationships/hyperlink" Target="consultantplus://offline/ref=FA12057011722BF5E7395F6288F027473F39025FCC8D545C3F94E20C71EEAA31CC3210C38E1A8277f352J" TargetMode="External"/><Relationship Id="rId249" Type="http://schemas.openxmlformats.org/officeDocument/2006/relationships/hyperlink" Target="consultantplus://offline/ref=FA12057011722BF5E7395F6288F027473F38005EC48B545C3F94E20C71EEAA31CC3210C38E1A8275f350J" TargetMode="External"/><Relationship Id="rId414" Type="http://schemas.openxmlformats.org/officeDocument/2006/relationships/hyperlink" Target="consultantplus://offline/ref=FA12057011722BF5E7395F6288F027473F390057CF8A545C3F94E20C71EEAA31CC3210C38E1A8677f353J" TargetMode="External"/><Relationship Id="rId456" Type="http://schemas.openxmlformats.org/officeDocument/2006/relationships/hyperlink" Target="consultantplus://offline/ref=FA12057011722BF5E7395F6288F027473F360550CB83545C3F94E20C71EEAA31CC3210C38E1A8373f351J" TargetMode="External"/><Relationship Id="rId498" Type="http://schemas.openxmlformats.org/officeDocument/2006/relationships/hyperlink" Target="consultantplus://offline/ref=FA12057011722BF5E7395F6288F027473F390656CB8C545C3F94E20C71EEAA31CC3210C38E1A837Df355J" TargetMode="External"/><Relationship Id="rId621" Type="http://schemas.openxmlformats.org/officeDocument/2006/relationships/hyperlink" Target="consultantplus://offline/ref=FA12057011722BF5E7395F6288F027473F360657CA8B545C3F94E20C71EEAA31CC3210C38E1A8274f350J" TargetMode="External"/><Relationship Id="rId663" Type="http://schemas.openxmlformats.org/officeDocument/2006/relationships/hyperlink" Target="consultantplus://offline/ref=FA12057011722BF5E7395F6288F027473F350956C98E545C3F94E20C71EEAA31CC3210C38E1A8577f353J" TargetMode="External"/><Relationship Id="rId870" Type="http://schemas.openxmlformats.org/officeDocument/2006/relationships/hyperlink" Target="consultantplus://offline/ref=B214D886ACCED359B991E5E464997D0370C5B81F2E8B71C8122BD90348C5AC3DEFBEC61B24F29E18g155J" TargetMode="External"/><Relationship Id="rId1044" Type="http://schemas.openxmlformats.org/officeDocument/2006/relationships/hyperlink" Target="consultantplus://offline/ref=B214D886ACCED359B991E5E464997D0370C5B81F2E8B71C8122BD90348C5AC3DEFBEC61B24F2991Bg154J" TargetMode="External"/><Relationship Id="rId1086" Type="http://schemas.openxmlformats.org/officeDocument/2006/relationships/hyperlink" Target="consultantplus://offline/ref=B214D886ACCED359B991E5E464997D0370CABB192E8471C8122BD90348C5AC3DEFBEC61B24F29E14g15AJ" TargetMode="External"/><Relationship Id="rId13" Type="http://schemas.openxmlformats.org/officeDocument/2006/relationships/hyperlink" Target="consultantplus://offline/ref=FA12057011722BF5E7395F6288F027473F370855CB8E545C3F94E20C71EEAA31CC3210C38E1A8275f352J" TargetMode="External"/><Relationship Id="rId109" Type="http://schemas.openxmlformats.org/officeDocument/2006/relationships/hyperlink" Target="consultantplus://offline/ref=FA12057011722BF5E7395F6288F027473F370357CD8C545C3F94E20C71EEAA31CC3210C38E1A8374f35EJ" TargetMode="External"/><Relationship Id="rId260" Type="http://schemas.openxmlformats.org/officeDocument/2006/relationships/hyperlink" Target="consultantplus://offline/ref=FA12057011722BF5E7395F6288F027473F370855CB8D545C3F94E20C71EEAA31CC3210C38E1A8271f357J" TargetMode="External"/><Relationship Id="rId316" Type="http://schemas.openxmlformats.org/officeDocument/2006/relationships/hyperlink" Target="consultantplus://offline/ref=FA12057011722BF5E7395F6288F027473F370357CD8C545C3F94E20C71EEAA31CC3210C38E1A8372f350J" TargetMode="External"/><Relationship Id="rId523" Type="http://schemas.openxmlformats.org/officeDocument/2006/relationships/hyperlink" Target="consultantplus://offline/ref=FA12057011722BF5E7395F6288F027473F390656CB8C545C3F94E20C71EEAA31CC3210C38E1A837Cf355J" TargetMode="External"/><Relationship Id="rId719" Type="http://schemas.openxmlformats.org/officeDocument/2006/relationships/hyperlink" Target="consultantplus://offline/ref=B214D886ACCED359B991E5E464997D0370CBB91A208C71C8122BD90348C5AC3DEFBEC61B24F2981Cg156J" TargetMode="External"/><Relationship Id="rId926" Type="http://schemas.openxmlformats.org/officeDocument/2006/relationships/hyperlink" Target="consultantplus://offline/ref=B214D886ACCED359B991E5E464997D0370C5BE1E2A8D71C8122BD90348C5AC3DEFBEC61B24F29A1Eg156J" TargetMode="External"/><Relationship Id="rId968" Type="http://schemas.openxmlformats.org/officeDocument/2006/relationships/hyperlink" Target="consultantplus://offline/ref=B214D886ACCED359B991E5E464997D0370C5B81F2E8B71C8122BD90348C5AC3DEFBEC61B24F2991Fg152J" TargetMode="External"/><Relationship Id="rId1111" Type="http://schemas.openxmlformats.org/officeDocument/2006/relationships/hyperlink" Target="consultantplus://offline/ref=B214D886ACCED359B991E5E464997D0370C5B81F2E8B71C8122BD90348C5AC3DEFBEC61B24F29915g156J" TargetMode="External"/><Relationship Id="rId55" Type="http://schemas.openxmlformats.org/officeDocument/2006/relationships/hyperlink" Target="consultantplus://offline/ref=FA12057011722BF5E7395F6288F027473F370753C58B545C3F94E20C71EEAA31CC3210C38E1A8270f35EJ" TargetMode="External"/><Relationship Id="rId97" Type="http://schemas.openxmlformats.org/officeDocument/2006/relationships/hyperlink" Target="consultantplus://offline/ref=FA12057011722BF5E7395F6288F027473F370357CD8C545C3F94E20C71EEAA31CC3210C38E1A8374f354J" TargetMode="External"/><Relationship Id="rId120" Type="http://schemas.openxmlformats.org/officeDocument/2006/relationships/hyperlink" Target="consultantplus://offline/ref=FA12057011722BF5E7395F6288F027473F390656CB8C545C3F94E20C71EEAA31CC3210C38E1A8273f35EJ" TargetMode="External"/><Relationship Id="rId358" Type="http://schemas.openxmlformats.org/officeDocument/2006/relationships/hyperlink" Target="consultantplus://offline/ref=FA12057011722BF5E7395F6288F027473F370753C58B545C3F94E20C71EEAA31CC3210C38E1A807Cf356J" TargetMode="External"/><Relationship Id="rId565" Type="http://schemas.openxmlformats.org/officeDocument/2006/relationships/hyperlink" Target="consultantplus://offline/ref=FA12057011722BF5E7395F6288F027473F390656CB8C545C3F94E20C71EEAA31CC3210C38E1A8075f351J" TargetMode="External"/><Relationship Id="rId730" Type="http://schemas.openxmlformats.org/officeDocument/2006/relationships/hyperlink" Target="consultantplus://offline/ref=B214D886ACCED359B991E5E464997D0370CBB91A208C71C8122BD90348C5AC3DEFBEC61B24F2981Fg15AJ" TargetMode="External"/><Relationship Id="rId772" Type="http://schemas.openxmlformats.org/officeDocument/2006/relationships/hyperlink" Target="consultantplus://offline/ref=B214D886ACCED359B991E5E464997D0370CBBF1E288A71C8122BD90348C5AC3DEFBEC61B24F29E1Cg15AJ" TargetMode="External"/><Relationship Id="rId828" Type="http://schemas.openxmlformats.org/officeDocument/2006/relationships/hyperlink" Target="consultantplus://offline/ref=B214D886ACCED359B991E5E464997D0370C5BE1E2A8D71C8122BD90348C5AC3DEFBEC61B24F29814g153J" TargetMode="External"/><Relationship Id="rId1013" Type="http://schemas.openxmlformats.org/officeDocument/2006/relationships/hyperlink" Target="consultantplus://offline/ref=B214D886ACCED359B991FAF571997D0373CDB6172E8C71C8122BD90348gC55J" TargetMode="External"/><Relationship Id="rId162" Type="http://schemas.openxmlformats.org/officeDocument/2006/relationships/hyperlink" Target="consultantplus://offline/ref=FA12057011722BF5E7395F6288F027473F370157CD8D545C3F94E20C71EEAA31CC3210C38E1A827Cf351J" TargetMode="External"/><Relationship Id="rId218" Type="http://schemas.openxmlformats.org/officeDocument/2006/relationships/hyperlink" Target="consultantplus://offline/ref=FA12057011722BF5E7395F6288F027473F370753C58B545C3F94E20C71EEAA31CC3210C38E1A837Df35FJ" TargetMode="External"/><Relationship Id="rId425" Type="http://schemas.openxmlformats.org/officeDocument/2006/relationships/hyperlink" Target="consultantplus://offline/ref=FA12057011722BF5E7395F6288F027473F370753C58B545C3F94E20C71EEAA31CC3210C38E1A8171f35EJ" TargetMode="External"/><Relationship Id="rId467" Type="http://schemas.openxmlformats.org/officeDocument/2006/relationships/hyperlink" Target="consultantplus://offline/ref=FA12057011722BF5E7395F6288F027473F360550CB83545C3F94E20C71EEAA31CC3210C38E1A8373f35EJ" TargetMode="External"/><Relationship Id="rId632" Type="http://schemas.openxmlformats.org/officeDocument/2006/relationships/hyperlink" Target="consultantplus://offline/ref=FA12057011722BF5E7395F6288F027473F370753C58B545C3F94E20C71EEAA31CC3210C38E1A8672f355J" TargetMode="External"/><Relationship Id="rId1055" Type="http://schemas.openxmlformats.org/officeDocument/2006/relationships/hyperlink" Target="consultantplus://offline/ref=B214D886ACCED359B991E5E464997D0370CABB192E8471C8122BD90348C5AC3DEFBEC61B24F29E19g154J" TargetMode="External"/><Relationship Id="rId1097" Type="http://schemas.openxmlformats.org/officeDocument/2006/relationships/hyperlink" Target="consultantplus://offline/ref=B214D886ACCED359B991E5E464997D0370C4BE17218C71C8122BD90348C5AC3DEFBEC61B24F29D18g15BJ" TargetMode="External"/><Relationship Id="rId271" Type="http://schemas.openxmlformats.org/officeDocument/2006/relationships/hyperlink" Target="consultantplus://offline/ref=FA12057011722BF5E7395F6288F027473F390057CF8A545C3F94E20C71EEAA31CC3210C38E1A8070f35FJ" TargetMode="External"/><Relationship Id="rId674" Type="http://schemas.openxmlformats.org/officeDocument/2006/relationships/hyperlink" Target="consultantplus://offline/ref=FA12057011722BF5E7395F6288F027473F370552C88D545C3F94E20C71EEAA31CC3210C38E1A8274f355J" TargetMode="External"/><Relationship Id="rId881" Type="http://schemas.openxmlformats.org/officeDocument/2006/relationships/hyperlink" Target="consultantplus://offline/ref=B214D886ACCED359B991E5E464997D0370C5B81F2E8B71C8122BD90348C5AC3DEFBEC61B24F2991Dg152J" TargetMode="External"/><Relationship Id="rId937" Type="http://schemas.openxmlformats.org/officeDocument/2006/relationships/hyperlink" Target="consultantplus://offline/ref=B214D886ACCED359B991E5E464997D0370C5B81F2E8B71C8122BD90348C5AC3DEFBEC61B24F2991Cg150J" TargetMode="External"/><Relationship Id="rId979" Type="http://schemas.openxmlformats.org/officeDocument/2006/relationships/hyperlink" Target="consultantplus://offline/ref=B214D886ACCED359B991E5E464997D0370C5BE1E2A8D71C8122BD90348C5AC3DEFBEC61B24F29A15g150J" TargetMode="External"/><Relationship Id="rId1122" Type="http://schemas.openxmlformats.org/officeDocument/2006/relationships/hyperlink" Target="consultantplus://offline/ref=B214D886ACCED359B991E5E464997D0370C5BE1E2A8D71C8122BD90348C5AC3DEFBEC61B24F2951Fg154J" TargetMode="External"/><Relationship Id="rId24" Type="http://schemas.openxmlformats.org/officeDocument/2006/relationships/hyperlink" Target="consultantplus://offline/ref=FA12057011722BF5E7395F6288F027473F340654C589545C3F94E20C71EEAA31CC3210C38E1A8275f352J" TargetMode="External"/><Relationship Id="rId66" Type="http://schemas.openxmlformats.org/officeDocument/2006/relationships/hyperlink" Target="consultantplus://offline/ref=FA12057011722BF5E73940739DF027473C330357C98E545C3F94E20C71EEAA31CC3210C38E1A8274f351J" TargetMode="External"/><Relationship Id="rId131" Type="http://schemas.openxmlformats.org/officeDocument/2006/relationships/hyperlink" Target="consultantplus://offline/ref=FA12057011722BF5E7395F6288F027473F350956C98E545C3F94E20C71EEAA31CC3210C38E1A8072f350J" TargetMode="External"/><Relationship Id="rId327" Type="http://schemas.openxmlformats.org/officeDocument/2006/relationships/hyperlink" Target="consultantplus://offline/ref=FA12057011722BF5E7395F6288F027473F370357CD8C545C3F94E20C71EEAA31CC3210C38E1A837Df354J" TargetMode="External"/><Relationship Id="rId369" Type="http://schemas.openxmlformats.org/officeDocument/2006/relationships/hyperlink" Target="consultantplus://offline/ref=FA12057011722BF5E7395F6288F027473F370357CD8C545C3F94E20C71EEAA31CC3210C38E1A8071f352J" TargetMode="External"/><Relationship Id="rId534" Type="http://schemas.openxmlformats.org/officeDocument/2006/relationships/hyperlink" Target="consultantplus://offline/ref=FA12057011722BF5E7395F6288F027473F340654C589545C3F94E20C71EEAA31CC3210C38E1A8376f350J" TargetMode="External"/><Relationship Id="rId576" Type="http://schemas.openxmlformats.org/officeDocument/2006/relationships/hyperlink" Target="consultantplus://offline/ref=FA12057011722BF5E7395F6288F027473F340354CF8C545C3F94E20C71EEAA31CC3210C38E1A8774f356J" TargetMode="External"/><Relationship Id="rId741" Type="http://schemas.openxmlformats.org/officeDocument/2006/relationships/hyperlink" Target="consultantplus://offline/ref=B214D886ACCED359B991E5E464997D0370CBBD1E288B71C8122BD90348C5AC3DEFBEC61B24F29818g150J" TargetMode="External"/><Relationship Id="rId783" Type="http://schemas.openxmlformats.org/officeDocument/2006/relationships/hyperlink" Target="consultantplus://offline/ref=B214D886ACCED359B991E5E464997D0370CBB91A208C71C8122BD90348C5AC3DEFBEC61B24F29818g15BJ" TargetMode="External"/><Relationship Id="rId839" Type="http://schemas.openxmlformats.org/officeDocument/2006/relationships/hyperlink" Target="consultantplus://offline/ref=B214D886ACCED359B991E5E464997D0370C5B81F2E8B71C8122BD90348C5AC3DEFBEC61B24F29E18g157J" TargetMode="External"/><Relationship Id="rId990" Type="http://schemas.openxmlformats.org/officeDocument/2006/relationships/hyperlink" Target="consultantplus://offline/ref=B214D886ACCED359B991FAF571997D0370CBBF1F2C8D71C8122BD90348gC55J" TargetMode="External"/><Relationship Id="rId173" Type="http://schemas.openxmlformats.org/officeDocument/2006/relationships/hyperlink" Target="consultantplus://offline/ref=FA12057011722BF5E7395F6288F027473F370157CD8D545C3F94E20C71EEAA31CC3210C38E1A8375f350J" TargetMode="External"/><Relationship Id="rId229" Type="http://schemas.openxmlformats.org/officeDocument/2006/relationships/hyperlink" Target="consultantplus://offline/ref=FA12057011722BF5E73940739DF0274737380150CD80095637CDEE0E76E1F526CB7B1CC28E1A83f755J" TargetMode="External"/><Relationship Id="rId380" Type="http://schemas.openxmlformats.org/officeDocument/2006/relationships/hyperlink" Target="consultantplus://offline/ref=FA12057011722BF5E7395F6288F027473F370357CD8C545C3F94E20C71EEAA31CC3210C38E1A8071f350J" TargetMode="External"/><Relationship Id="rId436" Type="http://schemas.openxmlformats.org/officeDocument/2006/relationships/hyperlink" Target="consultantplus://offline/ref=FA12057011722BF5E7395F6288F027473F390057CF8A545C3F94E20C71EEAA31CC3210C38E1A8676f356J" TargetMode="External"/><Relationship Id="rId601" Type="http://schemas.openxmlformats.org/officeDocument/2006/relationships/hyperlink" Target="consultantplus://offline/ref=FA12057011722BF5E7395F6288F027473F360550CB83545C3F94E20C71EEAA31CC3210C38E1A837Df353J" TargetMode="External"/><Relationship Id="rId643" Type="http://schemas.openxmlformats.org/officeDocument/2006/relationships/hyperlink" Target="consultantplus://offline/ref=FA12057011722BF5E7395F6288F027473F340354CF8C545C3F94E20C71EEAA31CC3210C38E1A8776f354J" TargetMode="External"/><Relationship Id="rId1024" Type="http://schemas.openxmlformats.org/officeDocument/2006/relationships/hyperlink" Target="consultantplus://offline/ref=B214D886ACCED359B991FAF571997D0370C4BD1C208E71C8122BD90348C5AC3DEFBEC61B24F29E1Eg156J" TargetMode="External"/><Relationship Id="rId1066" Type="http://schemas.openxmlformats.org/officeDocument/2006/relationships/hyperlink" Target="consultantplus://offline/ref=B214D886ACCED359B991E5E464997D0370CBBF1E288A71C8122BD90348C5AC3DEFBEC61B24F2991Cg155J" TargetMode="External"/><Relationship Id="rId240" Type="http://schemas.openxmlformats.org/officeDocument/2006/relationships/hyperlink" Target="consultantplus://offline/ref=FA12057011722BF5E7395F6288F027473F370753C58B545C3F94E20C71EEAA31CC3210C38E1A837Cf353J" TargetMode="External"/><Relationship Id="rId478" Type="http://schemas.openxmlformats.org/officeDocument/2006/relationships/hyperlink" Target="consultantplus://offline/ref=FA12057011722BF5E7395F6288F027473F370753C58B545C3F94E20C71EEAA31CC3210C38E1A8173f357J" TargetMode="External"/><Relationship Id="rId685" Type="http://schemas.openxmlformats.org/officeDocument/2006/relationships/hyperlink" Target="consultantplus://offline/ref=FA12057011722BF5E7395F6288F027473F390057CF8A545C3F94E20C71EEAA31CC3210C38E1A8774f351J" TargetMode="External"/><Relationship Id="rId850" Type="http://schemas.openxmlformats.org/officeDocument/2006/relationships/hyperlink" Target="consultantplus://offline/ref=B214D886ACCED359B991E5E464997D0370C5BE1E2A8D71C8122BD90348C5AC3DEFBEC61B24F29B1Ag156J" TargetMode="External"/><Relationship Id="rId892" Type="http://schemas.openxmlformats.org/officeDocument/2006/relationships/hyperlink" Target="consultantplus://offline/ref=B214D886ACCED359B991E5E464997D0370C5B81F2E8B71C8122BD90348C5AC3DEFBEC61B24F2991Dg152J" TargetMode="External"/><Relationship Id="rId906" Type="http://schemas.openxmlformats.org/officeDocument/2006/relationships/hyperlink" Target="consultantplus://offline/ref=B214D886ACCED359B991FAF571997D0370C8B6162C8971C8122BD90348gC55J" TargetMode="External"/><Relationship Id="rId948" Type="http://schemas.openxmlformats.org/officeDocument/2006/relationships/hyperlink" Target="consultantplus://offline/ref=B214D886ACCED359B991E5E464997D0370C5B81F2E8B71C8122BD90348C5AC3DEFBEC61B24F2991Fg152J" TargetMode="External"/><Relationship Id="rId1133" Type="http://schemas.openxmlformats.org/officeDocument/2006/relationships/hyperlink" Target="consultantplus://offline/ref=B214D886ACCED359B991E5E464997D0370C8BD1D2A8B71C8122BD90348C5AC3DEFBEC61B24F19B1Dg157J" TargetMode="External"/><Relationship Id="rId35" Type="http://schemas.openxmlformats.org/officeDocument/2006/relationships/hyperlink" Target="consultantplus://offline/ref=FA12057011722BF5E7395F6288F027473F390656CB8C545C3F94E20C71EEAA31CC3210C38E1A8274f353J" TargetMode="External"/><Relationship Id="rId77" Type="http://schemas.openxmlformats.org/officeDocument/2006/relationships/hyperlink" Target="consultantplus://offline/ref=FA12057011722BF5E73940739DF027473F330955C988545C3F94E20C71fE5EJ" TargetMode="External"/><Relationship Id="rId100" Type="http://schemas.openxmlformats.org/officeDocument/2006/relationships/hyperlink" Target="consultantplus://offline/ref=FA12057011722BF5E7395F6288F027473F370753C58B545C3F94E20C71EEAA31CC3210C38E1A8375f350J" TargetMode="External"/><Relationship Id="rId282" Type="http://schemas.openxmlformats.org/officeDocument/2006/relationships/hyperlink" Target="consultantplus://offline/ref=FA12057011722BF5E7395F6288F027473F360657CA8B545C3F94E20C71EEAA31CC3210C38E1A8274f350J" TargetMode="External"/><Relationship Id="rId338" Type="http://schemas.openxmlformats.org/officeDocument/2006/relationships/hyperlink" Target="consultantplus://offline/ref=FA12057011722BF5E7395F6288F027473F370357CD8C545C3F94E20C71EEAA31CC3210C38E1A8074f357J" TargetMode="External"/><Relationship Id="rId503" Type="http://schemas.openxmlformats.org/officeDocument/2006/relationships/hyperlink" Target="consultantplus://offline/ref=FA12057011722BF5E7395F6288F027473F390656CB8C545C3F94E20C71EEAA31CC3210C38E1A837Df351J" TargetMode="External"/><Relationship Id="rId545" Type="http://schemas.openxmlformats.org/officeDocument/2006/relationships/hyperlink" Target="consultantplus://offline/ref=FA12057011722BF5E7395F6288F027473F340654C589545C3F94E20C71EEAA31CC3210C38E1A8371f35FJ" TargetMode="External"/><Relationship Id="rId587" Type="http://schemas.openxmlformats.org/officeDocument/2006/relationships/hyperlink" Target="consultantplus://offline/ref=FA12057011722BF5E7395F6288F027473F340354CF8C545C3F94E20C71EEAA31CC3210C38E1A8774f355J" TargetMode="External"/><Relationship Id="rId710" Type="http://schemas.openxmlformats.org/officeDocument/2006/relationships/hyperlink" Target="consultantplus://offline/ref=B214D886ACCED359B991E5E464997D0370CBB91A208C71C8122BD90348C5AC3DEFBEC61B24F2981Cg153J" TargetMode="External"/><Relationship Id="rId752" Type="http://schemas.openxmlformats.org/officeDocument/2006/relationships/hyperlink" Target="consultantplus://offline/ref=B214D886ACCED359B991E5E464997D0370CBB91A208C71C8122BD90348C5AC3DEFBEC61B24F29818g150J" TargetMode="External"/><Relationship Id="rId808" Type="http://schemas.openxmlformats.org/officeDocument/2006/relationships/hyperlink" Target="consultantplus://offline/ref=B214D886ACCED359B991E5E464997D0370C5BE1E2A8D71C8122BD90348C5AC3DEFBEC61B24F29814g153J" TargetMode="External"/><Relationship Id="rId8" Type="http://schemas.openxmlformats.org/officeDocument/2006/relationships/hyperlink" Target="consultantplus://offline/ref=FA12057011722BF5E7395F6288F027473F370157CD8D545C3F94E20C71EEAA31CC3210C38E1A8275f352J" TargetMode="External"/><Relationship Id="rId142" Type="http://schemas.openxmlformats.org/officeDocument/2006/relationships/hyperlink" Target="consultantplus://offline/ref=FA12057011722BF5E7395F6288F027473F370753C58B545C3F94E20C71EEAA31CC3210C38E1A8371f35FJ" TargetMode="External"/><Relationship Id="rId184" Type="http://schemas.openxmlformats.org/officeDocument/2006/relationships/hyperlink" Target="consultantplus://offline/ref=FA12057011722BF5E7395F6288F027473F370855CB8E545C3F94E20C71EEAA31CC3210C38E1A827Cf35FJ" TargetMode="External"/><Relationship Id="rId391" Type="http://schemas.openxmlformats.org/officeDocument/2006/relationships/hyperlink" Target="consultantplus://offline/ref=FA12057011722BF5E7395F6288F027473F340654C589545C3F94E20C71EEAA31CC3210C38E1A827Df35EJ" TargetMode="External"/><Relationship Id="rId405" Type="http://schemas.openxmlformats.org/officeDocument/2006/relationships/hyperlink" Target="consultantplus://offline/ref=FA12057011722BF5E7395F6288F027473F390057CF8A545C3F94E20C71EEAA31CC3210C38E1A8675f350J" TargetMode="External"/><Relationship Id="rId447" Type="http://schemas.openxmlformats.org/officeDocument/2006/relationships/hyperlink" Target="consultantplus://offline/ref=FA12057011722BF5E7395F6288F027473F390656CB8C545C3F94E20C71EEAA31CC3210C38E1A8373f351J" TargetMode="External"/><Relationship Id="rId612" Type="http://schemas.openxmlformats.org/officeDocument/2006/relationships/hyperlink" Target="consultantplus://offline/ref=FA12057011722BF5E7395F6288F027473F350956C98E545C3F94E20C71EEAA31CC3210C38E1A847Cf351J" TargetMode="External"/><Relationship Id="rId794" Type="http://schemas.openxmlformats.org/officeDocument/2006/relationships/hyperlink" Target="consultantplus://offline/ref=B214D886ACCED359B991E5E464997D0370CBBD1E288B71C8122BD90348C5AC3DEFBEC61B24F29A18g154J" TargetMode="External"/><Relationship Id="rId1035" Type="http://schemas.openxmlformats.org/officeDocument/2006/relationships/hyperlink" Target="consultantplus://offline/ref=B214D886ACCED359B991E5E464997D0370C5B81F2E8B71C8122BD90348C5AC3DEFBEC61B24F2991Bg154J" TargetMode="External"/><Relationship Id="rId1077" Type="http://schemas.openxmlformats.org/officeDocument/2006/relationships/hyperlink" Target="consultantplus://offline/ref=B214D886ACCED359B991E5E464997D0370CABB192E8471C8122BD90348C5AC3DEFBEC61B24F29E14g15AJ" TargetMode="External"/><Relationship Id="rId251" Type="http://schemas.openxmlformats.org/officeDocument/2006/relationships/hyperlink" Target="consultantplus://offline/ref=FA12057011722BF5E7395F6288F027473F38005EC48B545C3F94E20C71EEAA31CC3210C38E1A8277f35EJ" TargetMode="External"/><Relationship Id="rId489" Type="http://schemas.openxmlformats.org/officeDocument/2006/relationships/hyperlink" Target="consultantplus://offline/ref=FA12057011722BF5E7395F6288F027473F390656CB8C545C3F94E20C71EEAA31CC3210C38E1A837Df357J" TargetMode="External"/><Relationship Id="rId654" Type="http://schemas.openxmlformats.org/officeDocument/2006/relationships/hyperlink" Target="consultantplus://offline/ref=FA12057011722BF5E7395F6288F027473F340354CF8C545C3F94E20C71EEAA31CC3210C38E1A8771f35EJ" TargetMode="External"/><Relationship Id="rId696" Type="http://schemas.openxmlformats.org/officeDocument/2006/relationships/hyperlink" Target="consultantplus://offline/ref=FA12057011722BF5E73940739DF027473C30025ECE89545C3F94E20C71EEAA31CC3210C38E1A8275f35FJ" TargetMode="External"/><Relationship Id="rId861" Type="http://schemas.openxmlformats.org/officeDocument/2006/relationships/hyperlink" Target="consultantplus://offline/ref=B214D886ACCED359B991E5E464997D0370C5B81F2E8B71C8122BD90348C5AC3DEFBEC61B24F29E18g155J" TargetMode="External"/><Relationship Id="rId917" Type="http://schemas.openxmlformats.org/officeDocument/2006/relationships/hyperlink" Target="consultantplus://offline/ref=B214D886ACCED359B991FAF571997D0370CABD1F218871C8122BD90348gC55J" TargetMode="External"/><Relationship Id="rId959" Type="http://schemas.openxmlformats.org/officeDocument/2006/relationships/hyperlink" Target="consultantplus://offline/ref=B214D886ACCED359B991FAF571997D0370CABA1E2E8A71C8122BD90348gC55J" TargetMode="External"/><Relationship Id="rId1102" Type="http://schemas.openxmlformats.org/officeDocument/2006/relationships/hyperlink" Target="consultantplus://offline/ref=B214D886ACCED359B991E5E464997D0370C5BE1E2A8D71C8122BD90348C5AC3DEFBEC61B24F2951Cg155J" TargetMode="External"/><Relationship Id="rId46" Type="http://schemas.openxmlformats.org/officeDocument/2006/relationships/hyperlink" Target="consultantplus://offline/ref=FA12057011722BF5E7395F6288F027473F340354CF8C545C3F94E20C71EEAA31CC3210C38E1A8274f35EJ" TargetMode="External"/><Relationship Id="rId293" Type="http://schemas.openxmlformats.org/officeDocument/2006/relationships/hyperlink" Target="consultantplus://offline/ref=FA12057011722BF5E7395F6288F027473F360657CA8B545C3F94E20C71fE5EJ" TargetMode="External"/><Relationship Id="rId307" Type="http://schemas.openxmlformats.org/officeDocument/2006/relationships/hyperlink" Target="consultantplus://offline/ref=FA12057011722BF5E7395F6288F027473F390057CF8A545C3F94E20C71EEAA31CC3210C38E1A8177f356J" TargetMode="External"/><Relationship Id="rId349" Type="http://schemas.openxmlformats.org/officeDocument/2006/relationships/hyperlink" Target="consultantplus://offline/ref=FA12057011722BF5E7395F6288F027473F320650C88D545C3F94E20C71EEAA31CC3210C38E1A8274f350J" TargetMode="External"/><Relationship Id="rId514" Type="http://schemas.openxmlformats.org/officeDocument/2006/relationships/hyperlink" Target="consultantplus://offline/ref=FA12057011722BF5E7395F6288F027473F340654C589545C3F94E20C71EEAA31CC3210C38E1A8377f353J" TargetMode="External"/><Relationship Id="rId556" Type="http://schemas.openxmlformats.org/officeDocument/2006/relationships/hyperlink" Target="consultantplus://offline/ref=FA12057011722BF5E7395F6288F027473F340654C589545C3F94E20C71EEAA31CC3210C38E1A8370f35EJ" TargetMode="External"/><Relationship Id="rId721" Type="http://schemas.openxmlformats.org/officeDocument/2006/relationships/hyperlink" Target="consultantplus://offline/ref=B214D886ACCED359B991E5E464997D0370CBB91A208C71C8122BD90348C5AC3DEFBEC61B24F2981Fg150J" TargetMode="External"/><Relationship Id="rId763" Type="http://schemas.openxmlformats.org/officeDocument/2006/relationships/hyperlink" Target="consultantplus://offline/ref=B214D886ACCED359B991E5E464997D0370CBBB1B2D8A71C8122BD90348C5AC3DEFBEC61B24F29D18g153J" TargetMode="External"/><Relationship Id="rId1144" Type="http://schemas.openxmlformats.org/officeDocument/2006/relationships/hyperlink" Target="consultantplus://offline/ref=B214D886ACCED359B991E5E464997D0370C5B81F2E8B71C8122BD90348C5AC3DEFBEC61B24F09E14g155J" TargetMode="External"/><Relationship Id="rId88" Type="http://schemas.openxmlformats.org/officeDocument/2006/relationships/hyperlink" Target="consultantplus://offline/ref=FA12057011722BF5E7395F6288F027473F340354CF8C545C3F94E20C71EEAA31CC3210C38E1A827Df353J" TargetMode="External"/><Relationship Id="rId111" Type="http://schemas.openxmlformats.org/officeDocument/2006/relationships/hyperlink" Target="consultantplus://offline/ref=FA12057011722BF5E7395F6288F027473F350956C98E545C3F94E20C71EEAA31CC3210C38E1A8077f35EJ" TargetMode="External"/><Relationship Id="rId153" Type="http://schemas.openxmlformats.org/officeDocument/2006/relationships/hyperlink" Target="consultantplus://offline/ref=FA12057011722BF5E7395F6288F027473F350956C98E545C3F94E20C71EEAA31CC3210C38E1A807Df35EJ" TargetMode="External"/><Relationship Id="rId195" Type="http://schemas.openxmlformats.org/officeDocument/2006/relationships/hyperlink" Target="consultantplus://offline/ref=FA12057011722BF5E7395F6288F027473F370753C58B545C3F94E20C71EEAA31CC3210C38E1A8373f354J" TargetMode="External"/><Relationship Id="rId209" Type="http://schemas.openxmlformats.org/officeDocument/2006/relationships/hyperlink" Target="consultantplus://offline/ref=FA12057011722BF5E7395F6288F027473F38005EC48B545C3F94E20C71EEAA31CC3210C38E1A8277f353J" TargetMode="External"/><Relationship Id="rId360" Type="http://schemas.openxmlformats.org/officeDocument/2006/relationships/hyperlink" Target="consultantplus://offline/ref=FA12057011722BF5E7395F6288F027473F370753C58B545C3F94E20C71EEAA31CC3210C38E1A807Cf355J" TargetMode="External"/><Relationship Id="rId416" Type="http://schemas.openxmlformats.org/officeDocument/2006/relationships/hyperlink" Target="consultantplus://offline/ref=FA12057011722BF5E7395F6288F027473F370753C58B545C3F94E20C71EEAA31CC3210C38E1A8171f355J" TargetMode="External"/><Relationship Id="rId598" Type="http://schemas.openxmlformats.org/officeDocument/2006/relationships/hyperlink" Target="consultantplus://offline/ref=FA12057011722BF5E7395F6288F027473F370753C58B545C3F94E20C71EEAA31CC3210C38E1A8173f35FJ" TargetMode="External"/><Relationship Id="rId819" Type="http://schemas.openxmlformats.org/officeDocument/2006/relationships/hyperlink" Target="consultantplus://offline/ref=B214D886ACCED359B991E5E464997D0370C5BE1E2A8D71C8122BD90348C5AC3DEFBEC61B24F29814g153J" TargetMode="External"/><Relationship Id="rId970" Type="http://schemas.openxmlformats.org/officeDocument/2006/relationships/hyperlink" Target="consultantplus://offline/ref=B214D886ACCED359B991E5E464997D0370C5BE1E2A8D71C8122BD90348C5AC3DEFBEC61B24F29A1Bg151J" TargetMode="External"/><Relationship Id="rId1004" Type="http://schemas.openxmlformats.org/officeDocument/2006/relationships/hyperlink" Target="consultantplus://offline/ref=B214D886ACCED359B991E5E464997D0370CBB91A208C71C8122BD90348C5AC3DEFBEC61B24F39C19g155J" TargetMode="External"/><Relationship Id="rId1046" Type="http://schemas.openxmlformats.org/officeDocument/2006/relationships/hyperlink" Target="consultantplus://offline/ref=B214D886ACCED359B991E5E464997D0370C5B81F2E8B71C8122BD90348C5AC3DEFBEC61B24F2991Bg154J" TargetMode="External"/><Relationship Id="rId220" Type="http://schemas.openxmlformats.org/officeDocument/2006/relationships/hyperlink" Target="consultantplus://offline/ref=FA12057011722BF5E7395F6288F027473F390057CF8A545C3F94E20C71EEAA31CC3210C38E1A8075f353J" TargetMode="External"/><Relationship Id="rId458" Type="http://schemas.openxmlformats.org/officeDocument/2006/relationships/hyperlink" Target="consultantplus://offline/ref=FA12057011722BF5E7395F6288F027473F360550CB83545C3F94E20C71EEAA31CC3210C38E1A8373f350J" TargetMode="External"/><Relationship Id="rId623" Type="http://schemas.openxmlformats.org/officeDocument/2006/relationships/hyperlink" Target="consultantplus://offline/ref=FA12057011722BF5E73940739DF027473D310350C980095637CDEE0E76E1F526CB7B1CC28E1A82f752J" TargetMode="External"/><Relationship Id="rId665" Type="http://schemas.openxmlformats.org/officeDocument/2006/relationships/hyperlink" Target="consultantplus://offline/ref=FA12057011722BF5E7395F6288F027473F340354CF8C545C3F94E20C71EEAA31CC3210C38E1A8770f354J" TargetMode="External"/><Relationship Id="rId830" Type="http://schemas.openxmlformats.org/officeDocument/2006/relationships/hyperlink" Target="consultantplus://offline/ref=B214D886ACCED359B991E5E464997D0370C5B81F2E8B71C8122BD90348C5AC3DEFBEC61B24F29E19g155J" TargetMode="External"/><Relationship Id="rId872" Type="http://schemas.openxmlformats.org/officeDocument/2006/relationships/hyperlink" Target="consultantplus://offline/ref=B214D886ACCED359B991E5E464997D0370C5B81F2E8B71C8122BD90348C5AC3DEFBEC61B24F29E18g154J" TargetMode="External"/><Relationship Id="rId928" Type="http://schemas.openxmlformats.org/officeDocument/2006/relationships/hyperlink" Target="consultantplus://offline/ref=B214D886ACCED359B991E5E464997D0370CABB192E8471C8122BD90348C5AC3DEFBEC61B24F29E1Eg156J" TargetMode="External"/><Relationship Id="rId1088" Type="http://schemas.openxmlformats.org/officeDocument/2006/relationships/hyperlink" Target="consultantplus://offline/ref=B214D886ACCED359B991E5E464997D0370C8B81D208E71C8122BD90348C5AC3DEFBEC61B24F29E1Bg152J" TargetMode="External"/><Relationship Id="rId15" Type="http://schemas.openxmlformats.org/officeDocument/2006/relationships/hyperlink" Target="consultantplus://offline/ref=FA12057011722BF5E7395F6288F027473F360550CB83545C3F94E20C71EEAA31CC3210C38E1A8275f352J" TargetMode="External"/><Relationship Id="rId57" Type="http://schemas.openxmlformats.org/officeDocument/2006/relationships/hyperlink" Target="consultantplus://offline/ref=FA12057011722BF5E7395F6288F027473F390057CF8A545C3F94E20C71EEAA31CC3210C38E1A827Df35FJ" TargetMode="External"/><Relationship Id="rId262" Type="http://schemas.openxmlformats.org/officeDocument/2006/relationships/hyperlink" Target="consultantplus://offline/ref=FA12057011722BF5E7395F6288F027473F390057CF8A545C3F94E20C71EEAA31CC3210C38E1A8070f353J" TargetMode="External"/><Relationship Id="rId318" Type="http://schemas.openxmlformats.org/officeDocument/2006/relationships/hyperlink" Target="consultantplus://offline/ref=FA12057011722BF5E7395F6288F027473F370855CB8E545C3F94E20C71EEAA31CC3210C38E1A8377f356J" TargetMode="External"/><Relationship Id="rId525" Type="http://schemas.openxmlformats.org/officeDocument/2006/relationships/hyperlink" Target="consultantplus://offline/ref=FA12057011722BF5E7395F6288F027473F390057CF8A545C3F94E20C71EEAA31CC3210C38E1A8670f357J" TargetMode="External"/><Relationship Id="rId567" Type="http://schemas.openxmlformats.org/officeDocument/2006/relationships/hyperlink" Target="consultantplus://offline/ref=FA12057011722BF5E7395F6288F027473F390656CB8C545C3F94E20C71EEAA31CC3210C38E1A8075f35FJ" TargetMode="External"/><Relationship Id="rId732" Type="http://schemas.openxmlformats.org/officeDocument/2006/relationships/hyperlink" Target="consultantplus://offline/ref=B214D886ACCED359B991FAF571997D0370C5B81D2C8C71C8122BD90348gC55J" TargetMode="External"/><Relationship Id="rId1113" Type="http://schemas.openxmlformats.org/officeDocument/2006/relationships/hyperlink" Target="consultantplus://offline/ref=B214D886ACCED359B991E5E464997D0370C5BE1E2A8D71C8122BD90348C5AC3DEFBEC61B24F2951Cg155J" TargetMode="External"/><Relationship Id="rId99" Type="http://schemas.openxmlformats.org/officeDocument/2006/relationships/hyperlink" Target="consultantplus://offline/ref=FA12057011722BF5E7395F6288F027473F370357CD8C545C3F94E20C71EEAA31CC3210C38E1A8374f352J" TargetMode="External"/><Relationship Id="rId122" Type="http://schemas.openxmlformats.org/officeDocument/2006/relationships/hyperlink" Target="consultantplus://offline/ref=FA12057011722BF5E7395F6288F027473F340354CF8C545C3F94E20C71EEAA31CC3210C38E1A8076f35EJ" TargetMode="External"/><Relationship Id="rId164" Type="http://schemas.openxmlformats.org/officeDocument/2006/relationships/hyperlink" Target="consultantplus://offline/ref=FA12057011722BF5E7395F6288F027473F360550CB83545C3F94E20C71EEAA31CC3210C38E1A8377f354J" TargetMode="External"/><Relationship Id="rId371" Type="http://schemas.openxmlformats.org/officeDocument/2006/relationships/hyperlink" Target="consultantplus://offline/ref=FA12057011722BF5E7395F6288F027473F370157CD8D545C3F94E20C71EEAA31CC3210C38E1A8373f35FJ" TargetMode="External"/><Relationship Id="rId774" Type="http://schemas.openxmlformats.org/officeDocument/2006/relationships/hyperlink" Target="consultantplus://offline/ref=B214D886ACCED359B991E5E464997D0370CABB192E8471C8122BD90348C5AC3DEFBEC61B24F29F15g153J" TargetMode="External"/><Relationship Id="rId981" Type="http://schemas.openxmlformats.org/officeDocument/2006/relationships/hyperlink" Target="consultantplus://offline/ref=B214D886ACCED359B991FAF571997D0373CDB6172E8C71C8122BD90348gC55J" TargetMode="External"/><Relationship Id="rId1015" Type="http://schemas.openxmlformats.org/officeDocument/2006/relationships/hyperlink" Target="consultantplus://offline/ref=B214D886ACCED359B991FAF571997D0373CDB6172E8C71C8122BD90348gC55J" TargetMode="External"/><Relationship Id="rId1057" Type="http://schemas.openxmlformats.org/officeDocument/2006/relationships/hyperlink" Target="consultantplus://offline/ref=B214D886ACCED359B991E5E464997D0370C8BD1D2A8B71C8122BD90348C5AC3DEFBEC61B24F39A1Ag156J" TargetMode="External"/><Relationship Id="rId427" Type="http://schemas.openxmlformats.org/officeDocument/2006/relationships/hyperlink" Target="consultantplus://offline/ref=FA12057011722BF5E7395F6288F027473F370753C58B545C3F94E20C71EEAA31CC3210C38E1A8170f356J" TargetMode="External"/><Relationship Id="rId469" Type="http://schemas.openxmlformats.org/officeDocument/2006/relationships/hyperlink" Target="consultantplus://offline/ref=FA12057011722BF5E7395F6288F027473F390656CB8C545C3F94E20C71EEAA31CC3210C38E1A8372f353J" TargetMode="External"/><Relationship Id="rId634" Type="http://schemas.openxmlformats.org/officeDocument/2006/relationships/hyperlink" Target="consultantplus://offline/ref=FA12057011722BF5E7395F6288F027473F370753C58B545C3F94E20C71EEAA31CC3210C38E1A8672f354J" TargetMode="External"/><Relationship Id="rId676" Type="http://schemas.openxmlformats.org/officeDocument/2006/relationships/hyperlink" Target="consultantplus://offline/ref=FA12057011722BF5E7395F6288F027473F370552C88D545C3F94E20C71EEAA31CC3210C38E1A8274f355J" TargetMode="External"/><Relationship Id="rId841" Type="http://schemas.openxmlformats.org/officeDocument/2006/relationships/hyperlink" Target="consultantplus://offline/ref=B214D886ACCED359B991E5E464997D0370C5B81F2E8B71C8122BD90348C5AC3DEFBEC61B24F29E18g157J" TargetMode="External"/><Relationship Id="rId883" Type="http://schemas.openxmlformats.org/officeDocument/2006/relationships/hyperlink" Target="consultantplus://offline/ref=B214D886ACCED359B991E5E464997D0370C5B81F2E8B71C8122BD90348C5AC3DEFBEC61B24F2991Dg152J" TargetMode="External"/><Relationship Id="rId1099" Type="http://schemas.openxmlformats.org/officeDocument/2006/relationships/hyperlink" Target="consultantplus://offline/ref=B214D886ACCED359B991E5E464997D0370C5BE1E2A8D71C8122BD90348C5AC3DEFBEC61B24F2951Cg155J" TargetMode="External"/><Relationship Id="rId26" Type="http://schemas.openxmlformats.org/officeDocument/2006/relationships/hyperlink" Target="consultantplus://offline/ref=FA12057011722BF5E7395F6288F027473F370357CD8C545C3F94E20C71EEAA31CC3210C38E1A8275f352J" TargetMode="External"/><Relationship Id="rId231" Type="http://schemas.openxmlformats.org/officeDocument/2006/relationships/hyperlink" Target="consultantplus://offline/ref=FA12057011722BF5E73940739DF027473C310751CF8D545C3F94E20C71EEAA31CC3210C38E1A8274f356J" TargetMode="External"/><Relationship Id="rId273" Type="http://schemas.openxmlformats.org/officeDocument/2006/relationships/hyperlink" Target="consultantplus://offline/ref=FA12057011722BF5E7395F6288F027473F360657CA8B545C3F94E20C71EEAA31CC3210C38E1A8274f350J" TargetMode="External"/><Relationship Id="rId329" Type="http://schemas.openxmlformats.org/officeDocument/2006/relationships/hyperlink" Target="consultantplus://offline/ref=FA12057011722BF5E7395F6288F027473F370357CD8C545C3F94E20C71EEAA31CC3210C38E1A837Df353J" TargetMode="External"/><Relationship Id="rId480" Type="http://schemas.openxmlformats.org/officeDocument/2006/relationships/hyperlink" Target="consultantplus://offline/ref=FA12057011722BF5E7395F6288F027473F390656CB8C545C3F94E20C71EEAA31CC3210C38E1A8372f352J" TargetMode="External"/><Relationship Id="rId536" Type="http://schemas.openxmlformats.org/officeDocument/2006/relationships/hyperlink" Target="consultantplus://offline/ref=FA12057011722BF5E7395F6288F027473F340654C589545C3F94E20C71EEAA31CC3210C38E1A8376f35EJ" TargetMode="External"/><Relationship Id="rId701" Type="http://schemas.openxmlformats.org/officeDocument/2006/relationships/hyperlink" Target="consultantplus://offline/ref=FA12057011722BF5E7395F6288F027473F390057CF8A545C3F94E20C71EEAA31CC3210C38E1A8774f35EJ" TargetMode="External"/><Relationship Id="rId939" Type="http://schemas.openxmlformats.org/officeDocument/2006/relationships/hyperlink" Target="consultantplus://offline/ref=B214D886ACCED359B991E5E464997D0370CAB81E2F8C71C8122BD90348C5AC3DEFBEC61B24F29D1Cg154J" TargetMode="External"/><Relationship Id="rId1124" Type="http://schemas.openxmlformats.org/officeDocument/2006/relationships/hyperlink" Target="consultantplus://offline/ref=B214D886ACCED359B991E5E464997D0370C4BE17218C71C8122BD90348C5AC3DEFBEC61B24F29D18g15AJ" TargetMode="External"/><Relationship Id="rId68" Type="http://schemas.openxmlformats.org/officeDocument/2006/relationships/hyperlink" Target="consultantplus://offline/ref=FA12057011722BF5E7395F6288F027473F360657CA8B545C3F94E20C71EEAA31CC3210C38E1A8274f350J" TargetMode="External"/><Relationship Id="rId133" Type="http://schemas.openxmlformats.org/officeDocument/2006/relationships/hyperlink" Target="consultantplus://offline/ref=FA12057011722BF5E7395F6288F027473F350956C98E545C3F94E20C71EEAA31CC3210C38E1A807Df357J" TargetMode="External"/><Relationship Id="rId175" Type="http://schemas.openxmlformats.org/officeDocument/2006/relationships/hyperlink" Target="consultantplus://offline/ref=FA12057011722BF5E7395F6288F027473F370855CB8E545C3F94E20C71EEAA31CC3210C38E1A827Cf353J" TargetMode="External"/><Relationship Id="rId340" Type="http://schemas.openxmlformats.org/officeDocument/2006/relationships/hyperlink" Target="consultantplus://offline/ref=FA12057011722BF5E7395F6288F027473F320650C88D545C3F94E20C71EEAA31CC3210C38E1A8274f350J" TargetMode="External"/><Relationship Id="rId578" Type="http://schemas.openxmlformats.org/officeDocument/2006/relationships/hyperlink" Target="consultantplus://offline/ref=FA12057011722BF5E7395F6288F027473F370157CD8D545C3F94E20C71EEAA31CC3210C38E1A8076f354J" TargetMode="External"/><Relationship Id="rId743" Type="http://schemas.openxmlformats.org/officeDocument/2006/relationships/hyperlink" Target="consultantplus://offline/ref=B214D886ACCED359B991E5E464997D0370CBB91A208C71C8122BD90348C5AC3DEFBEC61B24F29819g152J" TargetMode="External"/><Relationship Id="rId785" Type="http://schemas.openxmlformats.org/officeDocument/2006/relationships/hyperlink" Target="consultantplus://offline/ref=B214D886ACCED359B991E5E464997D0370C5BE1E2A8D71C8122BD90348C5AC3DEFBEC61B24F2981Eg157J" TargetMode="External"/><Relationship Id="rId950" Type="http://schemas.openxmlformats.org/officeDocument/2006/relationships/hyperlink" Target="consultantplus://offline/ref=B214D886ACCED359B991E5E464997D0370C5B81F2E8B71C8122BD90348C5AC3DEFBEC61B24F2991Fg152J" TargetMode="External"/><Relationship Id="rId992" Type="http://schemas.openxmlformats.org/officeDocument/2006/relationships/hyperlink" Target="consultantplus://offline/ref=B214D886ACCED359B991E5E464997D0370C5B81F2E8B71C8122BD90348C5AC3DEFBEC61B24F2991Fg152J" TargetMode="External"/><Relationship Id="rId1026" Type="http://schemas.openxmlformats.org/officeDocument/2006/relationships/hyperlink" Target="consultantplus://offline/ref=B214D886ACCED359B991E5E464997D0370C9B71F2C8971C8122BD90348C5AC3DEFBEC61B24F39F18g154J" TargetMode="External"/><Relationship Id="rId200" Type="http://schemas.openxmlformats.org/officeDocument/2006/relationships/hyperlink" Target="consultantplus://offline/ref=FA12057011722BF5E7395F6288F027473F340654C589545C3F94E20C71EEAA31CC3210C38E1A8273f357J" TargetMode="External"/><Relationship Id="rId382" Type="http://schemas.openxmlformats.org/officeDocument/2006/relationships/hyperlink" Target="consultantplus://offline/ref=FA12057011722BF5E7395F6288F027473F370855CB8E545C3F94E20C71EEAA31CC3210C38E1A8377f35EJ" TargetMode="External"/><Relationship Id="rId438" Type="http://schemas.openxmlformats.org/officeDocument/2006/relationships/hyperlink" Target="consultantplus://offline/ref=FA12057011722BF5E7395F6288F027473F390057CF8A545C3F94E20C71EEAA31CC3210C38E1A8676f354J" TargetMode="External"/><Relationship Id="rId603" Type="http://schemas.openxmlformats.org/officeDocument/2006/relationships/hyperlink" Target="consultantplus://offline/ref=FA12057011722BF5E7395F6288F027473F390656CB8C545C3F94E20C71EEAA31CC3210C38E1A8077f356J" TargetMode="External"/><Relationship Id="rId645" Type="http://schemas.openxmlformats.org/officeDocument/2006/relationships/hyperlink" Target="consultantplus://offline/ref=FA12057011722BF5E7395F6288F027473F320650C88D545C3F94E20C71EEAA31CC3210C38E1A8274f350J" TargetMode="External"/><Relationship Id="rId687" Type="http://schemas.openxmlformats.org/officeDocument/2006/relationships/hyperlink" Target="consultantplus://offline/ref=FA12057011722BF5E73940739DF027473F37085ECF8F545C3F94E20C71fE5EJ" TargetMode="External"/><Relationship Id="rId810" Type="http://schemas.openxmlformats.org/officeDocument/2006/relationships/hyperlink" Target="consultantplus://offline/ref=B214D886ACCED359B991E5E464997D0370C5BE1E2A8D71C8122BD90348C5AC3DEFBEC61B24F29814g153J" TargetMode="External"/><Relationship Id="rId852" Type="http://schemas.openxmlformats.org/officeDocument/2006/relationships/hyperlink" Target="consultantplus://offline/ref=B214D886ACCED359B991E5E464997D0370C5BE1E2A8D71C8122BD90348C5AC3DEFBEC61B24F29B15g150J" TargetMode="External"/><Relationship Id="rId908" Type="http://schemas.openxmlformats.org/officeDocument/2006/relationships/hyperlink" Target="consultantplus://offline/ref=B214D886ACCED359B991FAF571997D0373CDB6172E8C71C8122BD90348gC55J" TargetMode="External"/><Relationship Id="rId1068" Type="http://schemas.openxmlformats.org/officeDocument/2006/relationships/hyperlink" Target="consultantplus://offline/ref=B214D886ACCED359B991E5E464997D0370CBBF1E288A71C8122BD90348C5AC3DEFBEC61B24F2991Eg152J" TargetMode="External"/><Relationship Id="rId242" Type="http://schemas.openxmlformats.org/officeDocument/2006/relationships/hyperlink" Target="consultantplus://offline/ref=FA12057011722BF5E7395F6288F027473F390656CB8C545C3F94E20C71EEAA31CC3210C38E1A8374f351J" TargetMode="External"/><Relationship Id="rId284" Type="http://schemas.openxmlformats.org/officeDocument/2006/relationships/hyperlink" Target="consultantplus://offline/ref=FA12057011722BF5E7395F6288F027473F360657CA8B545C3F94E20C71EEAA31CC3210C38E1A8274f350J" TargetMode="External"/><Relationship Id="rId491" Type="http://schemas.openxmlformats.org/officeDocument/2006/relationships/hyperlink" Target="consultantplus://offline/ref=FA12057011722BF5E7395F6288F027473F36015FCF83545C3F94E20C71EEAA31CC3210C38E1A8371f35FJ" TargetMode="External"/><Relationship Id="rId505" Type="http://schemas.openxmlformats.org/officeDocument/2006/relationships/hyperlink" Target="consultantplus://offline/ref=FA12057011722BF5E7395F6288F027473F390656CB8C545C3F94E20C71EEAA31CC3210C38E1A837Df350J" TargetMode="External"/><Relationship Id="rId712" Type="http://schemas.openxmlformats.org/officeDocument/2006/relationships/hyperlink" Target="consultantplus://offline/ref=B214D886ACCED359B991E5E464997D0370CBB91A208C71C8122BD90348C5AC3DEFBEC61B24F2981Cg152J" TargetMode="External"/><Relationship Id="rId894" Type="http://schemas.openxmlformats.org/officeDocument/2006/relationships/hyperlink" Target="consultantplus://offline/ref=B214D886ACCED359B991E5E464997D0370CABF162A8471C8122BD90348C5AC3DEFBEC61B24F29F18g150J" TargetMode="External"/><Relationship Id="rId1135" Type="http://schemas.openxmlformats.org/officeDocument/2006/relationships/hyperlink" Target="consultantplus://offline/ref=B214D886ACCED359B991E5E464997D0370C5BE1E2A8D71C8122BD90348C5AC3DEFBEC61B24F09B1Cg154J" TargetMode="External"/><Relationship Id="rId37" Type="http://schemas.openxmlformats.org/officeDocument/2006/relationships/hyperlink" Target="consultantplus://offline/ref=FA12057011722BF5E7395F6288F027473F350956C98E545C3F94E20C71EEAA31CC3210C38E1A8274f356J" TargetMode="External"/><Relationship Id="rId79" Type="http://schemas.openxmlformats.org/officeDocument/2006/relationships/hyperlink" Target="consultantplus://offline/ref=FA12057011722BF5E73940739DF027473F360457CB8D545C3F94E20C71fE5EJ" TargetMode="External"/><Relationship Id="rId102" Type="http://schemas.openxmlformats.org/officeDocument/2006/relationships/hyperlink" Target="consultantplus://offline/ref=FA12057011722BF5E7395F6288F027473F36015FCF83545C3F94E20C71EEAA31CC3210C38E1A8273f357J" TargetMode="External"/><Relationship Id="rId144" Type="http://schemas.openxmlformats.org/officeDocument/2006/relationships/hyperlink" Target="consultantplus://offline/ref=FA12057011722BF5E7395F6288F027473F360550CB83545C3F94E20C71EEAA31CC3210C38E1A8374f353J" TargetMode="External"/><Relationship Id="rId547" Type="http://schemas.openxmlformats.org/officeDocument/2006/relationships/hyperlink" Target="consultantplus://offline/ref=FA12057011722BF5E7395F6288F027473F340654C589545C3F94E20C71EEAA31CC3210C38E1A8370f357J" TargetMode="External"/><Relationship Id="rId589" Type="http://schemas.openxmlformats.org/officeDocument/2006/relationships/hyperlink" Target="consultantplus://offline/ref=FA12057011722BF5E7395F6288F027473F370753C58B545C3F94E20C71EEAA31CC3210C38E1A8173f350J" TargetMode="External"/><Relationship Id="rId754" Type="http://schemas.openxmlformats.org/officeDocument/2006/relationships/hyperlink" Target="consultantplus://offline/ref=B214D886ACCED359B991E5E464997D0370CBB91A208C71C8122BD90348C5AC3DEFBEC61B24F29818g150J" TargetMode="External"/><Relationship Id="rId796" Type="http://schemas.openxmlformats.org/officeDocument/2006/relationships/hyperlink" Target="consultantplus://offline/ref=B214D886ACCED359B991E5E464997D0370CBB91A208C71C8122BD90348C5AC3DEFBEC61B24F2981Ag156J" TargetMode="External"/><Relationship Id="rId961" Type="http://schemas.openxmlformats.org/officeDocument/2006/relationships/hyperlink" Target="consultantplus://offline/ref=B214D886ACCED359B991E5E464997D0370CBB91A208C71C8122BD90348C5AC3DEFBEC61B24F39C1Fg151J" TargetMode="External"/><Relationship Id="rId90" Type="http://schemas.openxmlformats.org/officeDocument/2006/relationships/hyperlink" Target="consultantplus://offline/ref=FA12057011722BF5E7395F6288F027473F390656CB8C545C3F94E20C71EEAA31CC3210C38E1A8273f354J" TargetMode="External"/><Relationship Id="rId186" Type="http://schemas.openxmlformats.org/officeDocument/2006/relationships/hyperlink" Target="consultantplus://offline/ref=FA12057011722BF5E7395F6288F027473F360550CB83545C3F94E20C71EEAA31CC3210C38E1A8377f351J" TargetMode="External"/><Relationship Id="rId351" Type="http://schemas.openxmlformats.org/officeDocument/2006/relationships/hyperlink" Target="consultantplus://offline/ref=FA12057011722BF5E7395F6288F027473F370753C58B545C3F94E20C71EEAA31CC3210C38E1A807Df350J" TargetMode="External"/><Relationship Id="rId393" Type="http://schemas.openxmlformats.org/officeDocument/2006/relationships/hyperlink" Target="consultantplus://offline/ref=FA12057011722BF5E7395F6288F027473F36015FCF83545C3F94E20C71EEAA31CC3210C38E1A8374f354J" TargetMode="External"/><Relationship Id="rId407" Type="http://schemas.openxmlformats.org/officeDocument/2006/relationships/hyperlink" Target="consultantplus://offline/ref=FA12057011722BF5E7395F6288F027473F390057CF8A545C3F94E20C71EEAA31CC3210C38E1A8675f35EJ" TargetMode="External"/><Relationship Id="rId449" Type="http://schemas.openxmlformats.org/officeDocument/2006/relationships/hyperlink" Target="consultantplus://offline/ref=FA12057011722BF5E7395F6288F027473F360550CB83545C3F94E20C71EEAA31CC3210C38E1A8373f353J" TargetMode="External"/><Relationship Id="rId614" Type="http://schemas.openxmlformats.org/officeDocument/2006/relationships/hyperlink" Target="consultantplus://offline/ref=FA12057011722BF5E7395F6288F027473F390057CF8A545C3F94E20C71EEAA31CC3210C38E1A8673f35EJ" TargetMode="External"/><Relationship Id="rId656" Type="http://schemas.openxmlformats.org/officeDocument/2006/relationships/hyperlink" Target="consultantplus://offline/ref=FA12057011722BF5E7395F6288F027473F340354CF8C545C3F94E20C71EEAA31CC3210C38E1A8770f356J" TargetMode="External"/><Relationship Id="rId821" Type="http://schemas.openxmlformats.org/officeDocument/2006/relationships/hyperlink" Target="consultantplus://offline/ref=B214D886ACCED359B991E5E464997D0370C5BE1E2A8D71C8122BD90348C5AC3DEFBEC61B24F29814g153J" TargetMode="External"/><Relationship Id="rId863" Type="http://schemas.openxmlformats.org/officeDocument/2006/relationships/hyperlink" Target="consultantplus://offline/ref=B214D886ACCED359B991E5E464997D0370C5B81F2E8B71C8122BD90348C5AC3DEFBEC61B24F29E18g155J" TargetMode="External"/><Relationship Id="rId1037" Type="http://schemas.openxmlformats.org/officeDocument/2006/relationships/hyperlink" Target="consultantplus://offline/ref=B214D886ACCED359B991E5E464997D0370C8B81D208E71C8122BD90348C5AC3DEFBEC61B24F29E1Dg154J" TargetMode="External"/><Relationship Id="rId1079" Type="http://schemas.openxmlformats.org/officeDocument/2006/relationships/hyperlink" Target="consultantplus://offline/ref=B214D886ACCED359B991E5E464997D0370CABB192E8471C8122BD90348C5AC3DEFBEC61B24F29E14g15AJ" TargetMode="External"/><Relationship Id="rId211" Type="http://schemas.openxmlformats.org/officeDocument/2006/relationships/hyperlink" Target="consultantplus://offline/ref=FA12057011722BF5E7395F6288F027473F370855CB8D545C3F94E20C71EEAA31CC3210C38E1A8277f351J" TargetMode="External"/><Relationship Id="rId253" Type="http://schemas.openxmlformats.org/officeDocument/2006/relationships/hyperlink" Target="consultantplus://offline/ref=FA12057011722BF5E7395F6288F027473F370753C58B545C3F94E20C71EEAA31CC3210C38E1A8077f353J" TargetMode="External"/><Relationship Id="rId295" Type="http://schemas.openxmlformats.org/officeDocument/2006/relationships/hyperlink" Target="consultantplus://offline/ref=FA12057011722BF5E7395F6288F027473F390955CD88545C3F94E20C71fE5EJ" TargetMode="External"/><Relationship Id="rId309" Type="http://schemas.openxmlformats.org/officeDocument/2006/relationships/hyperlink" Target="consultantplus://offline/ref=FA12057011722BF5E7395F6288F027473F370753C58B545C3F94E20C71EEAA31CC3210C38E1A8073f356J" TargetMode="External"/><Relationship Id="rId460" Type="http://schemas.openxmlformats.org/officeDocument/2006/relationships/hyperlink" Target="consultantplus://offline/ref=FA12057011722BF5E7395F6288F027473F360550CB83545C3F94E20C71EEAA31CC3210C38E1A8373f350J" TargetMode="External"/><Relationship Id="rId516" Type="http://schemas.openxmlformats.org/officeDocument/2006/relationships/hyperlink" Target="consultantplus://offline/ref=FA12057011722BF5E7395F6288F027473F340654C589545C3F94E20C71EEAA31CC3210C38E1A8377f351J" TargetMode="External"/><Relationship Id="rId698" Type="http://schemas.openxmlformats.org/officeDocument/2006/relationships/hyperlink" Target="consultantplus://offline/ref=FA12057011722BF5E73940739DF027473F350455CC8D545C3F94E20C71EEAA31CC3210C38E1A8275f35FJ" TargetMode="External"/><Relationship Id="rId919" Type="http://schemas.openxmlformats.org/officeDocument/2006/relationships/hyperlink" Target="consultantplus://offline/ref=B214D886ACCED359B991E5E464997D0370C5BE1E2A8D71C8122BD90348C5AC3DEFBEC61B24F29A1Eg156J" TargetMode="External"/><Relationship Id="rId1090" Type="http://schemas.openxmlformats.org/officeDocument/2006/relationships/hyperlink" Target="consultantplus://offline/ref=B214D886ACCED359B991E5E464997D0370CBBD1E288B71C8122BD90348C5AC3DEFBEC61B24F3991Bg157J" TargetMode="External"/><Relationship Id="rId1104" Type="http://schemas.openxmlformats.org/officeDocument/2006/relationships/hyperlink" Target="consultantplus://offline/ref=B214D886ACCED359B991E5E464997D0370C5BE1E2A8D71C8122BD90348C5AC3DEFBEC61B24F2951Cg155J" TargetMode="External"/><Relationship Id="rId1146" Type="http://schemas.openxmlformats.org/officeDocument/2006/relationships/hyperlink" Target="consultantplus://offline/ref=B214D886ACCED359B991E5E464997D0370C5BE1E2A8D71C8122BD90348C5AC3DEFBEC61B24F09B1Ag15BJ" TargetMode="External"/><Relationship Id="rId48" Type="http://schemas.openxmlformats.org/officeDocument/2006/relationships/hyperlink" Target="consultantplus://offline/ref=FA12057011722BF5E7395F6288F027473F370753C58B545C3F94E20C71EEAA31CC3210C38E1A8274f352J" TargetMode="External"/><Relationship Id="rId113" Type="http://schemas.openxmlformats.org/officeDocument/2006/relationships/hyperlink" Target="consultantplus://offline/ref=FA12057011722BF5E7395F6288F027473F390057CF8A545C3F94E20C71EEAA31CC3210C38E1A8376f353J" TargetMode="External"/><Relationship Id="rId320" Type="http://schemas.openxmlformats.org/officeDocument/2006/relationships/hyperlink" Target="consultantplus://offline/ref=FA12057011722BF5E7395F6288F027473F390057CF8A545C3F94E20C71EEAA31CC3210C38E1A8170f351J" TargetMode="External"/><Relationship Id="rId558" Type="http://schemas.openxmlformats.org/officeDocument/2006/relationships/hyperlink" Target="consultantplus://offline/ref=FA12057011722BF5E7395F6288F027473F36015FCF83545C3F94E20C71EEAA31CC3210C38E1A8373f350J" TargetMode="External"/><Relationship Id="rId723" Type="http://schemas.openxmlformats.org/officeDocument/2006/relationships/hyperlink" Target="consultantplus://offline/ref=B214D886ACCED359B991FAF571997D0373CFBF192E8971C8122BD90348gC55J" TargetMode="External"/><Relationship Id="rId765" Type="http://schemas.openxmlformats.org/officeDocument/2006/relationships/hyperlink" Target="consultantplus://offline/ref=B214D886ACCED359B991E5E464997D0370CBB61C2E8971C8122BD90348C5AC3DEFBEC61B24F29C19g157J" TargetMode="External"/><Relationship Id="rId930" Type="http://schemas.openxmlformats.org/officeDocument/2006/relationships/hyperlink" Target="consultantplus://offline/ref=B214D886ACCED359B991FAF571997D0370C9BC172F8471C8122BD90348C5AC3DEFBEC61B24F29D1Dg15AJ" TargetMode="External"/><Relationship Id="rId972" Type="http://schemas.openxmlformats.org/officeDocument/2006/relationships/hyperlink" Target="consultantplus://offline/ref=B214D886ACCED359B991FAF571997D0373CDB6172E8C71C8122BD90348gC55J" TargetMode="External"/><Relationship Id="rId1006" Type="http://schemas.openxmlformats.org/officeDocument/2006/relationships/hyperlink" Target="consultantplus://offline/ref=B214D886ACCED359B991FAF571997D0373CDB6172E8C71C8122BD90348gC55J" TargetMode="External"/><Relationship Id="rId155" Type="http://schemas.openxmlformats.org/officeDocument/2006/relationships/hyperlink" Target="consultantplus://offline/ref=FA12057011722BF5E7395F6288F027473F360550CB83545C3F94E20C71EEAA31CC3210C38E1A8377f357J" TargetMode="External"/><Relationship Id="rId197" Type="http://schemas.openxmlformats.org/officeDocument/2006/relationships/hyperlink" Target="consultantplus://offline/ref=FA12057011722BF5E7395F6288F027473F370753C58B545C3F94E20C71EEAA31CC3210C38E1A8373f354J" TargetMode="External"/><Relationship Id="rId362" Type="http://schemas.openxmlformats.org/officeDocument/2006/relationships/hyperlink" Target="consultantplus://offline/ref=FA12057011722BF5E73940739DF027473C330154C48C545C3F94E20C71fE5EJ" TargetMode="External"/><Relationship Id="rId418" Type="http://schemas.openxmlformats.org/officeDocument/2006/relationships/hyperlink" Target="consultantplus://offline/ref=FA12057011722BF5E7395F6288F027473F390656CB8C545C3F94E20C71EEAA31CC3210C38E1A8370f350J" TargetMode="External"/><Relationship Id="rId625" Type="http://schemas.openxmlformats.org/officeDocument/2006/relationships/hyperlink" Target="consultantplus://offline/ref=FA12057011722BF5E7395F6288F027473F390057CF8A545C3F94E20C71EEAA31CC3210C38E1A8672f353J" TargetMode="External"/><Relationship Id="rId832" Type="http://schemas.openxmlformats.org/officeDocument/2006/relationships/hyperlink" Target="consultantplus://offline/ref=B214D886ACCED359B991E5E464997D0370CAB81E2F8C71C8122BD90348C5AC3DEFBEC61B24F29D1Cg154J" TargetMode="External"/><Relationship Id="rId1048" Type="http://schemas.openxmlformats.org/officeDocument/2006/relationships/hyperlink" Target="consultantplus://offline/ref=B214D886ACCED359B991E5E464997D0370C5B81F2E8B71C8122BD90348C5AC3DEFBEC61B24F2991Bg154J" TargetMode="External"/><Relationship Id="rId222" Type="http://schemas.openxmlformats.org/officeDocument/2006/relationships/hyperlink" Target="consultantplus://offline/ref=FA12057011722BF5E7395F6288F027473F340354CF8C545C3F94E20C71EEAA31CC3210C38E1A807Cf355J" TargetMode="External"/><Relationship Id="rId264" Type="http://schemas.openxmlformats.org/officeDocument/2006/relationships/hyperlink" Target="consultantplus://offline/ref=FA12057011722BF5E7395F6288F027473F340354CF8C545C3F94E20C71EEAA31CC3210C38E1A8171f354J" TargetMode="External"/><Relationship Id="rId471" Type="http://schemas.openxmlformats.org/officeDocument/2006/relationships/hyperlink" Target="consultantplus://offline/ref=FA12057011722BF5E7395F6288F027473F360550CB83545C3F94E20C71EEAA31CC3210C38E1A8372f357J" TargetMode="External"/><Relationship Id="rId667" Type="http://schemas.openxmlformats.org/officeDocument/2006/relationships/hyperlink" Target="consultantplus://offline/ref=FA12057011722BF5E7395F6288F027473F340354CF8C545C3F94E20C71EEAA31CC3210C38E1A8770f353J" TargetMode="External"/><Relationship Id="rId874" Type="http://schemas.openxmlformats.org/officeDocument/2006/relationships/hyperlink" Target="consultantplus://offline/ref=B214D886ACCED359B991E5E464997D0370C5B81F2E8B71C8122BD90348C5AC3DEFBEC61B24F29E1Ag15AJ" TargetMode="External"/><Relationship Id="rId1115" Type="http://schemas.openxmlformats.org/officeDocument/2006/relationships/hyperlink" Target="consultantplus://offline/ref=B214D886ACCED359B991E5E464997D0370C5BE1E2A8D71C8122BD90348C5AC3DEFBEC61B24F2951Cg155J" TargetMode="External"/><Relationship Id="rId17" Type="http://schemas.openxmlformats.org/officeDocument/2006/relationships/hyperlink" Target="consultantplus://offline/ref=FA12057011722BF5E7395F6288F027473F39025FCC8D545C3F94E20C71EEAA31CC3210C38E1A8275f352J" TargetMode="External"/><Relationship Id="rId59" Type="http://schemas.openxmlformats.org/officeDocument/2006/relationships/hyperlink" Target="consultantplus://offline/ref=FA12057011722BF5E7395F6288F027473F350956C98E545C3F94E20C71EEAA31CC3210C38E1A8374f35FJ" TargetMode="External"/><Relationship Id="rId124" Type="http://schemas.openxmlformats.org/officeDocument/2006/relationships/hyperlink" Target="consultantplus://offline/ref=FA12057011722BF5E7395F6288F027473F370753C58B545C3F94E20C71EEAA31CC3210C38E1A8371f357J" TargetMode="External"/><Relationship Id="rId527" Type="http://schemas.openxmlformats.org/officeDocument/2006/relationships/hyperlink" Target="consultantplus://offline/ref=FA12057011722BF5E7395F6288F027473F390656CB8C545C3F94E20C71EEAA31CC3210C38E1A837Cf354J" TargetMode="External"/><Relationship Id="rId569" Type="http://schemas.openxmlformats.org/officeDocument/2006/relationships/hyperlink" Target="consultantplus://offline/ref=FA12057011722BF5E7395F6288F027473F390656CB8C545C3F94E20C71EEAA31CC3210C38E1A8074f357J" TargetMode="External"/><Relationship Id="rId734" Type="http://schemas.openxmlformats.org/officeDocument/2006/relationships/hyperlink" Target="consultantplus://offline/ref=B214D886ACCED359B991E5E464997D0370CBB91A208C71C8122BD90348C5AC3DEFBEC61B24F2981Eg152J" TargetMode="External"/><Relationship Id="rId776" Type="http://schemas.openxmlformats.org/officeDocument/2006/relationships/hyperlink" Target="consultantplus://offline/ref=B214D886ACCED359B991E5E464997D0370C8BD1D2A8B71C8122BD90348C5AC3DEFBEC61B24F39C18g15BJ" TargetMode="External"/><Relationship Id="rId941" Type="http://schemas.openxmlformats.org/officeDocument/2006/relationships/hyperlink" Target="consultantplus://offline/ref=B214D886ACCED359B991E5E464997D0370CAB81E2F8C71C8122BD90348C5AC3DEFBEC61B24F29F1Eg152J" TargetMode="External"/><Relationship Id="rId983" Type="http://schemas.openxmlformats.org/officeDocument/2006/relationships/hyperlink" Target="consultantplus://offline/ref=B214D886ACCED359B991E5E464997D0370C5B81F2E8B71C8122BD90348C5AC3DEFBEC61B24F2991Fg152J" TargetMode="External"/><Relationship Id="rId70" Type="http://schemas.openxmlformats.org/officeDocument/2006/relationships/hyperlink" Target="consultantplus://offline/ref=FA12057011722BF5E7395F6288F027473F390057CF8A545C3F94E20C71EEAA31CC3210C38E1A8377f353J" TargetMode="External"/><Relationship Id="rId166" Type="http://schemas.openxmlformats.org/officeDocument/2006/relationships/hyperlink" Target="consultantplus://offline/ref=FA12057011722BF5E7395F6288F027473F370157CD8D545C3F94E20C71EEAA31CC3210C38E1A827Cf35FJ" TargetMode="External"/><Relationship Id="rId331" Type="http://schemas.openxmlformats.org/officeDocument/2006/relationships/hyperlink" Target="consultantplus://offline/ref=FA12057011722BF5E7395F6288F027473F370357CD8C545C3F94E20C71EEAA31CC3210C38E1A837Df352J" TargetMode="External"/><Relationship Id="rId373" Type="http://schemas.openxmlformats.org/officeDocument/2006/relationships/hyperlink" Target="consultantplus://offline/ref=FA12057011722BF5E7395F6288F027473F370157CD8D545C3F94E20C71EEAA31CC3210C38E1A8372f357J" TargetMode="External"/><Relationship Id="rId429" Type="http://schemas.openxmlformats.org/officeDocument/2006/relationships/hyperlink" Target="consultantplus://offline/ref=FA12057011722BF5E7395F6288F027473F390656CB8C545C3F94E20C71EEAA31CC3210C38E1A8370f35EJ" TargetMode="External"/><Relationship Id="rId580" Type="http://schemas.openxmlformats.org/officeDocument/2006/relationships/hyperlink" Target="consultantplus://offline/ref=FA12057011722BF5E7395F6288F027473F370855CB8E545C3F94E20C71EEAA31CC3210C38E1A8376f350J" TargetMode="External"/><Relationship Id="rId636" Type="http://schemas.openxmlformats.org/officeDocument/2006/relationships/hyperlink" Target="consultantplus://offline/ref=FA12057011722BF5E7395F6288F027473F390057CF8A545C3F94E20C71EEAA31CC3210C38E1A8672f352J" TargetMode="External"/><Relationship Id="rId801" Type="http://schemas.openxmlformats.org/officeDocument/2006/relationships/hyperlink" Target="consultantplus://offline/ref=B214D886ACCED359B991E5E464997D0370C5B81F2E8B71C8122BD90348C5AC3DEFBEC61B24F29E1Eg15AJ" TargetMode="External"/><Relationship Id="rId1017" Type="http://schemas.openxmlformats.org/officeDocument/2006/relationships/hyperlink" Target="consultantplus://offline/ref=B214D886ACCED359B991E5E464997D0370C5B81F2E8B71C8122BD90348C5AC3DEFBEC61B24F2991Bg154J" TargetMode="External"/><Relationship Id="rId1059" Type="http://schemas.openxmlformats.org/officeDocument/2006/relationships/hyperlink" Target="consultantplus://offline/ref=B214D886ACCED359B991E5E464997D0370CBBF1E288A71C8122BD90348C5AC3DEFBEC61B24F2991Cg156J" TargetMode="External"/><Relationship Id="rId1" Type="http://schemas.openxmlformats.org/officeDocument/2006/relationships/styles" Target="styles.xml"/><Relationship Id="rId233" Type="http://schemas.openxmlformats.org/officeDocument/2006/relationships/hyperlink" Target="consultantplus://offline/ref=FA12057011722BF5E7395F6288F027473F370753C58B545C3F94E20C71EEAA31CC3210C38E1A837Cf356J" TargetMode="External"/><Relationship Id="rId440" Type="http://schemas.openxmlformats.org/officeDocument/2006/relationships/hyperlink" Target="consultantplus://offline/ref=FA12057011722BF5E7395F6288F027473F390057CF8A545C3F94E20C71EEAA31CC3210C38E1A8676f352J" TargetMode="External"/><Relationship Id="rId678" Type="http://schemas.openxmlformats.org/officeDocument/2006/relationships/hyperlink" Target="consultantplus://offline/ref=FA12057011722BF5E7395F6288F027473F390057CF8A545C3F94E20C71EEAA31CC3210C38E1A8774f356J" TargetMode="External"/><Relationship Id="rId843" Type="http://schemas.openxmlformats.org/officeDocument/2006/relationships/hyperlink" Target="consultantplus://offline/ref=B214D886ACCED359B991E5E464997D0370C5B81F2E8B71C8122BD90348C5AC3DEFBEC61B24F29E18g155J" TargetMode="External"/><Relationship Id="rId885" Type="http://schemas.openxmlformats.org/officeDocument/2006/relationships/hyperlink" Target="consultantplus://offline/ref=B214D886ACCED359B991E5E464997D0370C5B81F2E8B71C8122BD90348C5AC3DEFBEC61B24F2991Dg152J" TargetMode="External"/><Relationship Id="rId1070" Type="http://schemas.openxmlformats.org/officeDocument/2006/relationships/hyperlink" Target="consultantplus://offline/ref=B214D886ACCED359B991E5E464997D0370CABB192E8471C8122BD90348C5AC3DEFBEC61B24F29E1Bg154J" TargetMode="External"/><Relationship Id="rId1126" Type="http://schemas.openxmlformats.org/officeDocument/2006/relationships/hyperlink" Target="consultantplus://offline/ref=B214D886ACCED359B991E5E464997D0370C4BE17218C71C8122BD90348C5AC3DEFBEC61B24F29C1Cg157J" TargetMode="External"/><Relationship Id="rId28" Type="http://schemas.openxmlformats.org/officeDocument/2006/relationships/hyperlink" Target="consultantplus://offline/ref=FA12057011722BF5E7395F6288F027473F370753C58B545C3F94E20C71EEAA31CC3210C38E1A8275f352J" TargetMode="External"/><Relationship Id="rId275" Type="http://schemas.openxmlformats.org/officeDocument/2006/relationships/hyperlink" Target="consultantplus://offline/ref=FA12057011722BF5E7395F6288F027473F390057CF8A545C3F94E20C71EEAA31CC3210C38E1A807Df353J" TargetMode="External"/><Relationship Id="rId300" Type="http://schemas.openxmlformats.org/officeDocument/2006/relationships/hyperlink" Target="consultantplus://offline/ref=FA12057011722BF5E7395F6288F027473F390057CF8A545C3F94E20C71EEAA31CC3210C38E1A8174f353J" TargetMode="External"/><Relationship Id="rId482" Type="http://schemas.openxmlformats.org/officeDocument/2006/relationships/hyperlink" Target="consultantplus://offline/ref=FA12057011722BF5E7395F6288F027473F390656CB8C545C3F94E20C71EEAA31CC3210C38E1A8372f350J" TargetMode="External"/><Relationship Id="rId538" Type="http://schemas.openxmlformats.org/officeDocument/2006/relationships/hyperlink" Target="consultantplus://offline/ref=FA12057011722BF5E7395F6288F027473F390656CB8C545C3F94E20C71EEAA31CC3210C38E1A837Cf351J" TargetMode="External"/><Relationship Id="rId703" Type="http://schemas.openxmlformats.org/officeDocument/2006/relationships/hyperlink" Target="consultantplus://offline/ref=FA12057011722BF5E7395F6288F027473F390057CF8A545C3F94E20C71EEAA31CC3210C38E1A8777f356J" TargetMode="External"/><Relationship Id="rId745" Type="http://schemas.openxmlformats.org/officeDocument/2006/relationships/hyperlink" Target="consultantplus://offline/ref=B214D886ACCED359B991FAF571997D0373CCBC172B8E71C8122BD90348C5AC3DEFBEC61B24F29D1Dg15BJ" TargetMode="External"/><Relationship Id="rId910" Type="http://schemas.openxmlformats.org/officeDocument/2006/relationships/hyperlink" Target="consultantplus://offline/ref=B214D886ACCED359B991E5E464997D0370C5BE1E2A8D71C8122BD90348C5AC3DEFBEC61B24F29A1Eg156J" TargetMode="External"/><Relationship Id="rId952" Type="http://schemas.openxmlformats.org/officeDocument/2006/relationships/hyperlink" Target="consultantplus://offline/ref=B214D886ACCED359B991E5E464997D0370C5B81F2E8B71C8122BD90348C5AC3DEFBEC61B24F2991Fg152J" TargetMode="External"/><Relationship Id="rId81" Type="http://schemas.openxmlformats.org/officeDocument/2006/relationships/hyperlink" Target="consultantplus://offline/ref=FA12057011722BF5E7395F6288F027473F370357CD8C545C3F94E20C71EEAA31CC3210C38E1A8375f350J" TargetMode="External"/><Relationship Id="rId135" Type="http://schemas.openxmlformats.org/officeDocument/2006/relationships/hyperlink" Target="consultantplus://offline/ref=FA12057011722BF5E7395F6288F027473F36015FCE8F545C3F94E20C71fE5EJ" TargetMode="External"/><Relationship Id="rId177" Type="http://schemas.openxmlformats.org/officeDocument/2006/relationships/hyperlink" Target="consultantplus://offline/ref=FA12057011722BF5E7395F6288F027473F370855CB8E545C3F94E20C71EEAA31CC3210C38E1A827Cf352J" TargetMode="External"/><Relationship Id="rId342" Type="http://schemas.openxmlformats.org/officeDocument/2006/relationships/hyperlink" Target="consultantplus://offline/ref=FA12057011722BF5E73940739DF027473C330150CB8E545C3F94E20C71fE5EJ" TargetMode="External"/><Relationship Id="rId384" Type="http://schemas.openxmlformats.org/officeDocument/2006/relationships/hyperlink" Target="consultantplus://offline/ref=FA12057011722BF5E7395F6288F027473F340354CF8C545C3F94E20C71EEAA31CC3210C38E1A8677f355J" TargetMode="External"/><Relationship Id="rId591" Type="http://schemas.openxmlformats.org/officeDocument/2006/relationships/hyperlink" Target="consultantplus://offline/ref=FA12057011722BF5E7395F6288F027473F36015FCF83545C3F94E20C71EEAA31CC3210C38E1A8372f355J" TargetMode="External"/><Relationship Id="rId605" Type="http://schemas.openxmlformats.org/officeDocument/2006/relationships/hyperlink" Target="consultantplus://offline/ref=FA12057011722BF5E7395F6288F027473F350956C98E545C3F94E20C71EEAA31CC3210C38E1A847Df355J" TargetMode="External"/><Relationship Id="rId787" Type="http://schemas.openxmlformats.org/officeDocument/2006/relationships/hyperlink" Target="consultantplus://offline/ref=B214D886ACCED359B991E5E464997D0370CBBD1E288B71C8122BD90348C5AC3DEFBEC61B24F29A1Dg156J" TargetMode="External"/><Relationship Id="rId812" Type="http://schemas.openxmlformats.org/officeDocument/2006/relationships/hyperlink" Target="consultantplus://offline/ref=B214D886ACCED359B991E5E464997D0370C5BE1E2A8D71C8122BD90348C5AC3DEFBEC61B24F29814g152J" TargetMode="External"/><Relationship Id="rId994" Type="http://schemas.openxmlformats.org/officeDocument/2006/relationships/hyperlink" Target="consultantplus://offline/ref=B214D886ACCED359B991FAF571997D0370CABE1A208871C8122BD90348gC55J" TargetMode="External"/><Relationship Id="rId1028" Type="http://schemas.openxmlformats.org/officeDocument/2006/relationships/hyperlink" Target="consultantplus://offline/ref=B214D886ACCED359B991FAF571997D0370C4BD1C208E71C8122BD90348C5AC3DEFBEC61B24F29E1Eg156J" TargetMode="External"/><Relationship Id="rId202" Type="http://schemas.openxmlformats.org/officeDocument/2006/relationships/hyperlink" Target="consultantplus://offline/ref=FA12057011722BF5E7395F6288F027473F370753C58B545C3F94E20C71EEAA31CC3210C38E1A8373f353J" TargetMode="External"/><Relationship Id="rId244" Type="http://schemas.openxmlformats.org/officeDocument/2006/relationships/hyperlink" Target="consultantplus://offline/ref=FA12057011722BF5E7395F6288F027473F390656CB8C545C3F94E20C71EEAA31CC3210C38E1A8374f35FJ" TargetMode="External"/><Relationship Id="rId647" Type="http://schemas.openxmlformats.org/officeDocument/2006/relationships/hyperlink" Target="consultantplus://offline/ref=FA12057011722BF5E73940739DF027473F350057CE8D545C3F94E20C71EEAA31CC3210C38E1A8274f354J" TargetMode="External"/><Relationship Id="rId689" Type="http://schemas.openxmlformats.org/officeDocument/2006/relationships/hyperlink" Target="consultantplus://offline/ref=FA12057011722BF5E73940739DF027473F330955C988545C3F94E20C71fE5EJ" TargetMode="External"/><Relationship Id="rId854" Type="http://schemas.openxmlformats.org/officeDocument/2006/relationships/hyperlink" Target="consultantplus://offline/ref=B214D886ACCED359B991E5E464997D0370C5BE1E2A8D71C8122BD90348C5AC3DEFBEC61B24F29B14g152J" TargetMode="External"/><Relationship Id="rId896" Type="http://schemas.openxmlformats.org/officeDocument/2006/relationships/hyperlink" Target="consultantplus://offline/ref=B214D886ACCED359B991E5E464997D0370CABF162A8471C8122BD90348C5AC3DEFBEC61B24F29F1Bg150J" TargetMode="External"/><Relationship Id="rId1081" Type="http://schemas.openxmlformats.org/officeDocument/2006/relationships/hyperlink" Target="consultantplus://offline/ref=B214D886ACCED359B991E5E464997D0370C5B81F2E8B71C8122BD90348C5AC3DEFBEC61B24F2991Bg15AJ" TargetMode="External"/><Relationship Id="rId39" Type="http://schemas.openxmlformats.org/officeDocument/2006/relationships/hyperlink" Target="consultantplus://offline/ref=FA12057011722BF5E7395F6288F027473F370753C58B545C3F94E20C71EEAA31CC3210C38E1A8274f356J" TargetMode="External"/><Relationship Id="rId286" Type="http://schemas.openxmlformats.org/officeDocument/2006/relationships/hyperlink" Target="consultantplus://offline/ref=FA12057011722BF5E73940739DF027473C330150CA83545C3F94E20C71fE5EJ" TargetMode="External"/><Relationship Id="rId451" Type="http://schemas.openxmlformats.org/officeDocument/2006/relationships/hyperlink" Target="consultantplus://offline/ref=FA12057011722BF5E7395F6288F027473F390656CB8C545C3F94E20C71EEAA31CC3210C38E1A8373f35EJ" TargetMode="External"/><Relationship Id="rId493" Type="http://schemas.openxmlformats.org/officeDocument/2006/relationships/hyperlink" Target="consultantplus://offline/ref=FA12057011722BF5E7395F6288F027473F36015FCF83545C3F94E20C71EEAA31CC3210C38E1A8370f357J" TargetMode="External"/><Relationship Id="rId507" Type="http://schemas.openxmlformats.org/officeDocument/2006/relationships/hyperlink" Target="consultantplus://offline/ref=FA12057011722BF5E7395F6288F027473F390057CF8A545C3F94E20C71EEAA31CC3210C38E1A8671f351J" TargetMode="External"/><Relationship Id="rId549" Type="http://schemas.openxmlformats.org/officeDocument/2006/relationships/hyperlink" Target="consultantplus://offline/ref=FA12057011722BF5E7395F6288F027473F340654C589545C3F94E20C71EEAA31CC3210C38E1A8370f355J" TargetMode="External"/><Relationship Id="rId714" Type="http://schemas.openxmlformats.org/officeDocument/2006/relationships/hyperlink" Target="consultantplus://offline/ref=B214D886ACCED359B991E5E464997D0370C5B81F2E8B71C8122BD90348C5AC3DEFBEC61B24F29E1Eg153J" TargetMode="External"/><Relationship Id="rId756" Type="http://schemas.openxmlformats.org/officeDocument/2006/relationships/hyperlink" Target="consultantplus://offline/ref=B214D886ACCED359B991E5E464997D0370CBB91A208C71C8122BD90348C5AC3DEFBEC61B24F29818g150J" TargetMode="External"/><Relationship Id="rId921" Type="http://schemas.openxmlformats.org/officeDocument/2006/relationships/hyperlink" Target="consultantplus://offline/ref=B214D886ACCED359B991E5E464997D0370C5BE1E2A8D71C8122BD90348C5AC3DEFBEC61B24F29A1Eg156J" TargetMode="External"/><Relationship Id="rId1137" Type="http://schemas.openxmlformats.org/officeDocument/2006/relationships/hyperlink" Target="consultantplus://offline/ref=B214D886ACCED359B991E5E464997D0370C4BE17218C71C8122BD90348C5AC3DEFBEC61B24F29B15g157J" TargetMode="External"/><Relationship Id="rId50" Type="http://schemas.openxmlformats.org/officeDocument/2006/relationships/hyperlink" Target="consultantplus://offline/ref=FA12057011722BF5E7395F6288F027473F390656CB8C545C3F94E20C71EEAA31CC3210C38E1A8277f357J" TargetMode="External"/><Relationship Id="rId104" Type="http://schemas.openxmlformats.org/officeDocument/2006/relationships/hyperlink" Target="consultantplus://offline/ref=FA12057011722BF5E7395F6288F027473F390057CF8A545C3F94E20C71EEAA31CC3210C38E1A8376f356J" TargetMode="External"/><Relationship Id="rId146" Type="http://schemas.openxmlformats.org/officeDocument/2006/relationships/hyperlink" Target="consultantplus://offline/ref=FA12057011722BF5E7395F6288F027473F340354CF8C545C3F94E20C71EEAA31CC3210C38E1A8071f35EJ" TargetMode="External"/><Relationship Id="rId188" Type="http://schemas.openxmlformats.org/officeDocument/2006/relationships/hyperlink" Target="consultantplus://offline/ref=FA12057011722BF5E7395F6288F027473F360550CB83545C3F94E20C71EEAA31CC3210C38E1A8377f35FJ" TargetMode="External"/><Relationship Id="rId311" Type="http://schemas.openxmlformats.org/officeDocument/2006/relationships/hyperlink" Target="consultantplus://offline/ref=FA12057011722BF5E7395F6288F027473F36015FCF83545C3F94E20C71EEAA31CC3210C38E1A8375f35EJ" TargetMode="External"/><Relationship Id="rId353" Type="http://schemas.openxmlformats.org/officeDocument/2006/relationships/hyperlink" Target="consultantplus://offline/ref=FA12057011722BF5E7395F6288F027473F370357CD8C545C3F94E20C71EEAA31CC3210C38E1A8074f355J" TargetMode="External"/><Relationship Id="rId395" Type="http://schemas.openxmlformats.org/officeDocument/2006/relationships/hyperlink" Target="consultantplus://offline/ref=FA12057011722BF5E7395F6288F027473F390656CB8C545C3F94E20C71EEAA31CC3210C38E1A8376f352J" TargetMode="External"/><Relationship Id="rId409" Type="http://schemas.openxmlformats.org/officeDocument/2006/relationships/hyperlink" Target="consultantplus://offline/ref=FA12057011722BF5E73940739DF027473C330357C98E545C3F94E20C71EEAA31CC3210C38E1A8274f351J" TargetMode="External"/><Relationship Id="rId560" Type="http://schemas.openxmlformats.org/officeDocument/2006/relationships/hyperlink" Target="consultantplus://offline/ref=FA12057011722BF5E7395F6288F027473F36015FCF83545C3F94E20C71EEAA31CC3210C38E1A8373f35EJ" TargetMode="External"/><Relationship Id="rId798" Type="http://schemas.openxmlformats.org/officeDocument/2006/relationships/hyperlink" Target="consultantplus://offline/ref=B214D886ACCED359B991E5E464997D0370CABF162A8471C8122BD90348C5AC3DEFBEC61B24F29F19g15AJ" TargetMode="External"/><Relationship Id="rId963" Type="http://schemas.openxmlformats.org/officeDocument/2006/relationships/hyperlink" Target="consultantplus://offline/ref=B214D886ACCED359B991FAF571997D0373CDB6172E8C71C8122BD90348gC55J" TargetMode="External"/><Relationship Id="rId1039" Type="http://schemas.openxmlformats.org/officeDocument/2006/relationships/hyperlink" Target="consultantplus://offline/ref=B214D886ACCED359B991E5E464997D0370C8B81D208E71C8122BD90348C5AC3DEFBEC61B24F29E1Cg155J" TargetMode="External"/><Relationship Id="rId92" Type="http://schemas.openxmlformats.org/officeDocument/2006/relationships/hyperlink" Target="consultantplus://offline/ref=FA12057011722BF5E7395F6288F027473F370157CD8D545C3F94E20C71EEAA31CC3210C38E1A8273f357J" TargetMode="External"/><Relationship Id="rId213" Type="http://schemas.openxmlformats.org/officeDocument/2006/relationships/hyperlink" Target="consultantplus://offline/ref=FA12057011722BF5E7395F6288F027473F390656CB8C545C3F94E20C71EEAA31CC3210C38E1A827Df357J" TargetMode="External"/><Relationship Id="rId420" Type="http://schemas.openxmlformats.org/officeDocument/2006/relationships/hyperlink" Target="consultantplus://offline/ref=FA12057011722BF5E7395F6288F027473F370753C58B545C3F94E20C71EEAA31CC3210C38E1A8171f351J" TargetMode="External"/><Relationship Id="rId616" Type="http://schemas.openxmlformats.org/officeDocument/2006/relationships/hyperlink" Target="consultantplus://offline/ref=FA12057011722BF5E73940739DF027473F320054C582545C3F94E20C71fE5EJ" TargetMode="External"/><Relationship Id="rId658" Type="http://schemas.openxmlformats.org/officeDocument/2006/relationships/hyperlink" Target="consultantplus://offline/ref=FA12057011722BF5E7395F6288F027473F350956C98E545C3F94E20C71EEAA31CC3210C38E1A8574f35FJ" TargetMode="External"/><Relationship Id="rId823" Type="http://schemas.openxmlformats.org/officeDocument/2006/relationships/hyperlink" Target="consultantplus://offline/ref=B214D886ACCED359B991E5E464997D0370C5BE1E2A8D71C8122BD90348C5AC3DEFBEC61B24F29814g153J" TargetMode="External"/><Relationship Id="rId865" Type="http://schemas.openxmlformats.org/officeDocument/2006/relationships/hyperlink" Target="consultantplus://offline/ref=B214D886ACCED359B991E5E464997D0370CABB192E8471C8122BD90348C5AC3DEFBEC61B24F29E1Cg15AJ" TargetMode="External"/><Relationship Id="rId1050" Type="http://schemas.openxmlformats.org/officeDocument/2006/relationships/hyperlink" Target="consultantplus://offline/ref=B214D886ACCED359B991E5E464997D0370CBB91A208C71C8122BD90348C5AC3DEFBEC61B24F39C18g150J" TargetMode="External"/><Relationship Id="rId255" Type="http://schemas.openxmlformats.org/officeDocument/2006/relationships/hyperlink" Target="consultantplus://offline/ref=FA12057011722BF5E7395F6288F027473F370855CB8D545C3F94E20C71EEAA31CC3210C38E1A8276f355J" TargetMode="External"/><Relationship Id="rId297" Type="http://schemas.openxmlformats.org/officeDocument/2006/relationships/hyperlink" Target="consultantplus://offline/ref=FA12057011722BF5E7395F6288F027473F390756CD8B545C3F94E20C71fE5EJ" TargetMode="External"/><Relationship Id="rId462" Type="http://schemas.openxmlformats.org/officeDocument/2006/relationships/hyperlink" Target="consultantplus://offline/ref=FA12057011722BF5E7395F6288F027473F360550CB83545C3F94E20C71EEAA31CC3210C38E1A8373f35FJ" TargetMode="External"/><Relationship Id="rId518" Type="http://schemas.openxmlformats.org/officeDocument/2006/relationships/hyperlink" Target="consultantplus://offline/ref=FA12057011722BF5E7395F6288F027473F36015FCF83545C3F94E20C71EEAA31CC3210C38E1A8370f353J" TargetMode="External"/><Relationship Id="rId725" Type="http://schemas.openxmlformats.org/officeDocument/2006/relationships/hyperlink" Target="consultantplus://offline/ref=B214D886ACCED359B991FAF571997D0373CCBC172B8E71C8122BD90348C5AC3DEFBEC61B24F29D1Dg15BJ" TargetMode="External"/><Relationship Id="rId932" Type="http://schemas.openxmlformats.org/officeDocument/2006/relationships/hyperlink" Target="consultantplus://offline/ref=B214D886ACCED359B991E5E464997D0370C5BE1E2A8D71C8122BD90348C5AC3DEFBEC61B24F29A1Eg156J" TargetMode="External"/><Relationship Id="rId1092" Type="http://schemas.openxmlformats.org/officeDocument/2006/relationships/hyperlink" Target="consultantplus://offline/ref=B214D886ACCED359B991E5E464997D0370C4BE17218C71C8122BD90348C5AC3DEFBEC61B24F29D19g151J" TargetMode="External"/><Relationship Id="rId1106" Type="http://schemas.openxmlformats.org/officeDocument/2006/relationships/hyperlink" Target="consultantplus://offline/ref=B214D886ACCED359B991E5E464997D0370C5BE1E2A8D71C8122BD90348C5AC3DEFBEC61B24F2951Cg155J" TargetMode="External"/><Relationship Id="rId1148" Type="http://schemas.openxmlformats.org/officeDocument/2006/relationships/hyperlink" Target="consultantplus://offline/ref=B214D886ACCED359B991E5E464997D0370C8B81D208E71C8122BD90348C5AC3DEFBEC61B24F09D14g150J" TargetMode="External"/><Relationship Id="rId115" Type="http://schemas.openxmlformats.org/officeDocument/2006/relationships/hyperlink" Target="consultantplus://offline/ref=FA12057011722BF5E7395F6288F027473F350956C98E545C3F94E20C71EEAA31CC3210C38E1A8071f356J" TargetMode="External"/><Relationship Id="rId157" Type="http://schemas.openxmlformats.org/officeDocument/2006/relationships/hyperlink" Target="consultantplus://offline/ref=FA12057011722BF5E7395F6288F027473F370357CD8C545C3F94E20C71EEAA31CC3210C38E1A8376f35FJ" TargetMode="External"/><Relationship Id="rId322" Type="http://schemas.openxmlformats.org/officeDocument/2006/relationships/hyperlink" Target="consultantplus://offline/ref=FA12057011722BF5E7395F6288F027473F390057CF8A545C3F94E20C71EEAA31CC3210C38E1A8170f350J" TargetMode="External"/><Relationship Id="rId364" Type="http://schemas.openxmlformats.org/officeDocument/2006/relationships/hyperlink" Target="consultantplus://offline/ref=FA12057011722BF5E7395F6288F027473F370753C58B545C3F94E20C71EEAA31CC3210C38E1A807Cf354J" TargetMode="External"/><Relationship Id="rId767" Type="http://schemas.openxmlformats.org/officeDocument/2006/relationships/hyperlink" Target="consultantplus://offline/ref=B214D886ACCED359B991E5E464997D0370C5BE1E2A8D71C8122BD90348C5AC3DEFBEC61B24F2981Fg155J" TargetMode="External"/><Relationship Id="rId974" Type="http://schemas.openxmlformats.org/officeDocument/2006/relationships/hyperlink" Target="consultantplus://offline/ref=B214D886ACCED359B991E5E464997D0370C5B81F2E8B71C8122BD90348C5AC3DEFBEC61B24F2991Fg152J" TargetMode="External"/><Relationship Id="rId1008" Type="http://schemas.openxmlformats.org/officeDocument/2006/relationships/hyperlink" Target="consultantplus://offline/ref=B214D886ACCED359B991E5E464997D0370C5B81F2E8B71C8122BD90348C5AC3DEFBEC61B24F2991Fg151J" TargetMode="External"/><Relationship Id="rId61" Type="http://schemas.openxmlformats.org/officeDocument/2006/relationships/hyperlink" Target="consultantplus://offline/ref=FA12057011722BF5E7395F6288F027473F370357CD8C545C3F94E20C71EEAA31CC3210C38E1A8375f354J" TargetMode="External"/><Relationship Id="rId199" Type="http://schemas.openxmlformats.org/officeDocument/2006/relationships/hyperlink" Target="consultantplus://offline/ref=FA12057011722BF5E7395F6288F027473F340354CF8C545C3F94E20C71EEAA31CC3210C38E1A8073f355J" TargetMode="External"/><Relationship Id="rId571" Type="http://schemas.openxmlformats.org/officeDocument/2006/relationships/hyperlink" Target="consultantplus://offline/ref=FA12057011722BF5E7395F6288F027473F390656CB8C545C3F94E20C71EEAA31CC3210C38E1A8074f355J" TargetMode="External"/><Relationship Id="rId627" Type="http://schemas.openxmlformats.org/officeDocument/2006/relationships/hyperlink" Target="consultantplus://offline/ref=FA12057011722BF5E7395F6288F027473F370753C58B545C3F94E20C71EEAA31CC3210C38E1A8672f356J" TargetMode="External"/><Relationship Id="rId669" Type="http://schemas.openxmlformats.org/officeDocument/2006/relationships/hyperlink" Target="consultantplus://offline/ref=FA12057011722BF5E7395F6288F027473F340354CF8C545C3F94E20C71EEAA31CC3210C38E1A8770f352J" TargetMode="External"/><Relationship Id="rId834" Type="http://schemas.openxmlformats.org/officeDocument/2006/relationships/hyperlink" Target="consultantplus://offline/ref=B214D886ACCED359B991E5E464997D0370C5B81F2E8B71C8122BD90348C5AC3DEFBEC61B24F29E18g150J" TargetMode="External"/><Relationship Id="rId876" Type="http://schemas.openxmlformats.org/officeDocument/2006/relationships/hyperlink" Target="consultantplus://offline/ref=B214D886ACCED359B991E5E464997D0370C5B81F2E8B71C8122BD90348C5AC3DEFBEC61B24F29E14g150J" TargetMode="External"/><Relationship Id="rId19" Type="http://schemas.openxmlformats.org/officeDocument/2006/relationships/hyperlink" Target="consultantplus://offline/ref=FA12057011722BF5E7395F6288F027473F38005EC48B545C3F94E20C71EEAA31CC3210C38E1A8275f352J" TargetMode="External"/><Relationship Id="rId224" Type="http://schemas.openxmlformats.org/officeDocument/2006/relationships/hyperlink" Target="consultantplus://offline/ref=FA12057011722BF5E73940739DF027473C30025ECE89545C3F94E20C71EEAA31CC3210C38E1A8275f35FJ" TargetMode="External"/><Relationship Id="rId266" Type="http://schemas.openxmlformats.org/officeDocument/2006/relationships/hyperlink" Target="consultantplus://offline/ref=FA12057011722BF5E7395F6288F027473F370753C58B545C3F94E20C71EEAA31CC3210C38E1A8077f350J" TargetMode="External"/><Relationship Id="rId431" Type="http://schemas.openxmlformats.org/officeDocument/2006/relationships/hyperlink" Target="consultantplus://offline/ref=FA12057011722BF5E7395F6288F027473F390656CB8C545C3F94E20C71EEAA31CC3210C38E1A8373f357J" TargetMode="External"/><Relationship Id="rId473" Type="http://schemas.openxmlformats.org/officeDocument/2006/relationships/hyperlink" Target="consultantplus://offline/ref=FA12057011722BF5E7395F6288F027473F360550CB83545C3F94E20C71EEAA31CC3210C38E1A8372f355J" TargetMode="External"/><Relationship Id="rId529" Type="http://schemas.openxmlformats.org/officeDocument/2006/relationships/hyperlink" Target="consultantplus://offline/ref=FA12057011722BF5E7395F6288F027473F340654C589545C3F94E20C71EEAA31CC3210C38E1A8376f355J" TargetMode="External"/><Relationship Id="rId680" Type="http://schemas.openxmlformats.org/officeDocument/2006/relationships/image" Target="media/image1.png"/><Relationship Id="rId736" Type="http://schemas.openxmlformats.org/officeDocument/2006/relationships/hyperlink" Target="consultantplus://offline/ref=B214D886ACCED359B991E5E464997D0370CBB91A208C71C8122BD90348C5AC3DEFBEC61B24F2981Eg151J" TargetMode="External"/><Relationship Id="rId901" Type="http://schemas.openxmlformats.org/officeDocument/2006/relationships/hyperlink" Target="consultantplus://offline/ref=B214D886ACCED359B991E5E464997D0370CBBB1B2D8A71C8122BD90348C5AC3DEFBEC61B24F29C1Eg157J" TargetMode="External"/><Relationship Id="rId1061" Type="http://schemas.openxmlformats.org/officeDocument/2006/relationships/hyperlink" Target="consultantplus://offline/ref=B214D886ACCED359B991E5E464997D0370CBB91A208C71C8122BD90348C5AC3DEFBEC61B24F39C18g156J" TargetMode="External"/><Relationship Id="rId1117" Type="http://schemas.openxmlformats.org/officeDocument/2006/relationships/hyperlink" Target="consultantplus://offline/ref=B214D886ACCED359B991E5E464997D0370C5BE1E2A8D71C8122BD90348C5AC3DEFBEC61B24F2951Cg15AJ" TargetMode="External"/><Relationship Id="rId30" Type="http://schemas.openxmlformats.org/officeDocument/2006/relationships/hyperlink" Target="consultantplus://offline/ref=FA12057011722BF5E7395F6288F027473F370855CB8E545C3F94E20C71EEAA31CC3210C38E1A8275f352J" TargetMode="External"/><Relationship Id="rId126" Type="http://schemas.openxmlformats.org/officeDocument/2006/relationships/hyperlink" Target="consultantplus://offline/ref=FA12057011722BF5E7395F6288F027473F390057CF8A545C3F94E20C71EEAA31CC3210C38E1A8373f350J" TargetMode="External"/><Relationship Id="rId168" Type="http://schemas.openxmlformats.org/officeDocument/2006/relationships/hyperlink" Target="consultantplus://offline/ref=FA12057011722BF5E7395F6288F027473F370157CD8D545C3F94E20C71EEAA31CC3210C38E1A8375f357J" TargetMode="External"/><Relationship Id="rId333" Type="http://schemas.openxmlformats.org/officeDocument/2006/relationships/hyperlink" Target="consultantplus://offline/ref=FA12057011722BF5E7395F6288F027473F370753C58B545C3F94E20C71EEAA31CC3210C38E1A8073f35EJ" TargetMode="External"/><Relationship Id="rId540" Type="http://schemas.openxmlformats.org/officeDocument/2006/relationships/hyperlink" Target="consultantplus://offline/ref=FA12057011722BF5E7395F6288F027473F340654C589545C3F94E20C71EEAA31CC3210C38E1A8371f354J" TargetMode="External"/><Relationship Id="rId778" Type="http://schemas.openxmlformats.org/officeDocument/2006/relationships/hyperlink" Target="consultantplus://offline/ref=B214D886ACCED359B991E5E464997D0370C5B81F2E8B71C8122BD90348C5AC3DEFBEC61B24F29E1Eg150J" TargetMode="External"/><Relationship Id="rId943" Type="http://schemas.openxmlformats.org/officeDocument/2006/relationships/hyperlink" Target="consultantplus://offline/ref=B214D886ACCED359B991E5E464997D0370C5B81F2E8B71C8122BD90348C5AC3DEFBEC61B24F2991Fg152J" TargetMode="External"/><Relationship Id="rId985" Type="http://schemas.openxmlformats.org/officeDocument/2006/relationships/hyperlink" Target="consultantplus://offline/ref=B214D886ACCED359B991E5E464997D0370C5BE1E2A8D71C8122BD90348C5AC3DEFBEC61B24F29A14g154J" TargetMode="External"/><Relationship Id="rId1019" Type="http://schemas.openxmlformats.org/officeDocument/2006/relationships/hyperlink" Target="consultantplus://offline/ref=B214D886ACCED359B991E5E464997D0370C5B81F2E8B71C8122BD90348C5AC3DEFBEC61B24F2991Bg154J" TargetMode="External"/><Relationship Id="rId72" Type="http://schemas.openxmlformats.org/officeDocument/2006/relationships/hyperlink" Target="consultantplus://offline/ref=FA12057011722BF5E7395F6288F027473F360550CB83545C3F94E20C71EEAA31CC3210C38E1A8270f35EJ" TargetMode="External"/><Relationship Id="rId375" Type="http://schemas.openxmlformats.org/officeDocument/2006/relationships/hyperlink" Target="consultantplus://offline/ref=FA12057011722BF5E7395F6288F027473F370157CD8D545C3F94E20C71EEAA31CC3210C38E1A8372f355J" TargetMode="External"/><Relationship Id="rId582" Type="http://schemas.openxmlformats.org/officeDocument/2006/relationships/hyperlink" Target="consultantplus://offline/ref=FA12057011722BF5E7395F6288F027473F360550CB83545C3F94E20C71EEAA31CC3210C38E1A837Df354J" TargetMode="External"/><Relationship Id="rId638" Type="http://schemas.openxmlformats.org/officeDocument/2006/relationships/hyperlink" Target="consultantplus://offline/ref=FA12057011722BF5E7395F6288F027473F370357CD8C545C3F94E20C71EEAA31CC3210C38E1A8070f351J" TargetMode="External"/><Relationship Id="rId803" Type="http://schemas.openxmlformats.org/officeDocument/2006/relationships/hyperlink" Target="consultantplus://offline/ref=B214D886ACCED359B991E5E464997D0370C5BE1E2A8D71C8122BD90348C5AC3DEFBEC61B24F29818g15AJ" TargetMode="External"/><Relationship Id="rId845" Type="http://schemas.openxmlformats.org/officeDocument/2006/relationships/hyperlink" Target="consultantplus://offline/ref=B214D886ACCED359B991E5E464997D0370C5B81F2E8B71C8122BD90348C5AC3DEFBEC61B24F29E18g155J" TargetMode="External"/><Relationship Id="rId1030" Type="http://schemas.openxmlformats.org/officeDocument/2006/relationships/hyperlink" Target="consultantplus://offline/ref=B214D886ACCED359B991E5E464997D0370C9B71F2C8971C8122BD90348C5AC3DEFBEC61B24F39F18g154J" TargetMode="External"/><Relationship Id="rId3" Type="http://schemas.openxmlformats.org/officeDocument/2006/relationships/webSettings" Target="webSettings.xml"/><Relationship Id="rId235" Type="http://schemas.openxmlformats.org/officeDocument/2006/relationships/hyperlink" Target="consultantplus://offline/ref=FA12057011722BF5E7395F6288F027473F340354CF8C545C3F94E20C71EEAA31CC3210C38E1A8175f351J" TargetMode="External"/><Relationship Id="rId277" Type="http://schemas.openxmlformats.org/officeDocument/2006/relationships/hyperlink" Target="consultantplus://offline/ref=FA12057011722BF5E7395F6288F027473F370250CB89545C3F94E20C71fE5EJ" TargetMode="External"/><Relationship Id="rId400" Type="http://schemas.openxmlformats.org/officeDocument/2006/relationships/hyperlink" Target="consultantplus://offline/ref=FA12057011722BF5E7395F6288F027473F390656CB8C545C3F94E20C71EEAA31CC3210C38E1A8376f35EJ" TargetMode="External"/><Relationship Id="rId442" Type="http://schemas.openxmlformats.org/officeDocument/2006/relationships/hyperlink" Target="consultantplus://offline/ref=FA12057011722BF5E7395F6288F027473F390057CF8A545C3F94E20C71EEAA31CC3210C38E1A8676f350J" TargetMode="External"/><Relationship Id="rId484" Type="http://schemas.openxmlformats.org/officeDocument/2006/relationships/hyperlink" Target="consultantplus://offline/ref=FA12057011722BF5E7395F6288F027473F390656CB8C545C3F94E20C71EEAA31CC3210C38E1A8372f350J" TargetMode="External"/><Relationship Id="rId705" Type="http://schemas.openxmlformats.org/officeDocument/2006/relationships/hyperlink" Target="consultantplus://offline/ref=FA12057011722BF5E7395F6288F027473F370753C58B545C3F94E20C71EEAA31CC3210C38E1A8775f35FJ" TargetMode="External"/><Relationship Id="rId887" Type="http://schemas.openxmlformats.org/officeDocument/2006/relationships/hyperlink" Target="consultantplus://offline/ref=B214D886ACCED359B991E5E464997D0370C5B81F2E8B71C8122BD90348C5AC3DEFBEC61B24F2991Dg152J" TargetMode="External"/><Relationship Id="rId1072" Type="http://schemas.openxmlformats.org/officeDocument/2006/relationships/hyperlink" Target="consultantplus://offline/ref=B214D886ACCED359B991E5E464997D0370CABB192E8471C8122BD90348C5AC3DEFBEC61B24F29E1Ag15AJ" TargetMode="External"/><Relationship Id="rId1128" Type="http://schemas.openxmlformats.org/officeDocument/2006/relationships/hyperlink" Target="consultantplus://offline/ref=B214D886ACCED359B991E5E464997D0370C4BE17218C71C8122BD90348C5AC3DEFBEC61B24F29C15g157J" TargetMode="External"/><Relationship Id="rId137" Type="http://schemas.openxmlformats.org/officeDocument/2006/relationships/hyperlink" Target="consultantplus://offline/ref=FA12057011722BF5E7395F6288F027473F360550CB83545C3F94E20C71EEAA31CC3210C38E1A8375f35FJ" TargetMode="External"/><Relationship Id="rId302" Type="http://schemas.openxmlformats.org/officeDocument/2006/relationships/hyperlink" Target="consultantplus://offline/ref=FA12057011722BF5E7395F6288F027473F360657CA8B545C3F94E20C71EEAA31CC3210C38E1A8274f350J" TargetMode="External"/><Relationship Id="rId344" Type="http://schemas.openxmlformats.org/officeDocument/2006/relationships/hyperlink" Target="consultantplus://offline/ref=FA12057011722BF5E73940739DF027473F350455CC8D545C3F94E20C71EEAA31CC3210C38E1A8275f35FJ" TargetMode="External"/><Relationship Id="rId691" Type="http://schemas.openxmlformats.org/officeDocument/2006/relationships/hyperlink" Target="consultantplus://offline/ref=FA12057011722BF5E73940739DF027473F330955C98E545C3F94E20C71fE5EJ" TargetMode="External"/><Relationship Id="rId747" Type="http://schemas.openxmlformats.org/officeDocument/2006/relationships/hyperlink" Target="consultantplus://offline/ref=B214D886ACCED359B991E5E464997D0370CEB8192D8A71C8122BD90348C5AC3DEFBEC61B24F29D1Cg154J" TargetMode="External"/><Relationship Id="rId789" Type="http://schemas.openxmlformats.org/officeDocument/2006/relationships/hyperlink" Target="consultantplus://offline/ref=B214D886ACCED359B991E5E464997D0370CBB91A208C71C8122BD90348C5AC3DEFBEC61B24F2981Bg153J" TargetMode="External"/><Relationship Id="rId912" Type="http://schemas.openxmlformats.org/officeDocument/2006/relationships/hyperlink" Target="consultantplus://offline/ref=B214D886ACCED359B991E5E464997D0370C5BE1E2A8D71C8122BD90348C5AC3DEFBEC61B24F29A1Eg156J" TargetMode="External"/><Relationship Id="rId954" Type="http://schemas.openxmlformats.org/officeDocument/2006/relationships/hyperlink" Target="consultantplus://offline/ref=B214D886ACCED359B991E5E464997D0370C5B81F2E8B71C8122BD90348C5AC3DEFBEC61B24F2991Fg152J" TargetMode="External"/><Relationship Id="rId996" Type="http://schemas.openxmlformats.org/officeDocument/2006/relationships/hyperlink" Target="consultantplus://offline/ref=B214D886ACCED359B991E5E464997D0370C5B81F2E8B71C8122BD90348C5AC3DEFBEC61B24F2991Fg152J" TargetMode="External"/><Relationship Id="rId41" Type="http://schemas.openxmlformats.org/officeDocument/2006/relationships/hyperlink" Target="consultantplus://offline/ref=FA12057011722BF5E7395F6288F027473F390656CB8C545C3F94E20C71EEAA31CC3210C38E1A8274f350J" TargetMode="External"/><Relationship Id="rId83" Type="http://schemas.openxmlformats.org/officeDocument/2006/relationships/hyperlink" Target="consultantplus://offline/ref=FA12057011722BF5E7395F6288F027473F370753C58B545C3F94E20C71EEAA31CC3210C38E1A8375f352J" TargetMode="External"/><Relationship Id="rId179" Type="http://schemas.openxmlformats.org/officeDocument/2006/relationships/hyperlink" Target="consultantplus://offline/ref=FA12057011722BF5E7395F6288F027473F370855CB8E545C3F94E20C71EEAA31CC3210C38E1A827Cf350J" TargetMode="External"/><Relationship Id="rId386" Type="http://schemas.openxmlformats.org/officeDocument/2006/relationships/hyperlink" Target="consultantplus://offline/ref=FA12057011722BF5E7395F6288F027473F370357CD8C545C3F94E20C71EEAA31CC3210C38E1A8071f35FJ" TargetMode="External"/><Relationship Id="rId551" Type="http://schemas.openxmlformats.org/officeDocument/2006/relationships/hyperlink" Target="consultantplus://offline/ref=FA12057011722BF5E7395F6288F027473F340654C589545C3F94E20C71EEAA31CC3210C38E1A8370f353J" TargetMode="External"/><Relationship Id="rId593" Type="http://schemas.openxmlformats.org/officeDocument/2006/relationships/hyperlink" Target="consultantplus://offline/ref=FA12057011722BF5E7395F6288F027473F390656CB8C545C3F94E20C71EEAA31CC3210C38E1A8074f350J" TargetMode="External"/><Relationship Id="rId607" Type="http://schemas.openxmlformats.org/officeDocument/2006/relationships/hyperlink" Target="consultantplus://offline/ref=FA12057011722BF5E7395F6288F027473F360550CB83545C3F94E20C71EEAA31CC3210C38E1A8071f356J" TargetMode="External"/><Relationship Id="rId649" Type="http://schemas.openxmlformats.org/officeDocument/2006/relationships/hyperlink" Target="consultantplus://offline/ref=FA12057011722BF5E7395F6288F027473F320650C88D545C3F94E20C71EEAA31CC3210C38E1A8274f350J" TargetMode="External"/><Relationship Id="rId814" Type="http://schemas.openxmlformats.org/officeDocument/2006/relationships/hyperlink" Target="consultantplus://offline/ref=B214D886ACCED359B991E5E464997D0370C5BE1E2A8D71C8122BD90348C5AC3DEFBEC61B24F29814g153J" TargetMode="External"/><Relationship Id="rId856" Type="http://schemas.openxmlformats.org/officeDocument/2006/relationships/hyperlink" Target="consultantplus://offline/ref=B214D886ACCED359B991E5E464997D0370C5BE1E2A8D71C8122BD90348C5AC3DEFBEC61B24F29B14g15AJ" TargetMode="External"/><Relationship Id="rId190" Type="http://schemas.openxmlformats.org/officeDocument/2006/relationships/hyperlink" Target="consultantplus://offline/ref=FA12057011722BF5E7395F6288F027473F370753C58B545C3F94E20C71EEAA31CC3210C38E1A8373f354J" TargetMode="External"/><Relationship Id="rId204" Type="http://schemas.openxmlformats.org/officeDocument/2006/relationships/hyperlink" Target="consultantplus://offline/ref=FA12057011722BF5E7395F6288F027473F370855CB8E545C3F94E20C71EEAA31CC3210C38E1A8375f356J" TargetMode="External"/><Relationship Id="rId246" Type="http://schemas.openxmlformats.org/officeDocument/2006/relationships/hyperlink" Target="consultantplus://offline/ref=FA12057011722BF5E7395F6288F027473F390656CB8C545C3F94E20C71EEAA31CC3210C38E1A8377f357J" TargetMode="External"/><Relationship Id="rId288" Type="http://schemas.openxmlformats.org/officeDocument/2006/relationships/hyperlink" Target="consultantplus://offline/ref=FA12057011722BF5E73940739DF027473C310056C88E545C3F94E20C71fE5EJ" TargetMode="External"/><Relationship Id="rId411" Type="http://schemas.openxmlformats.org/officeDocument/2006/relationships/hyperlink" Target="consultantplus://offline/ref=FA12057011722BF5E7395F6288F027473F360657CA8B545C3F94E20C71EEAA31CC3210C38E1A8274f350J" TargetMode="External"/><Relationship Id="rId453" Type="http://schemas.openxmlformats.org/officeDocument/2006/relationships/hyperlink" Target="consultantplus://offline/ref=FA12057011722BF5E7395F6288F027473F370157CD8D545C3F94E20C71EEAA31CC3210C38E1A8077f355J" TargetMode="External"/><Relationship Id="rId509" Type="http://schemas.openxmlformats.org/officeDocument/2006/relationships/hyperlink" Target="consultantplus://offline/ref=FA12057011722BF5E7395F6288F027473F340654C589545C3F94E20C71EEAA31CC3210C38E1A8377f356J" TargetMode="External"/><Relationship Id="rId660" Type="http://schemas.openxmlformats.org/officeDocument/2006/relationships/hyperlink" Target="consultantplus://offline/ref=FA12057011722BF5E7395F6288F027473F350956C98E545C3F94E20C71EEAA31CC3210C38E1A8574f35FJ" TargetMode="External"/><Relationship Id="rId898" Type="http://schemas.openxmlformats.org/officeDocument/2006/relationships/hyperlink" Target="consultantplus://offline/ref=B214D886ACCED359B991E5E464997D0370C8BD1D2A8B71C8122BD90348C5AC3DEFBEC61B24F39A1Fg15BJ" TargetMode="External"/><Relationship Id="rId1041" Type="http://schemas.openxmlformats.org/officeDocument/2006/relationships/hyperlink" Target="consultantplus://offline/ref=B214D886ACCED359B991E5E464997D0370C8B81D208E71C8122BD90348C5AC3DEFBEC61B24F29E1Fg150J" TargetMode="External"/><Relationship Id="rId1083" Type="http://schemas.openxmlformats.org/officeDocument/2006/relationships/hyperlink" Target="consultantplus://offline/ref=B214D886ACCED359B991E5E464997D0370CABB192E8471C8122BD90348C5AC3DEFBEC61B24F29E14g15AJ" TargetMode="External"/><Relationship Id="rId1139" Type="http://schemas.openxmlformats.org/officeDocument/2006/relationships/hyperlink" Target="consultantplus://offline/ref=B214D886ACCED359B991E5E464997D0370C5B81F2E8B71C8122BD90348C5AC3DEFBEC61B24F09E1Eg157J" TargetMode="External"/><Relationship Id="rId106" Type="http://schemas.openxmlformats.org/officeDocument/2006/relationships/hyperlink" Target="consultantplus://offline/ref=FA12057011722BF5E7395F6288F027473F390656CB8C545C3F94E20C71EEAA31CC3210C38E1A8273f351J" TargetMode="External"/><Relationship Id="rId313" Type="http://schemas.openxmlformats.org/officeDocument/2006/relationships/hyperlink" Target="consultantplus://offline/ref=FA12057011722BF5E7395F6288F027473F370753C58B545C3F94E20C71EEAA31CC3210C38E1A8073f355J" TargetMode="External"/><Relationship Id="rId495" Type="http://schemas.openxmlformats.org/officeDocument/2006/relationships/hyperlink" Target="consultantplus://offline/ref=FA12057011722BF5E7395F6288F027473F390656CB8C545C3F94E20C71EEAA31CC3210C38E1A837Df356J" TargetMode="External"/><Relationship Id="rId716" Type="http://schemas.openxmlformats.org/officeDocument/2006/relationships/hyperlink" Target="consultantplus://offline/ref=B214D886ACCED359B991E5E464997D0370CBB91A208C71C8122BD90348C5AC3DEFBEC61B24F2981Cg152J" TargetMode="External"/><Relationship Id="rId758" Type="http://schemas.openxmlformats.org/officeDocument/2006/relationships/hyperlink" Target="consultantplus://offline/ref=B214D886ACCED359B991E5E464997D0370C9B71F2C8971C8122BD90348C5AC3DEFBEC61B24F29A1Eg153J" TargetMode="External"/><Relationship Id="rId923" Type="http://schemas.openxmlformats.org/officeDocument/2006/relationships/hyperlink" Target="consultantplus://offline/ref=B214D886ACCED359B991E5E464997D0370CABB192E8471C8122BD90348C5AC3DEFBEC61B24F29E1Fg155J" TargetMode="External"/><Relationship Id="rId965" Type="http://schemas.openxmlformats.org/officeDocument/2006/relationships/hyperlink" Target="consultantplus://offline/ref=B214D886ACCED359B991E5E464997D0370C5B81F2E8B71C8122BD90348C5AC3DEFBEC61B24F2991Fg152J" TargetMode="External"/><Relationship Id="rId1150" Type="http://schemas.openxmlformats.org/officeDocument/2006/relationships/fontTable" Target="fontTable.xml"/><Relationship Id="rId10" Type="http://schemas.openxmlformats.org/officeDocument/2006/relationships/hyperlink" Target="consultantplus://offline/ref=FA12057011722BF5E7395F6288F027473F370552C88D545C3F94E20C71EEAA31CC3210C38E1A8275f352J" TargetMode="External"/><Relationship Id="rId52" Type="http://schemas.openxmlformats.org/officeDocument/2006/relationships/hyperlink" Target="consultantplus://offline/ref=FA12057011722BF5E7395F6288F027473F370753C58B545C3F94E20C71EEAA31CC3210C38E1A8273f354J" TargetMode="External"/><Relationship Id="rId94" Type="http://schemas.openxmlformats.org/officeDocument/2006/relationships/hyperlink" Target="consultantplus://offline/ref=FA12057011722BF5E7395F6288F027473F370855CB8E545C3F94E20C71EEAA31CC3210C38E1A8270f35FJ" TargetMode="External"/><Relationship Id="rId148" Type="http://schemas.openxmlformats.org/officeDocument/2006/relationships/hyperlink" Target="consultantplus://offline/ref=FA12057011722BF5E7395F6288F027473F370753C58B545C3F94E20C71EEAA31CC3210C38E1A8370f356J" TargetMode="External"/><Relationship Id="rId355" Type="http://schemas.openxmlformats.org/officeDocument/2006/relationships/hyperlink" Target="consultantplus://offline/ref=FA12057011722BF5E7395F6288F027473F370357CD8C545C3F94E20C71EEAA31CC3210C38E1A8074f352J" TargetMode="External"/><Relationship Id="rId397" Type="http://schemas.openxmlformats.org/officeDocument/2006/relationships/hyperlink" Target="consultantplus://offline/ref=FA12057011722BF5E7395F6288F027473F370753C58B545C3F94E20C71EEAA31CC3210C38E1A8175f357J" TargetMode="External"/><Relationship Id="rId520" Type="http://schemas.openxmlformats.org/officeDocument/2006/relationships/hyperlink" Target="consultantplus://offline/ref=FA12057011722BF5E7395F6288F027473F390656CB8C545C3F94E20C71EEAA31CC3210C38E1A837Cf355J" TargetMode="External"/><Relationship Id="rId562" Type="http://schemas.openxmlformats.org/officeDocument/2006/relationships/hyperlink" Target="consultantplus://offline/ref=FA12057011722BF5E7395F6288F027473F360550CB83545C3F94E20C71EEAA31CC3210C38E1A837Df356J" TargetMode="External"/><Relationship Id="rId618" Type="http://schemas.openxmlformats.org/officeDocument/2006/relationships/hyperlink" Target="consultantplus://offline/ref=FA12057011722BF5E73940739DF027473F370254C58F545C3F94E20C71EEAA31CC3210C38E1A8275f351J" TargetMode="External"/><Relationship Id="rId825" Type="http://schemas.openxmlformats.org/officeDocument/2006/relationships/hyperlink" Target="consultantplus://offline/ref=B214D886ACCED359B991E5E464997D0370C5BE1E2A8D71C8122BD90348C5AC3DEFBEC61B24F29814g153J" TargetMode="External"/><Relationship Id="rId215" Type="http://schemas.openxmlformats.org/officeDocument/2006/relationships/hyperlink" Target="consultantplus://offline/ref=FA12057011722BF5E7395F6288F027473F390656CB8C545C3F94E20C71EEAA31CC3210C38E1A827Df355J" TargetMode="External"/><Relationship Id="rId257" Type="http://schemas.openxmlformats.org/officeDocument/2006/relationships/hyperlink" Target="consultantplus://offline/ref=FA12057011722BF5E7395F6288F027473F370753C58B545C3F94E20C71EEAA31CC3210C38E1A8077f353J" TargetMode="External"/><Relationship Id="rId422" Type="http://schemas.openxmlformats.org/officeDocument/2006/relationships/hyperlink" Target="consultantplus://offline/ref=FA12057011722BF5E7395F6288F027473F390656CB8C545C3F94E20C71EEAA31CC3210C38E1A8370f35FJ" TargetMode="External"/><Relationship Id="rId464" Type="http://schemas.openxmlformats.org/officeDocument/2006/relationships/hyperlink" Target="consultantplus://offline/ref=FA12057011722BF5E7395F6288F027473F360550CB83545C3F94E20C71EEAA31CC3210C38E1A8373f35FJ" TargetMode="External"/><Relationship Id="rId867" Type="http://schemas.openxmlformats.org/officeDocument/2006/relationships/hyperlink" Target="consultantplus://offline/ref=B214D886ACCED359B991E5E464997D0370CABF162A8471C8122BD90348C5AC3DEFBEC61B24F29F18g151J" TargetMode="External"/><Relationship Id="rId1010" Type="http://schemas.openxmlformats.org/officeDocument/2006/relationships/hyperlink" Target="consultantplus://offline/ref=B214D886ACCED359B991E5E464997D0370C5B81F2E8B71C8122BD90348C5AC3DEFBEC61B24F2991Eg15BJ" TargetMode="External"/><Relationship Id="rId1052" Type="http://schemas.openxmlformats.org/officeDocument/2006/relationships/hyperlink" Target="consultantplus://offline/ref=B214D886ACCED359B991E5E464997D0370CABB192E8471C8122BD90348C5AC3DEFBEC61B24F29E19g15BJ" TargetMode="External"/><Relationship Id="rId1094" Type="http://schemas.openxmlformats.org/officeDocument/2006/relationships/hyperlink" Target="consultantplus://offline/ref=B214D886ACCED359B991E5E464997D0370C4BE17218C71C8122BD90348C5AC3DEFBEC61B24F29D1Dg154J" TargetMode="External"/><Relationship Id="rId1108" Type="http://schemas.openxmlformats.org/officeDocument/2006/relationships/hyperlink" Target="consultantplus://offline/ref=B214D886ACCED359B991E5E464997D0370CBB91A208C71C8122BD90348C5AC3DEFBEC61B24F39C18g156J" TargetMode="External"/><Relationship Id="rId299" Type="http://schemas.openxmlformats.org/officeDocument/2006/relationships/hyperlink" Target="consultantplus://offline/ref=FA12057011722BF5E7395F6288F027473F360657CA8B545C3F94E20C71EEAA31CC3210C38E1A8274f350J" TargetMode="External"/><Relationship Id="rId727" Type="http://schemas.openxmlformats.org/officeDocument/2006/relationships/hyperlink" Target="consultantplus://offline/ref=B214D886ACCED359B991F3EC76997D0377CCBE182D8E71C8122BD90348gC55J" TargetMode="External"/><Relationship Id="rId934" Type="http://schemas.openxmlformats.org/officeDocument/2006/relationships/hyperlink" Target="consultantplus://offline/ref=B214D886ACCED359B991E5E464997D0370C5BE1E2A8D71C8122BD90348C5AC3DEFBEC61B24F29A1Eg156J" TargetMode="External"/><Relationship Id="rId63" Type="http://schemas.openxmlformats.org/officeDocument/2006/relationships/hyperlink" Target="consultantplus://offline/ref=FA12057011722BF5E7395F6288F027473F360657CA8B545C3F94E20C71EEAA31CC3210C38E1A8274f350J" TargetMode="External"/><Relationship Id="rId159" Type="http://schemas.openxmlformats.org/officeDocument/2006/relationships/hyperlink" Target="consultantplus://offline/ref=FA12057011722BF5E7395F6288F027473F370753C58B545C3F94E20C71EEAA31CC3210C38E1A8370f350J" TargetMode="External"/><Relationship Id="rId366" Type="http://schemas.openxmlformats.org/officeDocument/2006/relationships/hyperlink" Target="consultantplus://offline/ref=FA12057011722BF5E7395F6288F027473F370753C58B545C3F94E20C71EEAA31CC3210C38E1A807Cf353J" TargetMode="External"/><Relationship Id="rId573" Type="http://schemas.openxmlformats.org/officeDocument/2006/relationships/hyperlink" Target="consultantplus://offline/ref=FA12057011722BF5E7395F6288F027473F390656CB8C545C3F94E20C71EEAA31CC3210C38E1A8074f353J" TargetMode="External"/><Relationship Id="rId780" Type="http://schemas.openxmlformats.org/officeDocument/2006/relationships/hyperlink" Target="consultantplus://offline/ref=B214D886ACCED359B991E5E464997D0370CAB81E2F8C71C8122BD90348C5AC3DEFBEC61B24F29D1Cg154J" TargetMode="External"/><Relationship Id="rId226" Type="http://schemas.openxmlformats.org/officeDocument/2006/relationships/hyperlink" Target="consultantplus://offline/ref=FA12057011722BF5E73940739DF027473C330357C98E545C3F94E20C71EEAA31CC3210C38E1A8274f351J" TargetMode="External"/><Relationship Id="rId433" Type="http://schemas.openxmlformats.org/officeDocument/2006/relationships/hyperlink" Target="consultantplus://offline/ref=FA12057011722BF5E7395F6288F027473F370157CD8D545C3F94E20C71EEAA31CC3210C38E1A8077f357J" TargetMode="External"/><Relationship Id="rId878" Type="http://schemas.openxmlformats.org/officeDocument/2006/relationships/hyperlink" Target="consultantplus://offline/ref=B214D886ACCED359B991E5E464997D0370C5B81F2E8B71C8122BD90348C5AC3DEFBEC61B24F2991Dg152J" TargetMode="External"/><Relationship Id="rId1063" Type="http://schemas.openxmlformats.org/officeDocument/2006/relationships/hyperlink" Target="consultantplus://offline/ref=B214D886ACCED359B991E5E464997D0370C5BE1E2A8D71C8122BD90348C5AC3DEFBEC61B24F2951Dg155J" TargetMode="External"/><Relationship Id="rId640" Type="http://schemas.openxmlformats.org/officeDocument/2006/relationships/hyperlink" Target="consultantplus://offline/ref=FA12057011722BF5E7395F6288F027473F350956C98E545C3F94E20C71EEAA31CC3210C38E1A8575f352J" TargetMode="External"/><Relationship Id="rId738" Type="http://schemas.openxmlformats.org/officeDocument/2006/relationships/hyperlink" Target="consultantplus://offline/ref=B214D886ACCED359B991E5E464997D0370CBB91A208C71C8122BD90348C5AC3DEFBEC61B24F2981Eg157J" TargetMode="External"/><Relationship Id="rId945" Type="http://schemas.openxmlformats.org/officeDocument/2006/relationships/hyperlink" Target="consultantplus://offline/ref=B214D886ACCED359B991E5E464997D0370C5B81F2E8B71C8122BD90348C5AC3DEFBEC61B24F2991Fg152J" TargetMode="External"/><Relationship Id="rId74" Type="http://schemas.openxmlformats.org/officeDocument/2006/relationships/hyperlink" Target="consultantplus://offline/ref=FA12057011722BF5E7395F6288F027473F390057CF8A545C3F94E20C71EEAA31CC3210C38E1A8377f35FJ" TargetMode="External"/><Relationship Id="rId377" Type="http://schemas.openxmlformats.org/officeDocument/2006/relationships/hyperlink" Target="consultantplus://offline/ref=FA12057011722BF5E7395F6288F027473F370157CD8D545C3F94E20C71EEAA31CC3210C38E1A8372f353J" TargetMode="External"/><Relationship Id="rId500" Type="http://schemas.openxmlformats.org/officeDocument/2006/relationships/hyperlink" Target="consultantplus://offline/ref=FA12057011722BF5E7395F6288F027473F360550CB83545C3F94E20C71EEAA31CC3210C38E1A8372f35FJ" TargetMode="External"/><Relationship Id="rId584" Type="http://schemas.openxmlformats.org/officeDocument/2006/relationships/hyperlink" Target="consultantplus://offline/ref=FA12057011722BF5E7395F6288F027473F390656CB8C545C3F94E20C71EEAA31CC3210C38E1A8074f351J" TargetMode="External"/><Relationship Id="rId805" Type="http://schemas.openxmlformats.org/officeDocument/2006/relationships/hyperlink" Target="consultantplus://offline/ref=B214D886ACCED359B991E5E464997D0370C5BE1E2A8D71C8122BD90348C5AC3DEFBEC61B24F2981Ag15AJ" TargetMode="External"/><Relationship Id="rId1130" Type="http://schemas.openxmlformats.org/officeDocument/2006/relationships/hyperlink" Target="consultantplus://offline/ref=B214D886ACCED359B991FAF571997D0373CFBF1D218B71C8122BD90348gC55J" TargetMode="External"/><Relationship Id="rId5" Type="http://schemas.openxmlformats.org/officeDocument/2006/relationships/hyperlink" Target="consultantplus://offline/ref=FA12057011722BF5E7395F6288F027473F340055CC89545C3F94E20C71EEAA31CC3210C38E1A8275f352J" TargetMode="External"/><Relationship Id="rId237" Type="http://schemas.openxmlformats.org/officeDocument/2006/relationships/hyperlink" Target="consultantplus://offline/ref=FA12057011722BF5E7395F6288F027473F340354CF8C545C3F94E20C71EEAA31CC3210C38E1A8175f350J" TargetMode="External"/><Relationship Id="rId791" Type="http://schemas.openxmlformats.org/officeDocument/2006/relationships/hyperlink" Target="consultantplus://offline/ref=B214D886ACCED359B991E5E464997D0370C5B81F2E8B71C8122BD90348C5AC3DEFBEC61B24F29E1Eg156J" TargetMode="External"/><Relationship Id="rId889" Type="http://schemas.openxmlformats.org/officeDocument/2006/relationships/hyperlink" Target="consultantplus://offline/ref=B214D886ACCED359B991E5E464997D0370CBB61C2E8971C8122BD90348C5AC3DEFBEC61B24F29C19g155J" TargetMode="External"/><Relationship Id="rId1074" Type="http://schemas.openxmlformats.org/officeDocument/2006/relationships/hyperlink" Target="consultantplus://offline/ref=B214D886ACCED359B991E5E464997D0370CABB192E8471C8122BD90348C5AC3DEFBEC61B24F29E15g155J" TargetMode="External"/><Relationship Id="rId444" Type="http://schemas.openxmlformats.org/officeDocument/2006/relationships/hyperlink" Target="consultantplus://offline/ref=FA12057011722BF5E7395F6288F027473F390656CB8C545C3F94E20C71EEAA31CC3210C38E1A8373f354J" TargetMode="External"/><Relationship Id="rId651" Type="http://schemas.openxmlformats.org/officeDocument/2006/relationships/hyperlink" Target="consultantplus://offline/ref=FA12057011722BF5E7395F6288F027473F340354CF8C545C3F94E20C71EEAA31CC3210C38E1A8771f351J" TargetMode="External"/><Relationship Id="rId749" Type="http://schemas.openxmlformats.org/officeDocument/2006/relationships/hyperlink" Target="consultantplus://offline/ref=B214D886ACCED359B991E5E464997D0370CBB91A208C71C8122BD90348C5AC3DEFBEC61B24F29819g15AJ" TargetMode="External"/><Relationship Id="rId290" Type="http://schemas.openxmlformats.org/officeDocument/2006/relationships/hyperlink" Target="consultantplus://offline/ref=FA12057011722BF5E73940739DF027473F330955C988545C3F94E20C71fE5EJ" TargetMode="External"/><Relationship Id="rId304" Type="http://schemas.openxmlformats.org/officeDocument/2006/relationships/hyperlink" Target="consultantplus://offline/ref=FA12057011722BF5E7395F6288F027473F360657CA8B545C3F94E20C71EEAA31CC3210C38E1A8274f350J" TargetMode="External"/><Relationship Id="rId388" Type="http://schemas.openxmlformats.org/officeDocument/2006/relationships/hyperlink" Target="consultantplus://offline/ref=FA12057011722BF5E7395F6288F027473F370157CD8D545C3F94E20C71EEAA31CC3210C38E1A837Df357J" TargetMode="External"/><Relationship Id="rId511" Type="http://schemas.openxmlformats.org/officeDocument/2006/relationships/hyperlink" Target="consultantplus://offline/ref=FA12057011722BF5E7395F6288F027473F370753C58B545C3F94E20C71EEAA31CC3210C38E1A8173f354J" TargetMode="External"/><Relationship Id="rId609" Type="http://schemas.openxmlformats.org/officeDocument/2006/relationships/hyperlink" Target="consultantplus://offline/ref=FA12057011722BF5E7395F6288F027473F370357CD8C545C3F94E20C71EEAA31CC3210C38E1A8070f352J" TargetMode="External"/><Relationship Id="rId956" Type="http://schemas.openxmlformats.org/officeDocument/2006/relationships/hyperlink" Target="consultantplus://offline/ref=B214D886ACCED359B991E5E464997D0370C5B81F2E8B71C8122BD90348C5AC3DEFBEC61B24F2991Fg152J" TargetMode="External"/><Relationship Id="rId1141" Type="http://schemas.openxmlformats.org/officeDocument/2006/relationships/hyperlink" Target="consultantplus://offline/ref=B214D886ACCED359B991E5E464997D0370C5B81F2E8B71C8122BD90348C5AC3DEFBEC61B24F09E1Ag151J" TargetMode="External"/><Relationship Id="rId85" Type="http://schemas.openxmlformats.org/officeDocument/2006/relationships/hyperlink" Target="consultantplus://offline/ref=FA12057011722BF5E7395F6288F027473F350956C98E545C3F94E20C71EEAA31CC3210C38E1A8376f351J" TargetMode="External"/><Relationship Id="rId150" Type="http://schemas.openxmlformats.org/officeDocument/2006/relationships/hyperlink" Target="consultantplus://offline/ref=FA12057011722BF5E7395F6288F027473F370753C58B545C3F94E20C71EEAA31CC3210C38E1A8370f354J" TargetMode="External"/><Relationship Id="rId595" Type="http://schemas.openxmlformats.org/officeDocument/2006/relationships/hyperlink" Target="consultantplus://offline/ref=FA12057011722BF5E7395F6288F027473F350956C98E545C3F94E20C71EEAA31CC3210C38E1A877Df352J" TargetMode="External"/><Relationship Id="rId816" Type="http://schemas.openxmlformats.org/officeDocument/2006/relationships/hyperlink" Target="consultantplus://offline/ref=B214D886ACCED359B991E5E464997D0370C5BE1E2A8D71C8122BD90348C5AC3DEFBEC61B24F29814g153J" TargetMode="External"/><Relationship Id="rId1001" Type="http://schemas.openxmlformats.org/officeDocument/2006/relationships/hyperlink" Target="consultantplus://offline/ref=B214D886ACCED359B991E5E464997D0370C5B81F2E8B71C8122BD90348C5AC3DEFBEC61B24F2991Fg152J" TargetMode="External"/><Relationship Id="rId248" Type="http://schemas.openxmlformats.org/officeDocument/2006/relationships/hyperlink" Target="consultantplus://offline/ref=FA12057011722BF5E7395F6288F027473F39085ECA83545C3F94E20C71fE5EJ" TargetMode="External"/><Relationship Id="rId455" Type="http://schemas.openxmlformats.org/officeDocument/2006/relationships/hyperlink" Target="consultantplus://offline/ref=FA12057011722BF5E7395F6288F027473F370157CD8D545C3F94E20C71EEAA31CC3210C38E1A8077f353J" TargetMode="External"/><Relationship Id="rId662" Type="http://schemas.openxmlformats.org/officeDocument/2006/relationships/hyperlink" Target="consultantplus://offline/ref=FA12057011722BF5E7395F6288F027473F350956C98E545C3F94E20C71EEAA31CC3210C38E1A8577f356J" TargetMode="External"/><Relationship Id="rId1085" Type="http://schemas.openxmlformats.org/officeDocument/2006/relationships/hyperlink" Target="consultantplus://offline/ref=B214D886ACCED359B991E5E464997D0370CABB192E8471C8122BD90348C5AC3DEFBEC61B24F29E14g15AJ" TargetMode="External"/><Relationship Id="rId12" Type="http://schemas.openxmlformats.org/officeDocument/2006/relationships/hyperlink" Target="consultantplus://offline/ref=FA12057011722BF5E7395F6288F027473F370855CB8D545C3F94E20C71EEAA31CC3210C38E1A8275f352J" TargetMode="External"/><Relationship Id="rId108" Type="http://schemas.openxmlformats.org/officeDocument/2006/relationships/hyperlink" Target="consultantplus://offline/ref=FA12057011722BF5E7395F6288F027473F370357CD8C545C3F94E20C71EEAA31CC3210C38E1A8374f35EJ" TargetMode="External"/><Relationship Id="rId315" Type="http://schemas.openxmlformats.org/officeDocument/2006/relationships/hyperlink" Target="consultantplus://offline/ref=FA12057011722BF5E7395F6288F027473F340354CF8C545C3F94E20C71EEAA31CC3210C38E1A8172f351J" TargetMode="External"/><Relationship Id="rId522" Type="http://schemas.openxmlformats.org/officeDocument/2006/relationships/hyperlink" Target="consultantplus://offline/ref=FA12057011722BF5E7395F6288F027473F36015FCF83545C3F94E20C71EEAA31CC3210C38E1A8370f353J" TargetMode="External"/><Relationship Id="rId967" Type="http://schemas.openxmlformats.org/officeDocument/2006/relationships/hyperlink" Target="consultantplus://offline/ref=B214D886ACCED359B991E5E464997D0370C5BE1E2A8D71C8122BD90348C5AC3DEFBEC61B24F29A18g156J" TargetMode="External"/><Relationship Id="rId96" Type="http://schemas.openxmlformats.org/officeDocument/2006/relationships/hyperlink" Target="consultantplus://offline/ref=FA12057011722BF5E7395F6288F027473F370357CD8C545C3F94E20C71EEAA31CC3210C38E1A8374f355J" TargetMode="External"/><Relationship Id="rId161" Type="http://schemas.openxmlformats.org/officeDocument/2006/relationships/hyperlink" Target="consultantplus://offline/ref=FA12057011722BF5E7395F6288F027473F370157CD8D545C3F94E20C71EEAA31CC3210C38E1A827Cf353J" TargetMode="External"/><Relationship Id="rId399" Type="http://schemas.openxmlformats.org/officeDocument/2006/relationships/hyperlink" Target="consultantplus://offline/ref=FA12057011722BF5E7395F6288F027473F390057CF8A545C3F94E20C71EEAA31CC3210C38E1A8173f352J" TargetMode="External"/><Relationship Id="rId827" Type="http://schemas.openxmlformats.org/officeDocument/2006/relationships/hyperlink" Target="consultantplus://offline/ref=B214D886ACCED359B991E5E464997D0370C5BE1E2A8D71C8122BD90348C5AC3DEFBEC61B24F29814g153J" TargetMode="External"/><Relationship Id="rId1012" Type="http://schemas.openxmlformats.org/officeDocument/2006/relationships/hyperlink" Target="consultantplus://offline/ref=B214D886ACCED359B991E5E464997D0370C5B81F2E8B71C8122BD90348C5AC3DEFBEC61B24F29919g156J" TargetMode="External"/><Relationship Id="rId259" Type="http://schemas.openxmlformats.org/officeDocument/2006/relationships/hyperlink" Target="consultantplus://offline/ref=FA12057011722BF5E7395F6288F027473F370753C58B545C3F94E20C71EEAA31CC3210C38E1A8077f351J" TargetMode="External"/><Relationship Id="rId466" Type="http://schemas.openxmlformats.org/officeDocument/2006/relationships/hyperlink" Target="consultantplus://offline/ref=FA12057011722BF5E7395F6288F027473F360550CB83545C3F94E20C71EEAA31CC3210C38E1A8373f35FJ" TargetMode="External"/><Relationship Id="rId673" Type="http://schemas.openxmlformats.org/officeDocument/2006/relationships/hyperlink" Target="consultantplus://offline/ref=FA12057011722BF5E7395F6288F027473F390656CB8C545C3F94E20C71EEAA31CC3210C38E1A8177f354J" TargetMode="External"/><Relationship Id="rId880" Type="http://schemas.openxmlformats.org/officeDocument/2006/relationships/hyperlink" Target="consultantplus://offline/ref=B214D886ACCED359B991E5E464997D0370C5B81F2E8B71C8122BD90348C5AC3DEFBEC61B24F2991Dg152J" TargetMode="External"/><Relationship Id="rId1096" Type="http://schemas.openxmlformats.org/officeDocument/2006/relationships/hyperlink" Target="consultantplus://offline/ref=B214D886ACCED359B991E5E464997D0370C5BE1E2A8D71C8122BD90348C5AC3DEFBEC61B24F2951Cg155J" TargetMode="External"/><Relationship Id="rId23" Type="http://schemas.openxmlformats.org/officeDocument/2006/relationships/hyperlink" Target="consultantplus://offline/ref=FA12057011722BF5E7395F6288F027473F340354CF8C545C3F94E20C71EEAA31CC3210C38E1A8275f352J" TargetMode="External"/><Relationship Id="rId119" Type="http://schemas.openxmlformats.org/officeDocument/2006/relationships/hyperlink" Target="consultantplus://offline/ref=FA12057011722BF5E7395F6288F027473F39025FCC8D545C3F94E20C71EEAA31CC3210C38E1A8277f357J" TargetMode="External"/><Relationship Id="rId326" Type="http://schemas.openxmlformats.org/officeDocument/2006/relationships/hyperlink" Target="consultantplus://offline/ref=FA12057011722BF5E7395F6288F027473F370357CD8C545C3F94E20C71EEAA31CC3210C38E1A837Df355J" TargetMode="External"/><Relationship Id="rId533" Type="http://schemas.openxmlformats.org/officeDocument/2006/relationships/hyperlink" Target="consultantplus://offline/ref=FA12057011722BF5E7395F6288F027473F340654C589545C3F94E20C71EEAA31CC3210C38E1A8376f351J" TargetMode="External"/><Relationship Id="rId978" Type="http://schemas.openxmlformats.org/officeDocument/2006/relationships/hyperlink" Target="consultantplus://offline/ref=B214D886ACCED359B991FAF571997D0373CDB6172E8C71C8122BD90348gC55J" TargetMode="External"/><Relationship Id="rId740" Type="http://schemas.openxmlformats.org/officeDocument/2006/relationships/hyperlink" Target="consultantplus://offline/ref=B214D886ACCED359B991E5E464997D0370CBB91A208C71C8122BD90348C5AC3DEFBEC61B24F2981Eg155J" TargetMode="External"/><Relationship Id="rId838" Type="http://schemas.openxmlformats.org/officeDocument/2006/relationships/hyperlink" Target="consultantplus://offline/ref=B214D886ACCED359B991E5E464997D0370C5B81F2E8B71C8122BD90348C5AC3DEFBEC61B24F29E18g157J" TargetMode="External"/><Relationship Id="rId1023" Type="http://schemas.openxmlformats.org/officeDocument/2006/relationships/hyperlink" Target="consultantplus://offline/ref=B214D886ACCED359B991E5E464997D0370C5B81F2E8B71C8122BD90348C5AC3DEFBEC61B24F2991Bg154J" TargetMode="External"/><Relationship Id="rId172" Type="http://schemas.openxmlformats.org/officeDocument/2006/relationships/hyperlink" Target="consultantplus://offline/ref=FA12057011722BF5E7395F6288F027473F370157CD8D545C3F94E20C71EEAA31CC3210C38E1A8375f351J" TargetMode="External"/><Relationship Id="rId477" Type="http://schemas.openxmlformats.org/officeDocument/2006/relationships/hyperlink" Target="consultantplus://offline/ref=FA12057011722BF5E7395F6288F027473F370753C58B545C3F94E20C71EEAA31CC3210C38E1A8170f35FJ" TargetMode="External"/><Relationship Id="rId600" Type="http://schemas.openxmlformats.org/officeDocument/2006/relationships/hyperlink" Target="consultantplus://offline/ref=FA12057011722BF5E7395F6288F027473F36015FCF83545C3F94E20C71EEAA31CC3210C38E1A8372f354J" TargetMode="External"/><Relationship Id="rId684" Type="http://schemas.openxmlformats.org/officeDocument/2006/relationships/hyperlink" Target="consultantplus://offline/ref=FA12057011722BF5E7395F6288F027473F390057CF8A545C3F94E20C71EEAA31CC3210C38E1A8774f352J" TargetMode="External"/><Relationship Id="rId337" Type="http://schemas.openxmlformats.org/officeDocument/2006/relationships/hyperlink" Target="consultantplus://offline/ref=FA12057011722BF5E7395F6288F027473F340354CF8C545C3F94E20C71EEAA31CC3210C38E1A8675f351J" TargetMode="External"/><Relationship Id="rId891" Type="http://schemas.openxmlformats.org/officeDocument/2006/relationships/hyperlink" Target="consultantplus://offline/ref=B214D886ACCED359B991E5E464997D0370C5B81F2E8B71C8122BD90348C5AC3DEFBEC61B24F2991Dg152J" TargetMode="External"/><Relationship Id="rId905" Type="http://schemas.openxmlformats.org/officeDocument/2006/relationships/hyperlink" Target="consultantplus://offline/ref=B214D886ACCED359B991E5E464997D0370C5B81F2E8B71C8122BD90348C5AC3DEFBEC61B24F2991Dg151J" TargetMode="External"/><Relationship Id="rId989" Type="http://schemas.openxmlformats.org/officeDocument/2006/relationships/hyperlink" Target="consultantplus://offline/ref=B214D886ACCED359B991FAF571997D0370CBBD1B2C8A71C8122BD90348gC55J" TargetMode="External"/><Relationship Id="rId34" Type="http://schemas.openxmlformats.org/officeDocument/2006/relationships/hyperlink" Target="consultantplus://offline/ref=FA12057011722BF5E7395F6288F027473F39025FCC8D545C3F94E20C71EEAA31CC3210C38E1A8275f352J" TargetMode="External"/><Relationship Id="rId544" Type="http://schemas.openxmlformats.org/officeDocument/2006/relationships/hyperlink" Target="consultantplus://offline/ref=FA12057011722BF5E7395F6288F027473F340654C589545C3F94E20C71EEAA31CC3210C38E1A8371f350J" TargetMode="External"/><Relationship Id="rId751" Type="http://schemas.openxmlformats.org/officeDocument/2006/relationships/hyperlink" Target="consultantplus://offline/ref=B214D886ACCED359B991E5E464997D0370CBB91A208C71C8122BD90348C5AC3DEFBEC61B24F29818g151J" TargetMode="External"/><Relationship Id="rId849" Type="http://schemas.openxmlformats.org/officeDocument/2006/relationships/hyperlink" Target="consultantplus://offline/ref=B214D886ACCED359B991E5E464997D0370C5B81F2E8B71C8122BD90348C5AC3DEFBEC61B24F29E18g155J" TargetMode="External"/><Relationship Id="rId183" Type="http://schemas.openxmlformats.org/officeDocument/2006/relationships/hyperlink" Target="consultantplus://offline/ref=FA12057011722BF5E7395F6288F027473F340354CF8C545C3F94E20C71EEAA31CC3210C38E1A8070f35FJ" TargetMode="External"/><Relationship Id="rId390" Type="http://schemas.openxmlformats.org/officeDocument/2006/relationships/hyperlink" Target="consultantplus://offline/ref=FA12057011722BF5E7395F6288F027473F370357CD8C545C3F94E20C71EEAA31CC3210C38E1A8070f357J" TargetMode="External"/><Relationship Id="rId404" Type="http://schemas.openxmlformats.org/officeDocument/2006/relationships/hyperlink" Target="consultantplus://offline/ref=FA12057011722BF5E7395F6288F027473F390656CB8C545C3F94E20C71EEAA31CC3210C38E1A8370f353J" TargetMode="External"/><Relationship Id="rId611" Type="http://schemas.openxmlformats.org/officeDocument/2006/relationships/hyperlink" Target="consultantplus://offline/ref=FA12057011722BF5E7395F6288F027473F390656CB8C545C3F94E20C71EEAA31CC3210C38E1A8174f35FJ" TargetMode="External"/><Relationship Id="rId1034" Type="http://schemas.openxmlformats.org/officeDocument/2006/relationships/hyperlink" Target="consultantplus://offline/ref=B214D886ACCED359B991E5E464997D0370C9B71F2C8971C8122BD90348C5AC3DEFBEC61B24F39F18g154J" TargetMode="External"/><Relationship Id="rId250" Type="http://schemas.openxmlformats.org/officeDocument/2006/relationships/hyperlink" Target="consultantplus://offline/ref=FA12057011722BF5E7395F6288F027473F38005EC48B545C3F94E20C71EEAA31CC3210C38E1A8277f351J" TargetMode="External"/><Relationship Id="rId488" Type="http://schemas.openxmlformats.org/officeDocument/2006/relationships/hyperlink" Target="consultantplus://offline/ref=FA12057011722BF5E7395F6288F027473F390057CF8A545C3F94E20C71EEAA31CC3210C38E1A8671f357J" TargetMode="External"/><Relationship Id="rId695" Type="http://schemas.openxmlformats.org/officeDocument/2006/relationships/hyperlink" Target="consultantplus://offline/ref=FA12057011722BF5E73940739DF027473C300555CB8B545C3F94E20C71EEAA31CC3210C38E1A8277f357J" TargetMode="External"/><Relationship Id="rId709" Type="http://schemas.openxmlformats.org/officeDocument/2006/relationships/hyperlink" Target="consultantplus://offline/ref=B214D886ACCED359B991E5E464997D0370C5BE1E2A8D71C8122BD90348C5AC3DEFBEC61B24F2981Fg150J" TargetMode="External"/><Relationship Id="rId916" Type="http://schemas.openxmlformats.org/officeDocument/2006/relationships/hyperlink" Target="consultantplus://offline/ref=B214D886ACCED359B991E5E464997D0370C5BE1E2A8D71C8122BD90348C5AC3DEFBEC61B24F29A1Eg156J" TargetMode="External"/><Relationship Id="rId1101" Type="http://schemas.openxmlformats.org/officeDocument/2006/relationships/hyperlink" Target="consultantplus://offline/ref=B214D886ACCED359B991E5E464997D0370C5BE1E2A8D71C8122BD90348C5AC3DEFBEC61B24F2951Cg155J" TargetMode="External"/><Relationship Id="rId45" Type="http://schemas.openxmlformats.org/officeDocument/2006/relationships/hyperlink" Target="consultantplus://offline/ref=FA12057011722BF5E7395F6288F027473F370357CD8C545C3F94E20C71EEAA31CC3210C38E1A8270f350J" TargetMode="External"/><Relationship Id="rId110" Type="http://schemas.openxmlformats.org/officeDocument/2006/relationships/hyperlink" Target="consultantplus://offline/ref=FA12057011722BF5E7395F6288F027473F340654C589545C3F94E20C71EEAA31CC3210C38E1A8271f351J" TargetMode="External"/><Relationship Id="rId348" Type="http://schemas.openxmlformats.org/officeDocument/2006/relationships/hyperlink" Target="consultantplus://offline/ref=FA12057011722BF5E7395F6288F027473F350753C88D545C3F94E20C71fE5EJ" TargetMode="External"/><Relationship Id="rId555" Type="http://schemas.openxmlformats.org/officeDocument/2006/relationships/hyperlink" Target="consultantplus://offline/ref=FA12057011722BF5E7395F6288F027473F340654C589545C3F94E20C71EEAA31CC3210C38E1A8370f35FJ" TargetMode="External"/><Relationship Id="rId762" Type="http://schemas.openxmlformats.org/officeDocument/2006/relationships/hyperlink" Target="consultantplus://offline/ref=B214D886ACCED359B991E5E464997D0370CBBD1E288B71C8122BD90348C5AC3DEFBEC61B24F29A1Dg157J" TargetMode="External"/><Relationship Id="rId194" Type="http://schemas.openxmlformats.org/officeDocument/2006/relationships/hyperlink" Target="consultantplus://offline/ref=FA12057011722BF5E7395F6288F027473F340354CF8C545C3F94E20C71EEAA31CC3210C38E1A8073f357J" TargetMode="External"/><Relationship Id="rId208" Type="http://schemas.openxmlformats.org/officeDocument/2006/relationships/hyperlink" Target="consultantplus://offline/ref=FA12057011722BF5E7395F6288F027473F390656CB8C545C3F94E20C71EEAA31CC3210C38E1A8272f350J" TargetMode="External"/><Relationship Id="rId415" Type="http://schemas.openxmlformats.org/officeDocument/2006/relationships/hyperlink" Target="consultantplus://offline/ref=FA12057011722BF5E7395F6288F027473F370753C58B545C3F94E20C71EEAA31CC3210C38E1A8171f357J" TargetMode="External"/><Relationship Id="rId622" Type="http://schemas.openxmlformats.org/officeDocument/2006/relationships/hyperlink" Target="consultantplus://offline/ref=FA12057011722BF5E7395F6288F027473F390057CF8A545C3F94E20C71EEAA31CC3210C38E1A8672f355J" TargetMode="External"/><Relationship Id="rId1045" Type="http://schemas.openxmlformats.org/officeDocument/2006/relationships/hyperlink" Target="consultantplus://offline/ref=B214D886ACCED359B991E5E464997D0370C8B81D208E71C8122BD90348C5AC3DEFBEC61B24F29E1Eg154J" TargetMode="External"/><Relationship Id="rId261" Type="http://schemas.openxmlformats.org/officeDocument/2006/relationships/hyperlink" Target="consultantplus://offline/ref=FA12057011722BF5E7395F6288F027473F360550CB83545C3F94E20C71EEAA31CC3210C38E1A8371f353J" TargetMode="External"/><Relationship Id="rId499" Type="http://schemas.openxmlformats.org/officeDocument/2006/relationships/hyperlink" Target="consultantplus://offline/ref=FA12057011722BF5E7395F6288F027473F390057CF8A545C3F94E20C71EEAA31CC3210C38E1A8671f352J" TargetMode="External"/><Relationship Id="rId927" Type="http://schemas.openxmlformats.org/officeDocument/2006/relationships/hyperlink" Target="consultantplus://offline/ref=B214D886ACCED359B991FAF571997D0370C4BA1E2A8A71C8122BD90348gC55J" TargetMode="External"/><Relationship Id="rId1112" Type="http://schemas.openxmlformats.org/officeDocument/2006/relationships/hyperlink" Target="consultantplus://offline/ref=B214D886ACCED359B991E5E464997D0370C5BE1E2A8D71C8122BD90348C5AC3DEFBEC61B24F2951Cg155J" TargetMode="External"/><Relationship Id="rId56" Type="http://schemas.openxmlformats.org/officeDocument/2006/relationships/hyperlink" Target="consultantplus://offline/ref=FA12057011722BF5E7395F6288F027473F360550CB83545C3F94E20C71EEAA31CC3210C38E1A8270f351J" TargetMode="External"/><Relationship Id="rId359" Type="http://schemas.openxmlformats.org/officeDocument/2006/relationships/hyperlink" Target="consultantplus://offline/ref=FA12057011722BF5E7395F6288F027473F370357CD8C545C3F94E20C71EEAA31CC3210C38E1A8074f351J" TargetMode="External"/><Relationship Id="rId566" Type="http://schemas.openxmlformats.org/officeDocument/2006/relationships/hyperlink" Target="consultantplus://offline/ref=FA12057011722BF5E7395F6288F027473F390656CB8C545C3F94E20C71EEAA31CC3210C38E1A8075f350J" TargetMode="External"/><Relationship Id="rId773" Type="http://schemas.openxmlformats.org/officeDocument/2006/relationships/hyperlink" Target="consultantplus://offline/ref=B214D886ACCED359B991E5E464997D0370CBB91A208C71C8122BD90348C5AC3DEFBEC61B24F29818g154J" TargetMode="External"/><Relationship Id="rId121" Type="http://schemas.openxmlformats.org/officeDocument/2006/relationships/hyperlink" Target="consultantplus://offline/ref=FA12057011722BF5E7395F6288F027473F38005EC48B545C3F94E20C71EEAA31CC3210C38E1A8277f357J" TargetMode="External"/><Relationship Id="rId219" Type="http://schemas.openxmlformats.org/officeDocument/2006/relationships/hyperlink" Target="consultantplus://offline/ref=FA12057011722BF5E7395F6288F027473F390656CB8C545C3F94E20C71EEAA31CC3210C38E1A8375f35FJ" TargetMode="External"/><Relationship Id="rId426" Type="http://schemas.openxmlformats.org/officeDocument/2006/relationships/hyperlink" Target="consultantplus://offline/ref=FA12057011722BF5E7395F6288F027473F390057CF8A545C3F94E20C71EEAA31CC3210C38E1A8677f35FJ" TargetMode="External"/><Relationship Id="rId633" Type="http://schemas.openxmlformats.org/officeDocument/2006/relationships/hyperlink" Target="consultantplus://offline/ref=FA12057011722BF5E7395F6288F027473F340354CF8C545C3F94E20C71EEAA31CC3210C38E1A8777f351J" TargetMode="External"/><Relationship Id="rId980" Type="http://schemas.openxmlformats.org/officeDocument/2006/relationships/hyperlink" Target="consultantplus://offline/ref=B214D886ACCED359B991E5E464997D0370C5B81F2E8B71C8122BD90348C5AC3DEFBEC61B24F2991Fg152J" TargetMode="External"/><Relationship Id="rId1056" Type="http://schemas.openxmlformats.org/officeDocument/2006/relationships/hyperlink" Target="consultantplus://offline/ref=B214D886ACCED359B991E5E464997D0370CBBD1E288B71C8122BD90348C5AC3DEFBEC61B24F39918g150J" TargetMode="External"/><Relationship Id="rId840" Type="http://schemas.openxmlformats.org/officeDocument/2006/relationships/hyperlink" Target="consultantplus://offline/ref=B214D886ACCED359B991E5E464997D0370C5B81F2E8B71C8122BD90348C5AC3DEFBEC61B24F29E18g157J" TargetMode="External"/><Relationship Id="rId938" Type="http://schemas.openxmlformats.org/officeDocument/2006/relationships/hyperlink" Target="consultantplus://offline/ref=B214D886ACCED359B991E5E464997D0370C5B81F2E8B71C8122BD90348C5AC3DEFBEC61B24F2991Fg152J" TargetMode="External"/><Relationship Id="rId67" Type="http://schemas.openxmlformats.org/officeDocument/2006/relationships/hyperlink" Target="consultantplus://offline/ref=FA12057011722BF5E7395F6288F027473F360657CA8B545C3F94E20C71EEAA31CC3210C38E1A8274f350J" TargetMode="External"/><Relationship Id="rId272" Type="http://schemas.openxmlformats.org/officeDocument/2006/relationships/hyperlink" Target="consultantplus://offline/ref=FA12057011722BF5E7395F6288F027473F390656CB8C545C3F94E20C71EEAA31CC3210C38E1A8377f350J" TargetMode="External"/><Relationship Id="rId577" Type="http://schemas.openxmlformats.org/officeDocument/2006/relationships/hyperlink" Target="consultantplus://offline/ref=FA12057011722BF5E7395F6288F027473F340654C589545C3F94E20C71EEAA31CC3210C38E1A8373f357J" TargetMode="External"/><Relationship Id="rId700" Type="http://schemas.openxmlformats.org/officeDocument/2006/relationships/hyperlink" Target="consultantplus://offline/ref=FA12057011722BF5E7395F6288F027473F360657CA8B545C3F94E20C71EEAA31CC3210C38E1A8274f350J" TargetMode="External"/><Relationship Id="rId1123" Type="http://schemas.openxmlformats.org/officeDocument/2006/relationships/hyperlink" Target="consultantplus://offline/ref=B214D886ACCED359B991E5E464997D0370C5B81F2E8B71C8122BD90348C5AC3DEFBEC61B24F29915g155J" TargetMode="External"/><Relationship Id="rId132" Type="http://schemas.openxmlformats.org/officeDocument/2006/relationships/hyperlink" Target="consultantplus://offline/ref=FA12057011722BF5E7395F6288F027473F350956C98E545C3F94E20C71EEAA31CC3210C38E1A8072f35EJ" TargetMode="External"/><Relationship Id="rId784" Type="http://schemas.openxmlformats.org/officeDocument/2006/relationships/hyperlink" Target="consultantplus://offline/ref=B214D886ACCED359B991E5E464997D0370CBB61C2E8971C8122BD90348C5AC3DEFBEC61B24F29C19g156J" TargetMode="External"/><Relationship Id="rId991" Type="http://schemas.openxmlformats.org/officeDocument/2006/relationships/hyperlink" Target="consultantplus://offline/ref=B214D886ACCED359B991E5E464997D0370CBB91A208C71C8122BD90348C5AC3DEFBEC61B24F39C1Fg150J" TargetMode="External"/><Relationship Id="rId1067" Type="http://schemas.openxmlformats.org/officeDocument/2006/relationships/hyperlink" Target="consultantplus://offline/ref=B214D886ACCED359B991E5E464997D0370CBBF1E288A71C8122BD90348C5AC3DEFBEC61B24F2991Fg157J" TargetMode="External"/><Relationship Id="rId437" Type="http://schemas.openxmlformats.org/officeDocument/2006/relationships/hyperlink" Target="consultantplus://offline/ref=FA12057011722BF5E7395F6288F027473F390057CF8A545C3F94E20C71EEAA31CC3210C38E1A8676f355J" TargetMode="External"/><Relationship Id="rId644" Type="http://schemas.openxmlformats.org/officeDocument/2006/relationships/hyperlink" Target="consultantplus://offline/ref=FA12057011722BF5E7395F6288F027473F340354CF8C545C3F94E20C71EEAA31CC3210C38E1A8776f351J" TargetMode="External"/><Relationship Id="rId851" Type="http://schemas.openxmlformats.org/officeDocument/2006/relationships/hyperlink" Target="consultantplus://offline/ref=B214D886ACCED359B991E5E464997D0370C5B81F2E8B71C8122BD90348C5AC3DEFBEC61B24F29E18g155J" TargetMode="External"/><Relationship Id="rId283" Type="http://schemas.openxmlformats.org/officeDocument/2006/relationships/hyperlink" Target="consultantplus://offline/ref=FA12057011722BF5E7395F6288F027473F360657CA8B545C3F94E20C71EEAA31CC3210C38E1A8274f350J" TargetMode="External"/><Relationship Id="rId490" Type="http://schemas.openxmlformats.org/officeDocument/2006/relationships/hyperlink" Target="consultantplus://offline/ref=FA12057011722BF5E7395F6288F027473F390656CB8C545C3F94E20C71EEAA31CC3210C38E1A837Df357J" TargetMode="External"/><Relationship Id="rId504" Type="http://schemas.openxmlformats.org/officeDocument/2006/relationships/hyperlink" Target="consultantplus://offline/ref=FA12057011722BF5E7395F6288F027473F36015FCF83545C3F94E20C71EEAA31CC3210C38E1A8370f356J" TargetMode="External"/><Relationship Id="rId711" Type="http://schemas.openxmlformats.org/officeDocument/2006/relationships/hyperlink" Target="consultantplus://offline/ref=B214D886ACCED359B991E5E464997D0370CBB91A208C71C8122BD90348C5AC3DEFBEC61B24F2981Cg152J" TargetMode="External"/><Relationship Id="rId949" Type="http://schemas.openxmlformats.org/officeDocument/2006/relationships/hyperlink" Target="consultantplus://offline/ref=B214D886ACCED359B991FAF571997D0370CEBA1C288E71C8122BD90348C5AC3DEFBEC61B24F29D1Cg15AJ" TargetMode="External"/><Relationship Id="rId1134" Type="http://schemas.openxmlformats.org/officeDocument/2006/relationships/hyperlink" Target="consultantplus://offline/ref=B214D886ACCED359B991E5E464997D0370CABB192E8471C8122BD90348C5AC3DEFBEC61B24F09C1Ag153J" TargetMode="External"/><Relationship Id="rId78" Type="http://schemas.openxmlformats.org/officeDocument/2006/relationships/hyperlink" Target="consultantplus://offline/ref=FA12057011722BF5E73940739DF027473F330955CE8D545C3F94E20C71fE5EJ" TargetMode="External"/><Relationship Id="rId143" Type="http://schemas.openxmlformats.org/officeDocument/2006/relationships/hyperlink" Target="consultantplus://offline/ref=FA12057011722BF5E7395F6288F027473F360550CB83545C3F94E20C71EEAA31CC3210C38E1A8374f355J" TargetMode="External"/><Relationship Id="rId350" Type="http://schemas.openxmlformats.org/officeDocument/2006/relationships/hyperlink" Target="consultantplus://offline/ref=FA12057011722BF5E73940739DF027473F370556CB82545C3F94E20C71EEAA31CC3210C38E1A8274f353J" TargetMode="External"/><Relationship Id="rId588" Type="http://schemas.openxmlformats.org/officeDocument/2006/relationships/hyperlink" Target="consultantplus://offline/ref=FA12057011722BF5E7395F6288F027473F370157CD8D545C3F94E20C71EEAA31CC3210C38E1A8076f353J" TargetMode="External"/><Relationship Id="rId795" Type="http://schemas.openxmlformats.org/officeDocument/2006/relationships/hyperlink" Target="consultantplus://offline/ref=B214D886ACCED359B991E5E464997D0370CBB91A208C71C8122BD90348C5AC3DEFBEC61B24F2981Ag157J" TargetMode="External"/><Relationship Id="rId809" Type="http://schemas.openxmlformats.org/officeDocument/2006/relationships/hyperlink" Target="consultantplus://offline/ref=B214D886ACCED359B991E5E464997D0370CABB192E8471C8122BD90348C5AC3DEFBEC61B24F29F15g15AJ" TargetMode="External"/><Relationship Id="rId9" Type="http://schemas.openxmlformats.org/officeDocument/2006/relationships/hyperlink" Target="consultantplus://offline/ref=FA12057011722BF5E7395F6288F027473F370357CD8C545C3F94E20C71EEAA31CC3210C38E1A8275f352J" TargetMode="External"/><Relationship Id="rId210" Type="http://schemas.openxmlformats.org/officeDocument/2006/relationships/hyperlink" Target="consultantplus://offline/ref=FA12057011722BF5E7395F6288F027473F370357CD8C545C3F94E20C71EEAA31CC3210C38E1A8371f356J" TargetMode="External"/><Relationship Id="rId448" Type="http://schemas.openxmlformats.org/officeDocument/2006/relationships/hyperlink" Target="consultantplus://offline/ref=FA12057011722BF5E7395F6288F027473F340354CF8C545C3F94E20C71EEAA31CC3210C38E1A8671f350J" TargetMode="External"/><Relationship Id="rId655" Type="http://schemas.openxmlformats.org/officeDocument/2006/relationships/hyperlink" Target="consultantplus://offline/ref=FA12057011722BF5E7395F6288F027473F340354CF8C545C3F94E20C71EEAA31CC3210C38E1A8770f357J" TargetMode="External"/><Relationship Id="rId862" Type="http://schemas.openxmlformats.org/officeDocument/2006/relationships/hyperlink" Target="consultantplus://offline/ref=B214D886ACCED359B991E5E464997D0370C5B81F2E8B71C8122BD90348C5AC3DEFBEC61B24F29E18g155J" TargetMode="External"/><Relationship Id="rId1078" Type="http://schemas.openxmlformats.org/officeDocument/2006/relationships/hyperlink" Target="consultantplus://offline/ref=B214D886ACCED359B991E5E464997D0370CBBF1E288A71C8122BD90348C5AC3DEFBEC61B24F2991Eg15BJ" TargetMode="External"/><Relationship Id="rId294" Type="http://schemas.openxmlformats.org/officeDocument/2006/relationships/hyperlink" Target="consultantplus://offline/ref=FA12057011722BF5E7395F6288F027473F390057CF8A545C3F94E20C71EEAA31CC3210C38E1A8174f355J" TargetMode="External"/><Relationship Id="rId308" Type="http://schemas.openxmlformats.org/officeDocument/2006/relationships/hyperlink" Target="consultantplus://offline/ref=FA12057011722BF5E73940739DF027473F360350C48D545C3F94E20C71EEAA31CC3210C38E1A8274f357J" TargetMode="External"/><Relationship Id="rId515" Type="http://schemas.openxmlformats.org/officeDocument/2006/relationships/hyperlink" Target="consultantplus://offline/ref=FA12057011722BF5E7395F6288F027473F390656CB8C545C3F94E20C71EEAA31CC3210C38E1A837Cf356J" TargetMode="External"/><Relationship Id="rId722" Type="http://schemas.openxmlformats.org/officeDocument/2006/relationships/hyperlink" Target="consultantplus://offline/ref=B214D886ACCED359B991FAF571997D0370C4B91B218871C8122BD90348gC55J" TargetMode="External"/><Relationship Id="rId1145" Type="http://schemas.openxmlformats.org/officeDocument/2006/relationships/hyperlink" Target="consultantplus://offline/ref=B214D886ACCED359B991E5E464997D0370C5BE1E2A8D71C8122BD90348C5AC3DEFBEC61B24F09B1Bg151J" TargetMode="External"/><Relationship Id="rId89" Type="http://schemas.openxmlformats.org/officeDocument/2006/relationships/hyperlink" Target="consultantplus://offline/ref=FA12057011722BF5E7395F6288F027473F36015FCF83545C3F94E20C71EEAA31CC3210C38E1A8270f350J" TargetMode="External"/><Relationship Id="rId154" Type="http://schemas.openxmlformats.org/officeDocument/2006/relationships/hyperlink" Target="consultantplus://offline/ref=FA12057011722BF5E7395F6288F027473F370753C58B545C3F94E20C71EEAA31CC3210C38E1A8370f352J" TargetMode="External"/><Relationship Id="rId361" Type="http://schemas.openxmlformats.org/officeDocument/2006/relationships/hyperlink" Target="consultantplus://offline/ref=FA12057011722BF5E7395F6288F027473F370357CD8C545C3F94E20C71EEAA31CC3210C38E1A8074f350J" TargetMode="External"/><Relationship Id="rId599" Type="http://schemas.openxmlformats.org/officeDocument/2006/relationships/hyperlink" Target="consultantplus://offline/ref=FA12057011722BF5E7395F6288F027473F370157CD8D545C3F94E20C71EEAA31CC3210C38E1A8174f351J" TargetMode="External"/><Relationship Id="rId1005" Type="http://schemas.openxmlformats.org/officeDocument/2006/relationships/hyperlink" Target="consultantplus://offline/ref=B214D886ACCED359B991E5E464997D0370CABB192E8471C8122BD90348C5AC3DEFBEC61B24F29E19g155J" TargetMode="External"/><Relationship Id="rId459" Type="http://schemas.openxmlformats.org/officeDocument/2006/relationships/hyperlink" Target="consultantplus://offline/ref=FA12057011722BF5E7395F6288F027473F370157CD8D545C3F94E20C71EEAA31CC3210C38E1A8077f351J" TargetMode="External"/><Relationship Id="rId666" Type="http://schemas.openxmlformats.org/officeDocument/2006/relationships/hyperlink" Target="consultantplus://offline/ref=FA12057011722BF5E7395F6288F027473F350956C98E545C3F94E20C71EEAA31CC3210C38E1A8577f35FJ" TargetMode="External"/><Relationship Id="rId873" Type="http://schemas.openxmlformats.org/officeDocument/2006/relationships/hyperlink" Target="consultantplus://offline/ref=B214D886ACCED359B991E5E464997D0370C5B81F2E8B71C8122BD90348C5AC3DEFBEC61B24F29E1Ag151J" TargetMode="External"/><Relationship Id="rId1089" Type="http://schemas.openxmlformats.org/officeDocument/2006/relationships/hyperlink" Target="consultantplus://offline/ref=B214D886ACCED359B991E5E464997D0370CABB192E8471C8122BD90348C5AC3DEFBEC61B24F29E14g15AJ" TargetMode="External"/><Relationship Id="rId16" Type="http://schemas.openxmlformats.org/officeDocument/2006/relationships/hyperlink" Target="consultantplus://offline/ref=FA12057011722BF5E7395F6288F027473F390057CF8A545C3F94E20C71EEAA31CC3210C38E1A8275f352J" TargetMode="External"/><Relationship Id="rId221" Type="http://schemas.openxmlformats.org/officeDocument/2006/relationships/hyperlink" Target="consultantplus://offline/ref=FA12057011722BF5E7395F6288F027473F390057CF8A545C3F94E20C71EEAA31CC3210C38E1A8075f352J" TargetMode="External"/><Relationship Id="rId319" Type="http://schemas.openxmlformats.org/officeDocument/2006/relationships/hyperlink" Target="consultantplus://offline/ref=FA12057011722BF5E7395F6288F027473F360550CB83545C3F94E20C71EEAA31CC3210C38E1A8370f351J" TargetMode="External"/><Relationship Id="rId526" Type="http://schemas.openxmlformats.org/officeDocument/2006/relationships/hyperlink" Target="consultantplus://offline/ref=FA12057011722BF5E7395F6288F027473F340654C589545C3F94E20C71EEAA31CC3210C38E1A8376f357J" TargetMode="External"/><Relationship Id="rId733" Type="http://schemas.openxmlformats.org/officeDocument/2006/relationships/hyperlink" Target="consultantplus://offline/ref=B214D886ACCED359B991FAF571997D0370CBBD1C218E71C8122BD90348gC55J" TargetMode="External"/><Relationship Id="rId940" Type="http://schemas.openxmlformats.org/officeDocument/2006/relationships/hyperlink" Target="consultantplus://offline/ref=B214D886ACCED359B991E5E464997D0370CAB81E2F8C71C8122BD90348C5AC3DEFBEC61B24F29D1Cg154J" TargetMode="External"/><Relationship Id="rId1016" Type="http://schemas.openxmlformats.org/officeDocument/2006/relationships/hyperlink" Target="consultantplus://offline/ref=B214D886ACCED359B991E5E464997D0370C5B81F2E8B71C8122BD90348C5AC3DEFBEC61B24F29918g15AJ" TargetMode="External"/><Relationship Id="rId165" Type="http://schemas.openxmlformats.org/officeDocument/2006/relationships/hyperlink" Target="consultantplus://offline/ref=FA12057011722BF5E7395F6288F027473F39025FCC8D545C3F94E20C71EEAA31CC3210C38E1A8277f353J" TargetMode="External"/><Relationship Id="rId372" Type="http://schemas.openxmlformats.org/officeDocument/2006/relationships/hyperlink" Target="consultantplus://offline/ref=FA12057011722BF5E7395F6288F027473F370157CD8D545C3F94E20C71EEAA31CC3210C38E1A8373f35EJ" TargetMode="External"/><Relationship Id="rId677" Type="http://schemas.openxmlformats.org/officeDocument/2006/relationships/hyperlink" Target="consultantplus://offline/ref=FA12057011722BF5E7395F6288F027473F360657CA8B545C3F94E20C71EEAA31CC3210C38E1A8274f350J" TargetMode="External"/><Relationship Id="rId800" Type="http://schemas.openxmlformats.org/officeDocument/2006/relationships/hyperlink" Target="consultantplus://offline/ref=B214D886ACCED359B991E5E464997D0370C5BE1E2A8D71C8122BD90348C5AC3DEFBEC61B24F29819g157J" TargetMode="External"/><Relationship Id="rId232" Type="http://schemas.openxmlformats.org/officeDocument/2006/relationships/hyperlink" Target="consultantplus://offline/ref=FA12057011722BF5E7395F6288F027473F360657CA8B545C3F94E20C71EEAA31CC3210C38E1A8274f350J" TargetMode="External"/><Relationship Id="rId884" Type="http://schemas.openxmlformats.org/officeDocument/2006/relationships/hyperlink" Target="consultantplus://offline/ref=B214D886ACCED359B991E5E464997D0370C5B81F2E8B71C8122BD90348C5AC3DEFBEC61B24F2991Dg152J" TargetMode="External"/><Relationship Id="rId27" Type="http://schemas.openxmlformats.org/officeDocument/2006/relationships/hyperlink" Target="consultantplus://offline/ref=FA12057011722BF5E7395F6288F027473F370552C88D545C3F94E20C71EEAA31CC3210C38E1A8275f352J" TargetMode="External"/><Relationship Id="rId537" Type="http://schemas.openxmlformats.org/officeDocument/2006/relationships/hyperlink" Target="consultantplus://offline/ref=FA12057011722BF5E7395F6288F027473F340654C589545C3F94E20C71EEAA31CC3210C38E1A8371f357J" TargetMode="External"/><Relationship Id="rId744" Type="http://schemas.openxmlformats.org/officeDocument/2006/relationships/hyperlink" Target="consultantplus://offline/ref=B214D886ACCED359B991E5E464997D0370CBB91A208C71C8122BD90348C5AC3DEFBEC61B24F29819g150J" TargetMode="External"/><Relationship Id="rId951" Type="http://schemas.openxmlformats.org/officeDocument/2006/relationships/hyperlink" Target="consultantplus://offline/ref=B214D886ACCED359B991E5E464997D0370C9B71F2C8971C8122BD90348C5AC3DEFBEC61B24F39F19g156J" TargetMode="External"/><Relationship Id="rId80" Type="http://schemas.openxmlformats.org/officeDocument/2006/relationships/hyperlink" Target="consultantplus://offline/ref=FA12057011722BF5E7395F6288F027473F370753C58B545C3F94E20C71EEAA31CC3210C38E1A8375f352J" TargetMode="External"/><Relationship Id="rId176" Type="http://schemas.openxmlformats.org/officeDocument/2006/relationships/hyperlink" Target="consultantplus://offline/ref=FA12057011722BF5E7395F6288F027473F390057CF8A545C3F94E20C71EEAA31CC3210C38E1A837Df357J" TargetMode="External"/><Relationship Id="rId383" Type="http://schemas.openxmlformats.org/officeDocument/2006/relationships/hyperlink" Target="consultantplus://offline/ref=FA12057011722BF5E7395F6288F027473F350956C98E545C3F94E20C71EEAA31CC3210C38E1A867Cf354J" TargetMode="External"/><Relationship Id="rId590" Type="http://schemas.openxmlformats.org/officeDocument/2006/relationships/hyperlink" Target="consultantplus://offline/ref=FA12057011722BF5E7395F6288F027473F370855CB8E545C3F94E20C71EEAA31CC3210C38E1A8376f35FJ" TargetMode="External"/><Relationship Id="rId604" Type="http://schemas.openxmlformats.org/officeDocument/2006/relationships/hyperlink" Target="consultantplus://offline/ref=FA12057011722BF5E7395F6288F027473F370357CD8C545C3F94E20C71EEAA31CC3210C38E1A8070f354J" TargetMode="External"/><Relationship Id="rId811" Type="http://schemas.openxmlformats.org/officeDocument/2006/relationships/hyperlink" Target="consultantplus://offline/ref=B214D886ACCED359B991E5E464997D0370C5BE1E2A8D71C8122BD90348C5AC3DEFBEC61B24F29814g153J" TargetMode="External"/><Relationship Id="rId1027" Type="http://schemas.openxmlformats.org/officeDocument/2006/relationships/hyperlink" Target="consultantplus://offline/ref=B214D886ACCED359B991E5E464997D0370C5B81F2E8B71C8122BD90348C5AC3DEFBEC61B24F2991Bg154J" TargetMode="External"/><Relationship Id="rId243" Type="http://schemas.openxmlformats.org/officeDocument/2006/relationships/hyperlink" Target="consultantplus://offline/ref=FA12057011722BF5E7395F6288F027473F390656CB8C545C3F94E20C71EEAA31CC3210C38E1A8374f350J" TargetMode="External"/><Relationship Id="rId450" Type="http://schemas.openxmlformats.org/officeDocument/2006/relationships/hyperlink" Target="consultantplus://offline/ref=FA12057011722BF5E7395F6288F027473F360550CB83545C3F94E20C71EEAA31CC3210C38E1A8373f352J" TargetMode="External"/><Relationship Id="rId688" Type="http://schemas.openxmlformats.org/officeDocument/2006/relationships/hyperlink" Target="consultantplus://offline/ref=FA12057011722BF5E73940739DF027473F370556CA89545C3F94E20C71EEAA31CC3210C38E1A8274f35EJ" TargetMode="External"/><Relationship Id="rId895" Type="http://schemas.openxmlformats.org/officeDocument/2006/relationships/hyperlink" Target="consultantplus://offline/ref=B214D886ACCED359B991E5E464997D0370C5B81F2E8B71C8122BD90348C5AC3DEFBEC61B24F2991Dg152J" TargetMode="External"/><Relationship Id="rId909" Type="http://schemas.openxmlformats.org/officeDocument/2006/relationships/hyperlink" Target="consultantplus://offline/ref=B214D886ACCED359B991E5E464997D0370C5BE1E2A8D71C8122BD90348C5AC3DEFBEC61B24F29A1Fg156J" TargetMode="External"/><Relationship Id="rId1080" Type="http://schemas.openxmlformats.org/officeDocument/2006/relationships/hyperlink" Target="consultantplus://offline/ref=B214D886ACCED359B991E5E464997D0370CBBF1E288A71C8122BD90348C5AC3DEFBEC61B24F29919g153J" TargetMode="External"/><Relationship Id="rId38" Type="http://schemas.openxmlformats.org/officeDocument/2006/relationships/hyperlink" Target="consultantplus://offline/ref=FA12057011722BF5E7395F6288F027473F340354CF8C545C3F94E20C71EEAA31CC3210C38E1A8274f354J" TargetMode="External"/><Relationship Id="rId103" Type="http://schemas.openxmlformats.org/officeDocument/2006/relationships/hyperlink" Target="consultantplus://offline/ref=FA12057011722BF5E7395F6288F027473F360550CB83545C3F94E20C71EEAA31CC3210C38E1A8273f356J" TargetMode="External"/><Relationship Id="rId310" Type="http://schemas.openxmlformats.org/officeDocument/2006/relationships/hyperlink" Target="consultantplus://offline/ref=FA12057011722BF5E7395F6288F027473F370753C58B545C3F94E20C71EEAA31CC3210C38E1A8073f355J" TargetMode="External"/><Relationship Id="rId548" Type="http://schemas.openxmlformats.org/officeDocument/2006/relationships/hyperlink" Target="consultantplus://offline/ref=FA12057011722BF5E7395F6288F027473F340654C589545C3F94E20C71EEAA31CC3210C38E1A8370f356J" TargetMode="External"/><Relationship Id="rId755" Type="http://schemas.openxmlformats.org/officeDocument/2006/relationships/hyperlink" Target="consultantplus://offline/ref=B214D886ACCED359B991E5E464997D0370CBB91A208C71C8122BD90348C5AC3DEFBEC61B24F29818g150J" TargetMode="External"/><Relationship Id="rId962" Type="http://schemas.openxmlformats.org/officeDocument/2006/relationships/hyperlink" Target="consultantplus://offline/ref=B214D886ACCED359B991E5E464997D0370C5B81F2E8B71C8122BD90348C5AC3DEFBEC61B24F2991Fg152J" TargetMode="External"/><Relationship Id="rId91" Type="http://schemas.openxmlformats.org/officeDocument/2006/relationships/hyperlink" Target="consultantplus://offline/ref=FA12057011722BF5E7395F6288F027473F340654C589545C3F94E20C71EEAA31CC3210C38E1A8277f352J" TargetMode="External"/><Relationship Id="rId187" Type="http://schemas.openxmlformats.org/officeDocument/2006/relationships/hyperlink" Target="consultantplus://offline/ref=FA12057011722BF5E7395F6288F027473F360550CB83545C3F94E20C71EEAA31CC3210C38E1A8377f350J" TargetMode="External"/><Relationship Id="rId394" Type="http://schemas.openxmlformats.org/officeDocument/2006/relationships/hyperlink" Target="consultantplus://offline/ref=FA12057011722BF5E7395F6288F027473F390057CF8A545C3F94E20C71EEAA31CC3210C38E1A8173f355J" TargetMode="External"/><Relationship Id="rId408" Type="http://schemas.openxmlformats.org/officeDocument/2006/relationships/hyperlink" Target="consultantplus://offline/ref=FA12057011722BF5E73940739DF027473C30025ECE89545C3F94E20C71EEAA31CC3210C38E1A8275f35FJ" TargetMode="External"/><Relationship Id="rId615" Type="http://schemas.openxmlformats.org/officeDocument/2006/relationships/hyperlink" Target="consultantplus://offline/ref=FA12057011722BF5E73940739DF027473F350254CE8D545C3F94E20C71fE5EJ" TargetMode="External"/><Relationship Id="rId822" Type="http://schemas.openxmlformats.org/officeDocument/2006/relationships/hyperlink" Target="consultantplus://offline/ref=B214D886ACCED359B991E5E464997D0370C5BE1E2A8D71C8122BD90348C5AC3DEFBEC61B24F29B1Fg152J" TargetMode="External"/><Relationship Id="rId1038" Type="http://schemas.openxmlformats.org/officeDocument/2006/relationships/hyperlink" Target="consultantplus://offline/ref=B214D886ACCED359B991E5E464997D0370C5B81F2E8B71C8122BD90348C5AC3DEFBEC61B24F2991Bg154J" TargetMode="External"/><Relationship Id="rId254" Type="http://schemas.openxmlformats.org/officeDocument/2006/relationships/hyperlink" Target="consultantplus://offline/ref=FA12057011722BF5E7395F6288F027473F370753C58B545C3F94E20C71EEAA31CC3210C38E1A8077f353J" TargetMode="External"/><Relationship Id="rId699" Type="http://schemas.openxmlformats.org/officeDocument/2006/relationships/hyperlink" Target="consultantplus://offline/ref=FA12057011722BF5E73940739DF0274737350050CB80095637CDEE0E76E1F526CB7B1CC28E1A83f755J" TargetMode="External"/><Relationship Id="rId1091" Type="http://schemas.openxmlformats.org/officeDocument/2006/relationships/hyperlink" Target="consultantplus://offline/ref=B214D886ACCED359B991E5E464997D0370C5BE1E2A8D71C8122BD90348C5AC3DEFBEC61B24F2951Dg15BJ" TargetMode="External"/><Relationship Id="rId1105" Type="http://schemas.openxmlformats.org/officeDocument/2006/relationships/hyperlink" Target="consultantplus://offline/ref=B214D886ACCED359B991E5E464997D0370C5BE1E2A8D71C8122BD90348C5AC3DEFBEC61B24F2951Cg155J" TargetMode="External"/><Relationship Id="rId49" Type="http://schemas.openxmlformats.org/officeDocument/2006/relationships/hyperlink" Target="consultantplus://offline/ref=FA12057011722BF5E7395F6288F027473F370357CD8C545C3F94E20C71EEAA31CC3210C38E1A8270f350J" TargetMode="External"/><Relationship Id="rId114" Type="http://schemas.openxmlformats.org/officeDocument/2006/relationships/hyperlink" Target="consultantplus://offline/ref=FA12057011722BF5E7395F6288F027473F370357CD8C545C3F94E20C71EEAA31CC3210C38E1A8377f355J" TargetMode="External"/><Relationship Id="rId461" Type="http://schemas.openxmlformats.org/officeDocument/2006/relationships/hyperlink" Target="consultantplus://offline/ref=FA12057011722BF5E7395F6288F027473F390656CB8C545C3F94E20C71EEAA31CC3210C38E1A8372f357J" TargetMode="External"/><Relationship Id="rId559" Type="http://schemas.openxmlformats.org/officeDocument/2006/relationships/hyperlink" Target="consultantplus://offline/ref=FA12057011722BF5E7395F6288F027473F36015FCF83545C3F94E20C71EEAA31CC3210C38E1A8373f35FJ" TargetMode="External"/><Relationship Id="rId766" Type="http://schemas.openxmlformats.org/officeDocument/2006/relationships/hyperlink" Target="consultantplus://offline/ref=B214D886ACCED359B991E5E464997D0370CABB192E8471C8122BD90348C5AC3DEFBEC61B24F29F1Ag15AJ" TargetMode="External"/><Relationship Id="rId198" Type="http://schemas.openxmlformats.org/officeDocument/2006/relationships/hyperlink" Target="consultantplus://offline/ref=FA12057011722BF5E7395F6288F027473F350956C98E545C3F94E20C71EEAA31CC3210C38E1A817Df352J" TargetMode="External"/><Relationship Id="rId321" Type="http://schemas.openxmlformats.org/officeDocument/2006/relationships/hyperlink" Target="consultantplus://offline/ref=FA12057011722BF5E7395F6288F027473F390656CB8C545C3F94E20C71EEAA31CC3210C38E1A8376f356J" TargetMode="External"/><Relationship Id="rId419" Type="http://schemas.openxmlformats.org/officeDocument/2006/relationships/hyperlink" Target="consultantplus://offline/ref=FA12057011722BF5E7395F6288F027473F370753C58B545C3F94E20C71EEAA31CC3210C38E1A8171f353J" TargetMode="External"/><Relationship Id="rId626" Type="http://schemas.openxmlformats.org/officeDocument/2006/relationships/hyperlink" Target="consultantplus://offline/ref=FA12057011722BF5E7395F6288F027473F370753C58B545C3F94E20C71EEAA31CC3210C38E1A8673f35EJ" TargetMode="External"/><Relationship Id="rId973" Type="http://schemas.openxmlformats.org/officeDocument/2006/relationships/hyperlink" Target="consultantplus://offline/ref=B214D886ACCED359B991E5E464997D0370C5BE1E2A8D71C8122BD90348C5AC3DEFBEC61B24F29A1Bg15AJ" TargetMode="External"/><Relationship Id="rId1049" Type="http://schemas.openxmlformats.org/officeDocument/2006/relationships/hyperlink" Target="consultantplus://offline/ref=B214D886ACCED359B991E5E464997D0370CBBB1B2D8A71C8122BD90348C5AC3DEFBEC61B24F29C1Eg156J" TargetMode="External"/><Relationship Id="rId833" Type="http://schemas.openxmlformats.org/officeDocument/2006/relationships/hyperlink" Target="consultantplus://offline/ref=B214D886ACCED359B991E5E464997D0370C5BE1E2A8D71C8122BD90348C5AC3DEFBEC61B24F29B1Fg151J" TargetMode="External"/><Relationship Id="rId1116" Type="http://schemas.openxmlformats.org/officeDocument/2006/relationships/hyperlink" Target="consultantplus://offline/ref=B214D886ACCED359B991E5E464997D0370CBBF1E288A71C8122BD90348C5AC3DEFBEC61B24F29919g151J" TargetMode="External"/><Relationship Id="rId265" Type="http://schemas.openxmlformats.org/officeDocument/2006/relationships/hyperlink" Target="consultantplus://offline/ref=FA12057011722BF5E7395F6288F027473F370357CD8C545C3F94E20C71EEAA31CC3210C38E1A8370f35FJ" TargetMode="External"/><Relationship Id="rId472" Type="http://schemas.openxmlformats.org/officeDocument/2006/relationships/hyperlink" Target="consultantplus://offline/ref=FA12057011722BF5E7395F6288F027473F360550CB83545C3F94E20C71EEAA31CC3210C38E1A8372f356J" TargetMode="External"/><Relationship Id="rId900" Type="http://schemas.openxmlformats.org/officeDocument/2006/relationships/hyperlink" Target="consultantplus://offline/ref=B214D886ACCED359B991E5E464997D0370CBBD1E288B71C8122BD90348C5AC3DEFBEC61B24F3991Cg151J" TargetMode="External"/><Relationship Id="rId125" Type="http://schemas.openxmlformats.org/officeDocument/2006/relationships/hyperlink" Target="consultantplus://offline/ref=FA12057011722BF5E7395F6288F027473F360550CB83545C3F94E20C71EEAA31CC3210C38E1A827Cf35FJ" TargetMode="External"/><Relationship Id="rId332" Type="http://schemas.openxmlformats.org/officeDocument/2006/relationships/hyperlink" Target="consultantplus://offline/ref=FA12057011722BF5E7395F6288F027473F370357CD8C545C3F94E20C71EEAA31CC3210C38E1A837Df354J" TargetMode="External"/><Relationship Id="rId777" Type="http://schemas.openxmlformats.org/officeDocument/2006/relationships/hyperlink" Target="consultantplus://offline/ref=B214D886ACCED359B991E5E464997D0370C5BE1E2A8D71C8122BD90348C5AC3DEFBEC61B24F2981Fg154J" TargetMode="External"/><Relationship Id="rId984" Type="http://schemas.openxmlformats.org/officeDocument/2006/relationships/hyperlink" Target="consultantplus://offline/ref=B214D886ACCED359B991FAF571997D0373CDB6172E8C71C8122BD90348gC55J" TargetMode="External"/><Relationship Id="rId637" Type="http://schemas.openxmlformats.org/officeDocument/2006/relationships/hyperlink" Target="consultantplus://offline/ref=FA12057011722BF5E7395F6288F027473F390656CB8C545C3F94E20C71EEAA31CC3210C38E1A8177f357J" TargetMode="External"/><Relationship Id="rId844" Type="http://schemas.openxmlformats.org/officeDocument/2006/relationships/hyperlink" Target="consultantplus://offline/ref=B214D886ACCED359B991E5E464997D0370C5BE1E2A8D71C8122BD90348C5AC3DEFBEC61B24F29B1Eg156J" TargetMode="External"/><Relationship Id="rId276" Type="http://schemas.openxmlformats.org/officeDocument/2006/relationships/hyperlink" Target="consultantplus://offline/ref=FA12057011722BF5E7395F6288F027473F390057CF8A545C3F94E20C71EEAA31CC3210C38E1A807Df351J" TargetMode="External"/><Relationship Id="rId483" Type="http://schemas.openxmlformats.org/officeDocument/2006/relationships/hyperlink" Target="consultantplus://offline/ref=FA12057011722BF5E7395F6288F027473F36015FCF83545C3F94E20C71EEAA31CC3210C38E1A8371f350J" TargetMode="External"/><Relationship Id="rId690" Type="http://schemas.openxmlformats.org/officeDocument/2006/relationships/hyperlink" Target="consultantplus://offline/ref=FA12057011722BF5E73940739DF027473F330955C98F545C3F94E20C71fE5EJ" TargetMode="External"/><Relationship Id="rId704" Type="http://schemas.openxmlformats.org/officeDocument/2006/relationships/hyperlink" Target="consultantplus://offline/ref=FA12057011722BF5E7395F6288F027473F390057CF8A545C3F94E20C71EEAA31CC3210C38E1A8777f355J" TargetMode="External"/><Relationship Id="rId911" Type="http://schemas.openxmlformats.org/officeDocument/2006/relationships/hyperlink" Target="consultantplus://offline/ref=B214D886ACCED359B991E5E464997D0370C5BE1E2A8D71C8122BD90348C5AC3DEFBEC61B24F29A1Eg156J" TargetMode="External"/><Relationship Id="rId1127" Type="http://schemas.openxmlformats.org/officeDocument/2006/relationships/hyperlink" Target="consultantplus://offline/ref=B214D886ACCED359B991E5E464997D0370C4BE17218C71C8122BD90348C5AC3DEFBEC61B24F29C18g156J" TargetMode="External"/><Relationship Id="rId40" Type="http://schemas.openxmlformats.org/officeDocument/2006/relationships/hyperlink" Target="consultantplus://offline/ref=FA12057011722BF5E7395F6288F027473F390057CF8A545C3F94E20C71EEAA31CC3210C38E1A8274f354J" TargetMode="External"/><Relationship Id="rId136" Type="http://schemas.openxmlformats.org/officeDocument/2006/relationships/hyperlink" Target="consultantplus://offline/ref=FA12057011722BF5E7395F6288F027473F360550CB83545C3F94E20C71EEAA31CC3210C38E1A8375f351J" TargetMode="External"/><Relationship Id="rId343" Type="http://schemas.openxmlformats.org/officeDocument/2006/relationships/hyperlink" Target="consultantplus://offline/ref=FA12057011722BF5E73940739DF027473F370556CB82545C3F94E20C71fE5EJ" TargetMode="External"/><Relationship Id="rId550" Type="http://schemas.openxmlformats.org/officeDocument/2006/relationships/hyperlink" Target="consultantplus://offline/ref=FA12057011722BF5E7395F6288F027473F390656CB8C545C3F94E20C71EEAA31CC3210C38E1A8075f355J" TargetMode="External"/><Relationship Id="rId788" Type="http://schemas.openxmlformats.org/officeDocument/2006/relationships/hyperlink" Target="consultantplus://offline/ref=B214D886ACCED359B991E5E464997D0370C8BD1D2A8B71C8122BD90348C5AC3DEFBEC61B24F39C1Bg151J" TargetMode="External"/><Relationship Id="rId995" Type="http://schemas.openxmlformats.org/officeDocument/2006/relationships/hyperlink" Target="consultantplus://offline/ref=B214D886ACCED359B991E5E464997D0370CBB91A208C71C8122BD90348C5AC3DEFBEC61B24F39C1Fg150J" TargetMode="External"/><Relationship Id="rId203" Type="http://schemas.openxmlformats.org/officeDocument/2006/relationships/hyperlink" Target="consultantplus://offline/ref=FA12057011722BF5E7395F6288F027473F370855CB8D545C3F94E20C71EEAA31CC3210C38E1A8277f354J" TargetMode="External"/><Relationship Id="rId648" Type="http://schemas.openxmlformats.org/officeDocument/2006/relationships/hyperlink" Target="consultantplus://offline/ref=FA12057011722BF5E7395F6288F027473F320650C88D545C3F94E20C71EEAA31CC3210C38E1A8274f350J" TargetMode="External"/><Relationship Id="rId855" Type="http://schemas.openxmlformats.org/officeDocument/2006/relationships/hyperlink" Target="consultantplus://offline/ref=B214D886ACCED359B991E5E464997D0370C5B81F2E8B71C8122BD90348C5AC3DEFBEC61B24F29E18g155J" TargetMode="External"/><Relationship Id="rId1040" Type="http://schemas.openxmlformats.org/officeDocument/2006/relationships/hyperlink" Target="consultantplus://offline/ref=B214D886ACCED359B991E5E464997D0370C5B81F2E8B71C8122BD90348C5AC3DEFBEC61B24F2991Bg154J" TargetMode="External"/><Relationship Id="rId287" Type="http://schemas.openxmlformats.org/officeDocument/2006/relationships/hyperlink" Target="consultantplus://offline/ref=FA12057011722BF5E7395F6288F027473F36015FCF83545C3F94E20C71EEAA31CC3210C38E1A827Cf355J" TargetMode="External"/><Relationship Id="rId410" Type="http://schemas.openxmlformats.org/officeDocument/2006/relationships/hyperlink" Target="consultantplus://offline/ref=FA12057011722BF5E73940739DF027473C31085ECB8B545C3F94E20C71EEAA31CC3210C38E1A8274f357J" TargetMode="External"/><Relationship Id="rId494" Type="http://schemas.openxmlformats.org/officeDocument/2006/relationships/hyperlink" Target="consultantplus://offline/ref=FA12057011722BF5E7395F6288F027473F360550CB83545C3F94E20C71EEAA31CC3210C38E1A8372f350J" TargetMode="External"/><Relationship Id="rId508" Type="http://schemas.openxmlformats.org/officeDocument/2006/relationships/hyperlink" Target="consultantplus://offline/ref=FA12057011722BF5E7395F6288F027473F390057CF8A545C3F94E20C71EEAA31CC3210C38E1A8671f350J" TargetMode="External"/><Relationship Id="rId715" Type="http://schemas.openxmlformats.org/officeDocument/2006/relationships/hyperlink" Target="consultantplus://offline/ref=B214D886ACCED359B991E5E464997D0370CBBD1E288B71C8122BD90348C5AC3DEFBEC61B24F29F1Ag153J" TargetMode="External"/><Relationship Id="rId922" Type="http://schemas.openxmlformats.org/officeDocument/2006/relationships/hyperlink" Target="consultantplus://offline/ref=B214D886ACCED359B991E5E464997D0370C5BE1E2A8D71C8122BD90348C5AC3DEFBEC61B24F29A1Eg156J" TargetMode="External"/><Relationship Id="rId1138" Type="http://schemas.openxmlformats.org/officeDocument/2006/relationships/hyperlink" Target="consultantplus://offline/ref=B214D886ACCED359B991E5E464997D0370C5B81F2E8B71C8122BD90348C5AC3DEFBEC61B24F09F14g157J" TargetMode="External"/><Relationship Id="rId147" Type="http://schemas.openxmlformats.org/officeDocument/2006/relationships/hyperlink" Target="consultantplus://offline/ref=FA12057011722BF5E7395F6288F027473F370753C58B545C3F94E20C71EEAA31CC3210C38E1A8370f357J" TargetMode="External"/><Relationship Id="rId354" Type="http://schemas.openxmlformats.org/officeDocument/2006/relationships/hyperlink" Target="consultantplus://offline/ref=FA12057011722BF5E7395F6288F027473F370357CD8C545C3F94E20C71EEAA31CC3210C38E1A8074f354J" TargetMode="External"/><Relationship Id="rId799" Type="http://schemas.openxmlformats.org/officeDocument/2006/relationships/hyperlink" Target="consultantplus://offline/ref=B214D886ACCED359B991E5E464997D0370CABB192E8471C8122BD90348C5AC3DEFBEC61B24F29F15g15BJ" TargetMode="External"/><Relationship Id="rId51" Type="http://schemas.openxmlformats.org/officeDocument/2006/relationships/hyperlink" Target="consultantplus://offline/ref=FA12057011722BF5E7395F6288F027473F38005EC48B545C3F94E20C71EEAA31CC3210C38E1A8274f354J" TargetMode="External"/><Relationship Id="rId561" Type="http://schemas.openxmlformats.org/officeDocument/2006/relationships/hyperlink" Target="consultantplus://offline/ref=FA12057011722BF5E7395F6288F027473F360550CB83545C3F94E20C71EEAA31CC3210C38E1A8372f35EJ" TargetMode="External"/><Relationship Id="rId659" Type="http://schemas.openxmlformats.org/officeDocument/2006/relationships/hyperlink" Target="consultantplus://offline/ref=FA12057011722BF5E7395F6288F027473F350956C98E545C3F94E20C71EEAA31CC3210C38E1A8574f35EJ" TargetMode="External"/><Relationship Id="rId866" Type="http://schemas.openxmlformats.org/officeDocument/2006/relationships/hyperlink" Target="consultantplus://offline/ref=B214D886ACCED359B991E5E464997D0370C5B81F2E8B71C8122BD90348C5AC3DEFBEC61B24F29E18g155J" TargetMode="External"/><Relationship Id="rId214" Type="http://schemas.openxmlformats.org/officeDocument/2006/relationships/hyperlink" Target="consultantplus://offline/ref=FA12057011722BF5E7395F6288F027473F370357CD8C545C3F94E20C71EEAA31CC3210C38E1A8371f353J" TargetMode="External"/><Relationship Id="rId298" Type="http://schemas.openxmlformats.org/officeDocument/2006/relationships/hyperlink" Target="consultantplus://offline/ref=FA12057011722BF5E7395F6288F027473F36015FCF83545C3F94E20C71EEAA31CC3210C38E1A827Cf35EJ" TargetMode="External"/><Relationship Id="rId421" Type="http://schemas.openxmlformats.org/officeDocument/2006/relationships/hyperlink" Target="consultantplus://offline/ref=FA12057011722BF5E7395F6288F027473F390057CF8A545C3F94E20C71EEAA31CC3210C38E1A8677f350J" TargetMode="External"/><Relationship Id="rId519" Type="http://schemas.openxmlformats.org/officeDocument/2006/relationships/hyperlink" Target="consultantplus://offline/ref=FA12057011722BF5E7395F6288F027473F390057CF8A545C3F94E20C71EEAA31CC3210C38E1A8671f35EJ" TargetMode="External"/><Relationship Id="rId1051" Type="http://schemas.openxmlformats.org/officeDocument/2006/relationships/hyperlink" Target="consultantplus://offline/ref=B214D886ACCED359B991E5E464997D0370C5B81F2E8B71C8122BD90348C5AC3DEFBEC61B24F2991Bg154J" TargetMode="External"/><Relationship Id="rId1149" Type="http://schemas.openxmlformats.org/officeDocument/2006/relationships/hyperlink" Target="consultantplus://offline/ref=B214D886ACCED359B991E5E464997D0370C8B81D208E71C8122BD90348C5AC3DEFBEC61B24F09D14g150J" TargetMode="External"/><Relationship Id="rId158" Type="http://schemas.openxmlformats.org/officeDocument/2006/relationships/hyperlink" Target="consultantplus://offline/ref=FA12057011722BF5E7395F6288F027473F340654C589545C3F94E20C71EEAA31CC3210C38E1A8270f352J" TargetMode="External"/><Relationship Id="rId726" Type="http://schemas.openxmlformats.org/officeDocument/2006/relationships/hyperlink" Target="consultantplus://offline/ref=B214D886ACCED359B991E5E464997D0370CEB8192D8A71C8122BD90348C5AC3DEFBEC61B24F29D1Cg154J" TargetMode="External"/><Relationship Id="rId933" Type="http://schemas.openxmlformats.org/officeDocument/2006/relationships/hyperlink" Target="consultantplus://offline/ref=B214D886ACCED359B991E5E464997D0370CBBD1E288B71C8122BD90348C5AC3DEFBEC61B24F3991Cg157J" TargetMode="External"/><Relationship Id="rId1009" Type="http://schemas.openxmlformats.org/officeDocument/2006/relationships/hyperlink" Target="consultantplus://offline/ref=B214D886ACCED359B991FAF571997D0373CDB6172E8C71C8122BD90348gC55J" TargetMode="External"/><Relationship Id="rId62" Type="http://schemas.openxmlformats.org/officeDocument/2006/relationships/hyperlink" Target="consultantplus://offline/ref=FA12057011722BF5E7395F6288F027473F390057CF8A545C3F94E20C71EEAA31CC3210C38E1A827Cf355J" TargetMode="External"/><Relationship Id="rId365" Type="http://schemas.openxmlformats.org/officeDocument/2006/relationships/hyperlink" Target="consultantplus://offline/ref=FA12057011722BF5E7395F6288F027473F370753C58B545C3F94E20C71EEAA31CC3210C38E1A807Cf353J" TargetMode="External"/><Relationship Id="rId572" Type="http://schemas.openxmlformats.org/officeDocument/2006/relationships/hyperlink" Target="consultantplus://offline/ref=FA12057011722BF5E7395F6288F027473F390656CB8C545C3F94E20C71EEAA31CC3210C38E1A8074f354J" TargetMode="External"/><Relationship Id="rId225" Type="http://schemas.openxmlformats.org/officeDocument/2006/relationships/hyperlink" Target="consultantplus://offline/ref=FA12057011722BF5E7395F6288F027473F360657CA8B545C3F94E20C71EEAA31CC3210C38E1A8274f350J" TargetMode="External"/><Relationship Id="rId432" Type="http://schemas.openxmlformats.org/officeDocument/2006/relationships/hyperlink" Target="consultantplus://offline/ref=FA12057011722BF5E7395F6288F027473F350956C98E545C3F94E20C71EEAA31CC3210C38E1A8777f352J" TargetMode="External"/><Relationship Id="rId877" Type="http://schemas.openxmlformats.org/officeDocument/2006/relationships/hyperlink" Target="consultantplus://offline/ref=B214D886ACCED359B991E5E464997D0370C5B81F2E8B71C8122BD90348C5AC3DEFBEC61B24F2991Dg152J" TargetMode="External"/><Relationship Id="rId1062" Type="http://schemas.openxmlformats.org/officeDocument/2006/relationships/hyperlink" Target="consultantplus://offline/ref=B214D886ACCED359B991E5E464997D0370CABB192E8471C8122BD90348C5AC3DEFBEC61B24F29E1Bg156J" TargetMode="External"/><Relationship Id="rId737" Type="http://schemas.openxmlformats.org/officeDocument/2006/relationships/hyperlink" Target="consultantplus://offline/ref=B214D886ACCED359B991E5E464997D0370CBB91A208C71C8122BD90348C5AC3DEFBEC61B24F2981Eg151J" TargetMode="External"/><Relationship Id="rId944" Type="http://schemas.openxmlformats.org/officeDocument/2006/relationships/image" Target="media/image2.wmf"/><Relationship Id="rId73" Type="http://schemas.openxmlformats.org/officeDocument/2006/relationships/hyperlink" Target="consultantplus://offline/ref=FA12057011722BF5E7395F6288F027473F390057CF8A545C3F94E20C71EEAA31CC3210C38E1A8377f350J" TargetMode="External"/><Relationship Id="rId169" Type="http://schemas.openxmlformats.org/officeDocument/2006/relationships/hyperlink" Target="consultantplus://offline/ref=FA12057011722BF5E7395F6288F027473F370157CD8D545C3F94E20C71EEAA31CC3210C38E1A8375f356J" TargetMode="External"/><Relationship Id="rId376" Type="http://schemas.openxmlformats.org/officeDocument/2006/relationships/hyperlink" Target="consultantplus://offline/ref=FA12057011722BF5E7395F6288F027473F370157CD8D545C3F94E20C71EEAA31CC3210C38E1A8372f354J" TargetMode="External"/><Relationship Id="rId583" Type="http://schemas.openxmlformats.org/officeDocument/2006/relationships/hyperlink" Target="consultantplus://offline/ref=FA12057011722BF5E7395F6288F027473F390057CF8A545C3F94E20C71EEAA31CC3210C38E1A8670f353J" TargetMode="External"/><Relationship Id="rId790" Type="http://schemas.openxmlformats.org/officeDocument/2006/relationships/hyperlink" Target="consultantplus://offline/ref=B214D886ACCED359B991E5E464997D0370C5BE1E2A8D71C8122BD90348C5AC3DEFBEC61B24F2981Eg154J" TargetMode="External"/><Relationship Id="rId804" Type="http://schemas.openxmlformats.org/officeDocument/2006/relationships/hyperlink" Target="consultantplus://offline/ref=B214D886ACCED359B991E5E464997D0370C5BE1E2A8D71C8122BD90348C5AC3DEFBEC61B24F2981Ag151J" TargetMode="External"/><Relationship Id="rId4" Type="http://schemas.openxmlformats.org/officeDocument/2006/relationships/hyperlink" Target="consultantplus://offline/ref=FA12057011722BF5E7395F6288F027473F350956C98E545C3F94E20C71EEAA31CC3210C38E1A8275f352J" TargetMode="External"/><Relationship Id="rId236" Type="http://schemas.openxmlformats.org/officeDocument/2006/relationships/hyperlink" Target="consultantplus://offline/ref=FA12057011722BF5E7395F6288F027473F370753C58B545C3F94E20C71EEAA31CC3210C38E1A837Cf354J" TargetMode="External"/><Relationship Id="rId443" Type="http://schemas.openxmlformats.org/officeDocument/2006/relationships/hyperlink" Target="consultantplus://offline/ref=FA12057011722BF5E7395F6288F027473F390656CB8C545C3F94E20C71EEAA31CC3210C38E1A8373f356J" TargetMode="External"/><Relationship Id="rId650" Type="http://schemas.openxmlformats.org/officeDocument/2006/relationships/hyperlink" Target="consultantplus://offline/ref=FA12057011722BF5E7395F6288F027473F340354CF8C545C3F94E20C71EEAA31CC3210C38E1A8771f353J" TargetMode="External"/><Relationship Id="rId888" Type="http://schemas.openxmlformats.org/officeDocument/2006/relationships/hyperlink" Target="consultantplus://offline/ref=B214D886ACCED359B991E5E464997D0370C5B81F2E8B71C8122BD90348C5AC3DEFBEC61B24F2991Dg152J" TargetMode="External"/><Relationship Id="rId1073" Type="http://schemas.openxmlformats.org/officeDocument/2006/relationships/hyperlink" Target="consultantplus://offline/ref=B214D886ACCED359B991E5E464997D0370CABB192E8471C8122BD90348C5AC3DEFBEC61B24F29E15g15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321</Pages>
  <Words>114449</Words>
  <Characters>652363</Characters>
  <Application>Microsoft Office Word</Application>
  <DocSecurity>0</DocSecurity>
  <Lines>5436</Lines>
  <Paragraphs>1530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2017-10-12T09:57:00Z</dcterms:created>
  <dcterms:modified xsi:type="dcterms:W3CDTF">2017-10-12T11:14:00Z</dcterms:modified>
</cp:coreProperties>
</file>