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BB" w:rsidRDefault="00BB4FBB" w:rsidP="00BB4FB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FBB" w:rsidRDefault="00BB4FBB" w:rsidP="00BB4FB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B4FBB" w:rsidRDefault="00890D53" w:rsidP="00BB4FBB">
      <w:pPr>
        <w:jc w:val="center"/>
        <w:rPr>
          <w:b/>
          <w:spacing w:val="20"/>
          <w:sz w:val="32"/>
        </w:rPr>
      </w:pPr>
      <w:r w:rsidRPr="00890D5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B4FBB" w:rsidRDefault="00BB4FBB" w:rsidP="00BB4FB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BB4FBB" w:rsidRDefault="00BB4FBB" w:rsidP="00BB4FBB">
      <w:pPr>
        <w:jc w:val="center"/>
        <w:rPr>
          <w:sz w:val="24"/>
        </w:rPr>
      </w:pPr>
    </w:p>
    <w:p w:rsidR="00BB4FBB" w:rsidRDefault="00BB4FBB" w:rsidP="00BB4FBB">
      <w:pPr>
        <w:jc w:val="center"/>
        <w:rPr>
          <w:sz w:val="24"/>
        </w:rPr>
      </w:pPr>
      <w:r>
        <w:rPr>
          <w:sz w:val="24"/>
        </w:rPr>
        <w:t>от 06/05/2021 № 163-р</w:t>
      </w:r>
    </w:p>
    <w:p w:rsidR="00BB4FBB" w:rsidRPr="003B3390" w:rsidRDefault="00BB4FBB" w:rsidP="00BB4FBB">
      <w:pPr>
        <w:jc w:val="center"/>
        <w:rPr>
          <w:sz w:val="10"/>
          <w:szCs w:val="10"/>
        </w:rPr>
      </w:pPr>
    </w:p>
    <w:p w:rsidR="00BB4FBB" w:rsidRPr="003B3390" w:rsidRDefault="00BB4FBB" w:rsidP="00BB4FBB">
      <w:pPr>
        <w:rPr>
          <w:sz w:val="24"/>
        </w:rPr>
      </w:pPr>
      <w:r w:rsidRPr="003B3390">
        <w:rPr>
          <w:sz w:val="24"/>
        </w:rPr>
        <w:t>О внесении изменений в Перечень приоритетных рынков</w:t>
      </w:r>
    </w:p>
    <w:p w:rsidR="00BB4FBB" w:rsidRPr="003B3390" w:rsidRDefault="00BB4FBB" w:rsidP="00BB4FBB">
      <w:pPr>
        <w:rPr>
          <w:sz w:val="24"/>
        </w:rPr>
      </w:pPr>
      <w:r w:rsidRPr="003B3390">
        <w:rPr>
          <w:sz w:val="24"/>
        </w:rPr>
        <w:t>товаров и услуг и План мероприятий («дорожную карту»)</w:t>
      </w:r>
    </w:p>
    <w:p w:rsidR="00BB4FBB" w:rsidRPr="003B3390" w:rsidRDefault="00BB4FBB" w:rsidP="00BB4FBB">
      <w:pPr>
        <w:rPr>
          <w:sz w:val="24"/>
        </w:rPr>
      </w:pPr>
      <w:r w:rsidRPr="003B3390">
        <w:rPr>
          <w:sz w:val="24"/>
        </w:rPr>
        <w:t xml:space="preserve">по содействию развитию конкуренции на территории </w:t>
      </w:r>
    </w:p>
    <w:p w:rsidR="00BB4FBB" w:rsidRPr="003B3390" w:rsidRDefault="00BB4FBB" w:rsidP="00BB4FBB">
      <w:pPr>
        <w:rPr>
          <w:sz w:val="24"/>
        </w:rPr>
      </w:pPr>
      <w:r w:rsidRPr="003B3390">
        <w:rPr>
          <w:sz w:val="24"/>
        </w:rPr>
        <w:t>муниципального образования Сосновоборский городской округ</w:t>
      </w:r>
    </w:p>
    <w:p w:rsidR="00BB4FBB" w:rsidRPr="003B3390" w:rsidRDefault="00BB4FBB" w:rsidP="00BB4FBB">
      <w:pPr>
        <w:rPr>
          <w:sz w:val="10"/>
          <w:szCs w:val="10"/>
        </w:rPr>
      </w:pPr>
      <w:r w:rsidRPr="003B3390">
        <w:rPr>
          <w:sz w:val="24"/>
        </w:rPr>
        <w:t>Ленинградской области на период 2019-2022 годы</w:t>
      </w:r>
    </w:p>
    <w:p w:rsidR="00BB4FBB" w:rsidRPr="003B3390" w:rsidRDefault="00BB4FBB" w:rsidP="00BB4FBB">
      <w:pPr>
        <w:jc w:val="both"/>
        <w:rPr>
          <w:sz w:val="24"/>
        </w:rPr>
      </w:pPr>
    </w:p>
    <w:p w:rsidR="00BB4FBB" w:rsidRPr="003B3390" w:rsidRDefault="00BB4FBB" w:rsidP="00BB4FBB">
      <w:pPr>
        <w:jc w:val="both"/>
        <w:rPr>
          <w:sz w:val="24"/>
        </w:rPr>
      </w:pPr>
    </w:p>
    <w:p w:rsidR="00BB4FBB" w:rsidRPr="003B3390" w:rsidRDefault="00BB4FBB" w:rsidP="00BB4FBB">
      <w:pPr>
        <w:jc w:val="both"/>
        <w:rPr>
          <w:sz w:val="24"/>
        </w:rPr>
      </w:pPr>
    </w:p>
    <w:p w:rsidR="00BB4FBB" w:rsidRPr="003B3390" w:rsidRDefault="00BB4FBB" w:rsidP="00BB4FBB">
      <w:pPr>
        <w:ind w:firstLine="708"/>
        <w:jc w:val="both"/>
        <w:rPr>
          <w:sz w:val="24"/>
        </w:rPr>
      </w:pPr>
      <w:r w:rsidRPr="003B3390">
        <w:rPr>
          <w:sz w:val="24"/>
        </w:rPr>
        <w:t>В целях реализации мероприятий по содействию развитию конкуренции на территории Сосновоборского городского округа, учитывая положения Указа Президента Российской Федерации от 21.12.2017 № 618 «Об основных направлениях государственной политики по развитию конкуренции», во исполнение распоряжения Правительства Российской Федерации от 17.04.2019 № 768-р «Об утверждении стандарта развития конкуренции в субъектах Российской Федерации»:</w:t>
      </w:r>
    </w:p>
    <w:p w:rsidR="00BB4FBB" w:rsidRPr="003B3390" w:rsidRDefault="00BB4FBB" w:rsidP="00BB4FBB">
      <w:pPr>
        <w:ind w:firstLine="708"/>
        <w:jc w:val="both"/>
        <w:rPr>
          <w:sz w:val="24"/>
        </w:rPr>
      </w:pPr>
    </w:p>
    <w:p w:rsidR="00BB4FBB" w:rsidRPr="003B3390" w:rsidRDefault="00BB4FBB" w:rsidP="00BB4FBB">
      <w:pPr>
        <w:ind w:firstLine="708"/>
        <w:jc w:val="both"/>
        <w:rPr>
          <w:sz w:val="24"/>
        </w:rPr>
      </w:pPr>
      <w:r w:rsidRPr="003B3390">
        <w:rPr>
          <w:sz w:val="24"/>
        </w:rPr>
        <w:t>1. Внести изменения в распоряжение администрации Сосновоборского городского округа от 11/04/2019 № 221-р «Об утверждении Перечня приоритетных рынков товаров и услуг и Плана мероприятий («дорожной карты») по содействию развитию конкуренции на территории муниципального образования Сосновоборский городской округ Ленинградской области» (с изменениями от 21.05.2020 № 163-р):</w:t>
      </w:r>
    </w:p>
    <w:p w:rsidR="00BB4FBB" w:rsidRDefault="00BB4FBB" w:rsidP="00BB4FBB">
      <w:pPr>
        <w:ind w:firstLine="708"/>
        <w:jc w:val="both"/>
        <w:rPr>
          <w:sz w:val="24"/>
        </w:rPr>
      </w:pPr>
      <w:r w:rsidRPr="003B3390">
        <w:rPr>
          <w:sz w:val="24"/>
        </w:rPr>
        <w:t xml:space="preserve">1.1. Значение целевого показателя за 2021 год пункта 3.1;3.3 раздела II подраздела 3 в Плане мероприятий («дорожной карты») по содействию конкуренции на территории Сосновоборского городского округа к распоряжению администрации изложить в новой редакции (Приложение). </w:t>
      </w:r>
    </w:p>
    <w:p w:rsidR="00BB4FBB" w:rsidRPr="003B3390" w:rsidRDefault="00BB4FBB" w:rsidP="00BB4FBB">
      <w:pPr>
        <w:ind w:firstLine="708"/>
        <w:jc w:val="both"/>
        <w:rPr>
          <w:sz w:val="24"/>
        </w:rPr>
      </w:pPr>
    </w:p>
    <w:p w:rsidR="00BB4FBB" w:rsidRPr="003B3390" w:rsidRDefault="00BB4FBB" w:rsidP="00BB4FBB">
      <w:pPr>
        <w:ind w:firstLine="708"/>
        <w:jc w:val="both"/>
        <w:rPr>
          <w:sz w:val="24"/>
        </w:rPr>
      </w:pPr>
      <w:r w:rsidRPr="003B3390">
        <w:rPr>
          <w:sz w:val="24"/>
        </w:rPr>
        <w:t xml:space="preserve">2. </w:t>
      </w:r>
      <w:proofErr w:type="gramStart"/>
      <w:r w:rsidRPr="003B3390">
        <w:rPr>
          <w:sz w:val="24"/>
        </w:rPr>
        <w:t>Контроль за</w:t>
      </w:r>
      <w:proofErr w:type="gramEnd"/>
      <w:r w:rsidRPr="003B3390">
        <w:rPr>
          <w:sz w:val="24"/>
        </w:rPr>
        <w:t xml:space="preserve"> исполнением настоящего распоряжения возложить на первого заместителя главы администрации Сосновоборского городского округа Лютикова С.Г.</w:t>
      </w:r>
    </w:p>
    <w:p w:rsidR="00BB4FBB" w:rsidRPr="003B3390" w:rsidRDefault="00BB4FBB" w:rsidP="00BB4FBB">
      <w:pPr>
        <w:rPr>
          <w:sz w:val="24"/>
        </w:rPr>
      </w:pPr>
    </w:p>
    <w:p w:rsidR="00BB4FBB" w:rsidRPr="003B3390" w:rsidRDefault="00BB4FBB" w:rsidP="00BB4FBB">
      <w:pPr>
        <w:rPr>
          <w:sz w:val="24"/>
        </w:rPr>
      </w:pPr>
    </w:p>
    <w:p w:rsidR="00BB4FBB" w:rsidRPr="003B3390" w:rsidRDefault="00BB4FBB" w:rsidP="00BB4FBB">
      <w:pPr>
        <w:jc w:val="both"/>
        <w:rPr>
          <w:sz w:val="24"/>
        </w:rPr>
      </w:pPr>
    </w:p>
    <w:p w:rsidR="00BB4FBB" w:rsidRPr="003B3390" w:rsidRDefault="00BB4FBB" w:rsidP="00BB4FBB">
      <w:pPr>
        <w:rPr>
          <w:sz w:val="24"/>
        </w:rPr>
      </w:pPr>
      <w:r w:rsidRPr="003B3390">
        <w:rPr>
          <w:sz w:val="24"/>
        </w:rPr>
        <w:t xml:space="preserve">Глава Сосновоборского городского округа                    </w:t>
      </w:r>
      <w:r>
        <w:rPr>
          <w:sz w:val="24"/>
        </w:rPr>
        <w:t xml:space="preserve">                               </w:t>
      </w:r>
      <w:r w:rsidRPr="003B3390">
        <w:rPr>
          <w:sz w:val="24"/>
        </w:rPr>
        <w:t xml:space="preserve">          М.В.</w:t>
      </w:r>
      <w:r>
        <w:rPr>
          <w:sz w:val="24"/>
        </w:rPr>
        <w:t xml:space="preserve"> </w:t>
      </w:r>
      <w:r w:rsidRPr="003B3390">
        <w:rPr>
          <w:sz w:val="24"/>
        </w:rPr>
        <w:t>Воронков</w:t>
      </w:r>
    </w:p>
    <w:p w:rsidR="00BB4FBB" w:rsidRPr="003B3390" w:rsidRDefault="00BB4FBB" w:rsidP="00BB4FBB">
      <w:pPr>
        <w:rPr>
          <w:sz w:val="24"/>
        </w:rPr>
      </w:pPr>
    </w:p>
    <w:p w:rsidR="00BB4FBB" w:rsidRPr="003B3390" w:rsidRDefault="00BB4FBB" w:rsidP="00BB4FBB">
      <w:pPr>
        <w:spacing w:line="274" w:lineRule="exact"/>
        <w:ind w:left="5160"/>
        <w:jc w:val="right"/>
        <w:rPr>
          <w:rFonts w:eastAsia="Arial Narrow"/>
          <w:color w:val="000000"/>
          <w:spacing w:val="6"/>
          <w:sz w:val="19"/>
          <w:szCs w:val="19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</w:p>
    <w:p w:rsidR="00BB4FBB" w:rsidRPr="003B3390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  <w:r w:rsidRPr="003B3390">
        <w:rPr>
          <w:rFonts w:eastAsia="Arial Narrow"/>
          <w:color w:val="000000"/>
          <w:spacing w:val="6"/>
          <w:sz w:val="12"/>
          <w:lang w:bidi="ru-RU"/>
        </w:rPr>
        <w:t>Исп. Смирнова Н.А</w:t>
      </w:r>
    </w:p>
    <w:p w:rsidR="00BB4FBB" w:rsidRDefault="00BB4FBB" w:rsidP="00BB4FBB">
      <w:pPr>
        <w:rPr>
          <w:rFonts w:eastAsia="Arial Narrow"/>
          <w:color w:val="000000"/>
          <w:spacing w:val="6"/>
          <w:sz w:val="12"/>
          <w:lang w:bidi="ru-RU"/>
        </w:rPr>
      </w:pPr>
      <w:r w:rsidRPr="003B3390">
        <w:rPr>
          <w:rFonts w:eastAsia="Arial Narrow"/>
          <w:color w:val="000000"/>
          <w:spacing w:val="6"/>
          <w:sz w:val="12"/>
          <w:lang w:bidi="ru-RU"/>
        </w:rPr>
        <w:t xml:space="preserve"> 62835</w:t>
      </w:r>
      <w:r>
        <w:rPr>
          <w:rFonts w:eastAsia="Arial Narrow"/>
          <w:color w:val="000000"/>
          <w:spacing w:val="6"/>
          <w:sz w:val="12"/>
          <w:lang w:bidi="ru-RU"/>
        </w:rPr>
        <w:t xml:space="preserve"> ЯЕ</w:t>
      </w:r>
    </w:p>
    <w:p w:rsidR="009935B3" w:rsidRDefault="009935B3" w:rsidP="00BB4FBB">
      <w:pPr>
        <w:rPr>
          <w:sz w:val="24"/>
        </w:rPr>
      </w:pPr>
      <w:bookmarkStart w:id="0" w:name="_MON_1680529648"/>
      <w:bookmarkStart w:id="1" w:name="_MON_1680592826"/>
      <w:bookmarkStart w:id="2" w:name="_MON_1680592888"/>
      <w:bookmarkStart w:id="3" w:name="_MON_1680592892"/>
      <w:bookmarkStart w:id="4" w:name="_MON_1680529829"/>
      <w:bookmarkStart w:id="5" w:name="_GoBack"/>
      <w:bookmarkEnd w:id="0"/>
      <w:bookmarkEnd w:id="1"/>
      <w:bookmarkEnd w:id="2"/>
      <w:bookmarkEnd w:id="3"/>
      <w:bookmarkEnd w:id="4"/>
      <w:bookmarkEnd w:id="5"/>
    </w:p>
    <w:p w:rsidR="009935B3" w:rsidRPr="003B3390" w:rsidRDefault="009935B3" w:rsidP="00BB4FBB">
      <w:pPr>
        <w:rPr>
          <w:sz w:val="24"/>
        </w:rPr>
        <w:sectPr w:rsidR="009935B3" w:rsidRPr="003B3390" w:rsidSect="007011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BB4FBB" w:rsidRPr="003B3390" w:rsidRDefault="00BB4FBB" w:rsidP="00BB4FBB">
      <w:pPr>
        <w:spacing w:line="274" w:lineRule="exact"/>
        <w:ind w:left="5160" w:right="20"/>
        <w:jc w:val="right"/>
        <w:rPr>
          <w:rFonts w:eastAsia="Arial Narrow"/>
          <w:color w:val="000000"/>
          <w:spacing w:val="6"/>
          <w:sz w:val="24"/>
          <w:lang w:bidi="ru-RU"/>
        </w:rPr>
      </w:pPr>
      <w:r w:rsidRPr="003B3390">
        <w:rPr>
          <w:rFonts w:eastAsia="Arial Narrow"/>
          <w:color w:val="000000"/>
          <w:spacing w:val="6"/>
          <w:sz w:val="24"/>
          <w:lang w:bidi="ru-RU"/>
        </w:rPr>
        <w:lastRenderedPageBreak/>
        <w:t>ПРИЛОЖЕНИЕ</w:t>
      </w:r>
    </w:p>
    <w:p w:rsidR="00BB4FBB" w:rsidRPr="003B3390" w:rsidRDefault="00BB4FBB" w:rsidP="00BB4FBB">
      <w:pPr>
        <w:spacing w:line="274" w:lineRule="exact"/>
        <w:ind w:left="5160" w:right="20"/>
        <w:jc w:val="right"/>
        <w:rPr>
          <w:rFonts w:eastAsia="Arial Narrow"/>
          <w:color w:val="000000"/>
          <w:spacing w:val="6"/>
          <w:sz w:val="24"/>
          <w:lang w:bidi="ru-RU"/>
        </w:rPr>
      </w:pPr>
      <w:r w:rsidRPr="003B3390">
        <w:rPr>
          <w:rFonts w:eastAsia="Arial Narrow"/>
          <w:color w:val="000000"/>
          <w:spacing w:val="6"/>
          <w:sz w:val="24"/>
          <w:lang w:bidi="ru-RU"/>
        </w:rPr>
        <w:t xml:space="preserve"> к распоряжению администрации </w:t>
      </w:r>
    </w:p>
    <w:p w:rsidR="00BB4FBB" w:rsidRPr="003B3390" w:rsidRDefault="00BB4FBB" w:rsidP="00BB4FBB">
      <w:pPr>
        <w:spacing w:line="274" w:lineRule="exact"/>
        <w:ind w:right="20"/>
        <w:jc w:val="right"/>
        <w:rPr>
          <w:rFonts w:eastAsia="Arial Narrow"/>
          <w:color w:val="000000"/>
          <w:spacing w:val="6"/>
          <w:sz w:val="24"/>
          <w:lang w:bidi="ru-RU"/>
        </w:rPr>
      </w:pPr>
      <w:r w:rsidRPr="003B3390">
        <w:rPr>
          <w:rFonts w:eastAsia="Arial Narrow"/>
          <w:color w:val="000000"/>
          <w:spacing w:val="6"/>
          <w:sz w:val="24"/>
          <w:lang w:bidi="ru-RU"/>
        </w:rPr>
        <w:t>Сосновоборского городского округа</w:t>
      </w:r>
    </w:p>
    <w:p w:rsidR="00BB4FBB" w:rsidRPr="003B3390" w:rsidRDefault="00BB4FBB" w:rsidP="00BB4FBB">
      <w:pPr>
        <w:jc w:val="right"/>
        <w:rPr>
          <w:sz w:val="24"/>
        </w:rPr>
      </w:pPr>
      <w:r w:rsidRPr="003B3390">
        <w:rPr>
          <w:sz w:val="24"/>
        </w:rPr>
        <w:t xml:space="preserve">от </w:t>
      </w:r>
      <w:r>
        <w:rPr>
          <w:sz w:val="24"/>
        </w:rPr>
        <w:t>06/05/2021 № 163-р</w:t>
      </w:r>
    </w:p>
    <w:p w:rsidR="00BB4FBB" w:rsidRPr="003B3390" w:rsidRDefault="00BB4FBB" w:rsidP="00BB4FBB">
      <w:pPr>
        <w:spacing w:line="274" w:lineRule="exact"/>
        <w:ind w:left="5160" w:right="20"/>
        <w:jc w:val="right"/>
        <w:rPr>
          <w:rFonts w:eastAsia="Arial Narrow"/>
          <w:color w:val="000000"/>
          <w:spacing w:val="6"/>
          <w:sz w:val="19"/>
          <w:szCs w:val="19"/>
          <w:lang w:bidi="ru-RU"/>
        </w:rPr>
      </w:pPr>
      <w:r w:rsidRPr="003B3390">
        <w:rPr>
          <w:rFonts w:eastAsia="Arial Narrow"/>
          <w:color w:val="000000"/>
          <w:spacing w:val="6"/>
          <w:sz w:val="19"/>
          <w:szCs w:val="19"/>
          <w:lang w:bidi="ru-RU"/>
        </w:rPr>
        <w:t xml:space="preserve"> </w:t>
      </w:r>
    </w:p>
    <w:tbl>
      <w:tblPr>
        <w:tblW w:w="13977" w:type="dxa"/>
        <w:tblInd w:w="65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34"/>
        <w:gridCol w:w="2952"/>
        <w:gridCol w:w="3686"/>
        <w:gridCol w:w="992"/>
        <w:gridCol w:w="1134"/>
        <w:gridCol w:w="908"/>
        <w:gridCol w:w="993"/>
        <w:gridCol w:w="2778"/>
      </w:tblGrid>
      <w:tr w:rsidR="00BB4FBB" w:rsidRPr="003B3390" w:rsidTr="002070F5">
        <w:trPr>
          <w:trHeight w:val="120"/>
        </w:trPr>
        <w:tc>
          <w:tcPr>
            <w:tcW w:w="1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pacing w:line="317" w:lineRule="exact"/>
              <w:jc w:val="center"/>
              <w:outlineLvl w:val="2"/>
              <w:rPr>
                <w:b/>
                <w:bCs/>
                <w:spacing w:val="9"/>
              </w:rPr>
            </w:pPr>
            <w:bookmarkStart w:id="6" w:name="bookmark3"/>
            <w:r w:rsidRPr="003B3390">
              <w:rPr>
                <w:b/>
                <w:bCs/>
                <w:spacing w:val="9"/>
              </w:rPr>
              <w:t>ПЛАН МЕРОПРИЯТИЙ</w:t>
            </w:r>
            <w:bookmarkEnd w:id="6"/>
          </w:p>
          <w:p w:rsidR="00BB4FBB" w:rsidRPr="003B3390" w:rsidRDefault="00BB4FBB" w:rsidP="002070F5">
            <w:pPr>
              <w:widowControl w:val="0"/>
              <w:spacing w:line="317" w:lineRule="exact"/>
              <w:jc w:val="center"/>
              <w:rPr>
                <w:b/>
                <w:bCs/>
                <w:spacing w:val="5"/>
                <w:sz w:val="23"/>
                <w:szCs w:val="23"/>
              </w:rPr>
            </w:pPr>
            <w:r w:rsidRPr="003B3390">
              <w:rPr>
                <w:b/>
                <w:bCs/>
                <w:color w:val="000000"/>
                <w:spacing w:val="5"/>
                <w:sz w:val="23"/>
                <w:szCs w:val="23"/>
                <w:shd w:val="clear" w:color="auto" w:fill="FFFFFF"/>
                <w:lang w:bidi="ru-RU"/>
              </w:rPr>
              <w:t>(«дорожная карта»)</w:t>
            </w:r>
          </w:p>
          <w:p w:rsidR="00BB4FBB" w:rsidRPr="003B3390" w:rsidRDefault="00BB4FBB" w:rsidP="002070F5">
            <w:pPr>
              <w:widowControl w:val="0"/>
              <w:spacing w:line="317" w:lineRule="exact"/>
              <w:jc w:val="center"/>
              <w:rPr>
                <w:b/>
                <w:bCs/>
                <w:spacing w:val="5"/>
                <w:sz w:val="23"/>
                <w:szCs w:val="23"/>
              </w:rPr>
            </w:pPr>
            <w:r w:rsidRPr="003B3390">
              <w:rPr>
                <w:b/>
                <w:bCs/>
                <w:color w:val="000000"/>
                <w:spacing w:val="5"/>
                <w:sz w:val="23"/>
                <w:szCs w:val="23"/>
                <w:shd w:val="clear" w:color="auto" w:fill="FFFFFF"/>
                <w:lang w:bidi="ru-RU"/>
              </w:rPr>
              <w:t>по содействию развитию конкуренции на территории Сосновоборского городского округа</w:t>
            </w:r>
          </w:p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</w:pPr>
          </w:p>
        </w:tc>
      </w:tr>
      <w:tr w:rsidR="00BB4FBB" w:rsidRPr="003B3390" w:rsidTr="002070F5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pacing w:val="5"/>
                <w:sz w:val="23"/>
                <w:szCs w:val="23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 xml:space="preserve">N </w:t>
            </w:r>
            <w:proofErr w:type="spellStart"/>
            <w:proofErr w:type="gramStart"/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п</w:t>
            </w:r>
            <w:proofErr w:type="spellEnd"/>
            <w:proofErr w:type="gramEnd"/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/</w:t>
            </w:r>
            <w:proofErr w:type="spellStart"/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Наименование</w:t>
            </w:r>
          </w:p>
          <w:p w:rsidR="00BB4FBB" w:rsidRPr="003B3390" w:rsidRDefault="00BB4FBB" w:rsidP="002070F5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pacing w:val="5"/>
                <w:sz w:val="23"/>
                <w:szCs w:val="23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pacing w:val="5"/>
                <w:sz w:val="23"/>
                <w:szCs w:val="23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Целевой показатель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pacing w:val="5"/>
                <w:sz w:val="23"/>
                <w:szCs w:val="23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Значение целевого показателя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Ответственный</w:t>
            </w:r>
          </w:p>
          <w:p w:rsidR="00BB4FBB" w:rsidRPr="003B3390" w:rsidRDefault="00BB4FBB" w:rsidP="002070F5">
            <w:pPr>
              <w:widowControl w:val="0"/>
              <w:shd w:val="clear" w:color="auto" w:fill="FFFFFF"/>
              <w:ind w:hanging="560"/>
              <w:jc w:val="center"/>
              <w:rPr>
                <w:b/>
                <w:bCs/>
                <w:color w:val="000000"/>
                <w:spacing w:val="5"/>
                <w:sz w:val="23"/>
                <w:szCs w:val="23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исполнитель</w:t>
            </w:r>
          </w:p>
        </w:tc>
      </w:tr>
      <w:tr w:rsidR="00BB4FBB" w:rsidRPr="003B3390" w:rsidTr="002070F5">
        <w:trPr>
          <w:trHeight w:val="40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color w:val="000000"/>
                <w:spacing w:val="8"/>
                <w:shd w:val="clear" w:color="auto" w:fill="FFFFFF"/>
                <w:lang w:bidi="ru-RU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  <w:t>2020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color w:val="000000"/>
                <w:spacing w:val="8"/>
                <w:shd w:val="clear" w:color="auto" w:fill="FFFFFF"/>
                <w:lang w:bidi="ru-RU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hd w:val="clear" w:color="auto" w:fill="FFFFFF"/>
              <w:jc w:val="center"/>
              <w:rPr>
                <w:bCs/>
                <w:color w:val="000000"/>
              </w:rPr>
            </w:pPr>
            <w:r w:rsidRPr="003B3390">
              <w:rPr>
                <w:bCs/>
                <w:color w:val="000000"/>
              </w:rPr>
              <w:t>2022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BB4FBB" w:rsidRPr="003B3390" w:rsidTr="002070F5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8"/>
                <w:shd w:val="clear" w:color="auto" w:fill="FFFFFF"/>
                <w:lang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hd w:val="clear" w:color="auto" w:fill="FFFFFF"/>
              <w:ind w:hanging="560"/>
              <w:jc w:val="center"/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</w:pPr>
            <w:r w:rsidRPr="003B3390">
              <w:rPr>
                <w:rFonts w:eastAsiaTheme="minorHAnsi"/>
                <w:b/>
                <w:bCs/>
                <w:color w:val="000000"/>
                <w:spacing w:val="1"/>
                <w:shd w:val="clear" w:color="auto" w:fill="FFFFFF"/>
                <w:lang w:bidi="ru-RU"/>
              </w:rPr>
              <w:t>7</w:t>
            </w:r>
          </w:p>
        </w:tc>
      </w:tr>
      <w:tr w:rsidR="00BB4FBB" w:rsidRPr="003B3390" w:rsidTr="002070F5">
        <w:trPr>
          <w:trHeight w:val="1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rPr>
                <w:bCs/>
                <w:color w:val="000000"/>
              </w:rPr>
            </w:pPr>
            <w:r w:rsidRPr="003B3390">
              <w:rPr>
                <w:rFonts w:eastAsiaTheme="minorHAnsi"/>
                <w:color w:val="000000"/>
                <w:shd w:val="clear" w:color="auto" w:fill="FFFFFF"/>
                <w:lang w:bidi="ru-RU"/>
              </w:rPr>
              <w:t xml:space="preserve">                                                          3. Совершенствование процессов управления муниципальной собственностью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rPr>
                <w:bCs/>
                <w:color w:val="000000"/>
              </w:rPr>
            </w:pPr>
          </w:p>
        </w:tc>
      </w:tr>
      <w:tr w:rsidR="00BB4FBB" w:rsidRPr="003B3390" w:rsidTr="002070F5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  <w:r w:rsidRPr="003B3390">
              <w:rPr>
                <w:rFonts w:ascii="Arial" w:eastAsia="Arial" w:hAnsi="Arial" w:cs="Arial"/>
                <w:b/>
                <w:bCs/>
                <w:color w:val="000000"/>
                <w:shd w:val="clear" w:color="auto" w:fill="FFFFFF"/>
                <w:lang w:bidi="ru-RU"/>
              </w:rPr>
              <w:t>3.1</w:t>
            </w:r>
            <w:r w:rsidRPr="003B3390">
              <w:rPr>
                <w:rFonts w:eastAsia="Arial Narrow"/>
                <w:b/>
                <w:bCs/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FBB" w:rsidRPr="003B3390" w:rsidRDefault="00BB4FBB" w:rsidP="002070F5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en-US"/>
              </w:rPr>
              <w:t>(</w:t>
            </w:r>
            <w:hyperlink r:id="rId13" w:history="1">
              <w:r w:rsidRPr="003B3390">
                <w:rPr>
                  <w:color w:val="000000"/>
                  <w:u w:val="single"/>
                  <w:lang w:val="en-US" w:bidi="en-US"/>
                </w:rPr>
                <w:t>www</w:t>
              </w:r>
              <w:r w:rsidRPr="003B3390">
                <w:rPr>
                  <w:color w:val="000000"/>
                  <w:u w:val="single"/>
                  <w:lang w:bidi="en-US"/>
                </w:rPr>
                <w:t>.</w:t>
              </w:r>
              <w:proofErr w:type="spellStart"/>
              <w:r w:rsidRPr="003B3390">
                <w:rPr>
                  <w:color w:val="000000"/>
                  <w:u w:val="single"/>
                  <w:lang w:val="en-US" w:bidi="en-US"/>
                </w:rPr>
                <w:t>torgi</w:t>
              </w:r>
              <w:proofErr w:type="spellEnd"/>
              <w:r w:rsidRPr="003B3390">
                <w:rPr>
                  <w:color w:val="000000"/>
                  <w:u w:val="single"/>
                  <w:lang w:bidi="en-US"/>
                </w:rPr>
                <w:t>.</w:t>
              </w:r>
              <w:proofErr w:type="spellStart"/>
              <w:r w:rsidRPr="003B3390">
                <w:rPr>
                  <w:color w:val="000000"/>
                  <w:u w:val="single"/>
                  <w:lang w:val="en-US" w:bidi="en-US"/>
                </w:rPr>
                <w:t>gov</w:t>
              </w:r>
              <w:proofErr w:type="spellEnd"/>
              <w:r w:rsidRPr="003B3390">
                <w:rPr>
                  <w:color w:val="000000"/>
                  <w:u w:val="single"/>
                  <w:lang w:bidi="en-US"/>
                </w:rPr>
                <w:t>.</w:t>
              </w:r>
              <w:r w:rsidRPr="003B3390">
                <w:rPr>
                  <w:color w:val="000000"/>
                  <w:u w:val="single"/>
                  <w:lang w:val="en-US" w:bidi="en-US"/>
                </w:rPr>
                <w:t>ru</w:t>
              </w:r>
            </w:hyperlink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en-US"/>
              </w:rPr>
              <w:t xml:space="preserve">) </w:t>
            </w: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 xml:space="preserve">и на официальном сайге </w:t>
            </w:r>
            <w:r w:rsidRPr="003B3390">
              <w:rPr>
                <w:rFonts w:eastAsiaTheme="minorHAnsi"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  <w:t>Сосновоборского городского округа</w:t>
            </w:r>
          </w:p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 xml:space="preserve">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Количество объявленных аукционов,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val="en-US" w:bidi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b/>
                <w:bCs/>
                <w:color w:val="000000"/>
                <w:lang w:val="en-US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val="en-US" w:bidi="ru-RU"/>
              </w:rPr>
              <w:t>26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bCs/>
                <w:color w:val="000000"/>
              </w:rPr>
            </w:pPr>
            <w:r w:rsidRPr="003B3390">
              <w:rPr>
                <w:bCs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hd w:val="clear" w:color="auto" w:fill="FFFFFF"/>
              <w:rPr>
                <w:bCs/>
                <w:color w:val="000000"/>
                <w:lang w:val="en-US"/>
              </w:rPr>
            </w:pPr>
            <w:r w:rsidRPr="003B3390">
              <w:rPr>
                <w:bCs/>
                <w:color w:val="000000"/>
                <w:lang w:val="en-US"/>
              </w:rPr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 xml:space="preserve">Комитет по управлению имуществом </w:t>
            </w:r>
            <w:r w:rsidRPr="003B3390">
              <w:rPr>
                <w:rFonts w:eastAsiaTheme="minorHAnsi"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  <w:t>Сосновоборского городского округа</w:t>
            </w:r>
          </w:p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</w:p>
        </w:tc>
      </w:tr>
      <w:tr w:rsidR="00BB4FBB" w:rsidRPr="003B3390" w:rsidTr="002070F5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3.3.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BB" w:rsidRPr="003B3390" w:rsidRDefault="00BB4FBB" w:rsidP="002070F5">
            <w:pPr>
              <w:widowControl w:val="0"/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 xml:space="preserve"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FBB" w:rsidRPr="003B3390" w:rsidRDefault="00BB4FBB" w:rsidP="002070F5">
            <w:pPr>
              <w:widowControl w:val="0"/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Количество хозяйственных обществ (товариществ), из которых осуществлен выход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3B3390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shd w:val="clear" w:color="auto" w:fill="FFFFFF"/>
              <w:rPr>
                <w:color w:val="000000"/>
                <w:shd w:val="clear" w:color="auto" w:fill="FFFFFF"/>
                <w:lang w:bidi="ru-RU"/>
              </w:rPr>
            </w:pPr>
            <w:r w:rsidRPr="003B3390">
              <w:rPr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FBB" w:rsidRPr="003B3390" w:rsidRDefault="00BB4FBB" w:rsidP="002070F5">
            <w:pPr>
              <w:widowControl w:val="0"/>
              <w:rPr>
                <w:b/>
                <w:bCs/>
                <w:color w:val="000000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>Комитет по</w:t>
            </w:r>
          </w:p>
          <w:p w:rsidR="00BB4FBB" w:rsidRPr="003B3390" w:rsidRDefault="00BB4FBB" w:rsidP="002070F5">
            <w:pPr>
              <w:widowControl w:val="0"/>
              <w:shd w:val="clear" w:color="auto" w:fill="FFFFFF"/>
              <w:rPr>
                <w:rFonts w:eastAsiaTheme="minorHAnsi"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</w:pPr>
            <w:r w:rsidRPr="003B3390"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  <w:t xml:space="preserve">управлению имуществом </w:t>
            </w:r>
            <w:r w:rsidRPr="003B3390">
              <w:rPr>
                <w:rFonts w:eastAsiaTheme="minorHAnsi"/>
                <w:color w:val="000000"/>
                <w:spacing w:val="4"/>
                <w:sz w:val="18"/>
                <w:szCs w:val="18"/>
                <w:shd w:val="clear" w:color="auto" w:fill="FFFFFF"/>
                <w:lang w:bidi="ru-RU"/>
              </w:rPr>
              <w:t>Сосновоборского городского округа</w:t>
            </w:r>
          </w:p>
          <w:p w:rsidR="00BB4FBB" w:rsidRPr="003B3390" w:rsidRDefault="00BB4FBB" w:rsidP="002070F5">
            <w:pPr>
              <w:widowControl w:val="0"/>
              <w:shd w:val="clear" w:color="auto" w:fill="FFFFFF"/>
              <w:rPr>
                <w:rFonts w:eastAsia="Arial"/>
                <w:color w:val="000000"/>
                <w:spacing w:val="6"/>
                <w:shd w:val="clear" w:color="auto" w:fill="FFFFFF"/>
                <w:lang w:bidi="ru-RU"/>
              </w:rPr>
            </w:pPr>
          </w:p>
        </w:tc>
      </w:tr>
    </w:tbl>
    <w:p w:rsidR="00986B56" w:rsidRDefault="00986B56" w:rsidP="00BB4FBB"/>
    <w:sectPr w:rsidR="00986B56" w:rsidSect="003B3390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BB" w:rsidRDefault="00BB4FBB" w:rsidP="00BB4FBB">
      <w:r>
        <w:separator/>
      </w:r>
    </w:p>
  </w:endnote>
  <w:endnote w:type="continuationSeparator" w:id="0">
    <w:p w:rsidR="00BB4FBB" w:rsidRDefault="00BB4FBB" w:rsidP="00BB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39" w:rsidRDefault="009935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39" w:rsidRDefault="009935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39" w:rsidRDefault="009935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BB" w:rsidRDefault="00BB4FBB" w:rsidP="00BB4FBB">
      <w:r>
        <w:separator/>
      </w:r>
    </w:p>
  </w:footnote>
  <w:footnote w:type="continuationSeparator" w:id="0">
    <w:p w:rsidR="00BB4FBB" w:rsidRDefault="00BB4FBB" w:rsidP="00BB4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39" w:rsidRDefault="009935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90" w:rsidRDefault="009935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39" w:rsidRDefault="009935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35d5d62-9844-41f1-8172-264ef330feec"/>
  </w:docVars>
  <w:rsids>
    <w:rsidRoot w:val="00BB4FB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56D3A"/>
    <w:rsid w:val="003669CE"/>
    <w:rsid w:val="003B6065"/>
    <w:rsid w:val="003C073C"/>
    <w:rsid w:val="003C4698"/>
    <w:rsid w:val="003C4AD1"/>
    <w:rsid w:val="003E0270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0D53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935B3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B4FBB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1ACF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F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B4F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>  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2021-05-11T11:18:00Z</dcterms:created>
  <dcterms:modified xsi:type="dcterms:W3CDTF">2021-05-11T11:18:00Z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635d5d62-9844-41f1-8172-264ef330feec</vt:lpwstr>
  </property>
</Properties>
</file>