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0791" w14:textId="58131612" w:rsidR="007735DF" w:rsidRPr="00A16BB6" w:rsidRDefault="007735DF" w:rsidP="00C05962">
      <w:pPr>
        <w:shd w:val="clear" w:color="auto" w:fill="FFFFFF"/>
        <w:spacing w:line="240" w:lineRule="auto"/>
        <w:ind w:firstLine="0"/>
        <w:jc w:val="center"/>
        <w:rPr>
          <w:b/>
          <w:szCs w:val="28"/>
        </w:rPr>
      </w:pPr>
      <w:r w:rsidRPr="00A16BB6">
        <w:rPr>
          <w:b/>
          <w:szCs w:val="28"/>
        </w:rPr>
        <w:t>КОНТРОЛЬНО-СЧЕТНАЯ ПАЛАТА</w:t>
      </w:r>
    </w:p>
    <w:p w14:paraId="301C3F9A" w14:textId="6F42911E" w:rsidR="009B2EB4" w:rsidRDefault="009B2EB4" w:rsidP="00C05962">
      <w:pPr>
        <w:spacing w:line="240" w:lineRule="auto"/>
        <w:ind w:firstLine="0"/>
        <w:jc w:val="center"/>
        <w:rPr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муниципального образования</w:t>
      </w:r>
    </w:p>
    <w:p w14:paraId="46C0B164" w14:textId="67C63145" w:rsidR="009B2EB4" w:rsidRDefault="009B2EB4" w:rsidP="00C05962">
      <w:pPr>
        <w:spacing w:line="240" w:lineRule="auto"/>
        <w:ind w:firstLine="0"/>
        <w:jc w:val="center"/>
        <w:rPr>
          <w:rFonts w:eastAsia="Calibri"/>
          <w:b/>
          <w:caps/>
          <w:sz w:val="30"/>
          <w:szCs w:val="30"/>
        </w:rPr>
      </w:pPr>
      <w:r>
        <w:rPr>
          <w:b/>
          <w:caps/>
          <w:sz w:val="30"/>
          <w:szCs w:val="30"/>
        </w:rPr>
        <w:t>Сосновоборский городСКОй ОКРУГ</w:t>
      </w:r>
    </w:p>
    <w:p w14:paraId="6AD73564" w14:textId="395D0A32" w:rsidR="007735DF" w:rsidRDefault="009B2EB4" w:rsidP="00C05962">
      <w:pPr>
        <w:shd w:val="clear" w:color="auto" w:fill="FFFFFF"/>
        <w:spacing w:line="240" w:lineRule="auto"/>
        <w:ind w:firstLine="0"/>
        <w:jc w:val="center"/>
        <w:rPr>
          <w:b/>
          <w:szCs w:val="28"/>
        </w:rPr>
      </w:pPr>
      <w:r>
        <w:rPr>
          <w:b/>
          <w:sz w:val="30"/>
          <w:szCs w:val="30"/>
        </w:rPr>
        <w:t>ЛЕНИНГРАДСКОЙ ОБЛАСТИ</w:t>
      </w:r>
    </w:p>
    <w:p w14:paraId="5D2836DC" w14:textId="7041F121" w:rsidR="007735DF" w:rsidRPr="00A16BB6" w:rsidRDefault="007735DF" w:rsidP="00F91F55">
      <w:pPr>
        <w:shd w:val="clear" w:color="auto" w:fill="FFFFFF"/>
        <w:spacing w:line="276" w:lineRule="auto"/>
        <w:ind w:firstLine="0"/>
        <w:jc w:val="center"/>
        <w:rPr>
          <w:b/>
          <w:szCs w:val="28"/>
        </w:rPr>
      </w:pPr>
    </w:p>
    <w:p w14:paraId="6ACD87BC" w14:textId="77777777" w:rsidR="007735DF" w:rsidRPr="00A16BB6" w:rsidRDefault="007735DF" w:rsidP="00F91F55">
      <w:pPr>
        <w:spacing w:line="276" w:lineRule="auto"/>
        <w:ind w:hanging="5"/>
        <w:jc w:val="center"/>
        <w:rPr>
          <w:b/>
          <w:szCs w:val="28"/>
        </w:rPr>
      </w:pPr>
    </w:p>
    <w:p w14:paraId="69DD3420" w14:textId="77777777" w:rsidR="007735DF" w:rsidRPr="005F63E0" w:rsidRDefault="007735DF" w:rsidP="00F91F55">
      <w:pPr>
        <w:spacing w:line="276" w:lineRule="auto"/>
        <w:ind w:hanging="5"/>
        <w:jc w:val="center"/>
        <w:rPr>
          <w:szCs w:val="28"/>
        </w:rPr>
      </w:pPr>
    </w:p>
    <w:p w14:paraId="6625A124" w14:textId="77777777" w:rsidR="007735DF" w:rsidRPr="005F63E0" w:rsidRDefault="007735DF" w:rsidP="00F91F55">
      <w:pPr>
        <w:spacing w:line="276" w:lineRule="auto"/>
        <w:ind w:hanging="5"/>
        <w:jc w:val="center"/>
        <w:rPr>
          <w:szCs w:val="28"/>
        </w:rPr>
      </w:pPr>
    </w:p>
    <w:p w14:paraId="4CA3C309" w14:textId="77777777" w:rsidR="007735DF" w:rsidRPr="005F63E0" w:rsidRDefault="007735DF" w:rsidP="00F91F55">
      <w:pPr>
        <w:spacing w:line="276" w:lineRule="auto"/>
        <w:ind w:hanging="5"/>
        <w:jc w:val="center"/>
        <w:rPr>
          <w:szCs w:val="28"/>
        </w:rPr>
      </w:pPr>
    </w:p>
    <w:p w14:paraId="417E0BC2" w14:textId="77777777" w:rsidR="007735DF" w:rsidRPr="005F63E0" w:rsidRDefault="007735DF" w:rsidP="00F91F55">
      <w:pPr>
        <w:spacing w:line="276" w:lineRule="auto"/>
        <w:ind w:hanging="5"/>
        <w:jc w:val="center"/>
        <w:rPr>
          <w:szCs w:val="28"/>
        </w:rPr>
      </w:pPr>
    </w:p>
    <w:p w14:paraId="519E55AD" w14:textId="77777777" w:rsidR="007735DF" w:rsidRPr="005241E6" w:rsidRDefault="007735DF" w:rsidP="00F91F55">
      <w:pPr>
        <w:spacing w:line="276" w:lineRule="auto"/>
        <w:ind w:left="-284" w:firstLine="0"/>
        <w:jc w:val="center"/>
        <w:rPr>
          <w:b/>
          <w:sz w:val="36"/>
          <w:szCs w:val="36"/>
        </w:rPr>
      </w:pPr>
      <w:r w:rsidRPr="005241E6">
        <w:rPr>
          <w:b/>
          <w:sz w:val="36"/>
          <w:szCs w:val="36"/>
        </w:rPr>
        <w:t xml:space="preserve">СТАНДАРТ </w:t>
      </w:r>
    </w:p>
    <w:p w14:paraId="4249A0DF" w14:textId="77777777" w:rsidR="007735DF" w:rsidRPr="005241E6" w:rsidRDefault="007735DF" w:rsidP="00F91F55">
      <w:pPr>
        <w:spacing w:line="276" w:lineRule="auto"/>
        <w:ind w:left="-284" w:firstLine="0"/>
        <w:jc w:val="center"/>
        <w:rPr>
          <w:b/>
          <w:sz w:val="36"/>
          <w:szCs w:val="36"/>
        </w:rPr>
      </w:pPr>
      <w:r w:rsidRPr="005241E6">
        <w:rPr>
          <w:b/>
          <w:sz w:val="36"/>
          <w:szCs w:val="36"/>
        </w:rPr>
        <w:t>ВНЕШНЕГО МУНИЦИПАЛЬНОГО ФИНАНСОВОГО КОНТРОЛЯ</w:t>
      </w:r>
    </w:p>
    <w:p w14:paraId="1DAD5F62" w14:textId="77777777" w:rsidR="007735DF" w:rsidRDefault="007735DF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34FF7C05" w14:textId="77777777" w:rsidR="007735DF" w:rsidRPr="005F63E0" w:rsidRDefault="007735DF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32D9F0BD" w14:textId="28F97F32" w:rsidR="007735DF" w:rsidRPr="00533153" w:rsidRDefault="007735DF" w:rsidP="00C05962">
      <w:pPr>
        <w:spacing w:line="276" w:lineRule="auto"/>
        <w:ind w:firstLine="0"/>
        <w:jc w:val="center"/>
        <w:rPr>
          <w:b/>
          <w:sz w:val="36"/>
          <w:szCs w:val="36"/>
        </w:rPr>
      </w:pPr>
      <w:r w:rsidRPr="005F63E0">
        <w:rPr>
          <w:b/>
          <w:szCs w:val="28"/>
        </w:rPr>
        <w:t>«</w:t>
      </w:r>
      <w:r>
        <w:rPr>
          <w:b/>
          <w:sz w:val="36"/>
          <w:szCs w:val="36"/>
        </w:rPr>
        <w:t>О</w:t>
      </w:r>
      <w:r w:rsidR="00FF2D9B">
        <w:rPr>
          <w:b/>
          <w:sz w:val="36"/>
          <w:szCs w:val="36"/>
        </w:rPr>
        <w:t xml:space="preserve">РГАНИЗАЦИЯ ВЗАИМОДЕЙСТВИЯ КОНТРОЛЬНО _ СЧЕТНОЙ ПАЛАТЫ СОСНОВОБОРСКОГО ГОРОДСКОГО ОКРУГА С </w:t>
      </w:r>
      <w:r w:rsidR="007F7517">
        <w:rPr>
          <w:b/>
          <w:sz w:val="36"/>
          <w:szCs w:val="36"/>
        </w:rPr>
        <w:t>КОНТРОЛЬНО – СЧЕТНОЙ ПАЛАТОЙ ЛЕНИНГРАДСКОЙ ОБЛАСТИ и КОНТРОЛЬНО – СЧЕТНЫМИ ОРГАНАМИ МУНИЦИПАЛЬНЫХ ОРГАНОВ ЛЕНИНГРАДСКОЙ ОБЛАСТИ</w:t>
      </w:r>
      <w:r w:rsidR="00783BB4">
        <w:rPr>
          <w:b/>
          <w:sz w:val="36"/>
          <w:szCs w:val="36"/>
        </w:rPr>
        <w:t xml:space="preserve"> </w:t>
      </w:r>
      <w:r w:rsidR="007F7517">
        <w:rPr>
          <w:b/>
          <w:sz w:val="36"/>
          <w:szCs w:val="36"/>
        </w:rPr>
        <w:t xml:space="preserve">ПРИ </w:t>
      </w:r>
      <w:r w:rsidR="00FF2D9B">
        <w:rPr>
          <w:b/>
          <w:sz w:val="36"/>
          <w:szCs w:val="36"/>
        </w:rPr>
        <w:t>ПРОВЕДЕН</w:t>
      </w:r>
      <w:r w:rsidRPr="00533153">
        <w:rPr>
          <w:b/>
          <w:sz w:val="36"/>
          <w:szCs w:val="36"/>
        </w:rPr>
        <w:t>И</w:t>
      </w:r>
      <w:r w:rsidR="00783BB4">
        <w:rPr>
          <w:b/>
          <w:sz w:val="36"/>
          <w:szCs w:val="36"/>
        </w:rPr>
        <w:t xml:space="preserve">И СОВМЕСТНЫХ КОНТРОЛЬНЫХ И </w:t>
      </w:r>
      <w:r w:rsidRPr="00533153">
        <w:rPr>
          <w:b/>
          <w:bCs/>
          <w:sz w:val="36"/>
          <w:szCs w:val="36"/>
        </w:rPr>
        <w:t>ЭКСПЕРТНО-АНАЛИТИЧЕСК</w:t>
      </w:r>
      <w:r w:rsidR="00783BB4">
        <w:rPr>
          <w:b/>
          <w:bCs/>
          <w:sz w:val="36"/>
          <w:szCs w:val="36"/>
        </w:rPr>
        <w:t>ИХ</w:t>
      </w:r>
      <w:r w:rsidRPr="00533153">
        <w:rPr>
          <w:b/>
          <w:bCs/>
          <w:sz w:val="36"/>
          <w:szCs w:val="36"/>
        </w:rPr>
        <w:t xml:space="preserve"> МЕРОПРИЯТИ</w:t>
      </w:r>
      <w:r w:rsidR="00783BB4">
        <w:rPr>
          <w:b/>
          <w:bCs/>
          <w:sz w:val="36"/>
          <w:szCs w:val="36"/>
        </w:rPr>
        <w:t>Й</w:t>
      </w:r>
      <w:r w:rsidRPr="00533153">
        <w:rPr>
          <w:b/>
          <w:sz w:val="36"/>
          <w:szCs w:val="36"/>
        </w:rPr>
        <w:t>»</w:t>
      </w:r>
    </w:p>
    <w:p w14:paraId="68DD9449" w14:textId="77777777" w:rsidR="007735DF" w:rsidRDefault="007735DF" w:rsidP="00F91F55">
      <w:pPr>
        <w:spacing w:line="276" w:lineRule="auto"/>
        <w:jc w:val="center"/>
        <w:rPr>
          <w:b/>
          <w:szCs w:val="28"/>
        </w:rPr>
      </w:pPr>
    </w:p>
    <w:p w14:paraId="178E9EB2" w14:textId="77777777" w:rsidR="007735DF" w:rsidRDefault="007735DF" w:rsidP="00F91F55">
      <w:pPr>
        <w:spacing w:line="276" w:lineRule="auto"/>
        <w:jc w:val="center"/>
        <w:rPr>
          <w:b/>
          <w:szCs w:val="28"/>
        </w:rPr>
      </w:pPr>
    </w:p>
    <w:p w14:paraId="4004D507" w14:textId="77777777" w:rsidR="00C05962" w:rsidRPr="00C05962" w:rsidRDefault="00C05962" w:rsidP="00C05962">
      <w:pPr>
        <w:spacing w:line="276" w:lineRule="auto"/>
        <w:ind w:firstLine="0"/>
        <w:jc w:val="right"/>
        <w:rPr>
          <w:szCs w:val="28"/>
        </w:rPr>
      </w:pPr>
      <w:r w:rsidRPr="00C05962">
        <w:rPr>
          <w:szCs w:val="28"/>
        </w:rPr>
        <w:t>Утвержден</w:t>
      </w:r>
    </w:p>
    <w:p w14:paraId="146D4AFB" w14:textId="77777777" w:rsidR="00C05962" w:rsidRPr="00C05962" w:rsidRDefault="00C05962" w:rsidP="00C05962">
      <w:pPr>
        <w:spacing w:line="276" w:lineRule="auto"/>
        <w:ind w:firstLine="0"/>
        <w:jc w:val="right"/>
        <w:rPr>
          <w:szCs w:val="28"/>
        </w:rPr>
      </w:pPr>
      <w:r w:rsidRPr="00C05962">
        <w:rPr>
          <w:szCs w:val="28"/>
        </w:rPr>
        <w:t>приказом</w:t>
      </w:r>
    </w:p>
    <w:p w14:paraId="3FE24611" w14:textId="77777777" w:rsidR="00C05962" w:rsidRPr="00C05962" w:rsidRDefault="00C05962" w:rsidP="00C05962">
      <w:pPr>
        <w:spacing w:line="276" w:lineRule="auto"/>
        <w:ind w:firstLine="0"/>
        <w:jc w:val="right"/>
        <w:rPr>
          <w:szCs w:val="28"/>
        </w:rPr>
      </w:pPr>
      <w:r w:rsidRPr="00C05962">
        <w:rPr>
          <w:szCs w:val="28"/>
        </w:rPr>
        <w:t>Контрольно-счетной палаты</w:t>
      </w:r>
    </w:p>
    <w:p w14:paraId="66A6CD92" w14:textId="77777777" w:rsidR="00C05962" w:rsidRPr="00C05962" w:rsidRDefault="00C05962" w:rsidP="00C05962">
      <w:pPr>
        <w:spacing w:line="276" w:lineRule="auto"/>
        <w:ind w:firstLine="0"/>
        <w:jc w:val="right"/>
        <w:rPr>
          <w:szCs w:val="28"/>
        </w:rPr>
      </w:pPr>
      <w:r w:rsidRPr="00C05962">
        <w:rPr>
          <w:szCs w:val="28"/>
        </w:rPr>
        <w:t>Муниципального образования</w:t>
      </w:r>
    </w:p>
    <w:p w14:paraId="28293A40" w14:textId="77777777" w:rsidR="00C05962" w:rsidRPr="00C05962" w:rsidRDefault="00C05962" w:rsidP="00C05962">
      <w:pPr>
        <w:spacing w:line="276" w:lineRule="auto"/>
        <w:ind w:firstLine="0"/>
        <w:jc w:val="right"/>
        <w:rPr>
          <w:szCs w:val="28"/>
        </w:rPr>
      </w:pPr>
      <w:r w:rsidRPr="00C05962">
        <w:rPr>
          <w:szCs w:val="28"/>
        </w:rPr>
        <w:t xml:space="preserve"> Сосновоборский городской округ</w:t>
      </w:r>
    </w:p>
    <w:p w14:paraId="50AC656B" w14:textId="77777777" w:rsidR="00C05962" w:rsidRPr="00C05962" w:rsidRDefault="00C05962" w:rsidP="00C05962">
      <w:pPr>
        <w:spacing w:line="276" w:lineRule="auto"/>
        <w:ind w:firstLine="0"/>
        <w:jc w:val="right"/>
        <w:rPr>
          <w:szCs w:val="28"/>
        </w:rPr>
      </w:pPr>
      <w:r w:rsidRPr="00C05962">
        <w:rPr>
          <w:szCs w:val="28"/>
        </w:rPr>
        <w:t>Ленинградской области</w:t>
      </w:r>
    </w:p>
    <w:p w14:paraId="00BB8E3F" w14:textId="77777777" w:rsidR="00C05962" w:rsidRPr="00C05962" w:rsidRDefault="00C05962" w:rsidP="00C05962">
      <w:pPr>
        <w:spacing w:line="276" w:lineRule="auto"/>
        <w:ind w:firstLine="0"/>
        <w:jc w:val="right"/>
        <w:rPr>
          <w:szCs w:val="28"/>
        </w:rPr>
      </w:pPr>
      <w:r w:rsidRPr="00C05962">
        <w:rPr>
          <w:szCs w:val="28"/>
        </w:rPr>
        <w:t xml:space="preserve">от 29.12.2022 г. № 23/01-04 </w:t>
      </w:r>
    </w:p>
    <w:p w14:paraId="364CA83B" w14:textId="77777777" w:rsidR="00C05962" w:rsidRPr="00C05962" w:rsidRDefault="00C05962" w:rsidP="00C05962">
      <w:pPr>
        <w:spacing w:line="276" w:lineRule="auto"/>
        <w:ind w:firstLine="0"/>
        <w:jc w:val="center"/>
        <w:rPr>
          <w:szCs w:val="28"/>
        </w:rPr>
      </w:pPr>
    </w:p>
    <w:p w14:paraId="2287E057" w14:textId="35DEB2C2" w:rsidR="007735DF" w:rsidRDefault="00C05962" w:rsidP="00C05962">
      <w:pPr>
        <w:spacing w:line="276" w:lineRule="auto"/>
        <w:ind w:firstLine="0"/>
        <w:jc w:val="center"/>
        <w:rPr>
          <w:b/>
          <w:szCs w:val="28"/>
        </w:rPr>
      </w:pPr>
      <w:r w:rsidRPr="00C05962">
        <w:rPr>
          <w:szCs w:val="28"/>
        </w:rPr>
        <w:t>Начало действия Стандарта 01.01.2023г.</w:t>
      </w:r>
    </w:p>
    <w:p w14:paraId="51B61EBB" w14:textId="77777777" w:rsidR="007735DF" w:rsidRDefault="007735DF" w:rsidP="00F91F55">
      <w:pPr>
        <w:spacing w:line="276" w:lineRule="auto"/>
        <w:ind w:firstLine="0"/>
        <w:jc w:val="center"/>
        <w:rPr>
          <w:szCs w:val="28"/>
        </w:rPr>
      </w:pPr>
    </w:p>
    <w:p w14:paraId="2F6F65AE" w14:textId="77777777" w:rsidR="00954953" w:rsidRDefault="00954953" w:rsidP="00F91F55">
      <w:pPr>
        <w:spacing w:line="276" w:lineRule="auto"/>
        <w:ind w:firstLine="0"/>
        <w:jc w:val="center"/>
        <w:rPr>
          <w:szCs w:val="28"/>
        </w:rPr>
      </w:pPr>
    </w:p>
    <w:p w14:paraId="72521978" w14:textId="52A21794" w:rsidR="007735DF" w:rsidRDefault="007735DF" w:rsidP="00F91F55">
      <w:pPr>
        <w:spacing w:line="276" w:lineRule="auto"/>
        <w:ind w:firstLine="0"/>
        <w:jc w:val="center"/>
        <w:rPr>
          <w:szCs w:val="28"/>
        </w:rPr>
      </w:pPr>
      <w:r w:rsidRPr="00533153">
        <w:rPr>
          <w:szCs w:val="28"/>
        </w:rPr>
        <w:t>20</w:t>
      </w:r>
      <w:r>
        <w:rPr>
          <w:szCs w:val="28"/>
        </w:rPr>
        <w:t>2</w:t>
      </w:r>
      <w:r w:rsidR="001714AE">
        <w:rPr>
          <w:szCs w:val="28"/>
        </w:rPr>
        <w:t>3</w:t>
      </w:r>
      <w:r>
        <w:rPr>
          <w:szCs w:val="28"/>
        </w:rPr>
        <w:t xml:space="preserve"> год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3"/>
        <w:gridCol w:w="8750"/>
        <w:gridCol w:w="752"/>
      </w:tblGrid>
      <w:tr w:rsidR="007735DF" w:rsidRPr="002F60C9" w14:paraId="12600D77" w14:textId="77777777" w:rsidTr="00527D00">
        <w:tc>
          <w:tcPr>
            <w:tcW w:w="10206" w:type="dxa"/>
            <w:gridSpan w:val="3"/>
          </w:tcPr>
          <w:p w14:paraId="6C17A1C4" w14:textId="77777777" w:rsidR="00AB5794" w:rsidRDefault="00AB5794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  <w:p w14:paraId="52A801F6" w14:textId="15A7C20B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  <w:r w:rsidRPr="002F60C9">
              <w:rPr>
                <w:b/>
                <w:spacing w:val="-1"/>
                <w:szCs w:val="28"/>
              </w:rPr>
              <w:t>СОДЕРЖАНИЕ</w:t>
            </w:r>
          </w:p>
        </w:tc>
      </w:tr>
      <w:tr w:rsidR="007735DF" w:rsidRPr="002F60C9" w14:paraId="0D7A69C3" w14:textId="77777777" w:rsidTr="00527D00">
        <w:tc>
          <w:tcPr>
            <w:tcW w:w="703" w:type="dxa"/>
          </w:tcPr>
          <w:p w14:paraId="09F15292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1.</w:t>
            </w:r>
          </w:p>
        </w:tc>
        <w:tc>
          <w:tcPr>
            <w:tcW w:w="8751" w:type="dxa"/>
          </w:tcPr>
          <w:p w14:paraId="09F95155" w14:textId="77777777"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Общие положения………………………………………………….</w:t>
            </w:r>
          </w:p>
        </w:tc>
        <w:tc>
          <w:tcPr>
            <w:tcW w:w="752" w:type="dxa"/>
          </w:tcPr>
          <w:p w14:paraId="33C11EAB" w14:textId="74E24182" w:rsidR="007735DF" w:rsidRDefault="00DF5DB8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3</w:t>
            </w:r>
          </w:p>
          <w:p w14:paraId="3CB1D663" w14:textId="3399F10C" w:rsidR="00D5369C" w:rsidRPr="00144C42" w:rsidRDefault="00D5369C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  <w:tr w:rsidR="007735DF" w:rsidRPr="002F60C9" w14:paraId="6E486819" w14:textId="77777777" w:rsidTr="00527D00">
        <w:tc>
          <w:tcPr>
            <w:tcW w:w="703" w:type="dxa"/>
          </w:tcPr>
          <w:p w14:paraId="2C38107E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2.</w:t>
            </w:r>
          </w:p>
        </w:tc>
        <w:tc>
          <w:tcPr>
            <w:tcW w:w="8751" w:type="dxa"/>
          </w:tcPr>
          <w:p w14:paraId="0AE2CDC7" w14:textId="6BE20CB4" w:rsidR="007735DF" w:rsidRDefault="00D209E5" w:rsidP="00527D00">
            <w:pPr>
              <w:spacing w:line="276" w:lineRule="auto"/>
              <w:ind w:firstLine="0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Характеристика деятельности по организации и осуществлению взаимодействия Контрольно – счетной палаты Сосновоборского городского округа с контрольно- счетными органами Ленинградской области</w:t>
            </w:r>
            <w:r w:rsidR="007735DF" w:rsidRPr="002F60C9">
              <w:rPr>
                <w:spacing w:val="-1"/>
                <w:szCs w:val="28"/>
              </w:rPr>
              <w:t>…………</w:t>
            </w:r>
            <w:r w:rsidR="00C05962">
              <w:rPr>
                <w:spacing w:val="-1"/>
                <w:szCs w:val="28"/>
              </w:rPr>
              <w:t>…………………………………………………..</w:t>
            </w:r>
          </w:p>
          <w:p w14:paraId="7DDD8384" w14:textId="35153D70" w:rsidR="00E96440" w:rsidRPr="002F60C9" w:rsidRDefault="00E96440" w:rsidP="00527D00">
            <w:pPr>
              <w:spacing w:line="276" w:lineRule="auto"/>
              <w:ind w:firstLine="0"/>
              <w:rPr>
                <w:b/>
                <w:spacing w:val="-1"/>
                <w:szCs w:val="28"/>
              </w:rPr>
            </w:pPr>
          </w:p>
        </w:tc>
        <w:tc>
          <w:tcPr>
            <w:tcW w:w="752" w:type="dxa"/>
          </w:tcPr>
          <w:p w14:paraId="10B9333C" w14:textId="77777777" w:rsidR="00D5369C" w:rsidRDefault="00D5369C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155F8F4F" w14:textId="77777777" w:rsidR="00C05962" w:rsidRPr="00C05962" w:rsidRDefault="00C05962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14:paraId="1E5BAA47" w14:textId="77777777" w:rsidR="00C05962" w:rsidRPr="00C05962" w:rsidRDefault="00C05962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14:paraId="360B65AD" w14:textId="3DA035BE" w:rsidR="00C05962" w:rsidRPr="00F97954" w:rsidRDefault="00C05962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  <w:r w:rsidRPr="00C05962">
              <w:rPr>
                <w:spacing w:val="-1"/>
                <w:szCs w:val="28"/>
              </w:rPr>
              <w:t>4</w:t>
            </w:r>
          </w:p>
        </w:tc>
      </w:tr>
      <w:tr w:rsidR="007735DF" w:rsidRPr="002F60C9" w14:paraId="19868C4A" w14:textId="77777777" w:rsidTr="00527D00">
        <w:tc>
          <w:tcPr>
            <w:tcW w:w="703" w:type="dxa"/>
          </w:tcPr>
          <w:p w14:paraId="6ACE8782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3.</w:t>
            </w:r>
          </w:p>
        </w:tc>
        <w:tc>
          <w:tcPr>
            <w:tcW w:w="8751" w:type="dxa"/>
          </w:tcPr>
          <w:p w14:paraId="38DCB48C" w14:textId="5F336E83" w:rsidR="007735DF" w:rsidRDefault="007735DF" w:rsidP="00527D00">
            <w:pPr>
              <w:spacing w:line="276" w:lineRule="auto"/>
              <w:ind w:firstLine="0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 xml:space="preserve">Организация </w:t>
            </w:r>
            <w:r w:rsidR="00527D00">
              <w:rPr>
                <w:spacing w:val="-1"/>
                <w:szCs w:val="28"/>
              </w:rPr>
              <w:t>и осуществление взаимодействия Контрольно–счетной палаты Сосновоборского городского округа с контрольно- счетными органами Ленинградской области</w:t>
            </w:r>
            <w:r w:rsidR="00527D00" w:rsidRPr="002F60C9">
              <w:rPr>
                <w:spacing w:val="-1"/>
                <w:szCs w:val="28"/>
              </w:rPr>
              <w:t xml:space="preserve"> </w:t>
            </w:r>
            <w:r w:rsidR="00527D00">
              <w:rPr>
                <w:spacing w:val="-1"/>
                <w:szCs w:val="28"/>
              </w:rPr>
              <w:t xml:space="preserve">при планировании совместных контрольных и </w:t>
            </w:r>
            <w:r w:rsidRPr="002F60C9">
              <w:rPr>
                <w:spacing w:val="-1"/>
                <w:szCs w:val="28"/>
              </w:rPr>
              <w:t>экспертно-аналитическ</w:t>
            </w:r>
            <w:r w:rsidR="00527D00">
              <w:rPr>
                <w:spacing w:val="-1"/>
                <w:szCs w:val="28"/>
              </w:rPr>
              <w:t>их</w:t>
            </w:r>
            <w:r w:rsidRPr="002F60C9">
              <w:rPr>
                <w:spacing w:val="-1"/>
                <w:szCs w:val="28"/>
              </w:rPr>
              <w:t xml:space="preserve"> мероприяти</w:t>
            </w:r>
            <w:r w:rsidR="00527D00">
              <w:rPr>
                <w:spacing w:val="-1"/>
                <w:szCs w:val="28"/>
              </w:rPr>
              <w:t>й</w:t>
            </w:r>
            <w:r w:rsidRPr="002F60C9">
              <w:rPr>
                <w:spacing w:val="-1"/>
                <w:szCs w:val="28"/>
              </w:rPr>
              <w:t>………….</w:t>
            </w:r>
          </w:p>
          <w:p w14:paraId="10316CF5" w14:textId="71E35264" w:rsidR="00E96440" w:rsidRPr="002F60C9" w:rsidRDefault="00E96440" w:rsidP="00527D00">
            <w:pPr>
              <w:spacing w:line="276" w:lineRule="auto"/>
              <w:ind w:firstLine="0"/>
              <w:rPr>
                <w:b/>
                <w:spacing w:val="-1"/>
                <w:szCs w:val="28"/>
              </w:rPr>
            </w:pPr>
          </w:p>
        </w:tc>
        <w:tc>
          <w:tcPr>
            <w:tcW w:w="752" w:type="dxa"/>
          </w:tcPr>
          <w:p w14:paraId="1331AF01" w14:textId="77777777" w:rsidR="00C05962" w:rsidRDefault="00C05962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14:paraId="26D35655" w14:textId="77777777" w:rsidR="00C05962" w:rsidRDefault="00C05962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14:paraId="6AA8F996" w14:textId="77777777" w:rsidR="00C05962" w:rsidRDefault="00C05962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14:paraId="4C621D3B" w14:textId="14A3CAD5" w:rsidR="007735DF" w:rsidRDefault="00DF5DB8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4</w:t>
            </w:r>
          </w:p>
          <w:p w14:paraId="532DA7AD" w14:textId="584E3C09" w:rsidR="00D5369C" w:rsidRPr="00144C42" w:rsidRDefault="00D5369C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  <w:tr w:rsidR="007735DF" w:rsidRPr="002F60C9" w14:paraId="15BF3CBB" w14:textId="77777777" w:rsidTr="00527D00">
        <w:tc>
          <w:tcPr>
            <w:tcW w:w="703" w:type="dxa"/>
          </w:tcPr>
          <w:p w14:paraId="59C0B0B3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4.</w:t>
            </w:r>
          </w:p>
        </w:tc>
        <w:tc>
          <w:tcPr>
            <w:tcW w:w="8751" w:type="dxa"/>
          </w:tcPr>
          <w:p w14:paraId="5F366FC4" w14:textId="0999A3E5" w:rsidR="007735DF" w:rsidRDefault="00527D00" w:rsidP="00527D00">
            <w:pPr>
              <w:spacing w:line="276" w:lineRule="auto"/>
              <w:ind w:firstLine="0"/>
              <w:rPr>
                <w:szCs w:val="28"/>
              </w:rPr>
            </w:pPr>
            <w:r w:rsidRPr="002F60C9">
              <w:rPr>
                <w:spacing w:val="-1"/>
                <w:szCs w:val="28"/>
              </w:rPr>
              <w:t xml:space="preserve">Организация </w:t>
            </w:r>
            <w:r>
              <w:rPr>
                <w:spacing w:val="-1"/>
                <w:szCs w:val="28"/>
              </w:rPr>
              <w:t>и осуществление взаимодействия Контрольно–счетной палаты Сосновоборского городского округа с контрольно- счетными органами Ленинградской области</w:t>
            </w:r>
            <w:r w:rsidRPr="002F60C9">
              <w:rPr>
                <w:spacing w:val="-1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 xml:space="preserve">при проведении совместных контрольных и </w:t>
            </w:r>
            <w:r w:rsidRPr="002F60C9">
              <w:rPr>
                <w:spacing w:val="-1"/>
                <w:szCs w:val="28"/>
              </w:rPr>
              <w:t>экспертно-аналитическ</w:t>
            </w:r>
            <w:r>
              <w:rPr>
                <w:spacing w:val="-1"/>
                <w:szCs w:val="28"/>
              </w:rPr>
              <w:t>их</w:t>
            </w:r>
            <w:r w:rsidRPr="002F60C9">
              <w:rPr>
                <w:spacing w:val="-1"/>
                <w:szCs w:val="28"/>
              </w:rPr>
              <w:t xml:space="preserve"> мероприяти</w:t>
            </w:r>
            <w:r>
              <w:rPr>
                <w:spacing w:val="-1"/>
                <w:szCs w:val="28"/>
              </w:rPr>
              <w:t>й</w:t>
            </w:r>
            <w:r w:rsidR="00DD6429" w:rsidRPr="002F60C9">
              <w:rPr>
                <w:szCs w:val="28"/>
              </w:rPr>
              <w:t>……</w:t>
            </w:r>
            <w:r w:rsidR="006E723B" w:rsidRPr="002F60C9">
              <w:rPr>
                <w:szCs w:val="28"/>
              </w:rPr>
              <w:t>……</w:t>
            </w:r>
            <w:r w:rsidR="00C05962">
              <w:rPr>
                <w:szCs w:val="28"/>
              </w:rPr>
              <w:t>……..</w:t>
            </w:r>
          </w:p>
          <w:p w14:paraId="5047973F" w14:textId="06074032" w:rsidR="00E96440" w:rsidRPr="002F60C9" w:rsidRDefault="00E96440" w:rsidP="00527D00">
            <w:pPr>
              <w:spacing w:line="276" w:lineRule="auto"/>
              <w:ind w:firstLine="0"/>
              <w:rPr>
                <w:b/>
                <w:spacing w:val="-1"/>
                <w:szCs w:val="28"/>
              </w:rPr>
            </w:pPr>
          </w:p>
        </w:tc>
        <w:tc>
          <w:tcPr>
            <w:tcW w:w="752" w:type="dxa"/>
          </w:tcPr>
          <w:p w14:paraId="72416209" w14:textId="77777777" w:rsidR="00C05962" w:rsidRDefault="00C05962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14:paraId="27D3EAF2" w14:textId="77777777" w:rsidR="00C05962" w:rsidRDefault="00C05962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14:paraId="142F2F67" w14:textId="77777777" w:rsidR="00C05962" w:rsidRDefault="00C05962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14:paraId="3493CDE8" w14:textId="07E9174A" w:rsidR="007735DF" w:rsidRDefault="00DF5DB8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7</w:t>
            </w:r>
          </w:p>
          <w:p w14:paraId="4DDF9761" w14:textId="6B0832DA" w:rsidR="00D5369C" w:rsidRPr="00144C42" w:rsidRDefault="00D5369C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  <w:tr w:rsidR="007735DF" w:rsidRPr="002F60C9" w14:paraId="08A0E463" w14:textId="77777777" w:rsidTr="00527D00">
        <w:tc>
          <w:tcPr>
            <w:tcW w:w="703" w:type="dxa"/>
          </w:tcPr>
          <w:p w14:paraId="64899943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>5.</w:t>
            </w:r>
          </w:p>
        </w:tc>
        <w:tc>
          <w:tcPr>
            <w:tcW w:w="8751" w:type="dxa"/>
          </w:tcPr>
          <w:p w14:paraId="0DC99C8C" w14:textId="13DC684A" w:rsidR="007735DF" w:rsidRPr="002F60C9" w:rsidRDefault="00527D00" w:rsidP="00527D00">
            <w:pPr>
              <w:spacing w:line="276" w:lineRule="auto"/>
              <w:ind w:firstLine="0"/>
              <w:rPr>
                <w:b/>
                <w:spacing w:val="-1"/>
                <w:szCs w:val="28"/>
              </w:rPr>
            </w:pPr>
            <w:r w:rsidRPr="002F60C9">
              <w:rPr>
                <w:spacing w:val="-1"/>
                <w:szCs w:val="28"/>
              </w:rPr>
              <w:t xml:space="preserve">Организация </w:t>
            </w:r>
            <w:r>
              <w:rPr>
                <w:spacing w:val="-1"/>
                <w:szCs w:val="28"/>
              </w:rPr>
              <w:t>и осуществление взаимодействия Контрольно–счетной палаты Сосновоборского городского округа с контрольно- счетными органами Ленинградской области</w:t>
            </w:r>
            <w:r w:rsidRPr="002F60C9">
              <w:rPr>
                <w:spacing w:val="-1"/>
                <w:szCs w:val="28"/>
              </w:rPr>
              <w:t xml:space="preserve"> </w:t>
            </w:r>
            <w:r>
              <w:rPr>
                <w:spacing w:val="-1"/>
                <w:szCs w:val="28"/>
              </w:rPr>
              <w:t xml:space="preserve">при оформлении результатов совместных контрольных и </w:t>
            </w:r>
            <w:r w:rsidRPr="002F60C9">
              <w:rPr>
                <w:spacing w:val="-1"/>
                <w:szCs w:val="28"/>
              </w:rPr>
              <w:t>экспертно-аналитическ</w:t>
            </w:r>
            <w:r>
              <w:rPr>
                <w:spacing w:val="-1"/>
                <w:szCs w:val="28"/>
              </w:rPr>
              <w:t>их</w:t>
            </w:r>
            <w:r w:rsidRPr="002F60C9">
              <w:rPr>
                <w:spacing w:val="-1"/>
                <w:szCs w:val="28"/>
              </w:rPr>
              <w:t xml:space="preserve"> мероприяти</w:t>
            </w:r>
            <w:r>
              <w:rPr>
                <w:spacing w:val="-1"/>
                <w:szCs w:val="28"/>
              </w:rPr>
              <w:t>й, в том числе на объектах совместного мероприятия</w:t>
            </w:r>
            <w:r w:rsidRPr="002F60C9">
              <w:rPr>
                <w:szCs w:val="28"/>
              </w:rPr>
              <w:t>……………</w:t>
            </w:r>
            <w:r w:rsidR="00C05962">
              <w:rPr>
                <w:szCs w:val="28"/>
              </w:rPr>
              <w:t>…………</w:t>
            </w:r>
          </w:p>
        </w:tc>
        <w:tc>
          <w:tcPr>
            <w:tcW w:w="752" w:type="dxa"/>
          </w:tcPr>
          <w:p w14:paraId="59B9626A" w14:textId="77777777" w:rsidR="00C05962" w:rsidRDefault="00C05962" w:rsidP="00947E36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14:paraId="256BD0BD" w14:textId="77777777" w:rsidR="00C05962" w:rsidRDefault="00C05962" w:rsidP="00947E36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14:paraId="3F467282" w14:textId="77777777" w:rsidR="00C05962" w:rsidRDefault="00C05962" w:rsidP="00947E36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14:paraId="0258902B" w14:textId="77777777" w:rsidR="00C05962" w:rsidRDefault="00C05962" w:rsidP="00947E36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</w:p>
          <w:p w14:paraId="640EEAC3" w14:textId="0CA3C8BC" w:rsidR="007735DF" w:rsidRDefault="00DF5DB8" w:rsidP="00947E36">
            <w:pPr>
              <w:spacing w:line="276" w:lineRule="auto"/>
              <w:ind w:firstLine="0"/>
              <w:jc w:val="left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7</w:t>
            </w:r>
          </w:p>
          <w:p w14:paraId="0A876E58" w14:textId="254F08BC" w:rsidR="00D5369C" w:rsidRPr="00144C42" w:rsidRDefault="00D5369C" w:rsidP="00947E36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  <w:tr w:rsidR="007735DF" w:rsidRPr="002F60C9" w14:paraId="421D86A4" w14:textId="77777777" w:rsidTr="00527D00">
        <w:tc>
          <w:tcPr>
            <w:tcW w:w="703" w:type="dxa"/>
          </w:tcPr>
          <w:p w14:paraId="1F666935" w14:textId="330182CB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</w:p>
        </w:tc>
        <w:tc>
          <w:tcPr>
            <w:tcW w:w="8751" w:type="dxa"/>
          </w:tcPr>
          <w:p w14:paraId="36DED56B" w14:textId="2BB4A725" w:rsidR="007735DF" w:rsidRPr="002F60C9" w:rsidRDefault="007735DF" w:rsidP="00F91F55">
            <w:pPr>
              <w:spacing w:line="276" w:lineRule="auto"/>
              <w:ind w:firstLine="0"/>
              <w:jc w:val="left"/>
              <w:rPr>
                <w:b/>
                <w:spacing w:val="-1"/>
                <w:szCs w:val="28"/>
              </w:rPr>
            </w:pPr>
          </w:p>
        </w:tc>
        <w:tc>
          <w:tcPr>
            <w:tcW w:w="752" w:type="dxa"/>
          </w:tcPr>
          <w:p w14:paraId="1DAE486F" w14:textId="2B512C35" w:rsidR="00D5369C" w:rsidRPr="00144C42" w:rsidRDefault="00D5369C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  <w:tr w:rsidR="007735DF" w:rsidRPr="002F60C9" w14:paraId="719AC399" w14:textId="77777777" w:rsidTr="00527D00">
        <w:trPr>
          <w:trHeight w:val="1260"/>
        </w:trPr>
        <w:tc>
          <w:tcPr>
            <w:tcW w:w="703" w:type="dxa"/>
          </w:tcPr>
          <w:p w14:paraId="01C323E3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spacing w:val="-1"/>
                <w:szCs w:val="28"/>
              </w:rPr>
            </w:pPr>
          </w:p>
        </w:tc>
        <w:tc>
          <w:tcPr>
            <w:tcW w:w="8751" w:type="dxa"/>
          </w:tcPr>
          <w:p w14:paraId="486D6FED" w14:textId="5C0385E1" w:rsidR="007735DF" w:rsidRPr="002F60C9" w:rsidRDefault="007735DF" w:rsidP="00F71C4D">
            <w:pPr>
              <w:spacing w:line="276" w:lineRule="auto"/>
              <w:ind w:right="-7" w:firstLine="0"/>
              <w:rPr>
                <w:b/>
                <w:spacing w:val="-1"/>
                <w:szCs w:val="28"/>
              </w:rPr>
            </w:pPr>
          </w:p>
        </w:tc>
        <w:tc>
          <w:tcPr>
            <w:tcW w:w="752" w:type="dxa"/>
          </w:tcPr>
          <w:p w14:paraId="296BA566" w14:textId="77777777" w:rsidR="007735DF" w:rsidRPr="00144C42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21B50CC7" w14:textId="77777777" w:rsidR="007735DF" w:rsidRPr="00144C42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39B7F626" w14:textId="77777777" w:rsidR="00D82E27" w:rsidRPr="00144C42" w:rsidRDefault="00D82E27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0C4DF2B7" w14:textId="77777777" w:rsidR="007735DF" w:rsidRDefault="007735DF" w:rsidP="00F71C4D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  <w:p w14:paraId="5EAEC3CF" w14:textId="7AE05C9D" w:rsidR="00D5369C" w:rsidRPr="00144C42" w:rsidRDefault="00D5369C" w:rsidP="00F71C4D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  <w:tr w:rsidR="007735DF" w:rsidRPr="002F60C9" w14:paraId="1E2CEA47" w14:textId="77777777" w:rsidTr="00527D00">
        <w:trPr>
          <w:trHeight w:val="770"/>
        </w:trPr>
        <w:tc>
          <w:tcPr>
            <w:tcW w:w="703" w:type="dxa"/>
          </w:tcPr>
          <w:p w14:paraId="594EB7E5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8751" w:type="dxa"/>
          </w:tcPr>
          <w:p w14:paraId="731FA28A" w14:textId="77777777" w:rsidR="007735DF" w:rsidRPr="00F71C4D" w:rsidRDefault="007735DF" w:rsidP="00F91F55">
            <w:pPr>
              <w:spacing w:line="276" w:lineRule="auto"/>
              <w:ind w:firstLine="0"/>
              <w:rPr>
                <w:b/>
                <w:spacing w:val="-1"/>
                <w:sz w:val="16"/>
                <w:szCs w:val="16"/>
              </w:rPr>
            </w:pPr>
          </w:p>
        </w:tc>
        <w:tc>
          <w:tcPr>
            <w:tcW w:w="752" w:type="dxa"/>
          </w:tcPr>
          <w:p w14:paraId="6349B836" w14:textId="30BE7C1C" w:rsidR="007735DF" w:rsidRPr="00144C42" w:rsidRDefault="007735DF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  <w:tr w:rsidR="007735DF" w:rsidRPr="002F60C9" w14:paraId="5D462DC8" w14:textId="77777777" w:rsidTr="00527D00">
        <w:trPr>
          <w:trHeight w:val="152"/>
        </w:trPr>
        <w:tc>
          <w:tcPr>
            <w:tcW w:w="703" w:type="dxa"/>
          </w:tcPr>
          <w:p w14:paraId="3C246688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8751" w:type="dxa"/>
          </w:tcPr>
          <w:p w14:paraId="004355D7" w14:textId="77777777" w:rsidR="007735DF" w:rsidRPr="002F60C9" w:rsidRDefault="007735DF" w:rsidP="00970382">
            <w:pPr>
              <w:spacing w:line="276" w:lineRule="auto"/>
              <w:ind w:left="34" w:firstLine="0"/>
              <w:rPr>
                <w:spacing w:val="-1"/>
                <w:szCs w:val="28"/>
              </w:rPr>
            </w:pPr>
          </w:p>
        </w:tc>
        <w:tc>
          <w:tcPr>
            <w:tcW w:w="752" w:type="dxa"/>
          </w:tcPr>
          <w:p w14:paraId="17F641C7" w14:textId="77777777" w:rsidR="007735DF" w:rsidRPr="00144C42" w:rsidRDefault="007735DF" w:rsidP="00F91F55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  <w:tr w:rsidR="007735DF" w:rsidRPr="002F60C9" w14:paraId="3C00AE61" w14:textId="77777777" w:rsidTr="00527D00">
        <w:trPr>
          <w:trHeight w:val="613"/>
        </w:trPr>
        <w:tc>
          <w:tcPr>
            <w:tcW w:w="703" w:type="dxa"/>
          </w:tcPr>
          <w:p w14:paraId="68573E3A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8751" w:type="dxa"/>
          </w:tcPr>
          <w:p w14:paraId="000F9FDA" w14:textId="77777777" w:rsidR="007735DF" w:rsidRPr="00F71C4D" w:rsidRDefault="007735DF" w:rsidP="00F91F55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52" w:type="dxa"/>
          </w:tcPr>
          <w:p w14:paraId="32387C2E" w14:textId="16AC080E" w:rsidR="007735DF" w:rsidRPr="00144C42" w:rsidRDefault="007735DF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  <w:tr w:rsidR="007735DF" w:rsidRPr="002F60C9" w14:paraId="0B38A23E" w14:textId="77777777" w:rsidTr="00527D00">
        <w:tc>
          <w:tcPr>
            <w:tcW w:w="703" w:type="dxa"/>
          </w:tcPr>
          <w:p w14:paraId="012E8586" w14:textId="77777777" w:rsidR="007735DF" w:rsidRPr="002F60C9" w:rsidRDefault="007735DF" w:rsidP="00F91F55">
            <w:pPr>
              <w:spacing w:line="276" w:lineRule="auto"/>
              <w:ind w:firstLine="0"/>
              <w:jc w:val="center"/>
              <w:rPr>
                <w:b/>
                <w:spacing w:val="-1"/>
                <w:szCs w:val="28"/>
              </w:rPr>
            </w:pPr>
          </w:p>
        </w:tc>
        <w:tc>
          <w:tcPr>
            <w:tcW w:w="8751" w:type="dxa"/>
          </w:tcPr>
          <w:p w14:paraId="2BB3708A" w14:textId="77777777" w:rsidR="007735DF" w:rsidRDefault="007735DF" w:rsidP="00F91F55">
            <w:pPr>
              <w:spacing w:line="276" w:lineRule="auto"/>
              <w:ind w:firstLine="0"/>
              <w:jc w:val="left"/>
              <w:rPr>
                <w:b/>
                <w:spacing w:val="-1"/>
                <w:sz w:val="16"/>
                <w:szCs w:val="16"/>
              </w:rPr>
            </w:pPr>
          </w:p>
          <w:p w14:paraId="47A73807" w14:textId="77777777" w:rsidR="00C05962" w:rsidRDefault="00C05962" w:rsidP="00F91F55">
            <w:pPr>
              <w:spacing w:line="276" w:lineRule="auto"/>
              <w:ind w:firstLine="0"/>
              <w:jc w:val="left"/>
              <w:rPr>
                <w:b/>
                <w:spacing w:val="-1"/>
                <w:sz w:val="16"/>
                <w:szCs w:val="16"/>
              </w:rPr>
            </w:pPr>
          </w:p>
          <w:p w14:paraId="025C1F9D" w14:textId="1DF12864" w:rsidR="00C05962" w:rsidRPr="00F71C4D" w:rsidRDefault="00C05962" w:rsidP="00F91F55">
            <w:pPr>
              <w:spacing w:line="276" w:lineRule="auto"/>
              <w:ind w:firstLine="0"/>
              <w:jc w:val="left"/>
              <w:rPr>
                <w:b/>
                <w:spacing w:val="-1"/>
                <w:sz w:val="16"/>
                <w:szCs w:val="16"/>
              </w:rPr>
            </w:pPr>
          </w:p>
        </w:tc>
        <w:tc>
          <w:tcPr>
            <w:tcW w:w="752" w:type="dxa"/>
          </w:tcPr>
          <w:p w14:paraId="1CE4A91E" w14:textId="60BDB84E" w:rsidR="007735DF" w:rsidRPr="00144C42" w:rsidRDefault="007735DF" w:rsidP="001A196C">
            <w:pPr>
              <w:spacing w:line="276" w:lineRule="auto"/>
              <w:ind w:firstLine="0"/>
              <w:jc w:val="left"/>
              <w:rPr>
                <w:spacing w:val="-1"/>
                <w:szCs w:val="28"/>
                <w:highlight w:val="yellow"/>
              </w:rPr>
            </w:pPr>
          </w:p>
        </w:tc>
      </w:tr>
    </w:tbl>
    <w:p w14:paraId="590C9FBE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54592AFE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7BD32C7C" w14:textId="77777777" w:rsidR="009C525B" w:rsidRDefault="009C525B" w:rsidP="00F91F55">
      <w:pPr>
        <w:spacing w:line="276" w:lineRule="auto"/>
        <w:ind w:firstLine="0"/>
        <w:jc w:val="center"/>
        <w:rPr>
          <w:b/>
          <w:szCs w:val="28"/>
        </w:rPr>
      </w:pPr>
    </w:p>
    <w:p w14:paraId="2783D991" w14:textId="262FF955" w:rsidR="007735DF" w:rsidRPr="00540674" w:rsidRDefault="007735DF" w:rsidP="00F91F55">
      <w:pPr>
        <w:spacing w:line="276" w:lineRule="auto"/>
        <w:ind w:firstLine="0"/>
        <w:jc w:val="center"/>
        <w:rPr>
          <w:b/>
          <w:szCs w:val="28"/>
        </w:rPr>
      </w:pPr>
      <w:r w:rsidRPr="007B1EDB">
        <w:rPr>
          <w:b/>
          <w:szCs w:val="28"/>
        </w:rPr>
        <w:t>1. Общие положения</w:t>
      </w:r>
    </w:p>
    <w:p w14:paraId="083E494D" w14:textId="77777777" w:rsidR="007735DF" w:rsidRPr="00540674" w:rsidRDefault="007735DF" w:rsidP="00F91F55">
      <w:pPr>
        <w:spacing w:line="276" w:lineRule="auto"/>
        <w:ind w:firstLine="0"/>
        <w:rPr>
          <w:szCs w:val="28"/>
        </w:rPr>
      </w:pPr>
    </w:p>
    <w:p w14:paraId="64AD94AC" w14:textId="7E204878" w:rsidR="00070136" w:rsidRDefault="007735DF" w:rsidP="00D72DE5">
      <w:pPr>
        <w:spacing w:line="240" w:lineRule="auto"/>
        <w:rPr>
          <w:sz w:val="22"/>
        </w:rPr>
      </w:pPr>
      <w:r w:rsidRPr="00540674">
        <w:rPr>
          <w:szCs w:val="28"/>
        </w:rPr>
        <w:t>1.1.</w:t>
      </w:r>
      <w:r>
        <w:rPr>
          <w:szCs w:val="28"/>
        </w:rPr>
        <w:t> </w:t>
      </w:r>
      <w:r w:rsidRPr="00540674">
        <w:rPr>
          <w:szCs w:val="28"/>
        </w:rPr>
        <w:t xml:space="preserve">Стандарт </w:t>
      </w:r>
      <w:r>
        <w:rPr>
          <w:szCs w:val="28"/>
        </w:rPr>
        <w:t xml:space="preserve">внешнего муниципального </w:t>
      </w:r>
      <w:r w:rsidRPr="00540674">
        <w:rPr>
          <w:szCs w:val="28"/>
        </w:rPr>
        <w:t>финансового контроля «</w:t>
      </w:r>
      <w:r w:rsidR="00F97954">
        <w:rPr>
          <w:szCs w:val="28"/>
        </w:rPr>
        <w:t>О</w:t>
      </w:r>
      <w:r w:rsidR="00F97954">
        <w:rPr>
          <w:spacing w:val="-1"/>
          <w:szCs w:val="28"/>
        </w:rPr>
        <w:t xml:space="preserve">рганизация взаимодействия Контрольно – счетной палаты Сосновоборского городского округа с </w:t>
      </w:r>
      <w:r w:rsidR="00070136">
        <w:rPr>
          <w:spacing w:val="-1"/>
          <w:szCs w:val="28"/>
        </w:rPr>
        <w:t xml:space="preserve"> Контрольно – счетной палатой Ленинградской области и </w:t>
      </w:r>
      <w:r w:rsidR="00F97954">
        <w:rPr>
          <w:spacing w:val="-1"/>
          <w:szCs w:val="28"/>
        </w:rPr>
        <w:t xml:space="preserve">контрольно- счетными органами </w:t>
      </w:r>
      <w:r w:rsidR="00070136">
        <w:rPr>
          <w:spacing w:val="-1"/>
          <w:szCs w:val="28"/>
        </w:rPr>
        <w:t xml:space="preserve">муниципальных образований </w:t>
      </w:r>
      <w:r w:rsidR="00F97954">
        <w:rPr>
          <w:spacing w:val="-1"/>
          <w:szCs w:val="28"/>
        </w:rPr>
        <w:t>Ленинградской области</w:t>
      </w:r>
      <w:r w:rsidR="00070136">
        <w:rPr>
          <w:spacing w:val="-1"/>
          <w:szCs w:val="28"/>
        </w:rPr>
        <w:t xml:space="preserve"> при проведении  совместных контрольных и </w:t>
      </w:r>
      <w:r w:rsidR="00070136" w:rsidRPr="002F60C9">
        <w:rPr>
          <w:spacing w:val="-1"/>
          <w:szCs w:val="28"/>
        </w:rPr>
        <w:t>экспертно-аналитическ</w:t>
      </w:r>
      <w:r w:rsidR="00070136">
        <w:rPr>
          <w:spacing w:val="-1"/>
          <w:szCs w:val="28"/>
        </w:rPr>
        <w:t>их</w:t>
      </w:r>
      <w:r w:rsidR="00070136" w:rsidRPr="002F60C9">
        <w:rPr>
          <w:spacing w:val="-1"/>
          <w:szCs w:val="28"/>
        </w:rPr>
        <w:t xml:space="preserve"> мероприяти</w:t>
      </w:r>
      <w:r w:rsidR="00070136">
        <w:rPr>
          <w:spacing w:val="-1"/>
          <w:szCs w:val="28"/>
        </w:rPr>
        <w:t>й</w:t>
      </w:r>
      <w:r w:rsidRPr="00540674">
        <w:rPr>
          <w:szCs w:val="28"/>
        </w:rPr>
        <w:t xml:space="preserve">» (далее – Стандарт) </w:t>
      </w:r>
      <w:r w:rsidR="00070136">
        <w:rPr>
          <w:szCs w:val="28"/>
        </w:rPr>
        <w:t xml:space="preserve">разработан </w:t>
      </w:r>
      <w:r w:rsidRPr="00300AD9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300AD9">
        <w:rPr>
          <w:szCs w:val="28"/>
        </w:rPr>
        <w:t xml:space="preserve">Федеральным законом от </w:t>
      </w:r>
      <w:r>
        <w:rPr>
          <w:szCs w:val="28"/>
        </w:rPr>
        <w:t>0</w:t>
      </w:r>
      <w:r w:rsidRPr="00300AD9">
        <w:rPr>
          <w:szCs w:val="28"/>
        </w:rPr>
        <w:t>7</w:t>
      </w:r>
      <w:r>
        <w:rPr>
          <w:szCs w:val="28"/>
        </w:rPr>
        <w:t>.02.</w:t>
      </w:r>
      <w:r w:rsidRPr="00300AD9">
        <w:rPr>
          <w:szCs w:val="28"/>
        </w:rPr>
        <w:t>2011</w:t>
      </w:r>
      <w:r>
        <w:rPr>
          <w:szCs w:val="28"/>
        </w:rPr>
        <w:t xml:space="preserve"> </w:t>
      </w:r>
      <w:r w:rsidRPr="00300AD9">
        <w:rPr>
          <w:szCs w:val="28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Cs w:val="28"/>
        </w:rPr>
        <w:t xml:space="preserve"> Положением о Контрольно-счетной палате</w:t>
      </w:r>
      <w:r w:rsidR="001F691F" w:rsidRPr="001F691F">
        <w:rPr>
          <w:rStyle w:val="16"/>
        </w:rPr>
        <w:t xml:space="preserve"> </w:t>
      </w:r>
      <w:r w:rsidR="001F691F">
        <w:rPr>
          <w:rStyle w:val="16"/>
        </w:rPr>
        <w:t>С</w:t>
      </w:r>
      <w:r w:rsidR="001F691F">
        <w:rPr>
          <w:szCs w:val="28"/>
        </w:rPr>
        <w:t>основоборского</w:t>
      </w:r>
      <w:r>
        <w:rPr>
          <w:szCs w:val="28"/>
        </w:rPr>
        <w:t xml:space="preserve"> городского округа, утвержденным решением Совета депутатов </w:t>
      </w:r>
      <w:r w:rsidR="001F691F">
        <w:rPr>
          <w:rStyle w:val="16"/>
        </w:rPr>
        <w:t>С</w:t>
      </w:r>
      <w:r w:rsidR="001F691F">
        <w:rPr>
          <w:szCs w:val="28"/>
        </w:rPr>
        <w:t xml:space="preserve">основоборского </w:t>
      </w:r>
      <w:r>
        <w:rPr>
          <w:szCs w:val="28"/>
        </w:rPr>
        <w:t xml:space="preserve">городского округа </w:t>
      </w:r>
      <w:r w:rsidR="001F691F" w:rsidRPr="00136AB4">
        <w:rPr>
          <w:szCs w:val="28"/>
        </w:rPr>
        <w:t>от 27.02.2019 № 15</w:t>
      </w:r>
      <w:r w:rsidR="001F691F">
        <w:rPr>
          <w:szCs w:val="28"/>
        </w:rPr>
        <w:t xml:space="preserve"> (далее - Поло</w:t>
      </w:r>
      <w:r>
        <w:rPr>
          <w:szCs w:val="28"/>
        </w:rPr>
        <w:t xml:space="preserve">жение о КСП) </w:t>
      </w:r>
      <w:r w:rsidR="00070136">
        <w:rPr>
          <w:szCs w:val="28"/>
        </w:rPr>
        <w:t xml:space="preserve">и на основе Общих требований </w:t>
      </w:r>
      <w:r w:rsidR="00070136">
        <w:t>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 постановлением Коллегии Счетной палаты РФ от 29.03.2022 N 2ПК.</w:t>
      </w:r>
    </w:p>
    <w:p w14:paraId="588EB63C" w14:textId="722D6A3D" w:rsidR="007735DF" w:rsidRPr="00540674" w:rsidRDefault="007735DF" w:rsidP="001F691F">
      <w:pPr>
        <w:spacing w:line="240" w:lineRule="auto"/>
        <w:rPr>
          <w:szCs w:val="28"/>
        </w:rPr>
      </w:pPr>
    </w:p>
    <w:p w14:paraId="75F1FC87" w14:textId="3E11684F" w:rsidR="0000470D" w:rsidRPr="00F75351" w:rsidRDefault="007735DF" w:rsidP="00D72DE5">
      <w:pPr>
        <w:pStyle w:val="a9"/>
        <w:spacing w:line="240" w:lineRule="auto"/>
      </w:pPr>
      <w:r w:rsidRPr="00F75351">
        <w:t>1.2. </w:t>
      </w:r>
      <w:r w:rsidR="00E6159D">
        <w:t xml:space="preserve">Целью </w:t>
      </w:r>
      <w:r w:rsidR="0000470D" w:rsidRPr="00F75351">
        <w:t>Стандарт</w:t>
      </w:r>
      <w:r w:rsidR="00E6159D">
        <w:t xml:space="preserve">а является определение порядка организации </w:t>
      </w:r>
      <w:r w:rsidR="002F59FE">
        <w:t xml:space="preserve">и осуществления </w:t>
      </w:r>
      <w:r w:rsidR="00E6159D">
        <w:t>взаимодействия Контрольно -</w:t>
      </w:r>
      <w:r w:rsidR="00E6159D" w:rsidRPr="00E6159D">
        <w:rPr>
          <w:spacing w:val="-1"/>
          <w:szCs w:val="28"/>
        </w:rPr>
        <w:t xml:space="preserve"> </w:t>
      </w:r>
      <w:r w:rsidR="00E6159D">
        <w:rPr>
          <w:spacing w:val="-1"/>
          <w:szCs w:val="28"/>
        </w:rPr>
        <w:t>счетной палаты Сосновоборского городского округа</w:t>
      </w:r>
      <w:r w:rsidR="00E6159D">
        <w:t xml:space="preserve"> (далее </w:t>
      </w:r>
      <w:r w:rsidR="002F59FE">
        <w:t>–</w:t>
      </w:r>
      <w:r w:rsidR="00E6159D">
        <w:t xml:space="preserve"> КСП</w:t>
      </w:r>
      <w:r w:rsidR="002F59FE" w:rsidRPr="002F59FE">
        <w:rPr>
          <w:spacing w:val="-1"/>
          <w:szCs w:val="28"/>
        </w:rPr>
        <w:t xml:space="preserve"> </w:t>
      </w:r>
      <w:r w:rsidR="002F59FE">
        <w:rPr>
          <w:spacing w:val="-1"/>
          <w:szCs w:val="28"/>
        </w:rPr>
        <w:t>Сосновоборского городского округа, КСП)</w:t>
      </w:r>
      <w:r w:rsidR="002F59FE">
        <w:t xml:space="preserve"> </w:t>
      </w:r>
      <w:r w:rsidR="00E6159D">
        <w:rPr>
          <w:spacing w:val="-1"/>
          <w:szCs w:val="28"/>
        </w:rPr>
        <w:t xml:space="preserve">с Контрольно – счетной палатой Ленинградской области и контрольно- счетными органами муниципальных образований Ленинградской области </w:t>
      </w:r>
      <w:r w:rsidR="002F59FE">
        <w:rPr>
          <w:spacing w:val="-1"/>
          <w:szCs w:val="28"/>
        </w:rPr>
        <w:t xml:space="preserve">(далее - контрольно- счетные органы) </w:t>
      </w:r>
      <w:r w:rsidR="00E6159D">
        <w:rPr>
          <w:spacing w:val="-1"/>
          <w:szCs w:val="28"/>
        </w:rPr>
        <w:t xml:space="preserve">при проведении совместных контрольных и </w:t>
      </w:r>
      <w:r w:rsidR="00E6159D" w:rsidRPr="002F60C9">
        <w:rPr>
          <w:spacing w:val="-1"/>
          <w:szCs w:val="28"/>
        </w:rPr>
        <w:t>экспертно-аналитическ</w:t>
      </w:r>
      <w:r w:rsidR="00E6159D">
        <w:rPr>
          <w:spacing w:val="-1"/>
          <w:szCs w:val="28"/>
        </w:rPr>
        <w:t>их</w:t>
      </w:r>
      <w:r w:rsidR="00E6159D" w:rsidRPr="002F60C9">
        <w:rPr>
          <w:spacing w:val="-1"/>
          <w:szCs w:val="28"/>
        </w:rPr>
        <w:t xml:space="preserve"> мероприяти</w:t>
      </w:r>
      <w:r w:rsidR="00E6159D">
        <w:rPr>
          <w:spacing w:val="-1"/>
          <w:szCs w:val="28"/>
        </w:rPr>
        <w:t>й</w:t>
      </w:r>
      <w:r w:rsidR="002F59FE">
        <w:rPr>
          <w:spacing w:val="-1"/>
          <w:szCs w:val="28"/>
        </w:rPr>
        <w:t xml:space="preserve">. </w:t>
      </w:r>
    </w:p>
    <w:p w14:paraId="53FABBE0" w14:textId="77777777" w:rsidR="007D551E" w:rsidRPr="00F75351" w:rsidRDefault="0000470D" w:rsidP="007D551E">
      <w:pPr>
        <w:pStyle w:val="a9"/>
        <w:spacing w:line="276" w:lineRule="auto"/>
      </w:pPr>
      <w:r w:rsidRPr="00F75351">
        <w:t>1.3.</w:t>
      </w:r>
      <w:r w:rsidR="00D82E27" w:rsidRPr="00F75351">
        <w:t> </w:t>
      </w:r>
      <w:r w:rsidR="007D551E" w:rsidRPr="00F75351">
        <w:rPr>
          <w:rStyle w:val="16"/>
        </w:rPr>
        <w:t>Задачами Стандарта являются:</w:t>
      </w:r>
    </w:p>
    <w:p w14:paraId="5506606F" w14:textId="2BA355C8" w:rsidR="007D551E" w:rsidRPr="00F75351" w:rsidRDefault="007D551E" w:rsidP="007D551E">
      <w:pPr>
        <w:pStyle w:val="a9"/>
        <w:spacing w:line="276" w:lineRule="auto"/>
        <w:ind w:left="20"/>
      </w:pPr>
      <w:r w:rsidRPr="00F75351">
        <w:rPr>
          <w:rStyle w:val="16"/>
        </w:rPr>
        <w:t xml:space="preserve">определение порядка </w:t>
      </w:r>
      <w:r w:rsidR="00442397">
        <w:rPr>
          <w:rStyle w:val="16"/>
        </w:rPr>
        <w:t xml:space="preserve">подготовки, </w:t>
      </w:r>
      <w:r w:rsidRPr="00F75351">
        <w:rPr>
          <w:rStyle w:val="16"/>
        </w:rPr>
        <w:t xml:space="preserve">организации и проведения </w:t>
      </w:r>
      <w:r w:rsidR="00442397">
        <w:rPr>
          <w:spacing w:val="-1"/>
          <w:szCs w:val="28"/>
        </w:rPr>
        <w:t xml:space="preserve">совместных контрольных и </w:t>
      </w:r>
      <w:r w:rsidR="00442397" w:rsidRPr="002F60C9">
        <w:rPr>
          <w:spacing w:val="-1"/>
          <w:szCs w:val="28"/>
        </w:rPr>
        <w:t>экспертно-аналитическ</w:t>
      </w:r>
      <w:r w:rsidR="00442397">
        <w:rPr>
          <w:spacing w:val="-1"/>
          <w:szCs w:val="28"/>
        </w:rPr>
        <w:t>их</w:t>
      </w:r>
      <w:r w:rsidR="00442397" w:rsidRPr="002F60C9">
        <w:rPr>
          <w:spacing w:val="-1"/>
          <w:szCs w:val="28"/>
        </w:rPr>
        <w:t xml:space="preserve"> мероприяти</w:t>
      </w:r>
      <w:r w:rsidR="00442397">
        <w:rPr>
          <w:spacing w:val="-1"/>
          <w:szCs w:val="28"/>
        </w:rPr>
        <w:t xml:space="preserve">й, </w:t>
      </w:r>
      <w:r w:rsidR="00442397">
        <w:t>взаимодействия КСП</w:t>
      </w:r>
      <w:r w:rsidR="00442397">
        <w:rPr>
          <w:spacing w:val="-1"/>
          <w:szCs w:val="28"/>
        </w:rPr>
        <w:t xml:space="preserve"> Сосновоборского городского округа</w:t>
      </w:r>
      <w:r w:rsidR="00442397" w:rsidRPr="00F75351">
        <w:rPr>
          <w:rStyle w:val="16"/>
        </w:rPr>
        <w:t xml:space="preserve"> </w:t>
      </w:r>
      <w:r w:rsidR="00442397">
        <w:rPr>
          <w:rStyle w:val="16"/>
        </w:rPr>
        <w:t xml:space="preserve">с </w:t>
      </w:r>
      <w:r w:rsidR="00442397">
        <w:rPr>
          <w:spacing w:val="-1"/>
          <w:szCs w:val="28"/>
        </w:rPr>
        <w:t>контрольно- счетными органами</w:t>
      </w:r>
      <w:r w:rsidRPr="00F75351">
        <w:rPr>
          <w:rStyle w:val="16"/>
        </w:rPr>
        <w:t>;</w:t>
      </w:r>
    </w:p>
    <w:p w14:paraId="70AE56EA" w14:textId="61AD1999" w:rsidR="007D551E" w:rsidRPr="00F75351" w:rsidRDefault="00442397" w:rsidP="007D551E">
      <w:pPr>
        <w:pStyle w:val="a9"/>
        <w:spacing w:line="276" w:lineRule="auto"/>
        <w:ind w:left="20"/>
        <w:rPr>
          <w:rStyle w:val="16"/>
        </w:rPr>
      </w:pPr>
      <w:r>
        <w:rPr>
          <w:rStyle w:val="16"/>
        </w:rPr>
        <w:t xml:space="preserve">установление требований по </w:t>
      </w:r>
      <w:r w:rsidR="007D551E" w:rsidRPr="00F75351">
        <w:rPr>
          <w:rStyle w:val="16"/>
        </w:rPr>
        <w:t>о</w:t>
      </w:r>
      <w:r>
        <w:rPr>
          <w:rStyle w:val="16"/>
        </w:rPr>
        <w:t xml:space="preserve">формлению результатов </w:t>
      </w:r>
      <w:r>
        <w:rPr>
          <w:spacing w:val="-1"/>
          <w:szCs w:val="28"/>
        </w:rPr>
        <w:t xml:space="preserve">совместных контрольных и </w:t>
      </w:r>
      <w:r w:rsidRPr="002F60C9">
        <w:rPr>
          <w:spacing w:val="-1"/>
          <w:szCs w:val="28"/>
        </w:rPr>
        <w:t>экспертно-аналитическ</w:t>
      </w:r>
      <w:r>
        <w:rPr>
          <w:spacing w:val="-1"/>
          <w:szCs w:val="28"/>
        </w:rPr>
        <w:t>их</w:t>
      </w:r>
      <w:r w:rsidRPr="002F60C9">
        <w:rPr>
          <w:spacing w:val="-1"/>
          <w:szCs w:val="28"/>
        </w:rPr>
        <w:t xml:space="preserve"> мероприяти</w:t>
      </w:r>
      <w:r>
        <w:rPr>
          <w:spacing w:val="-1"/>
          <w:szCs w:val="28"/>
        </w:rPr>
        <w:t>й, порядка их рассмотрения.</w:t>
      </w:r>
      <w:r w:rsidRPr="00F75351">
        <w:rPr>
          <w:rStyle w:val="16"/>
        </w:rPr>
        <w:t xml:space="preserve"> </w:t>
      </w:r>
    </w:p>
    <w:p w14:paraId="083C8511" w14:textId="6B4951FB" w:rsidR="002F59FE" w:rsidRDefault="002F59FE" w:rsidP="00F91F55">
      <w:pPr>
        <w:pStyle w:val="a9"/>
        <w:spacing w:line="276" w:lineRule="auto"/>
      </w:pPr>
    </w:p>
    <w:p w14:paraId="3DC55C97" w14:textId="77777777" w:rsidR="00442397" w:rsidRDefault="00442397" w:rsidP="00D72DE5">
      <w:pPr>
        <w:pStyle w:val="a9"/>
        <w:spacing w:line="240" w:lineRule="auto"/>
        <w:rPr>
          <w:rStyle w:val="16"/>
        </w:rPr>
      </w:pPr>
      <w:r w:rsidRPr="00F75351">
        <w:rPr>
          <w:rStyle w:val="16"/>
        </w:rPr>
        <w:t>1.4. </w:t>
      </w:r>
      <w:r w:rsidR="007735DF" w:rsidRPr="00F75351">
        <w:rPr>
          <w:rStyle w:val="16"/>
        </w:rPr>
        <w:t>Стандарт устанавливает</w:t>
      </w:r>
      <w:r>
        <w:rPr>
          <w:rStyle w:val="16"/>
        </w:rPr>
        <w:t>:</w:t>
      </w:r>
    </w:p>
    <w:p w14:paraId="677E302D" w14:textId="77777777" w:rsidR="00442397" w:rsidRDefault="00442397" w:rsidP="00D72DE5">
      <w:pPr>
        <w:pStyle w:val="a9"/>
        <w:spacing w:line="240" w:lineRule="auto"/>
        <w:rPr>
          <w:spacing w:val="-1"/>
          <w:szCs w:val="28"/>
        </w:rPr>
      </w:pPr>
      <w:r>
        <w:rPr>
          <w:rStyle w:val="16"/>
        </w:rPr>
        <w:t xml:space="preserve">цель и принципы </w:t>
      </w:r>
      <w:r>
        <w:t>взаимодействия</w:t>
      </w:r>
      <w:r w:rsidRPr="00442397">
        <w:t xml:space="preserve"> </w:t>
      </w:r>
      <w:r>
        <w:t>КСП</w:t>
      </w:r>
      <w:r>
        <w:rPr>
          <w:spacing w:val="-1"/>
          <w:szCs w:val="28"/>
        </w:rPr>
        <w:t xml:space="preserve"> Сосновоборского городского округа с контрольно - счетными органами;</w:t>
      </w:r>
    </w:p>
    <w:p w14:paraId="5724B433" w14:textId="666A06F1" w:rsidR="00442397" w:rsidRDefault="00442397" w:rsidP="00D72DE5">
      <w:pPr>
        <w:pStyle w:val="a9"/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 xml:space="preserve">основы </w:t>
      </w:r>
      <w:r>
        <w:t>взаимодействия</w:t>
      </w:r>
      <w:r w:rsidRPr="00442397">
        <w:t xml:space="preserve"> </w:t>
      </w:r>
      <w:r>
        <w:t>КСП</w:t>
      </w:r>
      <w:r>
        <w:rPr>
          <w:spacing w:val="-1"/>
          <w:szCs w:val="28"/>
        </w:rPr>
        <w:t xml:space="preserve"> Сосновоборского городского округа</w:t>
      </w:r>
      <w:r w:rsidRPr="00442397">
        <w:rPr>
          <w:spacing w:val="-1"/>
          <w:szCs w:val="28"/>
        </w:rPr>
        <w:t xml:space="preserve"> </w:t>
      </w:r>
      <w:r>
        <w:rPr>
          <w:spacing w:val="-1"/>
          <w:szCs w:val="28"/>
        </w:rPr>
        <w:t>с контрольно - счетными органами;</w:t>
      </w:r>
    </w:p>
    <w:p w14:paraId="5F71B3FD" w14:textId="6513080C" w:rsidR="007735DF" w:rsidRDefault="00597633" w:rsidP="00D72DE5">
      <w:pPr>
        <w:pStyle w:val="a9"/>
        <w:spacing w:line="240" w:lineRule="auto"/>
        <w:rPr>
          <w:spacing w:val="-1"/>
          <w:szCs w:val="28"/>
        </w:rPr>
      </w:pPr>
      <w:r>
        <w:rPr>
          <w:rStyle w:val="16"/>
        </w:rPr>
        <w:t xml:space="preserve">направления взаимодействия </w:t>
      </w:r>
      <w:r>
        <w:t>КСП</w:t>
      </w:r>
      <w:r>
        <w:rPr>
          <w:spacing w:val="-1"/>
          <w:szCs w:val="28"/>
        </w:rPr>
        <w:t xml:space="preserve"> Сосновоборского городского округа</w:t>
      </w:r>
      <w:r w:rsidRPr="00442397">
        <w:rPr>
          <w:spacing w:val="-1"/>
          <w:szCs w:val="28"/>
        </w:rPr>
        <w:t xml:space="preserve"> </w:t>
      </w:r>
      <w:r>
        <w:rPr>
          <w:spacing w:val="-1"/>
          <w:szCs w:val="28"/>
        </w:rPr>
        <w:t>с контрольно - счетными органами и его формы;</w:t>
      </w:r>
    </w:p>
    <w:p w14:paraId="26289F0F" w14:textId="60390A3C" w:rsidR="00597633" w:rsidRPr="00F75351" w:rsidRDefault="00597633" w:rsidP="00D72DE5">
      <w:pPr>
        <w:pStyle w:val="a9"/>
        <w:spacing w:line="240" w:lineRule="auto"/>
        <w:rPr>
          <w:rStyle w:val="16"/>
        </w:rPr>
      </w:pPr>
      <w:r>
        <w:rPr>
          <w:spacing w:val="-1"/>
          <w:szCs w:val="28"/>
        </w:rPr>
        <w:t xml:space="preserve">порядок организации и осуществления </w:t>
      </w:r>
      <w:r>
        <w:t>взаимодействия КСП</w:t>
      </w:r>
      <w:r>
        <w:rPr>
          <w:spacing w:val="-1"/>
          <w:szCs w:val="28"/>
        </w:rPr>
        <w:t xml:space="preserve"> Сосновоборского городского округа</w:t>
      </w:r>
      <w:r w:rsidRPr="00F75351">
        <w:rPr>
          <w:rStyle w:val="16"/>
        </w:rPr>
        <w:t xml:space="preserve"> </w:t>
      </w:r>
      <w:r>
        <w:rPr>
          <w:rStyle w:val="16"/>
        </w:rPr>
        <w:t xml:space="preserve">с </w:t>
      </w:r>
      <w:r>
        <w:rPr>
          <w:spacing w:val="-1"/>
          <w:szCs w:val="28"/>
        </w:rPr>
        <w:t>контрольно- счетными органами.</w:t>
      </w:r>
    </w:p>
    <w:p w14:paraId="021ABA39" w14:textId="55659EB6" w:rsidR="00DD6429" w:rsidRDefault="00DD6429" w:rsidP="00D72DE5">
      <w:pPr>
        <w:widowControl w:val="0"/>
        <w:spacing w:line="240" w:lineRule="auto"/>
        <w:ind w:firstLine="567"/>
        <w:jc w:val="center"/>
        <w:rPr>
          <w:b/>
          <w:snapToGrid w:val="0"/>
          <w:szCs w:val="28"/>
        </w:rPr>
      </w:pPr>
    </w:p>
    <w:p w14:paraId="368682E3" w14:textId="6157FEFA" w:rsidR="003E0C5E" w:rsidRDefault="003E0C5E" w:rsidP="00F91F55">
      <w:pPr>
        <w:widowControl w:val="0"/>
        <w:spacing w:line="276" w:lineRule="auto"/>
        <w:ind w:firstLine="567"/>
        <w:jc w:val="center"/>
        <w:rPr>
          <w:b/>
          <w:snapToGrid w:val="0"/>
          <w:szCs w:val="28"/>
        </w:rPr>
      </w:pPr>
    </w:p>
    <w:p w14:paraId="07DDA5B9" w14:textId="77777777" w:rsidR="003E0C5E" w:rsidRDefault="003E0C5E" w:rsidP="00F91F55">
      <w:pPr>
        <w:widowControl w:val="0"/>
        <w:spacing w:line="276" w:lineRule="auto"/>
        <w:ind w:firstLine="567"/>
        <w:jc w:val="center"/>
        <w:rPr>
          <w:b/>
          <w:snapToGrid w:val="0"/>
          <w:szCs w:val="28"/>
        </w:rPr>
      </w:pPr>
    </w:p>
    <w:p w14:paraId="5666CEC2" w14:textId="18B2A979" w:rsidR="007735DF" w:rsidRPr="00597633" w:rsidRDefault="007735DF" w:rsidP="00F91F55">
      <w:pPr>
        <w:widowControl w:val="0"/>
        <w:spacing w:line="276" w:lineRule="auto"/>
        <w:ind w:firstLine="567"/>
        <w:jc w:val="center"/>
        <w:rPr>
          <w:b/>
          <w:snapToGrid w:val="0"/>
          <w:szCs w:val="28"/>
        </w:rPr>
      </w:pPr>
      <w:r w:rsidRPr="005B6EAD">
        <w:rPr>
          <w:b/>
          <w:snapToGrid w:val="0"/>
          <w:szCs w:val="28"/>
        </w:rPr>
        <w:t>2. </w:t>
      </w:r>
      <w:r w:rsidR="00597633">
        <w:rPr>
          <w:b/>
          <w:snapToGrid w:val="0"/>
          <w:szCs w:val="28"/>
        </w:rPr>
        <w:t xml:space="preserve">Характеристика деятельности по организации и осуществлению </w:t>
      </w:r>
      <w:r w:rsidR="00597633" w:rsidRPr="00597633">
        <w:rPr>
          <w:b/>
          <w:snapToGrid w:val="0"/>
          <w:szCs w:val="28"/>
        </w:rPr>
        <w:t xml:space="preserve">взаимодействия </w:t>
      </w:r>
      <w:r w:rsidR="00597633" w:rsidRPr="00597633">
        <w:rPr>
          <w:b/>
        </w:rPr>
        <w:t>КСП</w:t>
      </w:r>
      <w:r w:rsidR="00597633" w:rsidRPr="00597633">
        <w:rPr>
          <w:b/>
          <w:spacing w:val="-1"/>
          <w:szCs w:val="28"/>
        </w:rPr>
        <w:t xml:space="preserve"> Сосновоборского городского округа с контрольно - счетными органами</w:t>
      </w:r>
    </w:p>
    <w:p w14:paraId="4116CF35" w14:textId="77777777" w:rsidR="007735DF" w:rsidRDefault="007735DF" w:rsidP="00F91F55">
      <w:pPr>
        <w:widowControl w:val="0"/>
        <w:spacing w:line="276" w:lineRule="auto"/>
        <w:ind w:firstLine="567"/>
        <w:jc w:val="center"/>
        <w:rPr>
          <w:szCs w:val="28"/>
        </w:rPr>
      </w:pPr>
    </w:p>
    <w:p w14:paraId="0A24B6B6" w14:textId="68DF8CFC" w:rsidR="00597633" w:rsidRPr="00597633" w:rsidRDefault="007735DF" w:rsidP="00D72DE5">
      <w:pPr>
        <w:pStyle w:val="affe"/>
        <w:spacing w:before="0" w:after="0"/>
        <w:ind w:firstLine="709"/>
        <w:rPr>
          <w:spacing w:val="-1"/>
          <w:sz w:val="28"/>
          <w:szCs w:val="28"/>
        </w:rPr>
      </w:pPr>
      <w:r w:rsidRPr="00540674">
        <w:rPr>
          <w:sz w:val="28"/>
          <w:szCs w:val="28"/>
        </w:rPr>
        <w:t>2.1. </w:t>
      </w:r>
      <w:r w:rsidR="00597633" w:rsidRPr="00597633">
        <w:rPr>
          <w:sz w:val="28"/>
          <w:szCs w:val="28"/>
        </w:rPr>
        <w:t>В</w:t>
      </w:r>
      <w:r w:rsidR="00597633" w:rsidRPr="00597633">
        <w:rPr>
          <w:rStyle w:val="16"/>
        </w:rPr>
        <w:t xml:space="preserve">заимодействие </w:t>
      </w:r>
      <w:r w:rsidR="00597633" w:rsidRPr="00597633">
        <w:rPr>
          <w:sz w:val="28"/>
          <w:szCs w:val="28"/>
        </w:rPr>
        <w:t>КСП</w:t>
      </w:r>
      <w:r w:rsidR="00597633" w:rsidRPr="00597633">
        <w:rPr>
          <w:spacing w:val="-1"/>
          <w:sz w:val="28"/>
          <w:szCs w:val="28"/>
        </w:rPr>
        <w:t xml:space="preserve"> Сосновоборского городского округа с контрольно - счетными органами </w:t>
      </w:r>
      <w:r w:rsidR="00597633">
        <w:rPr>
          <w:spacing w:val="-1"/>
          <w:sz w:val="28"/>
          <w:szCs w:val="28"/>
        </w:rPr>
        <w:t xml:space="preserve">осуществляется, в том числе в целях проведения </w:t>
      </w:r>
      <w:r w:rsidR="00597633">
        <w:t>КСП</w:t>
      </w:r>
      <w:r w:rsidR="00597633">
        <w:rPr>
          <w:spacing w:val="-1"/>
          <w:sz w:val="28"/>
          <w:szCs w:val="28"/>
        </w:rPr>
        <w:t xml:space="preserve"> </w:t>
      </w:r>
      <w:r w:rsidR="00597633" w:rsidRPr="00597633">
        <w:rPr>
          <w:spacing w:val="-1"/>
          <w:sz w:val="28"/>
          <w:szCs w:val="28"/>
        </w:rPr>
        <w:t>совместных контрольных и экспертно-аналитических мероприятий</w:t>
      </w:r>
      <w:r w:rsidR="008C6D08">
        <w:rPr>
          <w:spacing w:val="-1"/>
          <w:sz w:val="28"/>
          <w:szCs w:val="28"/>
        </w:rPr>
        <w:t xml:space="preserve"> </w:t>
      </w:r>
      <w:r w:rsidR="008C6D08" w:rsidRPr="00597633">
        <w:rPr>
          <w:spacing w:val="-1"/>
          <w:sz w:val="28"/>
          <w:szCs w:val="28"/>
        </w:rPr>
        <w:t>контрольно - счетными органами</w:t>
      </w:r>
      <w:r w:rsidR="008C6D08">
        <w:rPr>
          <w:spacing w:val="-1"/>
          <w:sz w:val="28"/>
          <w:szCs w:val="28"/>
        </w:rPr>
        <w:t>.</w:t>
      </w:r>
    </w:p>
    <w:p w14:paraId="2D0936C6" w14:textId="50F0C4FA" w:rsidR="005E4A17" w:rsidRDefault="007735DF" w:rsidP="00D72DE5">
      <w:pPr>
        <w:spacing w:line="240" w:lineRule="auto"/>
        <w:rPr>
          <w:spacing w:val="-1"/>
          <w:szCs w:val="28"/>
        </w:rPr>
      </w:pPr>
      <w:r w:rsidRPr="00570B47">
        <w:rPr>
          <w:szCs w:val="28"/>
        </w:rPr>
        <w:t>2.2.</w:t>
      </w:r>
      <w:r w:rsidR="005E4A17">
        <w:rPr>
          <w:szCs w:val="28"/>
        </w:rPr>
        <w:t xml:space="preserve"> При </w:t>
      </w:r>
      <w:r w:rsidRPr="00570B47">
        <w:rPr>
          <w:szCs w:val="28"/>
        </w:rPr>
        <w:t> </w:t>
      </w:r>
      <w:r w:rsidR="005E4A17">
        <w:rPr>
          <w:szCs w:val="28"/>
        </w:rPr>
        <w:t>в</w:t>
      </w:r>
      <w:r w:rsidR="005E4A17" w:rsidRPr="00597633">
        <w:rPr>
          <w:rStyle w:val="16"/>
        </w:rPr>
        <w:t>заимодействи</w:t>
      </w:r>
      <w:r w:rsidR="005E4A17">
        <w:rPr>
          <w:rStyle w:val="16"/>
        </w:rPr>
        <w:t>и</w:t>
      </w:r>
      <w:r w:rsidR="005E4A17" w:rsidRPr="00597633">
        <w:rPr>
          <w:rStyle w:val="16"/>
        </w:rPr>
        <w:t xml:space="preserve"> </w:t>
      </w:r>
      <w:r w:rsidR="005E4A17" w:rsidRPr="00597633">
        <w:rPr>
          <w:spacing w:val="-1"/>
          <w:szCs w:val="28"/>
        </w:rPr>
        <w:t xml:space="preserve">с контрольно - счетными органами </w:t>
      </w:r>
      <w:r w:rsidR="005E4A17" w:rsidRPr="00597633">
        <w:rPr>
          <w:szCs w:val="28"/>
        </w:rPr>
        <w:t>КСП</w:t>
      </w:r>
      <w:r w:rsidR="005E4A17" w:rsidRPr="00597633">
        <w:rPr>
          <w:spacing w:val="-1"/>
          <w:szCs w:val="28"/>
        </w:rPr>
        <w:t xml:space="preserve"> Сосновоборского городского округа </w:t>
      </w:r>
      <w:r w:rsidR="005E4A17">
        <w:rPr>
          <w:spacing w:val="-1"/>
          <w:szCs w:val="28"/>
        </w:rPr>
        <w:t>руководствуется следующими принципами</w:t>
      </w:r>
      <w:r w:rsidR="00AC1F31">
        <w:rPr>
          <w:spacing w:val="-1"/>
          <w:szCs w:val="28"/>
        </w:rPr>
        <w:t>:</w:t>
      </w:r>
    </w:p>
    <w:p w14:paraId="4FB24DFB" w14:textId="626BDBE3" w:rsidR="00AC1F31" w:rsidRDefault="00AC1F31" w:rsidP="00D72DE5">
      <w:pPr>
        <w:pStyle w:val="affe"/>
        <w:spacing w:before="0" w:after="0"/>
        <w:ind w:firstLine="709"/>
        <w:rPr>
          <w:spacing w:val="-1"/>
          <w:sz w:val="28"/>
          <w:szCs w:val="28"/>
        </w:rPr>
      </w:pPr>
      <w:r w:rsidRPr="00AC1F31">
        <w:rPr>
          <w:spacing w:val="-1"/>
          <w:sz w:val="28"/>
          <w:szCs w:val="28"/>
        </w:rPr>
        <w:t>независимость и самостоятельность</w:t>
      </w:r>
      <w:r>
        <w:rPr>
          <w:spacing w:val="-1"/>
          <w:szCs w:val="28"/>
        </w:rPr>
        <w:t xml:space="preserve"> </w:t>
      </w:r>
      <w:r w:rsidRPr="00597633">
        <w:rPr>
          <w:spacing w:val="-1"/>
          <w:sz w:val="28"/>
          <w:szCs w:val="28"/>
        </w:rPr>
        <w:t>контрольно - счетны</w:t>
      </w:r>
      <w:r>
        <w:rPr>
          <w:spacing w:val="-1"/>
          <w:sz w:val="28"/>
          <w:szCs w:val="28"/>
        </w:rPr>
        <w:t>х</w:t>
      </w:r>
      <w:r w:rsidRPr="00597633">
        <w:rPr>
          <w:spacing w:val="-1"/>
          <w:sz w:val="28"/>
          <w:szCs w:val="28"/>
        </w:rPr>
        <w:t xml:space="preserve"> орган</w:t>
      </w:r>
      <w:r>
        <w:rPr>
          <w:spacing w:val="-1"/>
          <w:sz w:val="28"/>
          <w:szCs w:val="28"/>
        </w:rPr>
        <w:t>ов в реализации собственных задач и полномочий;</w:t>
      </w:r>
    </w:p>
    <w:p w14:paraId="41C9DA53" w14:textId="73884AE1" w:rsidR="00AC1F31" w:rsidRPr="00597633" w:rsidRDefault="00AC1F31" w:rsidP="00D72DE5">
      <w:pPr>
        <w:pStyle w:val="affe"/>
        <w:spacing w:before="0" w:after="0"/>
        <w:ind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открытость и гласность.</w:t>
      </w:r>
    </w:p>
    <w:p w14:paraId="39DBC145" w14:textId="0D0440D7" w:rsidR="00AC1F31" w:rsidRDefault="007735DF" w:rsidP="00D72DE5">
      <w:pPr>
        <w:spacing w:line="240" w:lineRule="auto"/>
        <w:rPr>
          <w:spacing w:val="-1"/>
          <w:szCs w:val="28"/>
        </w:rPr>
      </w:pPr>
      <w:r w:rsidRPr="00DB50BA">
        <w:rPr>
          <w:szCs w:val="28"/>
        </w:rPr>
        <w:t>2.3. </w:t>
      </w:r>
      <w:r w:rsidR="00AC1F31">
        <w:rPr>
          <w:szCs w:val="28"/>
        </w:rPr>
        <w:t xml:space="preserve">Участниками взаимодействия с КСП </w:t>
      </w:r>
      <w:r w:rsidR="00AC1F31" w:rsidRPr="00597633">
        <w:rPr>
          <w:spacing w:val="-1"/>
          <w:szCs w:val="28"/>
        </w:rPr>
        <w:t>Сосновоборского городского округа</w:t>
      </w:r>
      <w:r w:rsidR="00AC1F31">
        <w:rPr>
          <w:szCs w:val="28"/>
        </w:rPr>
        <w:t xml:space="preserve"> со стороны </w:t>
      </w:r>
      <w:r w:rsidR="00AC1F31" w:rsidRPr="00597633">
        <w:rPr>
          <w:spacing w:val="-1"/>
          <w:szCs w:val="28"/>
        </w:rPr>
        <w:t>контрольно - счетны</w:t>
      </w:r>
      <w:r w:rsidR="00AC1F31">
        <w:rPr>
          <w:spacing w:val="-1"/>
          <w:szCs w:val="28"/>
        </w:rPr>
        <w:t>х</w:t>
      </w:r>
      <w:r w:rsidR="00AC1F31" w:rsidRPr="00597633">
        <w:rPr>
          <w:spacing w:val="-1"/>
          <w:szCs w:val="28"/>
        </w:rPr>
        <w:t xml:space="preserve"> орган</w:t>
      </w:r>
      <w:r w:rsidR="00AC1F31">
        <w:rPr>
          <w:spacing w:val="-1"/>
          <w:szCs w:val="28"/>
        </w:rPr>
        <w:t>ов</w:t>
      </w:r>
      <w:r w:rsidR="00AC1F31" w:rsidRPr="00597633">
        <w:rPr>
          <w:spacing w:val="-1"/>
          <w:szCs w:val="28"/>
        </w:rPr>
        <w:t xml:space="preserve"> </w:t>
      </w:r>
      <w:r w:rsidR="00AC1F31">
        <w:rPr>
          <w:spacing w:val="-1"/>
          <w:szCs w:val="28"/>
        </w:rPr>
        <w:t xml:space="preserve">являются председатель </w:t>
      </w:r>
      <w:r w:rsidR="00AC1F31" w:rsidRPr="00597633">
        <w:rPr>
          <w:spacing w:val="-1"/>
          <w:szCs w:val="28"/>
        </w:rPr>
        <w:t>контрольно - счетн</w:t>
      </w:r>
      <w:r w:rsidR="00AC1F31">
        <w:rPr>
          <w:spacing w:val="-1"/>
          <w:szCs w:val="28"/>
        </w:rPr>
        <w:t>ого</w:t>
      </w:r>
      <w:r w:rsidR="00AC1F31" w:rsidRPr="00597633">
        <w:rPr>
          <w:spacing w:val="-1"/>
          <w:szCs w:val="28"/>
        </w:rPr>
        <w:t xml:space="preserve"> орган</w:t>
      </w:r>
      <w:r w:rsidR="00AC1F31">
        <w:rPr>
          <w:spacing w:val="-1"/>
          <w:szCs w:val="28"/>
        </w:rPr>
        <w:t xml:space="preserve">а, заместитель председателя </w:t>
      </w:r>
      <w:r w:rsidR="00AC1F31" w:rsidRPr="00597633">
        <w:rPr>
          <w:spacing w:val="-1"/>
          <w:szCs w:val="28"/>
        </w:rPr>
        <w:t>контрольно - счетн</w:t>
      </w:r>
      <w:r w:rsidR="00AC1F31">
        <w:rPr>
          <w:spacing w:val="-1"/>
          <w:szCs w:val="28"/>
        </w:rPr>
        <w:t>ого</w:t>
      </w:r>
      <w:r w:rsidR="00AC1F31" w:rsidRPr="00597633">
        <w:rPr>
          <w:spacing w:val="-1"/>
          <w:szCs w:val="28"/>
        </w:rPr>
        <w:t xml:space="preserve"> орган</w:t>
      </w:r>
      <w:r w:rsidR="00AC1F31">
        <w:rPr>
          <w:spacing w:val="-1"/>
          <w:szCs w:val="28"/>
        </w:rPr>
        <w:t xml:space="preserve">а, аудиторы </w:t>
      </w:r>
      <w:r w:rsidR="00AC1F31" w:rsidRPr="00597633">
        <w:rPr>
          <w:spacing w:val="-1"/>
          <w:szCs w:val="28"/>
        </w:rPr>
        <w:t>контрольно - счетн</w:t>
      </w:r>
      <w:r w:rsidR="00AC1F31">
        <w:rPr>
          <w:spacing w:val="-1"/>
          <w:szCs w:val="28"/>
        </w:rPr>
        <w:t>ого</w:t>
      </w:r>
      <w:r w:rsidR="00AC1F31" w:rsidRPr="00597633">
        <w:rPr>
          <w:spacing w:val="-1"/>
          <w:szCs w:val="28"/>
        </w:rPr>
        <w:t xml:space="preserve"> орган</w:t>
      </w:r>
      <w:r w:rsidR="00AC1F31">
        <w:rPr>
          <w:spacing w:val="-1"/>
          <w:szCs w:val="28"/>
        </w:rPr>
        <w:t xml:space="preserve">а, иные должностные лица </w:t>
      </w:r>
      <w:r w:rsidR="00AC1F31" w:rsidRPr="00597633">
        <w:rPr>
          <w:spacing w:val="-1"/>
          <w:szCs w:val="28"/>
        </w:rPr>
        <w:t>контрольно - счетн</w:t>
      </w:r>
      <w:r w:rsidR="00AC1F31">
        <w:rPr>
          <w:spacing w:val="-1"/>
          <w:szCs w:val="28"/>
        </w:rPr>
        <w:t>ого</w:t>
      </w:r>
      <w:r w:rsidR="00AC1F31" w:rsidRPr="00597633">
        <w:rPr>
          <w:spacing w:val="-1"/>
          <w:szCs w:val="28"/>
        </w:rPr>
        <w:t xml:space="preserve"> орган</w:t>
      </w:r>
      <w:r w:rsidR="00AC1F31">
        <w:rPr>
          <w:spacing w:val="-1"/>
          <w:szCs w:val="28"/>
        </w:rPr>
        <w:t>а.</w:t>
      </w:r>
    </w:p>
    <w:p w14:paraId="16884805" w14:textId="7B01C5DA" w:rsidR="00AC1F31" w:rsidRDefault="007735DF" w:rsidP="00D72DE5">
      <w:pPr>
        <w:tabs>
          <w:tab w:val="left" w:pos="3030"/>
          <w:tab w:val="left" w:pos="6462"/>
          <w:tab w:val="left" w:pos="8233"/>
        </w:tabs>
        <w:spacing w:line="240" w:lineRule="auto"/>
        <w:rPr>
          <w:spacing w:val="-1"/>
          <w:szCs w:val="28"/>
        </w:rPr>
      </w:pPr>
      <w:r w:rsidRPr="00570B47">
        <w:rPr>
          <w:szCs w:val="28"/>
        </w:rPr>
        <w:t>2.4. </w:t>
      </w:r>
      <w:r w:rsidR="00AC1F31">
        <w:rPr>
          <w:szCs w:val="28"/>
        </w:rPr>
        <w:t>Основными направлениями взаимодействия</w:t>
      </w:r>
      <w:r w:rsidR="00AC1F31" w:rsidRPr="00AC1F31">
        <w:rPr>
          <w:szCs w:val="28"/>
        </w:rPr>
        <w:t xml:space="preserve"> </w:t>
      </w:r>
      <w:r w:rsidR="00AC1F31">
        <w:rPr>
          <w:szCs w:val="28"/>
        </w:rPr>
        <w:t>КСП</w:t>
      </w:r>
      <w:r w:rsidR="00AC1F31" w:rsidRPr="00AC1F31">
        <w:rPr>
          <w:spacing w:val="-1"/>
          <w:szCs w:val="28"/>
        </w:rPr>
        <w:t xml:space="preserve"> </w:t>
      </w:r>
      <w:r w:rsidR="00AC1F31" w:rsidRPr="00597633">
        <w:rPr>
          <w:spacing w:val="-1"/>
          <w:szCs w:val="28"/>
        </w:rPr>
        <w:t>Сосновоборского городского округа</w:t>
      </w:r>
      <w:r w:rsidR="00AC1F31">
        <w:rPr>
          <w:spacing w:val="-1"/>
          <w:szCs w:val="28"/>
        </w:rPr>
        <w:t xml:space="preserve"> с </w:t>
      </w:r>
      <w:r w:rsidR="00AC1F31" w:rsidRPr="00597633">
        <w:rPr>
          <w:spacing w:val="-1"/>
          <w:szCs w:val="28"/>
        </w:rPr>
        <w:t>контрольно - счетными органами</w:t>
      </w:r>
      <w:r w:rsidR="00AC1F31">
        <w:rPr>
          <w:spacing w:val="-1"/>
          <w:szCs w:val="28"/>
        </w:rPr>
        <w:t xml:space="preserve"> являются:</w:t>
      </w:r>
    </w:p>
    <w:p w14:paraId="764C05DC" w14:textId="67859EBB" w:rsidR="00AC1F31" w:rsidRDefault="001D2F17" w:rsidP="00D72DE5">
      <w:pPr>
        <w:tabs>
          <w:tab w:val="left" w:pos="3030"/>
          <w:tab w:val="left" w:pos="6462"/>
          <w:tab w:val="left" w:pos="8233"/>
        </w:tabs>
        <w:spacing w:line="240" w:lineRule="auto"/>
        <w:rPr>
          <w:spacing w:val="-1"/>
          <w:szCs w:val="28"/>
        </w:rPr>
      </w:pPr>
      <w:r>
        <w:t>организаци</w:t>
      </w:r>
      <w:r w:rsidR="008C720E">
        <w:t>я</w:t>
      </w:r>
      <w:r>
        <w:t xml:space="preserve"> и осуществление взаимодействия при планировании и проведении совместных </w:t>
      </w:r>
      <w:r w:rsidRPr="00597633">
        <w:rPr>
          <w:spacing w:val="-1"/>
          <w:szCs w:val="28"/>
        </w:rPr>
        <w:t>контрольных и экспертно-аналитических мероприятий</w:t>
      </w:r>
      <w:r>
        <w:rPr>
          <w:spacing w:val="-1"/>
          <w:szCs w:val="28"/>
        </w:rPr>
        <w:t>;</w:t>
      </w:r>
    </w:p>
    <w:p w14:paraId="537278E9" w14:textId="3DA0107F" w:rsidR="001D2F17" w:rsidRDefault="001D2F17" w:rsidP="00D72DE5">
      <w:pPr>
        <w:tabs>
          <w:tab w:val="left" w:pos="3030"/>
          <w:tab w:val="left" w:pos="6462"/>
          <w:tab w:val="left" w:pos="8233"/>
        </w:tabs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>оформление результатов</w:t>
      </w:r>
      <w:r w:rsidR="008C720E" w:rsidRPr="008C720E">
        <w:t xml:space="preserve"> </w:t>
      </w:r>
      <w:r w:rsidR="008C720E">
        <w:t xml:space="preserve">совместных </w:t>
      </w:r>
      <w:r w:rsidR="008C720E" w:rsidRPr="00597633">
        <w:rPr>
          <w:spacing w:val="-1"/>
          <w:szCs w:val="28"/>
        </w:rPr>
        <w:t>контрольных и экспертно-аналитических мероприятий</w:t>
      </w:r>
      <w:r w:rsidR="008C720E">
        <w:rPr>
          <w:spacing w:val="-1"/>
          <w:szCs w:val="28"/>
        </w:rPr>
        <w:t>;</w:t>
      </w:r>
    </w:p>
    <w:p w14:paraId="0A0121DC" w14:textId="374E6500" w:rsidR="00AC1F31" w:rsidRDefault="008C720E" w:rsidP="00D72DE5">
      <w:pPr>
        <w:tabs>
          <w:tab w:val="left" w:pos="3030"/>
          <w:tab w:val="left" w:pos="6462"/>
          <w:tab w:val="left" w:pos="8233"/>
        </w:tabs>
        <w:spacing w:line="240" w:lineRule="auto"/>
        <w:rPr>
          <w:spacing w:val="-1"/>
          <w:szCs w:val="28"/>
        </w:rPr>
      </w:pPr>
      <w:r>
        <w:rPr>
          <w:spacing w:val="-1"/>
          <w:szCs w:val="28"/>
        </w:rPr>
        <w:t xml:space="preserve">обмен информацией об исполнении представлений, предписаний, уведомлений о применении бюджетных мер принуждения, рекомендаций (предложений), направленных по результатам </w:t>
      </w:r>
      <w:r>
        <w:t xml:space="preserve">совместных </w:t>
      </w:r>
      <w:r w:rsidRPr="00597633">
        <w:rPr>
          <w:spacing w:val="-1"/>
          <w:szCs w:val="28"/>
        </w:rPr>
        <w:t>контрольных и экспертно-аналитических мероприятий</w:t>
      </w:r>
      <w:r>
        <w:rPr>
          <w:spacing w:val="-1"/>
          <w:szCs w:val="28"/>
        </w:rPr>
        <w:t>.</w:t>
      </w:r>
    </w:p>
    <w:p w14:paraId="34A54835" w14:textId="201A31C7" w:rsidR="008C720E" w:rsidRDefault="007735DF" w:rsidP="00D72DE5">
      <w:pPr>
        <w:tabs>
          <w:tab w:val="left" w:pos="1331"/>
        </w:tabs>
        <w:spacing w:line="240" w:lineRule="auto"/>
        <w:rPr>
          <w:szCs w:val="28"/>
        </w:rPr>
      </w:pPr>
      <w:r w:rsidRPr="00570B47">
        <w:rPr>
          <w:szCs w:val="28"/>
        </w:rPr>
        <w:t>2.5</w:t>
      </w:r>
      <w:r>
        <w:rPr>
          <w:szCs w:val="28"/>
        </w:rPr>
        <w:t>. </w:t>
      </w:r>
      <w:r w:rsidR="00BD041A">
        <w:rPr>
          <w:szCs w:val="28"/>
        </w:rPr>
        <w:t xml:space="preserve"> Взаимодействие КСП </w:t>
      </w:r>
      <w:r w:rsidR="00BD041A" w:rsidRPr="00E672D2">
        <w:rPr>
          <w:szCs w:val="28"/>
        </w:rPr>
        <w:t>Сосновоборского</w:t>
      </w:r>
      <w:r w:rsidR="00BD041A">
        <w:rPr>
          <w:szCs w:val="28"/>
        </w:rPr>
        <w:t xml:space="preserve"> городского округа с </w:t>
      </w:r>
      <w:r w:rsidR="00BD041A" w:rsidRPr="00597633">
        <w:rPr>
          <w:spacing w:val="-1"/>
          <w:szCs w:val="28"/>
        </w:rPr>
        <w:t>контрольно - счетными органами</w:t>
      </w:r>
      <w:r w:rsidR="00BD041A">
        <w:rPr>
          <w:spacing w:val="-1"/>
          <w:szCs w:val="28"/>
        </w:rPr>
        <w:t xml:space="preserve"> осуществляется на двусторонней или многосторонней основе.</w:t>
      </w:r>
    </w:p>
    <w:p w14:paraId="23CC3C83" w14:textId="77777777" w:rsidR="00BD041A" w:rsidRDefault="007735DF" w:rsidP="00D72DE5">
      <w:pPr>
        <w:pStyle w:val="a9"/>
        <w:tabs>
          <w:tab w:val="left" w:pos="1331"/>
        </w:tabs>
        <w:spacing w:line="240" w:lineRule="auto"/>
      </w:pPr>
      <w:r w:rsidRPr="00570B47">
        <w:t>2.6. </w:t>
      </w:r>
      <w:r w:rsidR="00BD041A">
        <w:t>Планирование взаимодействия с</w:t>
      </w:r>
      <w:r w:rsidR="00BD041A" w:rsidRPr="00BD041A">
        <w:rPr>
          <w:szCs w:val="28"/>
        </w:rPr>
        <w:t xml:space="preserve"> </w:t>
      </w:r>
      <w:r w:rsidR="00BD041A">
        <w:rPr>
          <w:szCs w:val="28"/>
        </w:rPr>
        <w:t xml:space="preserve">КСП </w:t>
      </w:r>
      <w:r w:rsidR="00BD041A" w:rsidRPr="00E672D2">
        <w:rPr>
          <w:szCs w:val="28"/>
        </w:rPr>
        <w:t>Сосновоборского</w:t>
      </w:r>
      <w:r w:rsidR="00BD041A">
        <w:rPr>
          <w:szCs w:val="28"/>
        </w:rPr>
        <w:t xml:space="preserve"> городского округа</w:t>
      </w:r>
      <w:r w:rsidR="00BD041A">
        <w:t xml:space="preserve"> </w:t>
      </w:r>
    </w:p>
    <w:p w14:paraId="3CF385D0" w14:textId="764A02E6" w:rsidR="00BD041A" w:rsidRDefault="008163FA" w:rsidP="00D72DE5">
      <w:pPr>
        <w:pStyle w:val="a9"/>
        <w:tabs>
          <w:tab w:val="left" w:pos="1331"/>
        </w:tabs>
        <w:spacing w:line="240" w:lineRule="auto"/>
        <w:ind w:firstLine="0"/>
      </w:pPr>
      <w:r>
        <w:t>о</w:t>
      </w:r>
      <w:r w:rsidR="00BD041A">
        <w:t xml:space="preserve">существляется с учетом положений правого акта, определяющего организацию планирования работы </w:t>
      </w:r>
      <w:r w:rsidR="00BD041A" w:rsidRPr="00597633">
        <w:rPr>
          <w:spacing w:val="-1"/>
          <w:szCs w:val="28"/>
        </w:rPr>
        <w:t>контрольно - счетн</w:t>
      </w:r>
      <w:r w:rsidR="00BD041A">
        <w:rPr>
          <w:spacing w:val="-1"/>
          <w:szCs w:val="28"/>
        </w:rPr>
        <w:t>ого</w:t>
      </w:r>
      <w:r w:rsidR="00BD041A" w:rsidRPr="00597633">
        <w:rPr>
          <w:spacing w:val="-1"/>
          <w:szCs w:val="28"/>
        </w:rPr>
        <w:t xml:space="preserve"> органа</w:t>
      </w:r>
      <w:r w:rsidR="00BD041A">
        <w:rPr>
          <w:spacing w:val="-1"/>
          <w:szCs w:val="28"/>
        </w:rPr>
        <w:t>.</w:t>
      </w:r>
    </w:p>
    <w:p w14:paraId="0B27A478" w14:textId="77777777" w:rsidR="009C525B" w:rsidRPr="00087438" w:rsidRDefault="009C525B" w:rsidP="00F91F55">
      <w:pPr>
        <w:widowControl w:val="0"/>
        <w:spacing w:line="276" w:lineRule="auto"/>
        <w:ind w:firstLine="567"/>
        <w:jc w:val="center"/>
        <w:rPr>
          <w:b/>
          <w:snapToGrid w:val="0"/>
          <w:sz w:val="16"/>
          <w:szCs w:val="16"/>
        </w:rPr>
      </w:pPr>
    </w:p>
    <w:p w14:paraId="0ADD3403" w14:textId="5B414B5A" w:rsidR="007735DF" w:rsidRPr="00BD041A" w:rsidRDefault="007735DF" w:rsidP="00BD041A">
      <w:pPr>
        <w:widowControl w:val="0"/>
        <w:spacing w:line="276" w:lineRule="auto"/>
        <w:jc w:val="center"/>
        <w:rPr>
          <w:b/>
          <w:snapToGrid w:val="0"/>
          <w:szCs w:val="28"/>
        </w:rPr>
      </w:pPr>
      <w:r w:rsidRPr="00540674">
        <w:rPr>
          <w:b/>
          <w:snapToGrid w:val="0"/>
          <w:szCs w:val="28"/>
        </w:rPr>
        <w:t>3.</w:t>
      </w:r>
      <w:r w:rsidRPr="00540674">
        <w:rPr>
          <w:szCs w:val="28"/>
        </w:rPr>
        <w:t> </w:t>
      </w:r>
      <w:r w:rsidRPr="00540674">
        <w:rPr>
          <w:b/>
          <w:snapToGrid w:val="0"/>
          <w:szCs w:val="28"/>
        </w:rPr>
        <w:t>Организация</w:t>
      </w:r>
      <w:r w:rsidR="00BD041A">
        <w:rPr>
          <w:b/>
          <w:snapToGrid w:val="0"/>
          <w:szCs w:val="28"/>
        </w:rPr>
        <w:t xml:space="preserve"> </w:t>
      </w:r>
      <w:r w:rsidR="00BD041A" w:rsidRPr="00BD041A">
        <w:rPr>
          <w:b/>
          <w:snapToGrid w:val="0"/>
          <w:szCs w:val="28"/>
        </w:rPr>
        <w:t xml:space="preserve">и </w:t>
      </w:r>
      <w:r w:rsidR="00BD041A" w:rsidRPr="00BD041A">
        <w:rPr>
          <w:b/>
        </w:rPr>
        <w:t>осуществление взаимодействия</w:t>
      </w:r>
      <w:r w:rsidR="00BD041A" w:rsidRPr="00BD041A">
        <w:rPr>
          <w:b/>
          <w:snapToGrid w:val="0"/>
          <w:szCs w:val="28"/>
        </w:rPr>
        <w:t xml:space="preserve"> </w:t>
      </w:r>
      <w:r w:rsidR="00BD041A" w:rsidRPr="00BD041A">
        <w:rPr>
          <w:b/>
          <w:szCs w:val="28"/>
        </w:rPr>
        <w:t xml:space="preserve">КСП Сосновоборского </w:t>
      </w:r>
      <w:r w:rsidR="00BD041A">
        <w:rPr>
          <w:b/>
          <w:szCs w:val="28"/>
        </w:rPr>
        <w:t xml:space="preserve">городского округа </w:t>
      </w:r>
      <w:r w:rsidR="00BD041A" w:rsidRPr="00BD041A">
        <w:rPr>
          <w:b/>
          <w:szCs w:val="28"/>
        </w:rPr>
        <w:t xml:space="preserve">и </w:t>
      </w:r>
      <w:r w:rsidR="00BD041A" w:rsidRPr="00BD041A">
        <w:rPr>
          <w:b/>
          <w:spacing w:val="-1"/>
          <w:szCs w:val="28"/>
        </w:rPr>
        <w:t>контрольно - счетных органов</w:t>
      </w:r>
      <w:bookmarkStart w:id="0" w:name="_Toc518912249"/>
      <w:r w:rsidR="00BD041A" w:rsidRPr="00BD041A">
        <w:rPr>
          <w:b/>
        </w:rPr>
        <w:t xml:space="preserve"> при </w:t>
      </w:r>
      <w:r w:rsidR="008B7D5A">
        <w:rPr>
          <w:b/>
        </w:rPr>
        <w:t xml:space="preserve">планировании </w:t>
      </w:r>
      <w:r w:rsidR="00BD041A" w:rsidRPr="00BD041A">
        <w:rPr>
          <w:b/>
        </w:rPr>
        <w:t xml:space="preserve">совместных </w:t>
      </w:r>
      <w:r w:rsidR="00BD041A" w:rsidRPr="00BD041A">
        <w:rPr>
          <w:b/>
          <w:spacing w:val="-1"/>
          <w:szCs w:val="28"/>
        </w:rPr>
        <w:t>контрольных и экспертно-аналитических мероприятий</w:t>
      </w:r>
    </w:p>
    <w:bookmarkEnd w:id="0"/>
    <w:p w14:paraId="63211534" w14:textId="77777777" w:rsidR="007735DF" w:rsidRPr="00BD041A" w:rsidRDefault="007735DF" w:rsidP="00BD041A">
      <w:pPr>
        <w:spacing w:line="276" w:lineRule="auto"/>
        <w:ind w:firstLine="567"/>
        <w:jc w:val="center"/>
        <w:rPr>
          <w:b/>
          <w:snapToGrid w:val="0"/>
          <w:sz w:val="16"/>
          <w:szCs w:val="16"/>
        </w:rPr>
      </w:pPr>
    </w:p>
    <w:p w14:paraId="79A8C075" w14:textId="62A54BB4" w:rsidR="007B2405" w:rsidRPr="007B2405" w:rsidRDefault="007735DF" w:rsidP="00F91F55">
      <w:pPr>
        <w:spacing w:line="276" w:lineRule="auto"/>
        <w:rPr>
          <w:bCs/>
          <w:snapToGrid w:val="0"/>
          <w:szCs w:val="28"/>
        </w:rPr>
      </w:pPr>
      <w:r w:rsidRPr="00540674">
        <w:rPr>
          <w:snapToGrid w:val="0"/>
          <w:szCs w:val="28"/>
        </w:rPr>
        <w:t>3.1. </w:t>
      </w:r>
      <w:r w:rsidR="007B2405" w:rsidRPr="007B2405">
        <w:rPr>
          <w:bCs/>
          <w:snapToGrid w:val="0"/>
          <w:szCs w:val="28"/>
        </w:rPr>
        <w:t xml:space="preserve">Организация и </w:t>
      </w:r>
      <w:r w:rsidR="007B2405" w:rsidRPr="007B2405">
        <w:rPr>
          <w:bCs/>
        </w:rPr>
        <w:t>осуществление взаимодействия</w:t>
      </w:r>
      <w:r w:rsidR="007B2405" w:rsidRPr="007B2405">
        <w:rPr>
          <w:bCs/>
          <w:snapToGrid w:val="0"/>
          <w:szCs w:val="28"/>
        </w:rPr>
        <w:t xml:space="preserve"> </w:t>
      </w:r>
      <w:r w:rsidR="007B2405" w:rsidRPr="007B2405">
        <w:rPr>
          <w:bCs/>
          <w:szCs w:val="28"/>
        </w:rPr>
        <w:t xml:space="preserve">КСП Сосновоборского городского округа с </w:t>
      </w:r>
      <w:r w:rsidR="007B2405" w:rsidRPr="007B2405">
        <w:rPr>
          <w:bCs/>
          <w:spacing w:val="-1"/>
          <w:szCs w:val="28"/>
        </w:rPr>
        <w:t>контрольно - счетными органами</w:t>
      </w:r>
      <w:r w:rsidR="007B2405" w:rsidRPr="007B2405">
        <w:rPr>
          <w:bCs/>
        </w:rPr>
        <w:t xml:space="preserve"> при планировании совместных </w:t>
      </w:r>
      <w:r w:rsidR="007B2405" w:rsidRPr="007B2405">
        <w:rPr>
          <w:bCs/>
          <w:spacing w:val="-1"/>
          <w:szCs w:val="28"/>
        </w:rPr>
        <w:t>контрольных и экспертно-аналитических мероприятий</w:t>
      </w:r>
      <w:r w:rsidR="007B2405">
        <w:rPr>
          <w:bCs/>
          <w:spacing w:val="-1"/>
          <w:szCs w:val="28"/>
        </w:rPr>
        <w:t xml:space="preserve"> (далее – совместное планирование) осуществляется в соответствии с настоящим Стандартом, а также стандартами внешнего муниципального финансового контроля </w:t>
      </w:r>
      <w:r w:rsidR="007B2405" w:rsidRPr="000B1DD9">
        <w:rPr>
          <w:bCs/>
          <w:spacing w:val="-1"/>
          <w:szCs w:val="28"/>
        </w:rPr>
        <w:t xml:space="preserve">КСП Сосновоборского </w:t>
      </w:r>
      <w:r w:rsidR="007B2405" w:rsidRPr="000B1DD9">
        <w:rPr>
          <w:bCs/>
          <w:szCs w:val="28"/>
        </w:rPr>
        <w:t>городского округа</w:t>
      </w:r>
      <w:r w:rsidR="007B2405" w:rsidRPr="000B1DD9">
        <w:rPr>
          <w:bCs/>
          <w:spacing w:val="-1"/>
          <w:szCs w:val="28"/>
        </w:rPr>
        <w:t xml:space="preserve"> </w:t>
      </w:r>
      <w:r w:rsidR="007B2405" w:rsidRPr="000B1DD9">
        <w:rPr>
          <w:bCs/>
          <w:szCs w:val="28"/>
        </w:rPr>
        <w:t xml:space="preserve">«Общие правила проведения контрольного </w:t>
      </w:r>
      <w:r w:rsidR="007B2405" w:rsidRPr="000B1DD9">
        <w:rPr>
          <w:bCs/>
          <w:szCs w:val="28"/>
        </w:rPr>
        <w:lastRenderedPageBreak/>
        <w:t xml:space="preserve">мероприятия» и </w:t>
      </w:r>
      <w:r w:rsidR="007B2405" w:rsidRPr="000B1DD9">
        <w:rPr>
          <w:bCs/>
          <w:spacing w:val="-1"/>
          <w:szCs w:val="28"/>
        </w:rPr>
        <w:t>«</w:t>
      </w:r>
      <w:r w:rsidR="007B2405" w:rsidRPr="000B1DD9">
        <w:rPr>
          <w:bCs/>
          <w:szCs w:val="28"/>
        </w:rPr>
        <w:t>Общие правила проведения экспертно – аналитического мероприятия».</w:t>
      </w:r>
      <w:r w:rsidR="007B2405">
        <w:rPr>
          <w:bCs/>
          <w:spacing w:val="-1"/>
          <w:szCs w:val="28"/>
        </w:rPr>
        <w:t xml:space="preserve"> </w:t>
      </w:r>
    </w:p>
    <w:p w14:paraId="57581733" w14:textId="77777777" w:rsidR="007B2405" w:rsidRPr="0002680A" w:rsidRDefault="007B2405" w:rsidP="00F91F55">
      <w:pPr>
        <w:spacing w:line="276" w:lineRule="auto"/>
        <w:rPr>
          <w:snapToGrid w:val="0"/>
          <w:sz w:val="16"/>
          <w:szCs w:val="16"/>
        </w:rPr>
      </w:pPr>
    </w:p>
    <w:p w14:paraId="519B42BB" w14:textId="77777777" w:rsidR="00817674" w:rsidRDefault="00817674" w:rsidP="00F91F55">
      <w:pPr>
        <w:spacing w:line="276" w:lineRule="auto"/>
        <w:rPr>
          <w:bCs/>
          <w:spacing w:val="-1"/>
          <w:szCs w:val="28"/>
        </w:rPr>
      </w:pPr>
      <w:r>
        <w:rPr>
          <w:bCs/>
        </w:rPr>
        <w:t>С</w:t>
      </w:r>
      <w:r w:rsidRPr="007B2405">
        <w:rPr>
          <w:bCs/>
        </w:rPr>
        <w:t>овместны</w:t>
      </w:r>
      <w:r>
        <w:rPr>
          <w:bCs/>
        </w:rPr>
        <w:t>е</w:t>
      </w:r>
      <w:r w:rsidRPr="007B2405">
        <w:rPr>
          <w:bCs/>
        </w:rPr>
        <w:t xml:space="preserve"> </w:t>
      </w:r>
      <w:r w:rsidRPr="007B2405">
        <w:rPr>
          <w:bCs/>
          <w:spacing w:val="-1"/>
          <w:szCs w:val="28"/>
        </w:rPr>
        <w:t>мероприяти</w:t>
      </w:r>
      <w:r>
        <w:rPr>
          <w:bCs/>
          <w:spacing w:val="-1"/>
          <w:szCs w:val="28"/>
        </w:rPr>
        <w:t>я могут проводиться следующими способами:</w:t>
      </w:r>
    </w:p>
    <w:p w14:paraId="3A43AEB0" w14:textId="51917B9D" w:rsidR="00817674" w:rsidRDefault="00817674" w:rsidP="00817674">
      <w:pPr>
        <w:spacing w:line="276" w:lineRule="auto"/>
        <w:rPr>
          <w:spacing w:val="-1"/>
          <w:szCs w:val="28"/>
        </w:rPr>
      </w:pPr>
      <w:r>
        <w:rPr>
          <w:bCs/>
          <w:spacing w:val="-1"/>
          <w:szCs w:val="28"/>
        </w:rPr>
        <w:t xml:space="preserve">- в форме мероприятия, проводимого </w:t>
      </w:r>
      <w:r w:rsidRPr="007B2405">
        <w:rPr>
          <w:bCs/>
          <w:szCs w:val="28"/>
        </w:rPr>
        <w:t>КСП Сосновоборского городского округа</w:t>
      </w:r>
      <w:r>
        <w:rPr>
          <w:bCs/>
          <w:szCs w:val="28"/>
        </w:rPr>
        <w:t xml:space="preserve"> и </w:t>
      </w:r>
      <w:r w:rsidRPr="007B2405">
        <w:rPr>
          <w:bCs/>
          <w:spacing w:val="-1"/>
          <w:szCs w:val="28"/>
        </w:rPr>
        <w:t>контрольно - счетными органами</w:t>
      </w:r>
      <w:r>
        <w:rPr>
          <w:bCs/>
          <w:spacing w:val="-1"/>
          <w:szCs w:val="28"/>
        </w:rPr>
        <w:t xml:space="preserve"> по взаимному согласию </w:t>
      </w:r>
      <w:r>
        <w:rPr>
          <w:spacing w:val="-1"/>
          <w:szCs w:val="28"/>
        </w:rPr>
        <w:t>на двусторонней или многосторонней основе по согласованной теме, в согласованные сроки, в соответствии с единой программой проведения мероприятия с последующим составлением итогового документа;</w:t>
      </w:r>
    </w:p>
    <w:p w14:paraId="3096D89A" w14:textId="0DE0B2A8" w:rsidR="00817674" w:rsidRDefault="00817674" w:rsidP="00817674">
      <w:pPr>
        <w:spacing w:line="276" w:lineRule="auto"/>
        <w:rPr>
          <w:spacing w:val="-1"/>
          <w:szCs w:val="28"/>
        </w:rPr>
      </w:pPr>
      <w:r>
        <w:rPr>
          <w:spacing w:val="-1"/>
          <w:szCs w:val="28"/>
        </w:rPr>
        <w:t xml:space="preserve">- в форме мероприятия, </w:t>
      </w:r>
      <w:r>
        <w:rPr>
          <w:bCs/>
          <w:spacing w:val="-1"/>
          <w:szCs w:val="28"/>
        </w:rPr>
        <w:t xml:space="preserve">проводимого </w:t>
      </w:r>
      <w:r w:rsidRPr="007B2405">
        <w:rPr>
          <w:bCs/>
          <w:szCs w:val="28"/>
        </w:rPr>
        <w:t>КСП Сосновоборского городского округа</w:t>
      </w:r>
      <w:r>
        <w:rPr>
          <w:bCs/>
          <w:szCs w:val="28"/>
        </w:rPr>
        <w:t xml:space="preserve"> и </w:t>
      </w:r>
      <w:r w:rsidRPr="007B2405">
        <w:rPr>
          <w:bCs/>
          <w:spacing w:val="-1"/>
          <w:szCs w:val="28"/>
        </w:rPr>
        <w:t>контрольно - счетными органами</w:t>
      </w:r>
      <w:r>
        <w:rPr>
          <w:bCs/>
          <w:spacing w:val="-1"/>
          <w:szCs w:val="28"/>
        </w:rPr>
        <w:t xml:space="preserve"> по взаимному согласию</w:t>
      </w:r>
      <w:r>
        <w:rPr>
          <w:spacing w:val="-1"/>
          <w:szCs w:val="28"/>
        </w:rPr>
        <w:t xml:space="preserve"> на двусторонней или многосторонней основе самостоятельно каждой из сторон по вопросам, представляющим взаимный интерес,</w:t>
      </w:r>
      <w:r w:rsidRPr="00817674">
        <w:rPr>
          <w:spacing w:val="-1"/>
          <w:szCs w:val="28"/>
        </w:rPr>
        <w:t xml:space="preserve"> </w:t>
      </w:r>
      <w:r>
        <w:rPr>
          <w:spacing w:val="-1"/>
          <w:szCs w:val="28"/>
        </w:rPr>
        <w:t>по согласованной теме, в согласованные сроки, по раздельным программам проведения мероприятия с последующим обменом информацией о результатах проведенного мероприятия.</w:t>
      </w:r>
    </w:p>
    <w:p w14:paraId="7D7BB30B" w14:textId="4ECBE866" w:rsidR="00817674" w:rsidRDefault="00CE3B93" w:rsidP="00817674">
      <w:pPr>
        <w:spacing w:line="276" w:lineRule="auto"/>
        <w:rPr>
          <w:bCs/>
          <w:spacing w:val="-1"/>
          <w:szCs w:val="28"/>
        </w:rPr>
      </w:pPr>
      <w:r>
        <w:rPr>
          <w:spacing w:val="-1"/>
          <w:szCs w:val="28"/>
        </w:rPr>
        <w:t xml:space="preserve">Способ проведения совместного мероприятия определяется участниками </w:t>
      </w:r>
      <w:r w:rsidRPr="007B2405">
        <w:rPr>
          <w:bCs/>
        </w:rPr>
        <w:t>взаимодействия</w:t>
      </w:r>
      <w:r>
        <w:rPr>
          <w:bCs/>
        </w:rPr>
        <w:t xml:space="preserve"> исходя из целей </w:t>
      </w:r>
      <w:r w:rsidRPr="00CE3B93">
        <w:rPr>
          <w:bCs/>
          <w:szCs w:val="28"/>
        </w:rPr>
        <w:t>контрольного</w:t>
      </w:r>
      <w:r>
        <w:rPr>
          <w:bCs/>
          <w:szCs w:val="28"/>
        </w:rPr>
        <w:t xml:space="preserve"> или экспертно – аналитического мероприятия.</w:t>
      </w:r>
    </w:p>
    <w:p w14:paraId="650B0BCD" w14:textId="43FE92C1" w:rsidR="00817674" w:rsidRDefault="007F1D4A" w:rsidP="00F91F55">
      <w:pPr>
        <w:spacing w:line="276" w:lineRule="auto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3.2. </w:t>
      </w:r>
      <w:r>
        <w:rPr>
          <w:bCs/>
        </w:rPr>
        <w:t>С</w:t>
      </w:r>
      <w:r w:rsidRPr="007B2405">
        <w:rPr>
          <w:bCs/>
        </w:rPr>
        <w:t>овместны</w:t>
      </w:r>
      <w:r>
        <w:rPr>
          <w:bCs/>
        </w:rPr>
        <w:t>е</w:t>
      </w:r>
      <w:r w:rsidRPr="007B2405">
        <w:rPr>
          <w:bCs/>
        </w:rPr>
        <w:t xml:space="preserve"> </w:t>
      </w:r>
      <w:r w:rsidRPr="007B2405">
        <w:rPr>
          <w:bCs/>
          <w:spacing w:val="-1"/>
          <w:szCs w:val="28"/>
        </w:rPr>
        <w:t>мероприяти</w:t>
      </w:r>
      <w:r>
        <w:rPr>
          <w:bCs/>
          <w:spacing w:val="-1"/>
          <w:szCs w:val="28"/>
        </w:rPr>
        <w:t xml:space="preserve">я проводятся по инициативе </w:t>
      </w:r>
      <w:r w:rsidRPr="007B2405">
        <w:rPr>
          <w:bCs/>
          <w:szCs w:val="28"/>
        </w:rPr>
        <w:t>КСП Сосновоборского городского округа</w:t>
      </w:r>
      <w:r>
        <w:rPr>
          <w:bCs/>
          <w:szCs w:val="28"/>
        </w:rPr>
        <w:t xml:space="preserve"> или </w:t>
      </w:r>
      <w:r w:rsidRPr="007B2405">
        <w:rPr>
          <w:bCs/>
          <w:spacing w:val="-1"/>
          <w:szCs w:val="28"/>
        </w:rPr>
        <w:t>контрольно - счетны</w:t>
      </w:r>
      <w:r>
        <w:rPr>
          <w:bCs/>
          <w:spacing w:val="-1"/>
          <w:szCs w:val="28"/>
        </w:rPr>
        <w:t>х</w:t>
      </w:r>
      <w:r w:rsidRPr="007B2405">
        <w:rPr>
          <w:bCs/>
          <w:spacing w:val="-1"/>
          <w:szCs w:val="28"/>
        </w:rPr>
        <w:t xml:space="preserve"> орган</w:t>
      </w:r>
      <w:r>
        <w:rPr>
          <w:bCs/>
          <w:spacing w:val="-1"/>
          <w:szCs w:val="28"/>
        </w:rPr>
        <w:t>ов.</w:t>
      </w:r>
    </w:p>
    <w:p w14:paraId="554C421C" w14:textId="6E6C947D" w:rsidR="007F1D4A" w:rsidRDefault="007F1D4A" w:rsidP="007F1D4A">
      <w:pPr>
        <w:spacing w:line="276" w:lineRule="auto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Участник </w:t>
      </w:r>
      <w:r w:rsidRPr="007B2405">
        <w:rPr>
          <w:bCs/>
        </w:rPr>
        <w:t>взаимодействия</w:t>
      </w:r>
      <w:r>
        <w:rPr>
          <w:bCs/>
        </w:rPr>
        <w:t xml:space="preserve"> в письменной форме направляет в </w:t>
      </w:r>
      <w:r w:rsidRPr="007B2405">
        <w:rPr>
          <w:bCs/>
          <w:szCs w:val="28"/>
        </w:rPr>
        <w:t>КСП Сосновоборского городского округа</w:t>
      </w:r>
      <w:r>
        <w:rPr>
          <w:bCs/>
          <w:szCs w:val="28"/>
        </w:rPr>
        <w:t xml:space="preserve"> или </w:t>
      </w:r>
      <w:r w:rsidRPr="007B2405">
        <w:rPr>
          <w:bCs/>
          <w:spacing w:val="-1"/>
          <w:szCs w:val="28"/>
        </w:rPr>
        <w:t>контрольно - счетн</w:t>
      </w:r>
      <w:r>
        <w:rPr>
          <w:bCs/>
          <w:spacing w:val="-1"/>
          <w:szCs w:val="28"/>
        </w:rPr>
        <w:t>ый</w:t>
      </w:r>
      <w:r w:rsidRPr="007B2405">
        <w:rPr>
          <w:bCs/>
          <w:spacing w:val="-1"/>
          <w:szCs w:val="28"/>
        </w:rPr>
        <w:t xml:space="preserve"> орган</w:t>
      </w:r>
      <w:r>
        <w:rPr>
          <w:bCs/>
          <w:spacing w:val="-1"/>
          <w:szCs w:val="28"/>
        </w:rPr>
        <w:t xml:space="preserve"> предложение о проведении совместного </w:t>
      </w:r>
      <w:r w:rsidRPr="007B2405">
        <w:rPr>
          <w:bCs/>
          <w:spacing w:val="-1"/>
          <w:szCs w:val="28"/>
        </w:rPr>
        <w:t>мероприяти</w:t>
      </w:r>
      <w:r>
        <w:rPr>
          <w:bCs/>
          <w:spacing w:val="-1"/>
          <w:szCs w:val="28"/>
        </w:rPr>
        <w:t>я с указанием информации о таком мероприятии (вид мероприятия, срок проведения мероприятия, тема мероприятия, метод проведения мероприятия, способ проведения совместного мероприятия и иные необходимые сведения).</w:t>
      </w:r>
    </w:p>
    <w:p w14:paraId="24D08B50" w14:textId="01F580F4" w:rsidR="00817674" w:rsidRDefault="00BF76B6" w:rsidP="00F91F55">
      <w:pPr>
        <w:spacing w:line="276" w:lineRule="auto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В случае получения положительного ответа от участников взаимодействия по вопросу проведения совместного мероприятия такое мероприятие подлежит включению в План работы КСП </w:t>
      </w:r>
      <w:r w:rsidRPr="007B2405">
        <w:rPr>
          <w:bCs/>
          <w:szCs w:val="28"/>
        </w:rPr>
        <w:t>Сосновоборского городского округа</w:t>
      </w:r>
      <w:r>
        <w:rPr>
          <w:bCs/>
          <w:szCs w:val="28"/>
        </w:rPr>
        <w:t xml:space="preserve"> и в План работы </w:t>
      </w:r>
      <w:r w:rsidRPr="007B2405">
        <w:rPr>
          <w:bCs/>
          <w:spacing w:val="-1"/>
          <w:szCs w:val="28"/>
        </w:rPr>
        <w:t>контрольно - счетн</w:t>
      </w:r>
      <w:r>
        <w:rPr>
          <w:bCs/>
          <w:spacing w:val="-1"/>
          <w:szCs w:val="28"/>
        </w:rPr>
        <w:t>ого</w:t>
      </w:r>
      <w:r w:rsidRPr="007B2405">
        <w:rPr>
          <w:bCs/>
          <w:spacing w:val="-1"/>
          <w:szCs w:val="28"/>
        </w:rPr>
        <w:t xml:space="preserve"> орган</w:t>
      </w:r>
      <w:r>
        <w:rPr>
          <w:bCs/>
          <w:spacing w:val="-1"/>
          <w:szCs w:val="28"/>
        </w:rPr>
        <w:t xml:space="preserve">а, о чем сообщается участникам взаимодействия. </w:t>
      </w:r>
    </w:p>
    <w:p w14:paraId="32953BC9" w14:textId="0C90EC37" w:rsidR="00817674" w:rsidRDefault="00BF76B6" w:rsidP="00F91F55">
      <w:pPr>
        <w:spacing w:line="276" w:lineRule="auto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В целях исключения необходимости внесения изменений в планы работ КСП </w:t>
      </w:r>
      <w:r w:rsidRPr="007B2405">
        <w:rPr>
          <w:bCs/>
          <w:szCs w:val="28"/>
        </w:rPr>
        <w:t>Сосновоборского городского округа</w:t>
      </w:r>
      <w:r>
        <w:rPr>
          <w:bCs/>
          <w:szCs w:val="28"/>
        </w:rPr>
        <w:t xml:space="preserve"> и </w:t>
      </w:r>
      <w:r w:rsidRPr="007B2405">
        <w:rPr>
          <w:bCs/>
          <w:spacing w:val="-1"/>
          <w:szCs w:val="28"/>
        </w:rPr>
        <w:t>контрольно - счетн</w:t>
      </w:r>
      <w:r>
        <w:rPr>
          <w:bCs/>
          <w:spacing w:val="-1"/>
          <w:szCs w:val="28"/>
        </w:rPr>
        <w:t>ых</w:t>
      </w:r>
      <w:r w:rsidRPr="007B2405">
        <w:rPr>
          <w:bCs/>
          <w:spacing w:val="-1"/>
          <w:szCs w:val="28"/>
        </w:rPr>
        <w:t xml:space="preserve"> орган</w:t>
      </w:r>
      <w:r>
        <w:rPr>
          <w:bCs/>
          <w:spacing w:val="-1"/>
          <w:szCs w:val="28"/>
        </w:rPr>
        <w:t xml:space="preserve">ов рекомендуется направлять предложения в текущем финансовом году о проведении совместного мероприятия с запланированным сроком проведения совместного мероприятия в очередном финансовом году.  </w:t>
      </w:r>
    </w:p>
    <w:p w14:paraId="5E0A29FD" w14:textId="442E55F9" w:rsidR="007735DF" w:rsidRPr="0044523C" w:rsidRDefault="007735DF" w:rsidP="00BF76B6">
      <w:pPr>
        <w:pStyle w:val="24"/>
        <w:autoSpaceDE w:val="0"/>
        <w:autoSpaceDN w:val="0"/>
        <w:adjustRightInd w:val="0"/>
        <w:spacing w:line="276" w:lineRule="auto"/>
        <w:ind w:firstLine="709"/>
      </w:pPr>
      <w:r w:rsidRPr="00540674">
        <w:rPr>
          <w:bCs/>
          <w:szCs w:val="28"/>
        </w:rPr>
        <w:t>3.</w:t>
      </w:r>
      <w:r w:rsidR="00BF76B6">
        <w:rPr>
          <w:bCs/>
          <w:szCs w:val="28"/>
        </w:rPr>
        <w:t>3</w:t>
      </w:r>
      <w:r w:rsidRPr="00540674">
        <w:rPr>
          <w:bCs/>
          <w:szCs w:val="28"/>
        </w:rPr>
        <w:t>. </w:t>
      </w:r>
      <w:r w:rsidR="00BF76B6">
        <w:rPr>
          <w:bCs/>
          <w:szCs w:val="28"/>
        </w:rPr>
        <w:t>При планировании совместных мероприятий может предусматриваться проведение координационных совещаний для участников взаимодействия.</w:t>
      </w:r>
    </w:p>
    <w:p w14:paraId="46F9BFAD" w14:textId="2AA546DF" w:rsidR="00BF76B6" w:rsidRDefault="007735DF" w:rsidP="00BF76B6">
      <w:pPr>
        <w:pStyle w:val="a9"/>
        <w:spacing w:before="5" w:line="276" w:lineRule="auto"/>
        <w:rPr>
          <w:bCs/>
          <w:spacing w:val="-1"/>
          <w:szCs w:val="28"/>
        </w:rPr>
      </w:pPr>
      <w:r w:rsidRPr="0044523C">
        <w:t>3.</w:t>
      </w:r>
      <w:r w:rsidR="00BF76B6">
        <w:t>4</w:t>
      </w:r>
      <w:r w:rsidRPr="0044523C">
        <w:t>. </w:t>
      </w:r>
      <w:r w:rsidR="00BF76B6">
        <w:t>С</w:t>
      </w:r>
      <w:r w:rsidR="00BF76B6">
        <w:rPr>
          <w:bCs/>
          <w:spacing w:val="-1"/>
          <w:szCs w:val="28"/>
        </w:rPr>
        <w:t>овместное мероприятие проводится на основании правового акта о проведении совместного мероприятия (далее – распоряжение</w:t>
      </w:r>
      <w:r w:rsidR="009361DF">
        <w:rPr>
          <w:bCs/>
          <w:spacing w:val="-1"/>
          <w:szCs w:val="28"/>
        </w:rPr>
        <w:t>) и (или)</w:t>
      </w:r>
      <w:r w:rsidR="00BF76B6">
        <w:rPr>
          <w:bCs/>
          <w:spacing w:val="-1"/>
          <w:szCs w:val="28"/>
        </w:rPr>
        <w:t xml:space="preserve"> </w:t>
      </w:r>
      <w:r w:rsidR="009361DF">
        <w:rPr>
          <w:bCs/>
          <w:spacing w:val="-1"/>
          <w:szCs w:val="28"/>
        </w:rPr>
        <w:t xml:space="preserve">стандартами </w:t>
      </w:r>
      <w:r w:rsidR="009361DF" w:rsidRPr="007B2405">
        <w:rPr>
          <w:bCs/>
          <w:spacing w:val="-1"/>
          <w:szCs w:val="28"/>
        </w:rPr>
        <w:t>контрольно - счетн</w:t>
      </w:r>
      <w:r w:rsidR="009361DF">
        <w:rPr>
          <w:bCs/>
          <w:spacing w:val="-1"/>
          <w:szCs w:val="28"/>
        </w:rPr>
        <w:t>ый</w:t>
      </w:r>
      <w:r w:rsidR="009361DF" w:rsidRPr="007B2405">
        <w:rPr>
          <w:bCs/>
          <w:spacing w:val="-1"/>
          <w:szCs w:val="28"/>
        </w:rPr>
        <w:t xml:space="preserve"> орган</w:t>
      </w:r>
      <w:r w:rsidR="009361DF">
        <w:rPr>
          <w:bCs/>
          <w:spacing w:val="-1"/>
          <w:szCs w:val="28"/>
        </w:rPr>
        <w:t>а.</w:t>
      </w:r>
    </w:p>
    <w:p w14:paraId="219CA418" w14:textId="1AD63ABD" w:rsidR="009361DF" w:rsidRDefault="009361DF" w:rsidP="00BF76B6">
      <w:pPr>
        <w:pStyle w:val="a9"/>
        <w:spacing w:before="5" w:line="276" w:lineRule="auto"/>
        <w:rPr>
          <w:bCs/>
          <w:spacing w:val="-1"/>
          <w:szCs w:val="28"/>
        </w:rPr>
      </w:pPr>
      <w:r>
        <w:rPr>
          <w:bCs/>
          <w:spacing w:val="-1"/>
          <w:szCs w:val="28"/>
        </w:rPr>
        <w:lastRenderedPageBreak/>
        <w:t xml:space="preserve">Распоряжение КСП </w:t>
      </w:r>
      <w:r w:rsidRPr="007B2405">
        <w:rPr>
          <w:bCs/>
          <w:szCs w:val="28"/>
        </w:rPr>
        <w:t>Сосновоборского городского округа</w:t>
      </w:r>
      <w:r>
        <w:rPr>
          <w:bCs/>
          <w:szCs w:val="28"/>
        </w:rPr>
        <w:t xml:space="preserve"> </w:t>
      </w:r>
      <w:r>
        <w:rPr>
          <w:bCs/>
          <w:spacing w:val="-1"/>
          <w:szCs w:val="28"/>
        </w:rPr>
        <w:t xml:space="preserve">о проведении совместного </w:t>
      </w:r>
      <w:r w:rsidRPr="007B2405">
        <w:rPr>
          <w:bCs/>
          <w:spacing w:val="-1"/>
          <w:szCs w:val="28"/>
        </w:rPr>
        <w:t>мероприяти</w:t>
      </w:r>
      <w:r>
        <w:rPr>
          <w:bCs/>
          <w:spacing w:val="-1"/>
          <w:szCs w:val="28"/>
        </w:rPr>
        <w:t xml:space="preserve">я оформляется в соответствии с Регламентом КСП </w:t>
      </w:r>
      <w:r w:rsidRPr="007B2405">
        <w:rPr>
          <w:bCs/>
          <w:szCs w:val="28"/>
        </w:rPr>
        <w:t>Сосновоборского городского округа</w:t>
      </w:r>
      <w:r w:rsidR="000B1DD9">
        <w:rPr>
          <w:bCs/>
          <w:szCs w:val="28"/>
        </w:rPr>
        <w:t>.</w:t>
      </w:r>
    </w:p>
    <w:p w14:paraId="405E6F94" w14:textId="1E51756F" w:rsidR="009361DF" w:rsidRPr="0002680A" w:rsidRDefault="009361DF" w:rsidP="00BF76B6">
      <w:pPr>
        <w:pStyle w:val="a9"/>
        <w:spacing w:before="5" w:line="276" w:lineRule="auto"/>
        <w:rPr>
          <w:bCs/>
          <w:spacing w:val="-1"/>
          <w:sz w:val="16"/>
          <w:szCs w:val="16"/>
        </w:rPr>
      </w:pPr>
    </w:p>
    <w:p w14:paraId="38A89197" w14:textId="2CB992E0" w:rsidR="005F355B" w:rsidRDefault="00931FCA" w:rsidP="00537074">
      <w:pPr>
        <w:pStyle w:val="a9"/>
        <w:spacing w:line="276" w:lineRule="auto"/>
      </w:pPr>
      <w:r w:rsidRPr="00F75351">
        <w:t>3.</w:t>
      </w:r>
      <w:r w:rsidR="007735DF" w:rsidRPr="00F75351">
        <w:t>5. </w:t>
      </w:r>
      <w:r w:rsidR="005F355B">
        <w:t>П</w:t>
      </w:r>
      <w:r w:rsidR="005F355B">
        <w:rPr>
          <w:bCs/>
          <w:spacing w:val="-1"/>
          <w:szCs w:val="28"/>
        </w:rPr>
        <w:t xml:space="preserve">роведение совместного </w:t>
      </w:r>
      <w:r w:rsidR="005F355B" w:rsidRPr="007B2405">
        <w:rPr>
          <w:bCs/>
          <w:spacing w:val="-1"/>
          <w:szCs w:val="28"/>
        </w:rPr>
        <w:t>мероприяти</w:t>
      </w:r>
      <w:r w:rsidR="005F355B">
        <w:rPr>
          <w:bCs/>
          <w:spacing w:val="-1"/>
          <w:szCs w:val="28"/>
        </w:rPr>
        <w:t>я осуществляется в соответствии с его программой (далее – программа мероприятия).</w:t>
      </w:r>
    </w:p>
    <w:p w14:paraId="59C2D6E8" w14:textId="5ADF375E" w:rsidR="005F355B" w:rsidRDefault="005F355B" w:rsidP="00537074">
      <w:pPr>
        <w:pStyle w:val="a9"/>
        <w:spacing w:line="276" w:lineRule="auto"/>
      </w:pPr>
      <w:r>
        <w:t xml:space="preserve">3.6. Подготовка проекта программы </w:t>
      </w:r>
      <w:r>
        <w:rPr>
          <w:bCs/>
          <w:spacing w:val="-1"/>
          <w:szCs w:val="28"/>
        </w:rPr>
        <w:t xml:space="preserve">мероприятия </w:t>
      </w:r>
      <w:r w:rsidR="002463BF">
        <w:rPr>
          <w:bCs/>
          <w:spacing w:val="-1"/>
          <w:szCs w:val="28"/>
        </w:rPr>
        <w:t xml:space="preserve">осуществляется руководителем мероприятия в соответствии с общими положениями соответствующих стандартов КСП </w:t>
      </w:r>
      <w:r w:rsidR="002463BF" w:rsidRPr="007B2405">
        <w:rPr>
          <w:bCs/>
          <w:szCs w:val="28"/>
        </w:rPr>
        <w:t>Сосновоборского городского округа</w:t>
      </w:r>
      <w:r w:rsidR="002463BF">
        <w:rPr>
          <w:bCs/>
          <w:szCs w:val="28"/>
        </w:rPr>
        <w:t xml:space="preserve"> и </w:t>
      </w:r>
      <w:r w:rsidR="002463BF" w:rsidRPr="007B2405">
        <w:rPr>
          <w:bCs/>
          <w:spacing w:val="-1"/>
          <w:szCs w:val="28"/>
        </w:rPr>
        <w:t>контрольно - счетн</w:t>
      </w:r>
      <w:r w:rsidR="002463BF">
        <w:rPr>
          <w:bCs/>
          <w:spacing w:val="-1"/>
          <w:szCs w:val="28"/>
        </w:rPr>
        <w:t>ых</w:t>
      </w:r>
      <w:r w:rsidR="002463BF" w:rsidRPr="007B2405">
        <w:rPr>
          <w:bCs/>
          <w:spacing w:val="-1"/>
          <w:szCs w:val="28"/>
        </w:rPr>
        <w:t xml:space="preserve"> орган</w:t>
      </w:r>
      <w:r w:rsidR="002463BF">
        <w:rPr>
          <w:bCs/>
          <w:spacing w:val="-1"/>
          <w:szCs w:val="28"/>
        </w:rPr>
        <w:t xml:space="preserve">ов по проведению </w:t>
      </w:r>
      <w:r w:rsidR="002463BF">
        <w:t xml:space="preserve">совместных </w:t>
      </w:r>
      <w:r w:rsidR="002463BF" w:rsidRPr="00597633">
        <w:rPr>
          <w:spacing w:val="-1"/>
          <w:szCs w:val="28"/>
        </w:rPr>
        <w:t>контрольных и экспертно-аналитических мероприятий</w:t>
      </w:r>
      <w:r w:rsidR="002463BF">
        <w:rPr>
          <w:spacing w:val="-1"/>
          <w:szCs w:val="28"/>
        </w:rPr>
        <w:t xml:space="preserve">. В случае составления раздельных программ проведения совместного мероприятия КСП </w:t>
      </w:r>
      <w:r w:rsidR="002463BF" w:rsidRPr="007B2405">
        <w:rPr>
          <w:bCs/>
          <w:szCs w:val="28"/>
        </w:rPr>
        <w:t>Сосновоборского городского округа</w:t>
      </w:r>
      <w:r w:rsidR="002463BF">
        <w:rPr>
          <w:bCs/>
          <w:szCs w:val="28"/>
        </w:rPr>
        <w:t xml:space="preserve"> в программе мероприятия указываются наименования участников взаимодействия.</w:t>
      </w:r>
    </w:p>
    <w:p w14:paraId="23B1424C" w14:textId="0A7B1AC6" w:rsidR="00561C24" w:rsidRDefault="001A5C41" w:rsidP="00F91F55">
      <w:pPr>
        <w:pStyle w:val="a9"/>
        <w:spacing w:line="276" w:lineRule="auto"/>
      </w:pPr>
      <w:r w:rsidRPr="00F75351">
        <w:t>3.7</w:t>
      </w:r>
      <w:r w:rsidR="007735DF" w:rsidRPr="00F75351">
        <w:t>. </w:t>
      </w:r>
      <w:r w:rsidR="00561C24">
        <w:t xml:space="preserve"> Руководителем совместного мероприятия назначается председатель КСП </w:t>
      </w:r>
      <w:r w:rsidR="00561C24" w:rsidRPr="007B2405">
        <w:rPr>
          <w:bCs/>
          <w:szCs w:val="28"/>
        </w:rPr>
        <w:t>Сосновоборского городского округа</w:t>
      </w:r>
      <w:r w:rsidR="00561C24">
        <w:rPr>
          <w:bCs/>
          <w:szCs w:val="28"/>
        </w:rPr>
        <w:t xml:space="preserve"> и (или) другое должностное лицо. Информация о р</w:t>
      </w:r>
      <w:r w:rsidR="00561C24">
        <w:t>уководителе</w:t>
      </w:r>
      <w:r w:rsidR="00783A49">
        <w:t xml:space="preserve"> мероприятия отражается в распоряжении о проведении совместного мероприятия.</w:t>
      </w:r>
    </w:p>
    <w:p w14:paraId="0C96A444" w14:textId="126ECB9B" w:rsidR="00783A49" w:rsidRDefault="00AE352F" w:rsidP="00AE352F">
      <w:pPr>
        <w:spacing w:line="276" w:lineRule="auto"/>
        <w:rPr>
          <w:snapToGrid w:val="0"/>
        </w:rPr>
      </w:pPr>
      <w:r w:rsidRPr="001A5C41">
        <w:rPr>
          <w:snapToGrid w:val="0"/>
        </w:rPr>
        <w:t>3.</w:t>
      </w:r>
      <w:r w:rsidR="001A5C41" w:rsidRPr="001A5C41">
        <w:rPr>
          <w:snapToGrid w:val="0"/>
        </w:rPr>
        <w:t>8</w:t>
      </w:r>
      <w:r w:rsidRPr="001A5C41">
        <w:rPr>
          <w:snapToGrid w:val="0"/>
        </w:rPr>
        <w:t>. </w:t>
      </w:r>
      <w:r w:rsidR="00783A49">
        <w:rPr>
          <w:snapToGrid w:val="0"/>
        </w:rPr>
        <w:t>П</w:t>
      </w:r>
      <w:r w:rsidR="00783A49">
        <w:rPr>
          <w:bCs/>
          <w:szCs w:val="28"/>
        </w:rPr>
        <w:t xml:space="preserve">рограмма мероприятия в зависимости от способа проведения утверждается председателем </w:t>
      </w:r>
      <w:r w:rsidR="00783A49">
        <w:t xml:space="preserve">КСП </w:t>
      </w:r>
      <w:r w:rsidR="00783A49" w:rsidRPr="007B2405">
        <w:rPr>
          <w:bCs/>
          <w:szCs w:val="28"/>
        </w:rPr>
        <w:t>Сосновоборского городского округа</w:t>
      </w:r>
      <w:r w:rsidR="00783A49">
        <w:rPr>
          <w:bCs/>
          <w:szCs w:val="28"/>
        </w:rPr>
        <w:t xml:space="preserve"> и председателями участвующих в мероприятии </w:t>
      </w:r>
      <w:r w:rsidR="00783A49" w:rsidRPr="007B2405">
        <w:rPr>
          <w:bCs/>
          <w:spacing w:val="-1"/>
          <w:szCs w:val="28"/>
        </w:rPr>
        <w:t>контрольно - счетн</w:t>
      </w:r>
      <w:r w:rsidR="00783A49">
        <w:rPr>
          <w:bCs/>
          <w:spacing w:val="-1"/>
          <w:szCs w:val="28"/>
        </w:rPr>
        <w:t>ых</w:t>
      </w:r>
      <w:r w:rsidR="00783A49" w:rsidRPr="007B2405">
        <w:rPr>
          <w:bCs/>
          <w:spacing w:val="-1"/>
          <w:szCs w:val="28"/>
        </w:rPr>
        <w:t xml:space="preserve"> орган</w:t>
      </w:r>
      <w:r w:rsidR="00783A49">
        <w:rPr>
          <w:bCs/>
          <w:spacing w:val="-1"/>
          <w:szCs w:val="28"/>
        </w:rPr>
        <w:t>ов или каждой стороной взаимодействия самостоятельно.</w:t>
      </w:r>
    </w:p>
    <w:p w14:paraId="4F94177E" w14:textId="15C4D455" w:rsidR="00783A49" w:rsidRDefault="00783A49" w:rsidP="00AE352F">
      <w:pPr>
        <w:spacing w:line="276" w:lineRule="auto"/>
        <w:rPr>
          <w:snapToGrid w:val="0"/>
        </w:rPr>
      </w:pPr>
      <w:r>
        <w:rPr>
          <w:snapToGrid w:val="0"/>
        </w:rPr>
        <w:t>П</w:t>
      </w:r>
      <w:r>
        <w:rPr>
          <w:bCs/>
          <w:szCs w:val="28"/>
        </w:rPr>
        <w:t xml:space="preserve">рограмма мероприятия </w:t>
      </w:r>
      <w:r>
        <w:t xml:space="preserve">КСП </w:t>
      </w:r>
      <w:r w:rsidRPr="007B2405">
        <w:rPr>
          <w:bCs/>
          <w:szCs w:val="28"/>
        </w:rPr>
        <w:t>Сосновоборского городского округа</w:t>
      </w:r>
      <w:r>
        <w:rPr>
          <w:bCs/>
          <w:szCs w:val="28"/>
        </w:rPr>
        <w:t xml:space="preserve"> о п</w:t>
      </w:r>
      <w:r>
        <w:rPr>
          <w:bCs/>
          <w:spacing w:val="-1"/>
          <w:szCs w:val="28"/>
        </w:rPr>
        <w:t xml:space="preserve">роведении совместного </w:t>
      </w:r>
      <w:r w:rsidRPr="007B2405">
        <w:rPr>
          <w:bCs/>
          <w:spacing w:val="-1"/>
          <w:szCs w:val="28"/>
        </w:rPr>
        <w:t>мероприяти</w:t>
      </w:r>
      <w:r>
        <w:rPr>
          <w:bCs/>
          <w:spacing w:val="-1"/>
          <w:szCs w:val="28"/>
        </w:rPr>
        <w:t>я содержит следующую информацию:</w:t>
      </w:r>
    </w:p>
    <w:p w14:paraId="2488F864" w14:textId="356957BA" w:rsidR="00783A49" w:rsidRDefault="00783A49" w:rsidP="00AE352F">
      <w:pPr>
        <w:spacing w:line="276" w:lineRule="auto"/>
        <w:rPr>
          <w:snapToGrid w:val="0"/>
        </w:rPr>
      </w:pPr>
      <w:r>
        <w:rPr>
          <w:snapToGrid w:val="0"/>
        </w:rPr>
        <w:t>наименование (предмет) совместного мероприятия;</w:t>
      </w:r>
    </w:p>
    <w:p w14:paraId="691021E6" w14:textId="4A58719E" w:rsidR="00783A49" w:rsidRDefault="00783A49" w:rsidP="00AE352F">
      <w:pPr>
        <w:spacing w:line="276" w:lineRule="auto"/>
        <w:rPr>
          <w:bCs/>
          <w:szCs w:val="28"/>
        </w:rPr>
      </w:pPr>
      <w:r>
        <w:rPr>
          <w:snapToGrid w:val="0"/>
        </w:rPr>
        <w:t xml:space="preserve">ссылку на пункт плана работы </w:t>
      </w:r>
      <w:r>
        <w:t xml:space="preserve">КСП </w:t>
      </w:r>
      <w:r w:rsidRPr="007B2405">
        <w:rPr>
          <w:bCs/>
          <w:szCs w:val="28"/>
        </w:rPr>
        <w:t>Сосновоборского городского округа</w:t>
      </w:r>
      <w:r>
        <w:rPr>
          <w:bCs/>
          <w:szCs w:val="28"/>
        </w:rPr>
        <w:t>, в соответствии с которым проводится совместное мероприятие;</w:t>
      </w:r>
    </w:p>
    <w:p w14:paraId="3BFC8FE3" w14:textId="142AA5E2" w:rsidR="00783A49" w:rsidRDefault="00783A49" w:rsidP="00AE352F">
      <w:pPr>
        <w:spacing w:line="276" w:lineRule="auto"/>
        <w:rPr>
          <w:bCs/>
          <w:szCs w:val="28"/>
        </w:rPr>
      </w:pPr>
      <w:r>
        <w:rPr>
          <w:bCs/>
          <w:szCs w:val="28"/>
        </w:rPr>
        <w:t xml:space="preserve">цели проведения </w:t>
      </w:r>
      <w:r>
        <w:rPr>
          <w:snapToGrid w:val="0"/>
        </w:rPr>
        <w:t>совместного мероприятия;</w:t>
      </w:r>
    </w:p>
    <w:p w14:paraId="66904A4E" w14:textId="77777777" w:rsidR="00783A49" w:rsidRDefault="00783A49" w:rsidP="00AE352F">
      <w:pPr>
        <w:spacing w:line="276" w:lineRule="auto"/>
        <w:rPr>
          <w:bCs/>
          <w:szCs w:val="28"/>
        </w:rPr>
      </w:pPr>
      <w:r>
        <w:rPr>
          <w:bCs/>
          <w:szCs w:val="28"/>
        </w:rPr>
        <w:t>наименование проверяемого объекта (объектов);</w:t>
      </w:r>
    </w:p>
    <w:p w14:paraId="3E0B8673" w14:textId="7FD512E5" w:rsidR="00783A49" w:rsidRDefault="00783A49" w:rsidP="00AE352F">
      <w:pPr>
        <w:spacing w:line="276" w:lineRule="auto"/>
        <w:rPr>
          <w:bCs/>
          <w:szCs w:val="28"/>
        </w:rPr>
      </w:pPr>
      <w:r>
        <w:rPr>
          <w:bCs/>
          <w:szCs w:val="28"/>
        </w:rPr>
        <w:t>сроки и способ проведения совместного мероприятия;</w:t>
      </w:r>
    </w:p>
    <w:p w14:paraId="2C42D3E7" w14:textId="08E54870" w:rsidR="00783A49" w:rsidRDefault="00783A49" w:rsidP="00AE352F">
      <w:pPr>
        <w:spacing w:line="276" w:lineRule="auto"/>
        <w:rPr>
          <w:bCs/>
          <w:szCs w:val="28"/>
        </w:rPr>
      </w:pPr>
      <w:r>
        <w:rPr>
          <w:bCs/>
          <w:szCs w:val="28"/>
        </w:rPr>
        <w:t>ответственные лица за проведение совместного мероприятия</w:t>
      </w:r>
      <w:r w:rsidR="00701F61">
        <w:rPr>
          <w:bCs/>
          <w:szCs w:val="28"/>
        </w:rPr>
        <w:t>, его руководитель</w:t>
      </w:r>
      <w:r>
        <w:rPr>
          <w:bCs/>
          <w:szCs w:val="28"/>
        </w:rPr>
        <w:t>;</w:t>
      </w:r>
    </w:p>
    <w:p w14:paraId="68E1378C" w14:textId="5490D58F" w:rsidR="00783A49" w:rsidRDefault="00701F61" w:rsidP="00AE352F">
      <w:pPr>
        <w:spacing w:line="276" w:lineRule="auto"/>
        <w:rPr>
          <w:snapToGrid w:val="0"/>
        </w:rPr>
      </w:pPr>
      <w:r>
        <w:rPr>
          <w:snapToGrid w:val="0"/>
        </w:rPr>
        <w:t>вопросы участия в совместном мероприятии каждой из сторон взаимодействия, исходя из установленных полномочий;</w:t>
      </w:r>
    </w:p>
    <w:p w14:paraId="474266D1" w14:textId="77777777" w:rsidR="00701F61" w:rsidRDefault="00701F61" w:rsidP="00AE352F">
      <w:pPr>
        <w:spacing w:line="276" w:lineRule="auto"/>
        <w:rPr>
          <w:snapToGrid w:val="0"/>
        </w:rPr>
      </w:pPr>
      <w:r>
        <w:rPr>
          <w:snapToGrid w:val="0"/>
        </w:rPr>
        <w:t>порядок обмена информацией, оформления результатов совместного мероприятия, в том числе форма, порядок подписания и согласования документов;</w:t>
      </w:r>
    </w:p>
    <w:p w14:paraId="4C68E750" w14:textId="7DF211F8" w:rsidR="00701F61" w:rsidRDefault="00701F61" w:rsidP="00AE352F">
      <w:pPr>
        <w:spacing w:line="276" w:lineRule="auto"/>
        <w:rPr>
          <w:snapToGrid w:val="0"/>
        </w:rPr>
      </w:pPr>
      <w:r>
        <w:rPr>
          <w:snapToGrid w:val="0"/>
        </w:rPr>
        <w:t xml:space="preserve">порядок подготовки и принятия решений по результатам совместного мероприятия. </w:t>
      </w:r>
    </w:p>
    <w:p w14:paraId="6FCA0B18" w14:textId="27981464" w:rsidR="00701F61" w:rsidRDefault="00701F61" w:rsidP="00AE352F">
      <w:pPr>
        <w:spacing w:line="276" w:lineRule="auto"/>
        <w:rPr>
          <w:snapToGrid w:val="0"/>
        </w:rPr>
      </w:pPr>
    </w:p>
    <w:p w14:paraId="10530EDB" w14:textId="77777777" w:rsidR="000B1DD9" w:rsidRDefault="000B1DD9" w:rsidP="00AE352F">
      <w:pPr>
        <w:spacing w:line="276" w:lineRule="auto"/>
        <w:rPr>
          <w:snapToGrid w:val="0"/>
        </w:rPr>
      </w:pPr>
    </w:p>
    <w:p w14:paraId="078A12C8" w14:textId="37BD13F8" w:rsidR="0002680A" w:rsidRDefault="0002680A" w:rsidP="00D82C15">
      <w:pPr>
        <w:widowControl w:val="0"/>
        <w:spacing w:line="276" w:lineRule="auto"/>
        <w:jc w:val="center"/>
        <w:rPr>
          <w:b/>
          <w:snapToGrid w:val="0"/>
          <w:sz w:val="16"/>
          <w:szCs w:val="16"/>
        </w:rPr>
      </w:pPr>
    </w:p>
    <w:p w14:paraId="6BB3E516" w14:textId="77777777" w:rsidR="00C73D77" w:rsidRPr="00C73D77" w:rsidRDefault="00C73D77" w:rsidP="00D82C15">
      <w:pPr>
        <w:widowControl w:val="0"/>
        <w:spacing w:line="276" w:lineRule="auto"/>
        <w:jc w:val="center"/>
        <w:rPr>
          <w:b/>
          <w:snapToGrid w:val="0"/>
          <w:sz w:val="16"/>
          <w:szCs w:val="16"/>
        </w:rPr>
      </w:pPr>
    </w:p>
    <w:p w14:paraId="7D6789DC" w14:textId="4FB5ABBB" w:rsidR="00D82C15" w:rsidRPr="00BD041A" w:rsidRDefault="007735DF" w:rsidP="00D82C15">
      <w:pPr>
        <w:widowControl w:val="0"/>
        <w:spacing w:line="276" w:lineRule="auto"/>
        <w:jc w:val="center"/>
        <w:rPr>
          <w:b/>
          <w:snapToGrid w:val="0"/>
          <w:szCs w:val="28"/>
        </w:rPr>
      </w:pPr>
      <w:r w:rsidRPr="00F75351">
        <w:rPr>
          <w:b/>
          <w:snapToGrid w:val="0"/>
          <w:szCs w:val="28"/>
        </w:rPr>
        <w:lastRenderedPageBreak/>
        <w:t>4.</w:t>
      </w:r>
      <w:r w:rsidRPr="00F75351">
        <w:rPr>
          <w:b/>
          <w:szCs w:val="28"/>
        </w:rPr>
        <w:t> </w:t>
      </w:r>
      <w:r w:rsidR="00D82C15" w:rsidRPr="00540674">
        <w:rPr>
          <w:b/>
          <w:snapToGrid w:val="0"/>
          <w:szCs w:val="28"/>
        </w:rPr>
        <w:t>Организация</w:t>
      </w:r>
      <w:r w:rsidR="00D82C15">
        <w:rPr>
          <w:b/>
          <w:snapToGrid w:val="0"/>
          <w:szCs w:val="28"/>
        </w:rPr>
        <w:t xml:space="preserve"> </w:t>
      </w:r>
      <w:r w:rsidR="00D82C15" w:rsidRPr="00BD041A">
        <w:rPr>
          <w:b/>
          <w:snapToGrid w:val="0"/>
          <w:szCs w:val="28"/>
        </w:rPr>
        <w:t xml:space="preserve">и </w:t>
      </w:r>
      <w:r w:rsidR="00D82C15" w:rsidRPr="00BD041A">
        <w:rPr>
          <w:b/>
        </w:rPr>
        <w:t>осуществление взаимодействия</w:t>
      </w:r>
      <w:r w:rsidR="00D82C15" w:rsidRPr="00BD041A">
        <w:rPr>
          <w:b/>
          <w:snapToGrid w:val="0"/>
          <w:szCs w:val="28"/>
        </w:rPr>
        <w:t xml:space="preserve"> </w:t>
      </w:r>
      <w:r w:rsidR="00D82C15" w:rsidRPr="00BD041A">
        <w:rPr>
          <w:b/>
          <w:szCs w:val="28"/>
        </w:rPr>
        <w:t xml:space="preserve">КСП Сосновоборского </w:t>
      </w:r>
      <w:r w:rsidR="00D82C15">
        <w:rPr>
          <w:b/>
          <w:szCs w:val="28"/>
        </w:rPr>
        <w:t xml:space="preserve">городского округа </w:t>
      </w:r>
      <w:r w:rsidR="00D82C15" w:rsidRPr="00BD041A">
        <w:rPr>
          <w:b/>
          <w:szCs w:val="28"/>
        </w:rPr>
        <w:t xml:space="preserve">и </w:t>
      </w:r>
      <w:r w:rsidR="00D82C15" w:rsidRPr="00BD041A">
        <w:rPr>
          <w:b/>
          <w:spacing w:val="-1"/>
          <w:szCs w:val="28"/>
        </w:rPr>
        <w:t>контрольно - счетных органов</w:t>
      </w:r>
      <w:r w:rsidR="00D82C15" w:rsidRPr="00BD041A">
        <w:rPr>
          <w:b/>
        </w:rPr>
        <w:t xml:space="preserve"> при </w:t>
      </w:r>
      <w:r w:rsidR="00D82C15">
        <w:rPr>
          <w:b/>
        </w:rPr>
        <w:t xml:space="preserve">проведении </w:t>
      </w:r>
      <w:r w:rsidR="00D82C15" w:rsidRPr="00BD041A">
        <w:rPr>
          <w:b/>
        </w:rPr>
        <w:t xml:space="preserve">совместных </w:t>
      </w:r>
      <w:r w:rsidR="00D82C15" w:rsidRPr="00BD041A">
        <w:rPr>
          <w:b/>
          <w:spacing w:val="-1"/>
          <w:szCs w:val="28"/>
        </w:rPr>
        <w:t>контрольных и экспертно-аналитических мероприятий</w:t>
      </w:r>
    </w:p>
    <w:p w14:paraId="697B2AC0" w14:textId="77777777" w:rsidR="007735DF" w:rsidRPr="00F75351" w:rsidRDefault="007735DF" w:rsidP="00F91F55">
      <w:pPr>
        <w:widowControl w:val="0"/>
        <w:spacing w:line="276" w:lineRule="auto"/>
        <w:ind w:firstLine="567"/>
        <w:rPr>
          <w:snapToGrid w:val="0"/>
          <w:szCs w:val="28"/>
        </w:rPr>
      </w:pPr>
    </w:p>
    <w:p w14:paraId="6AAD6631" w14:textId="1334C304" w:rsidR="00D82C15" w:rsidRPr="00D82C15" w:rsidRDefault="007735DF" w:rsidP="00F91F55">
      <w:pPr>
        <w:spacing w:line="276" w:lineRule="auto"/>
        <w:contextualSpacing/>
        <w:rPr>
          <w:bCs/>
          <w:szCs w:val="28"/>
        </w:rPr>
      </w:pPr>
      <w:r w:rsidRPr="00F75351">
        <w:t>4.1. </w:t>
      </w:r>
      <w:r w:rsidRPr="00F75351">
        <w:rPr>
          <w:szCs w:val="28"/>
        </w:rPr>
        <w:t>П</w:t>
      </w:r>
      <w:r w:rsidR="00D82C15">
        <w:rPr>
          <w:szCs w:val="28"/>
        </w:rPr>
        <w:t xml:space="preserve">роведение совместных мероприятий осуществляется в соответствии с общими положениями и требованиями к проведению </w:t>
      </w:r>
      <w:r w:rsidR="00D82C15" w:rsidRPr="00D82C15">
        <w:rPr>
          <w:bCs/>
          <w:spacing w:val="-1"/>
          <w:szCs w:val="28"/>
        </w:rPr>
        <w:t>контрольных и экспертно-аналитических мероприятий</w:t>
      </w:r>
      <w:r w:rsidR="00D82C15">
        <w:rPr>
          <w:bCs/>
          <w:spacing w:val="-1"/>
          <w:szCs w:val="28"/>
        </w:rPr>
        <w:t xml:space="preserve">, определенных соответствующими стандартами внешнего муниципального финансового контроля КСП </w:t>
      </w:r>
      <w:r w:rsidR="00D82C15" w:rsidRPr="007B2405">
        <w:rPr>
          <w:bCs/>
          <w:szCs w:val="28"/>
        </w:rPr>
        <w:t>Сосновоборского городского округа</w:t>
      </w:r>
      <w:r w:rsidR="00D82C15">
        <w:rPr>
          <w:bCs/>
          <w:szCs w:val="28"/>
        </w:rPr>
        <w:t xml:space="preserve"> и </w:t>
      </w:r>
      <w:r w:rsidR="00D82C15" w:rsidRPr="00D82C15">
        <w:rPr>
          <w:bCs/>
          <w:spacing w:val="-1"/>
          <w:szCs w:val="28"/>
        </w:rPr>
        <w:t>контрольно - счетных органов</w:t>
      </w:r>
      <w:r w:rsidR="00D82C15">
        <w:rPr>
          <w:bCs/>
          <w:spacing w:val="-1"/>
          <w:szCs w:val="28"/>
        </w:rPr>
        <w:t xml:space="preserve"> и программой (программами) </w:t>
      </w:r>
      <w:r w:rsidR="00D82C15" w:rsidRPr="00D82C15">
        <w:rPr>
          <w:bCs/>
        </w:rPr>
        <w:t xml:space="preserve">проведения совместных </w:t>
      </w:r>
      <w:r w:rsidR="00D82C15" w:rsidRPr="00D82C15">
        <w:rPr>
          <w:bCs/>
          <w:szCs w:val="28"/>
        </w:rPr>
        <w:t>мероприятий.</w:t>
      </w:r>
    </w:p>
    <w:p w14:paraId="55C6339D" w14:textId="33E8C201" w:rsidR="00D82C15" w:rsidRPr="00D82C15" w:rsidRDefault="00D82C15" w:rsidP="00F91F55">
      <w:pPr>
        <w:spacing w:line="276" w:lineRule="auto"/>
        <w:contextualSpacing/>
        <w:rPr>
          <w:bCs/>
          <w:szCs w:val="28"/>
        </w:rPr>
      </w:pPr>
      <w:r>
        <w:rPr>
          <w:bCs/>
          <w:szCs w:val="28"/>
        </w:rPr>
        <w:t xml:space="preserve">4.2. В случае возникновения вопросов по организации, проведению и оформлению результатов совместного контрольного и </w:t>
      </w:r>
      <w:r w:rsidRPr="00D82C15">
        <w:rPr>
          <w:bCs/>
          <w:spacing w:val="-1"/>
          <w:szCs w:val="28"/>
        </w:rPr>
        <w:t>экспертно-аналитического мероприятия</w:t>
      </w:r>
      <w:r>
        <w:rPr>
          <w:bCs/>
          <w:spacing w:val="-1"/>
          <w:szCs w:val="28"/>
        </w:rPr>
        <w:t>, стороны взаимодействия для их разрешения проводят переговоры, в том числе путем направления письменных запросов.</w:t>
      </w:r>
      <w:r w:rsidRPr="00D82C15">
        <w:rPr>
          <w:bCs/>
          <w:szCs w:val="28"/>
        </w:rPr>
        <w:t xml:space="preserve"> </w:t>
      </w:r>
    </w:p>
    <w:p w14:paraId="32AE3B3D" w14:textId="77777777" w:rsidR="00D82C15" w:rsidRPr="004034FF" w:rsidRDefault="00D82C15" w:rsidP="00F91F55">
      <w:pPr>
        <w:pStyle w:val="a9"/>
        <w:spacing w:line="276" w:lineRule="auto"/>
        <w:rPr>
          <w:sz w:val="16"/>
          <w:szCs w:val="16"/>
        </w:rPr>
      </w:pPr>
    </w:p>
    <w:p w14:paraId="7B6CF852" w14:textId="77777777" w:rsidR="00433888" w:rsidRDefault="00D82C15" w:rsidP="00F91F55">
      <w:pPr>
        <w:pStyle w:val="a9"/>
        <w:spacing w:line="276" w:lineRule="auto"/>
      </w:pPr>
      <w:r>
        <w:t xml:space="preserve">4.3. Передача </w:t>
      </w:r>
      <w:r w:rsidR="00433888">
        <w:t>информации, отнесенной к государственной или иной охраняемой законом тайне, в рамках совместного мероприятия, осуществляется в соответствии с законодательством Российской Федерации.</w:t>
      </w:r>
    </w:p>
    <w:p w14:paraId="0C07F9FA" w14:textId="77777777" w:rsidR="006A71BB" w:rsidRPr="004034FF" w:rsidRDefault="006A71BB" w:rsidP="006A71BB">
      <w:pPr>
        <w:shd w:val="clear" w:color="auto" w:fill="FFFFFF"/>
        <w:spacing w:line="240" w:lineRule="auto"/>
        <w:rPr>
          <w:sz w:val="16"/>
          <w:szCs w:val="16"/>
        </w:rPr>
      </w:pPr>
    </w:p>
    <w:p w14:paraId="2A9E4204" w14:textId="4AEFFBAC" w:rsidR="007735DF" w:rsidRPr="00017CCD" w:rsidRDefault="007735DF" w:rsidP="00C17316">
      <w:pPr>
        <w:pStyle w:val="a9"/>
        <w:spacing w:line="276" w:lineRule="auto"/>
        <w:jc w:val="center"/>
        <w:rPr>
          <w:b/>
        </w:rPr>
      </w:pPr>
      <w:r w:rsidRPr="00017CCD">
        <w:rPr>
          <w:b/>
        </w:rPr>
        <w:t>5. </w:t>
      </w:r>
      <w:r w:rsidR="00C17316" w:rsidRPr="00C17316">
        <w:rPr>
          <w:b/>
          <w:bCs/>
          <w:spacing w:val="-1"/>
          <w:szCs w:val="28"/>
        </w:rPr>
        <w:t>Организация и осуществление взаимодействия Контрольно – счетной палаты Сосновоборского городского округа с контрольно- счетными органами Ленинградской области при оформлении результатов совместных контрольных и экспертно-аналитических мероприятий, в том числе на объектах совместного мероприятия</w:t>
      </w:r>
    </w:p>
    <w:p w14:paraId="14576A13" w14:textId="77777777" w:rsidR="007735DF" w:rsidRPr="00017CCD" w:rsidRDefault="007735DF" w:rsidP="00F91F55">
      <w:pPr>
        <w:pStyle w:val="a9"/>
        <w:spacing w:line="276" w:lineRule="auto"/>
        <w:ind w:firstLine="567"/>
        <w:rPr>
          <w:sz w:val="16"/>
          <w:szCs w:val="16"/>
        </w:rPr>
      </w:pPr>
    </w:p>
    <w:p w14:paraId="788D0D7A" w14:textId="4D56E572" w:rsidR="00F33C38" w:rsidRDefault="007735DF" w:rsidP="00F91F55">
      <w:pPr>
        <w:pStyle w:val="Default"/>
        <w:spacing w:line="276" w:lineRule="auto"/>
        <w:ind w:firstLine="709"/>
        <w:jc w:val="both"/>
        <w:rPr>
          <w:bCs/>
          <w:spacing w:val="-1"/>
          <w:sz w:val="28"/>
          <w:szCs w:val="28"/>
        </w:rPr>
      </w:pPr>
      <w:r w:rsidRPr="00B65FF5">
        <w:rPr>
          <w:sz w:val="28"/>
          <w:szCs w:val="28"/>
        </w:rPr>
        <w:t xml:space="preserve">5.1.  </w:t>
      </w:r>
      <w:r w:rsidR="004225A7" w:rsidRPr="00D871EC">
        <w:rPr>
          <w:sz w:val="28"/>
          <w:szCs w:val="28"/>
        </w:rPr>
        <w:t xml:space="preserve">При проведении совместных мероприятий на объектах КСП Сосновоборского городского округа и </w:t>
      </w:r>
      <w:r w:rsidR="004225A7" w:rsidRPr="00D871EC">
        <w:rPr>
          <w:spacing w:val="-1"/>
          <w:sz w:val="28"/>
          <w:szCs w:val="28"/>
        </w:rPr>
        <w:t xml:space="preserve">контрольно - счетными органами самостоятельно, их результаты оформляются и направляются </w:t>
      </w:r>
      <w:r w:rsidR="004225A7" w:rsidRPr="00D871EC">
        <w:rPr>
          <w:sz w:val="28"/>
          <w:szCs w:val="28"/>
        </w:rPr>
        <w:t xml:space="preserve">объектам совместного мероприятия (при необходимости) в порядке, установленном соответственно стандартами </w:t>
      </w:r>
      <w:r w:rsidR="004225A7" w:rsidRPr="00D871EC">
        <w:rPr>
          <w:bCs/>
          <w:spacing w:val="-1"/>
          <w:sz w:val="28"/>
          <w:szCs w:val="28"/>
        </w:rPr>
        <w:t xml:space="preserve">внешнего муниципального финансового контроля КСП </w:t>
      </w:r>
      <w:r w:rsidR="004225A7" w:rsidRPr="00D871EC">
        <w:rPr>
          <w:bCs/>
          <w:sz w:val="28"/>
          <w:szCs w:val="28"/>
        </w:rPr>
        <w:t xml:space="preserve">Сосновоборского городского округа и </w:t>
      </w:r>
      <w:r w:rsidR="004225A7" w:rsidRPr="00D871EC">
        <w:rPr>
          <w:bCs/>
          <w:spacing w:val="-1"/>
          <w:sz w:val="28"/>
          <w:szCs w:val="28"/>
        </w:rPr>
        <w:t>контрольно - счетных органов</w:t>
      </w:r>
      <w:r w:rsidR="00DA18CC" w:rsidRPr="00D871EC">
        <w:rPr>
          <w:bCs/>
          <w:spacing w:val="-1"/>
          <w:sz w:val="28"/>
          <w:szCs w:val="28"/>
        </w:rPr>
        <w:t xml:space="preserve"> по проведению </w:t>
      </w:r>
      <w:r w:rsidR="00DA18CC" w:rsidRPr="00D871EC">
        <w:rPr>
          <w:bCs/>
          <w:sz w:val="28"/>
          <w:szCs w:val="28"/>
        </w:rPr>
        <w:t xml:space="preserve">контрольных и </w:t>
      </w:r>
      <w:r w:rsidR="00DA18CC" w:rsidRPr="00D871EC">
        <w:rPr>
          <w:bCs/>
          <w:spacing w:val="-1"/>
          <w:sz w:val="28"/>
          <w:szCs w:val="28"/>
        </w:rPr>
        <w:t xml:space="preserve">экспертно-аналитических мероприятий, и подписываются каждой стороной взаимодействия самостоятельно. Результаты проведения </w:t>
      </w:r>
      <w:r w:rsidR="00D871EC" w:rsidRPr="00D871EC">
        <w:rPr>
          <w:bCs/>
          <w:spacing w:val="-1"/>
          <w:sz w:val="28"/>
          <w:szCs w:val="28"/>
        </w:rPr>
        <w:t>контрольно - счетными органами совместных мероприятий на объектах направляются в адрес руководителя совместного мероприятия.</w:t>
      </w:r>
    </w:p>
    <w:p w14:paraId="19AD23ED" w14:textId="64996C94" w:rsidR="004034FF" w:rsidRDefault="004034FF" w:rsidP="00F91F55">
      <w:pPr>
        <w:pStyle w:val="Default"/>
        <w:spacing w:line="276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При несогласии </w:t>
      </w:r>
      <w:r w:rsidRPr="00D871EC">
        <w:rPr>
          <w:bCs/>
          <w:spacing w:val="-1"/>
          <w:sz w:val="28"/>
          <w:szCs w:val="28"/>
        </w:rPr>
        <w:t>руководителя совместного мероприятия</w:t>
      </w:r>
      <w:r>
        <w:rPr>
          <w:bCs/>
          <w:spacing w:val="-1"/>
          <w:sz w:val="28"/>
          <w:szCs w:val="28"/>
        </w:rPr>
        <w:t xml:space="preserve"> с результатами </w:t>
      </w:r>
      <w:r w:rsidRPr="00D871EC">
        <w:rPr>
          <w:bCs/>
          <w:spacing w:val="-1"/>
          <w:sz w:val="28"/>
          <w:szCs w:val="28"/>
        </w:rPr>
        <w:t>совместного мероприятия</w:t>
      </w:r>
      <w:r>
        <w:rPr>
          <w:bCs/>
          <w:spacing w:val="-1"/>
          <w:sz w:val="28"/>
          <w:szCs w:val="28"/>
        </w:rPr>
        <w:t>, проверенного контрольно – счетными органами на объекте, принимается одно из следующих решений:</w:t>
      </w:r>
    </w:p>
    <w:p w14:paraId="369959E7" w14:textId="77777777" w:rsidR="004034FF" w:rsidRDefault="004034FF" w:rsidP="00F91F5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результаты совместного мероприятия, проведенного контрольно- счетными органами, на объекте используются при оформлении отчета или заключения </w:t>
      </w:r>
      <w:r w:rsidRPr="00D871EC">
        <w:rPr>
          <w:sz w:val="28"/>
          <w:szCs w:val="28"/>
        </w:rPr>
        <w:t>КСП Сосновоборского городского округа</w:t>
      </w:r>
      <w:r>
        <w:rPr>
          <w:sz w:val="28"/>
          <w:szCs w:val="28"/>
        </w:rPr>
        <w:t>;</w:t>
      </w:r>
    </w:p>
    <w:p w14:paraId="44B05E00" w14:textId="7396D4CA" w:rsidR="00116327" w:rsidRDefault="004034FF" w:rsidP="00F91F55">
      <w:pPr>
        <w:pStyle w:val="Default"/>
        <w:spacing w:line="276" w:lineRule="auto"/>
        <w:ind w:firstLine="709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16327">
        <w:rPr>
          <w:bCs/>
          <w:spacing w:val="-1"/>
          <w:sz w:val="28"/>
          <w:szCs w:val="28"/>
        </w:rPr>
        <w:t xml:space="preserve">результаты совместного мероприятия, проведенного контрольно-счетными органами, на объекте используются при оформлении отчета или заключения </w:t>
      </w:r>
      <w:r w:rsidR="00116327" w:rsidRPr="00D871EC">
        <w:rPr>
          <w:sz w:val="28"/>
          <w:szCs w:val="28"/>
        </w:rPr>
        <w:t>КСП Сосновоборского городского округа</w:t>
      </w:r>
      <w:r w:rsidR="00116327">
        <w:rPr>
          <w:sz w:val="28"/>
          <w:szCs w:val="28"/>
        </w:rPr>
        <w:t xml:space="preserve"> с указанием особого мнения, содержащего обоснованную правовую позицию по указанному в акте или заключении вопросу.</w:t>
      </w:r>
      <w:r>
        <w:rPr>
          <w:bCs/>
          <w:spacing w:val="-1"/>
          <w:sz w:val="28"/>
          <w:szCs w:val="28"/>
        </w:rPr>
        <w:t xml:space="preserve"> </w:t>
      </w:r>
    </w:p>
    <w:p w14:paraId="564AF276" w14:textId="626F7B79" w:rsidR="007735DF" w:rsidRPr="004225A7" w:rsidRDefault="007735DF" w:rsidP="00F91F5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4225A7">
        <w:rPr>
          <w:sz w:val="28"/>
          <w:szCs w:val="28"/>
        </w:rPr>
        <w:t>5.2. </w:t>
      </w:r>
      <w:r w:rsidR="00116327" w:rsidRPr="00D871EC">
        <w:rPr>
          <w:sz w:val="28"/>
          <w:szCs w:val="28"/>
        </w:rPr>
        <w:t>При проведении совместн</w:t>
      </w:r>
      <w:r w:rsidR="00116327">
        <w:rPr>
          <w:sz w:val="28"/>
          <w:szCs w:val="28"/>
        </w:rPr>
        <w:t>ого</w:t>
      </w:r>
      <w:r w:rsidR="00116327" w:rsidRPr="00D871EC">
        <w:rPr>
          <w:sz w:val="28"/>
          <w:szCs w:val="28"/>
        </w:rPr>
        <w:t xml:space="preserve"> мероприяти</w:t>
      </w:r>
      <w:r w:rsidR="00116327">
        <w:rPr>
          <w:sz w:val="28"/>
          <w:szCs w:val="28"/>
        </w:rPr>
        <w:t>я</w:t>
      </w:r>
      <w:r w:rsidR="00AB37DE">
        <w:rPr>
          <w:sz w:val="28"/>
          <w:szCs w:val="28"/>
        </w:rPr>
        <w:t xml:space="preserve"> на объекте рабочей группой из представителей </w:t>
      </w:r>
      <w:r w:rsidR="00AB37DE" w:rsidRPr="00D871EC">
        <w:rPr>
          <w:sz w:val="28"/>
          <w:szCs w:val="28"/>
        </w:rPr>
        <w:t>КСП Сосновоборского городского округа</w:t>
      </w:r>
      <w:r w:rsidR="0099292F">
        <w:rPr>
          <w:sz w:val="28"/>
          <w:szCs w:val="28"/>
        </w:rPr>
        <w:t xml:space="preserve"> и </w:t>
      </w:r>
      <w:r w:rsidR="00AB37DE">
        <w:rPr>
          <w:bCs/>
          <w:spacing w:val="-1"/>
          <w:sz w:val="28"/>
          <w:szCs w:val="28"/>
        </w:rPr>
        <w:t>контрольно – счетны</w:t>
      </w:r>
      <w:r w:rsidR="0099292F">
        <w:rPr>
          <w:bCs/>
          <w:spacing w:val="-1"/>
          <w:sz w:val="28"/>
          <w:szCs w:val="28"/>
        </w:rPr>
        <w:t>х</w:t>
      </w:r>
      <w:r w:rsidR="00AB37DE">
        <w:rPr>
          <w:bCs/>
          <w:spacing w:val="-1"/>
          <w:sz w:val="28"/>
          <w:szCs w:val="28"/>
        </w:rPr>
        <w:t xml:space="preserve"> орган</w:t>
      </w:r>
      <w:r w:rsidR="0099292F">
        <w:rPr>
          <w:bCs/>
          <w:spacing w:val="-1"/>
          <w:sz w:val="28"/>
          <w:szCs w:val="28"/>
        </w:rPr>
        <w:t>ов, акт или заключение оформляется в нескольких экземплярах: по одному экземпляру для каждой из сторон взаимодействия, один экземпляр - объекту совместного мероприятия и подписывается представителями участвующих в мероприятии сторон взаимодействия.</w:t>
      </w:r>
    </w:p>
    <w:p w14:paraId="228F48CE" w14:textId="0A4935E1" w:rsidR="004225A7" w:rsidRPr="00DE7858" w:rsidRDefault="00EF54C1" w:rsidP="004225A7">
      <w:pPr>
        <w:spacing w:line="276" w:lineRule="auto"/>
        <w:contextualSpacing/>
      </w:pPr>
      <w:r w:rsidRPr="00692AB4">
        <w:t>5.3</w:t>
      </w:r>
      <w:r w:rsidR="0099292F">
        <w:t xml:space="preserve">. На основании актов и заключений руководителем совместного мероприятия подготавливается соответственно отчет или заключение о результатах проведенного </w:t>
      </w:r>
      <w:r w:rsidR="0099292F" w:rsidRPr="00D871EC">
        <w:rPr>
          <w:szCs w:val="28"/>
        </w:rPr>
        <w:t>совместн</w:t>
      </w:r>
      <w:r w:rsidR="0099292F">
        <w:rPr>
          <w:szCs w:val="28"/>
        </w:rPr>
        <w:t>ого</w:t>
      </w:r>
      <w:r w:rsidR="0099292F" w:rsidRPr="00D871EC">
        <w:rPr>
          <w:szCs w:val="28"/>
        </w:rPr>
        <w:t xml:space="preserve"> мероприяти</w:t>
      </w:r>
      <w:r w:rsidR="0099292F">
        <w:rPr>
          <w:szCs w:val="28"/>
        </w:rPr>
        <w:t xml:space="preserve">я в порядке, установленном </w:t>
      </w:r>
      <w:r w:rsidR="00B72546">
        <w:rPr>
          <w:szCs w:val="28"/>
        </w:rPr>
        <w:t>с</w:t>
      </w:r>
      <w:r w:rsidR="0099292F">
        <w:rPr>
          <w:szCs w:val="28"/>
        </w:rPr>
        <w:t>тандарт</w:t>
      </w:r>
      <w:r w:rsidR="00B72546">
        <w:rPr>
          <w:szCs w:val="28"/>
        </w:rPr>
        <w:t>ами</w:t>
      </w:r>
      <w:r w:rsidR="0099292F">
        <w:rPr>
          <w:szCs w:val="28"/>
        </w:rPr>
        <w:t xml:space="preserve"> </w:t>
      </w:r>
      <w:r w:rsidR="0099292F" w:rsidRPr="00DE7858">
        <w:rPr>
          <w:szCs w:val="28"/>
        </w:rPr>
        <w:t xml:space="preserve">внешнего </w:t>
      </w:r>
      <w:r w:rsidR="0056748F" w:rsidRPr="00DE7858">
        <w:rPr>
          <w:szCs w:val="28"/>
        </w:rPr>
        <w:t xml:space="preserve">муниципального </w:t>
      </w:r>
      <w:r w:rsidR="0099292F" w:rsidRPr="00DE7858">
        <w:rPr>
          <w:szCs w:val="28"/>
        </w:rPr>
        <w:t xml:space="preserve">финансового контроля </w:t>
      </w:r>
      <w:r w:rsidR="00B72546" w:rsidRPr="00DE7858">
        <w:rPr>
          <w:szCs w:val="28"/>
        </w:rPr>
        <w:t>КСП Сосновоборского городского округа «</w:t>
      </w:r>
      <w:r w:rsidR="00B72546" w:rsidRPr="00DE7858">
        <w:rPr>
          <w:bCs/>
          <w:szCs w:val="28"/>
        </w:rPr>
        <w:t xml:space="preserve">Общие правила проведения контрольного мероприятия» и </w:t>
      </w:r>
      <w:r w:rsidR="00B72546" w:rsidRPr="00DE7858">
        <w:rPr>
          <w:bCs/>
          <w:spacing w:val="-1"/>
          <w:szCs w:val="28"/>
        </w:rPr>
        <w:t>«</w:t>
      </w:r>
      <w:r w:rsidR="00B72546" w:rsidRPr="00DE7858">
        <w:rPr>
          <w:bCs/>
          <w:szCs w:val="28"/>
        </w:rPr>
        <w:t>Общие правила проведения экспертно – аналитического мероприятия».</w:t>
      </w:r>
    </w:p>
    <w:p w14:paraId="173CFE56" w14:textId="440DEB3E" w:rsidR="0099292F" w:rsidRDefault="00B72546" w:rsidP="0099292F">
      <w:pPr>
        <w:spacing w:line="276" w:lineRule="auto"/>
        <w:contextualSpacing/>
        <w:rPr>
          <w:szCs w:val="28"/>
        </w:rPr>
      </w:pPr>
      <w:r w:rsidRPr="00DE7858">
        <w:rPr>
          <w:szCs w:val="28"/>
        </w:rPr>
        <w:t>Степень и форма</w:t>
      </w:r>
      <w:r>
        <w:rPr>
          <w:szCs w:val="28"/>
        </w:rPr>
        <w:t xml:space="preserve"> участия представителей сторон взаимодействия в подготовке отчета, заключения, оформляемых по результатам мероприятия, отражается в программе мероприятия КСП </w:t>
      </w:r>
      <w:r w:rsidRPr="00D871EC">
        <w:rPr>
          <w:szCs w:val="28"/>
        </w:rPr>
        <w:t>Сосновоборского городского округа</w:t>
      </w:r>
      <w:r>
        <w:rPr>
          <w:szCs w:val="28"/>
        </w:rPr>
        <w:t xml:space="preserve">. </w:t>
      </w:r>
    </w:p>
    <w:p w14:paraId="4A9930C3" w14:textId="0B8073DC" w:rsidR="0056748F" w:rsidRPr="00692AB4" w:rsidRDefault="0044250E" w:rsidP="0056748F">
      <w:pPr>
        <w:spacing w:line="276" w:lineRule="auto"/>
        <w:contextualSpacing/>
      </w:pPr>
      <w:r>
        <w:rPr>
          <w:szCs w:val="28"/>
        </w:rPr>
        <w:t xml:space="preserve">5.4. Копия отчета </w:t>
      </w:r>
      <w:r w:rsidRPr="00DE7858">
        <w:rPr>
          <w:szCs w:val="28"/>
        </w:rPr>
        <w:t xml:space="preserve">или заключения о </w:t>
      </w:r>
      <w:r w:rsidRPr="00DE7858">
        <w:t xml:space="preserve">результатах проведенного </w:t>
      </w:r>
      <w:r w:rsidRPr="00DE7858">
        <w:rPr>
          <w:szCs w:val="28"/>
        </w:rPr>
        <w:t xml:space="preserve">совместного мероприятия, в срок не позднее 5 календарных дней со дня утверждения председателем КСП Сосновоборского городского округа, направляется </w:t>
      </w:r>
      <w:r w:rsidRPr="00DE7858">
        <w:rPr>
          <w:bCs/>
          <w:spacing w:val="-1"/>
          <w:szCs w:val="28"/>
        </w:rPr>
        <w:t xml:space="preserve">контрольно – счетному органу, участвовавшему в проведении </w:t>
      </w:r>
      <w:r w:rsidRPr="00DE7858">
        <w:rPr>
          <w:szCs w:val="28"/>
        </w:rPr>
        <w:t xml:space="preserve">совместного мероприятия. Направление отчета или заключения о </w:t>
      </w:r>
      <w:r w:rsidRPr="00DE7858">
        <w:t xml:space="preserve">результатах проведенного </w:t>
      </w:r>
      <w:r w:rsidRPr="00DE7858">
        <w:rPr>
          <w:szCs w:val="28"/>
        </w:rPr>
        <w:t>совместного мероприятия</w:t>
      </w:r>
      <w:r w:rsidR="0056748F" w:rsidRPr="00DE7858">
        <w:rPr>
          <w:szCs w:val="28"/>
        </w:rPr>
        <w:t xml:space="preserve"> Главе Сосновоборского городского округа, в совет депутатов Сосновоборского городского округа, прокуратуру города Сосновый Бор  и соответствующие государственные органы Ленинградской области и органы местного самоуправления Ленинградской области осуществляется в порядке, установленном стандартами внешнего муниципального финансового контроля КСП Сосновоборского городского округа «</w:t>
      </w:r>
      <w:r w:rsidR="0056748F" w:rsidRPr="00DE7858">
        <w:rPr>
          <w:bCs/>
          <w:szCs w:val="28"/>
        </w:rPr>
        <w:t xml:space="preserve">Общие правила проведения контрольного мероприятия» и </w:t>
      </w:r>
      <w:r w:rsidR="0056748F" w:rsidRPr="00DE7858">
        <w:rPr>
          <w:bCs/>
          <w:spacing w:val="-1"/>
          <w:szCs w:val="28"/>
        </w:rPr>
        <w:t>«</w:t>
      </w:r>
      <w:r w:rsidR="0056748F" w:rsidRPr="00DE7858">
        <w:rPr>
          <w:bCs/>
          <w:szCs w:val="28"/>
        </w:rPr>
        <w:t>Общие правила проведения экспертно – аналитического мероприятия».</w:t>
      </w:r>
    </w:p>
    <w:p w14:paraId="65067FFD" w14:textId="44816B02" w:rsidR="0044250E" w:rsidRPr="00692AB4" w:rsidRDefault="0056748F" w:rsidP="0099292F">
      <w:pPr>
        <w:spacing w:line="276" w:lineRule="auto"/>
        <w:contextualSpacing/>
        <w:rPr>
          <w:szCs w:val="28"/>
        </w:rPr>
      </w:pPr>
      <w:r>
        <w:rPr>
          <w:szCs w:val="28"/>
        </w:rPr>
        <w:t xml:space="preserve">5.5. В установленном стандартами внешнего </w:t>
      </w:r>
      <w:r w:rsidR="006E75DC">
        <w:rPr>
          <w:szCs w:val="28"/>
        </w:rPr>
        <w:t xml:space="preserve">муниципального финансового контроля для сторон </w:t>
      </w:r>
      <w:r>
        <w:rPr>
          <w:szCs w:val="28"/>
        </w:rPr>
        <w:t xml:space="preserve">порядке </w:t>
      </w:r>
      <w:r w:rsidR="006E75DC">
        <w:rPr>
          <w:szCs w:val="28"/>
        </w:rPr>
        <w:t xml:space="preserve">при наличии соответствующих оснований по результатам </w:t>
      </w:r>
      <w:r w:rsidR="006E75DC" w:rsidRPr="00D871EC">
        <w:rPr>
          <w:szCs w:val="28"/>
        </w:rPr>
        <w:t>совместн</w:t>
      </w:r>
      <w:r w:rsidR="006E75DC">
        <w:rPr>
          <w:szCs w:val="28"/>
        </w:rPr>
        <w:t>ых</w:t>
      </w:r>
      <w:r w:rsidR="006E75DC" w:rsidRPr="00D871EC">
        <w:rPr>
          <w:szCs w:val="28"/>
        </w:rPr>
        <w:t xml:space="preserve"> мероприяти</w:t>
      </w:r>
      <w:r w:rsidR="006E75DC">
        <w:rPr>
          <w:szCs w:val="28"/>
        </w:rPr>
        <w:t>й одновременно с отчетом или заключение участниками взаимодействия могут подготавливаться представления, предписания, уведомления о применении бюджетных мер принуждения, информацио</w:t>
      </w:r>
      <w:r w:rsidR="006E75DC" w:rsidRPr="000A5514">
        <w:rPr>
          <w:szCs w:val="28"/>
        </w:rPr>
        <w:t>нные</w:t>
      </w:r>
      <w:r w:rsidR="006E75DC">
        <w:rPr>
          <w:szCs w:val="28"/>
        </w:rPr>
        <w:t xml:space="preserve"> </w:t>
      </w:r>
      <w:r w:rsidR="000A5514">
        <w:rPr>
          <w:szCs w:val="28"/>
        </w:rPr>
        <w:t>письма.</w:t>
      </w:r>
    </w:p>
    <w:p w14:paraId="50E60CE0" w14:textId="17880D94" w:rsidR="00EB7D4B" w:rsidRDefault="000A5514" w:rsidP="00EB7D4B">
      <w:pPr>
        <w:spacing w:line="276" w:lineRule="auto"/>
        <w:ind w:firstLine="567"/>
        <w:outlineLvl w:val="1"/>
        <w:rPr>
          <w:bCs/>
          <w:spacing w:val="-1"/>
          <w:szCs w:val="28"/>
        </w:rPr>
      </w:pPr>
      <w:r w:rsidRPr="000A5514">
        <w:rPr>
          <w:szCs w:val="28"/>
        </w:rPr>
        <w:t>О вынесенных представлениях, предписаниях по результатам совместных мероприятий</w:t>
      </w:r>
      <w:r>
        <w:rPr>
          <w:szCs w:val="28"/>
        </w:rPr>
        <w:t xml:space="preserve">, а также направленных </w:t>
      </w:r>
      <w:r w:rsidR="00EB7D4B">
        <w:rPr>
          <w:szCs w:val="28"/>
        </w:rPr>
        <w:t>уведомлениях о применении бюджетных мер принуждения</w:t>
      </w:r>
      <w:r w:rsidR="00EB7D4B" w:rsidRPr="00EB7D4B">
        <w:rPr>
          <w:bCs/>
          <w:spacing w:val="-1"/>
          <w:szCs w:val="28"/>
        </w:rPr>
        <w:t xml:space="preserve"> </w:t>
      </w:r>
      <w:r w:rsidR="00EB7D4B">
        <w:rPr>
          <w:bCs/>
          <w:spacing w:val="-1"/>
          <w:szCs w:val="28"/>
        </w:rPr>
        <w:t xml:space="preserve">контрольно–счетные органы сообщают </w:t>
      </w:r>
      <w:r w:rsidR="00EB7D4B">
        <w:rPr>
          <w:szCs w:val="28"/>
        </w:rPr>
        <w:t xml:space="preserve">КСП </w:t>
      </w:r>
      <w:r w:rsidR="00EB7D4B" w:rsidRPr="00D871EC">
        <w:rPr>
          <w:szCs w:val="28"/>
        </w:rPr>
        <w:t xml:space="preserve">Сосновоборского </w:t>
      </w:r>
      <w:r w:rsidR="00EB7D4B" w:rsidRPr="00D871EC">
        <w:rPr>
          <w:szCs w:val="28"/>
        </w:rPr>
        <w:lastRenderedPageBreak/>
        <w:t>городского округа</w:t>
      </w:r>
      <w:r w:rsidR="00EB7D4B">
        <w:rPr>
          <w:szCs w:val="28"/>
        </w:rPr>
        <w:t xml:space="preserve"> </w:t>
      </w:r>
      <w:r w:rsidR="009050F4">
        <w:rPr>
          <w:szCs w:val="28"/>
        </w:rPr>
        <w:t>в порядке, установленном соответствующими стандартами для сторон взаимодействия</w:t>
      </w:r>
      <w:r w:rsidR="00EB7D4B">
        <w:rPr>
          <w:szCs w:val="28"/>
        </w:rPr>
        <w:t>.</w:t>
      </w:r>
    </w:p>
    <w:p w14:paraId="305A831E" w14:textId="41828980" w:rsidR="00EB7D4B" w:rsidRDefault="00EB7D4B" w:rsidP="00EB7D4B">
      <w:pPr>
        <w:spacing w:line="276" w:lineRule="auto"/>
        <w:ind w:firstLine="567"/>
        <w:outlineLvl w:val="1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5.6. Контроль за выполнением направляемых контрольно – счетными органами </w:t>
      </w:r>
      <w:r w:rsidRPr="000A5514">
        <w:rPr>
          <w:szCs w:val="28"/>
        </w:rPr>
        <w:t>представлени</w:t>
      </w:r>
      <w:r>
        <w:rPr>
          <w:szCs w:val="28"/>
        </w:rPr>
        <w:t>й и</w:t>
      </w:r>
      <w:r w:rsidRPr="000A5514">
        <w:rPr>
          <w:szCs w:val="28"/>
        </w:rPr>
        <w:t xml:space="preserve"> предписани</w:t>
      </w:r>
      <w:r>
        <w:rPr>
          <w:szCs w:val="28"/>
        </w:rPr>
        <w:t xml:space="preserve">й, итогов обращений в правоохранительные органы, информационных писем осуществляет должностное лицо </w:t>
      </w:r>
      <w:r>
        <w:rPr>
          <w:bCs/>
          <w:spacing w:val="-1"/>
          <w:szCs w:val="28"/>
        </w:rPr>
        <w:t>контрольно – счетного органа</w:t>
      </w:r>
      <w:r>
        <w:rPr>
          <w:szCs w:val="28"/>
        </w:rPr>
        <w:t xml:space="preserve">, ответственное за проведение </w:t>
      </w:r>
      <w:r w:rsidRPr="000A5514">
        <w:rPr>
          <w:szCs w:val="28"/>
        </w:rPr>
        <w:t>совместн</w:t>
      </w:r>
      <w:r>
        <w:rPr>
          <w:szCs w:val="28"/>
        </w:rPr>
        <w:t>ого</w:t>
      </w:r>
      <w:r w:rsidRPr="000A5514">
        <w:rPr>
          <w:szCs w:val="28"/>
        </w:rPr>
        <w:t xml:space="preserve"> мероприяти</w:t>
      </w:r>
      <w:r>
        <w:rPr>
          <w:szCs w:val="28"/>
        </w:rPr>
        <w:t>я.</w:t>
      </w:r>
      <w:r>
        <w:rPr>
          <w:bCs/>
          <w:spacing w:val="-1"/>
          <w:szCs w:val="28"/>
        </w:rPr>
        <w:t xml:space="preserve"> </w:t>
      </w:r>
    </w:p>
    <w:p w14:paraId="07121C95" w14:textId="77777777" w:rsidR="00EB7D4B" w:rsidRDefault="00EB7D4B" w:rsidP="00EB7D4B">
      <w:pPr>
        <w:spacing w:line="276" w:lineRule="auto"/>
        <w:ind w:firstLine="567"/>
        <w:outlineLvl w:val="1"/>
        <w:rPr>
          <w:bCs/>
          <w:spacing w:val="-1"/>
          <w:szCs w:val="28"/>
        </w:rPr>
      </w:pPr>
    </w:p>
    <w:p w14:paraId="795E57E4" w14:textId="77777777" w:rsidR="00EB7D4B" w:rsidRDefault="00EB7D4B" w:rsidP="00EB7D4B">
      <w:pPr>
        <w:spacing w:line="276" w:lineRule="auto"/>
        <w:ind w:firstLine="567"/>
        <w:outlineLvl w:val="1"/>
        <w:rPr>
          <w:bCs/>
          <w:spacing w:val="-1"/>
          <w:szCs w:val="28"/>
        </w:rPr>
      </w:pPr>
    </w:p>
    <w:p w14:paraId="6DC303E0" w14:textId="77777777" w:rsidR="00EB7D4B" w:rsidRDefault="00EB7D4B" w:rsidP="00EB7D4B">
      <w:pPr>
        <w:spacing w:line="276" w:lineRule="auto"/>
        <w:ind w:firstLine="567"/>
        <w:outlineLvl w:val="1"/>
        <w:rPr>
          <w:bCs/>
          <w:spacing w:val="-1"/>
          <w:szCs w:val="28"/>
        </w:rPr>
      </w:pPr>
    </w:p>
    <w:p w14:paraId="499A3F7E" w14:textId="77777777" w:rsidR="00EB7D4B" w:rsidRDefault="00EB7D4B" w:rsidP="00EB7D4B">
      <w:pPr>
        <w:spacing w:line="276" w:lineRule="auto"/>
        <w:ind w:firstLine="567"/>
        <w:outlineLvl w:val="1"/>
        <w:rPr>
          <w:bCs/>
          <w:spacing w:val="-1"/>
          <w:szCs w:val="28"/>
        </w:rPr>
      </w:pPr>
    </w:p>
    <w:p w14:paraId="44CC4C32" w14:textId="6C93F533" w:rsidR="00772313" w:rsidRDefault="00772313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033299F8" w14:textId="77777777" w:rsidR="00772313" w:rsidRDefault="00772313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0A826D61" w14:textId="48AAD8DD" w:rsidR="00A93196" w:rsidRDefault="00A93196" w:rsidP="00F91F5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14:paraId="0080DCDD" w14:textId="77777777" w:rsidR="007735DF" w:rsidRPr="00273098" w:rsidRDefault="007735DF" w:rsidP="00F91F55">
      <w:pPr>
        <w:spacing w:line="276" w:lineRule="auto"/>
        <w:ind w:firstLine="0"/>
        <w:rPr>
          <w:sz w:val="24"/>
          <w:szCs w:val="24"/>
        </w:rPr>
      </w:pPr>
    </w:p>
    <w:sectPr w:rsidR="007735DF" w:rsidRPr="00273098" w:rsidSect="00C0596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93" w:right="567" w:bottom="567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CE8F" w14:textId="77777777" w:rsidR="00955F98" w:rsidRDefault="00955F98">
      <w:r>
        <w:separator/>
      </w:r>
    </w:p>
  </w:endnote>
  <w:endnote w:type="continuationSeparator" w:id="0">
    <w:p w14:paraId="36B5872B" w14:textId="77777777" w:rsidR="00955F98" w:rsidRDefault="0095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428D9" w14:textId="77777777" w:rsidR="001006BC" w:rsidRDefault="001006BC" w:rsidP="00362239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14:paraId="48DFF6EE" w14:textId="77777777" w:rsidR="001006BC" w:rsidRDefault="001006BC" w:rsidP="0050740F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6832" w14:textId="77777777" w:rsidR="001006BC" w:rsidRDefault="001006BC">
    <w:pPr>
      <w:pStyle w:val="af1"/>
      <w:jc w:val="right"/>
    </w:pPr>
  </w:p>
  <w:p w14:paraId="2A3718F6" w14:textId="77777777" w:rsidR="001006BC" w:rsidRDefault="001006BC" w:rsidP="00D07456">
    <w:pPr>
      <w:pStyle w:val="af1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ECBA" w14:textId="77777777" w:rsidR="00955F98" w:rsidRDefault="00955F98">
      <w:r>
        <w:separator/>
      </w:r>
    </w:p>
  </w:footnote>
  <w:footnote w:type="continuationSeparator" w:id="0">
    <w:p w14:paraId="1F24A1E7" w14:textId="77777777" w:rsidR="00955F98" w:rsidRDefault="00955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2FF81" w14:textId="77777777" w:rsidR="001006BC" w:rsidRDefault="001006BC" w:rsidP="00A57810">
    <w:pPr>
      <w:pStyle w:val="a6"/>
      <w:framePr w:wrap="around" w:vAnchor="text" w:hAnchor="margin" w:xAlign="center" w:y="1"/>
      <w:rPr>
        <w:rStyle w:val="a8"/>
        <w:szCs w:val="28"/>
      </w:rPr>
    </w:pPr>
    <w:r>
      <w:rPr>
        <w:rStyle w:val="a8"/>
        <w:szCs w:val="28"/>
      </w:rPr>
      <w:fldChar w:fldCharType="begin"/>
    </w:r>
    <w:r>
      <w:rPr>
        <w:rStyle w:val="a8"/>
        <w:szCs w:val="28"/>
      </w:rPr>
      <w:instrText xml:space="preserve">PAGE  </w:instrText>
    </w:r>
    <w:r>
      <w:rPr>
        <w:rStyle w:val="a8"/>
        <w:szCs w:val="28"/>
      </w:rPr>
      <w:fldChar w:fldCharType="separate"/>
    </w:r>
    <w:r>
      <w:rPr>
        <w:rStyle w:val="a8"/>
        <w:noProof/>
        <w:szCs w:val="28"/>
      </w:rPr>
      <w:t>3</w:t>
    </w:r>
    <w:r>
      <w:rPr>
        <w:rStyle w:val="a8"/>
        <w:szCs w:val="28"/>
      </w:rPr>
      <w:fldChar w:fldCharType="end"/>
    </w:r>
  </w:p>
  <w:p w14:paraId="29D0CBEF" w14:textId="77777777" w:rsidR="001006BC" w:rsidRDefault="001006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3D9F" w14:textId="77777777" w:rsidR="001006BC" w:rsidRDefault="001006BC" w:rsidP="00831279">
    <w:pPr>
      <w:pStyle w:val="a6"/>
      <w:framePr w:wrap="around" w:vAnchor="text" w:hAnchor="margin" w:xAlign="center" w:y="1"/>
      <w:rPr>
        <w:rStyle w:val="a8"/>
        <w:szCs w:val="28"/>
      </w:rPr>
    </w:pPr>
    <w:r>
      <w:rPr>
        <w:rStyle w:val="a8"/>
        <w:szCs w:val="28"/>
      </w:rPr>
      <w:fldChar w:fldCharType="begin"/>
    </w:r>
    <w:r>
      <w:rPr>
        <w:rStyle w:val="a8"/>
        <w:szCs w:val="28"/>
      </w:rPr>
      <w:instrText xml:space="preserve">PAGE  </w:instrText>
    </w:r>
    <w:r>
      <w:rPr>
        <w:rStyle w:val="a8"/>
        <w:szCs w:val="28"/>
      </w:rPr>
      <w:fldChar w:fldCharType="separate"/>
    </w:r>
    <w:r w:rsidR="00B717DE">
      <w:rPr>
        <w:rStyle w:val="a8"/>
        <w:noProof/>
        <w:szCs w:val="28"/>
      </w:rPr>
      <w:t>29</w:t>
    </w:r>
    <w:r>
      <w:rPr>
        <w:rStyle w:val="a8"/>
        <w:szCs w:val="28"/>
      </w:rPr>
      <w:fldChar w:fldCharType="end"/>
    </w:r>
  </w:p>
  <w:p w14:paraId="147DD481" w14:textId="77777777" w:rsidR="001006BC" w:rsidRDefault="001006BC" w:rsidP="00362239">
    <w:pPr>
      <w:pStyle w:val="a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E37E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F8A0BA6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202C60"/>
    <w:multiLevelType w:val="hybridMultilevel"/>
    <w:tmpl w:val="3154C322"/>
    <w:lvl w:ilvl="0" w:tplc="4CE6A1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E54493"/>
    <w:multiLevelType w:val="hybridMultilevel"/>
    <w:tmpl w:val="1D3A8C5E"/>
    <w:lvl w:ilvl="0" w:tplc="97FC45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C01DD1"/>
    <w:multiLevelType w:val="hybridMultilevel"/>
    <w:tmpl w:val="C0AE653E"/>
    <w:lvl w:ilvl="0" w:tplc="9AA63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D1D4F21"/>
    <w:multiLevelType w:val="hybridMultilevel"/>
    <w:tmpl w:val="020620E6"/>
    <w:lvl w:ilvl="0" w:tplc="FFBA2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BA1DA2"/>
    <w:multiLevelType w:val="hybridMultilevel"/>
    <w:tmpl w:val="1482F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691688949">
    <w:abstractNumId w:val="3"/>
  </w:num>
  <w:num w:numId="2" w16cid:durableId="1018770563">
    <w:abstractNumId w:val="2"/>
  </w:num>
  <w:num w:numId="3" w16cid:durableId="803233148">
    <w:abstractNumId w:val="1"/>
  </w:num>
  <w:num w:numId="4" w16cid:durableId="604775881">
    <w:abstractNumId w:val="0"/>
  </w:num>
  <w:num w:numId="5" w16cid:durableId="1523393656">
    <w:abstractNumId w:val="3"/>
  </w:num>
  <w:num w:numId="6" w16cid:durableId="1966081144">
    <w:abstractNumId w:val="2"/>
  </w:num>
  <w:num w:numId="7" w16cid:durableId="1445884592">
    <w:abstractNumId w:val="1"/>
  </w:num>
  <w:num w:numId="8" w16cid:durableId="555699752">
    <w:abstractNumId w:val="0"/>
  </w:num>
  <w:num w:numId="9" w16cid:durableId="33622784">
    <w:abstractNumId w:val="3"/>
  </w:num>
  <w:num w:numId="10" w16cid:durableId="838274501">
    <w:abstractNumId w:val="2"/>
  </w:num>
  <w:num w:numId="11" w16cid:durableId="1246955445">
    <w:abstractNumId w:val="1"/>
  </w:num>
  <w:num w:numId="12" w16cid:durableId="1462532381">
    <w:abstractNumId w:val="0"/>
  </w:num>
  <w:num w:numId="13" w16cid:durableId="1190489327">
    <w:abstractNumId w:val="3"/>
  </w:num>
  <w:num w:numId="14" w16cid:durableId="1170025755">
    <w:abstractNumId w:val="2"/>
  </w:num>
  <w:num w:numId="15" w16cid:durableId="1768233454">
    <w:abstractNumId w:val="1"/>
  </w:num>
  <w:num w:numId="16" w16cid:durableId="2078822111">
    <w:abstractNumId w:val="0"/>
  </w:num>
  <w:num w:numId="17" w16cid:durableId="134493216">
    <w:abstractNumId w:val="3"/>
  </w:num>
  <w:num w:numId="18" w16cid:durableId="514539520">
    <w:abstractNumId w:val="1"/>
  </w:num>
  <w:num w:numId="19" w16cid:durableId="1511870796">
    <w:abstractNumId w:val="0"/>
  </w:num>
  <w:num w:numId="20" w16cid:durableId="945698838">
    <w:abstractNumId w:val="5"/>
  </w:num>
  <w:num w:numId="21" w16cid:durableId="1263221904">
    <w:abstractNumId w:val="16"/>
  </w:num>
  <w:num w:numId="22" w16cid:durableId="490213679">
    <w:abstractNumId w:val="15"/>
  </w:num>
  <w:num w:numId="23" w16cid:durableId="2123260324">
    <w:abstractNumId w:val="9"/>
  </w:num>
  <w:num w:numId="24" w16cid:durableId="762260452">
    <w:abstractNumId w:val="11"/>
  </w:num>
  <w:num w:numId="25" w16cid:durableId="370542894">
    <w:abstractNumId w:val="14"/>
  </w:num>
  <w:num w:numId="26" w16cid:durableId="719522064">
    <w:abstractNumId w:val="10"/>
  </w:num>
  <w:num w:numId="27" w16cid:durableId="1968780576">
    <w:abstractNumId w:val="8"/>
  </w:num>
  <w:num w:numId="28" w16cid:durableId="1336881158">
    <w:abstractNumId w:val="7"/>
  </w:num>
  <w:num w:numId="29" w16cid:durableId="42827026">
    <w:abstractNumId w:val="12"/>
  </w:num>
  <w:num w:numId="30" w16cid:durableId="286395643">
    <w:abstractNumId w:val="6"/>
  </w:num>
  <w:num w:numId="31" w16cid:durableId="857885775">
    <w:abstractNumId w:val="4"/>
  </w:num>
  <w:num w:numId="32" w16cid:durableId="2490515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B75"/>
    <w:rsid w:val="000000D0"/>
    <w:rsid w:val="00001477"/>
    <w:rsid w:val="00001AF2"/>
    <w:rsid w:val="00002E3C"/>
    <w:rsid w:val="00003A9A"/>
    <w:rsid w:val="0000470D"/>
    <w:rsid w:val="000071ED"/>
    <w:rsid w:val="0000789F"/>
    <w:rsid w:val="00014DBC"/>
    <w:rsid w:val="0001519A"/>
    <w:rsid w:val="00016053"/>
    <w:rsid w:val="00016A9A"/>
    <w:rsid w:val="00017CCD"/>
    <w:rsid w:val="00021944"/>
    <w:rsid w:val="00022E4F"/>
    <w:rsid w:val="0002680A"/>
    <w:rsid w:val="000338C1"/>
    <w:rsid w:val="00040845"/>
    <w:rsid w:val="000430D3"/>
    <w:rsid w:val="00051385"/>
    <w:rsid w:val="00054756"/>
    <w:rsid w:val="000608E6"/>
    <w:rsid w:val="00064745"/>
    <w:rsid w:val="00070136"/>
    <w:rsid w:val="00083BD3"/>
    <w:rsid w:val="00087224"/>
    <w:rsid w:val="00087438"/>
    <w:rsid w:val="00093C53"/>
    <w:rsid w:val="0009708D"/>
    <w:rsid w:val="000A149A"/>
    <w:rsid w:val="000A5514"/>
    <w:rsid w:val="000B1DD9"/>
    <w:rsid w:val="000C1B23"/>
    <w:rsid w:val="000C3C7E"/>
    <w:rsid w:val="000D0938"/>
    <w:rsid w:val="000D3C85"/>
    <w:rsid w:val="000D5135"/>
    <w:rsid w:val="000D6FEB"/>
    <w:rsid w:val="000D7F7F"/>
    <w:rsid w:val="000E03D0"/>
    <w:rsid w:val="000E3A6B"/>
    <w:rsid w:val="000E7E04"/>
    <w:rsid w:val="000F11D6"/>
    <w:rsid w:val="000F3DAA"/>
    <w:rsid w:val="000F4DC6"/>
    <w:rsid w:val="000F6B05"/>
    <w:rsid w:val="001006BC"/>
    <w:rsid w:val="00101122"/>
    <w:rsid w:val="00101F81"/>
    <w:rsid w:val="001031F4"/>
    <w:rsid w:val="00104017"/>
    <w:rsid w:val="0010573F"/>
    <w:rsid w:val="00105D22"/>
    <w:rsid w:val="001101D3"/>
    <w:rsid w:val="001106A3"/>
    <w:rsid w:val="001109F5"/>
    <w:rsid w:val="001155C6"/>
    <w:rsid w:val="00116327"/>
    <w:rsid w:val="001211AA"/>
    <w:rsid w:val="00122850"/>
    <w:rsid w:val="001246FE"/>
    <w:rsid w:val="00124A47"/>
    <w:rsid w:val="001308EB"/>
    <w:rsid w:val="001416C3"/>
    <w:rsid w:val="00141956"/>
    <w:rsid w:val="00144C42"/>
    <w:rsid w:val="00146251"/>
    <w:rsid w:val="001505E1"/>
    <w:rsid w:val="001621E5"/>
    <w:rsid w:val="001623AE"/>
    <w:rsid w:val="001649B2"/>
    <w:rsid w:val="00164F56"/>
    <w:rsid w:val="001714AE"/>
    <w:rsid w:val="0017267D"/>
    <w:rsid w:val="00173799"/>
    <w:rsid w:val="001855D8"/>
    <w:rsid w:val="00186255"/>
    <w:rsid w:val="0018785F"/>
    <w:rsid w:val="0019596C"/>
    <w:rsid w:val="001A196C"/>
    <w:rsid w:val="001A2136"/>
    <w:rsid w:val="001A5268"/>
    <w:rsid w:val="001A5C41"/>
    <w:rsid w:val="001A5DD7"/>
    <w:rsid w:val="001B5D69"/>
    <w:rsid w:val="001D2F17"/>
    <w:rsid w:val="001D4C13"/>
    <w:rsid w:val="001E54F2"/>
    <w:rsid w:val="001E7F0C"/>
    <w:rsid w:val="001F2167"/>
    <w:rsid w:val="001F4C67"/>
    <w:rsid w:val="001F5A90"/>
    <w:rsid w:val="001F5D45"/>
    <w:rsid w:val="001F691F"/>
    <w:rsid w:val="00200334"/>
    <w:rsid w:val="0020639C"/>
    <w:rsid w:val="00206B56"/>
    <w:rsid w:val="00206F06"/>
    <w:rsid w:val="00210733"/>
    <w:rsid w:val="00223AEA"/>
    <w:rsid w:val="00224536"/>
    <w:rsid w:val="00234762"/>
    <w:rsid w:val="002359DC"/>
    <w:rsid w:val="002377AD"/>
    <w:rsid w:val="00237CB9"/>
    <w:rsid w:val="002428B5"/>
    <w:rsid w:val="00242A19"/>
    <w:rsid w:val="002453EC"/>
    <w:rsid w:val="00245831"/>
    <w:rsid w:val="0024610F"/>
    <w:rsid w:val="002463BF"/>
    <w:rsid w:val="00250E0D"/>
    <w:rsid w:val="0025128E"/>
    <w:rsid w:val="00257684"/>
    <w:rsid w:val="002576C4"/>
    <w:rsid w:val="00263390"/>
    <w:rsid w:val="002651A6"/>
    <w:rsid w:val="00273098"/>
    <w:rsid w:val="00273BE7"/>
    <w:rsid w:val="00282279"/>
    <w:rsid w:val="00286AF1"/>
    <w:rsid w:val="00290E36"/>
    <w:rsid w:val="0029143B"/>
    <w:rsid w:val="0029768F"/>
    <w:rsid w:val="00297A64"/>
    <w:rsid w:val="002A4F8E"/>
    <w:rsid w:val="002A6478"/>
    <w:rsid w:val="002A76C0"/>
    <w:rsid w:val="002B2192"/>
    <w:rsid w:val="002B705B"/>
    <w:rsid w:val="002C411A"/>
    <w:rsid w:val="002D47DB"/>
    <w:rsid w:val="002E30FE"/>
    <w:rsid w:val="002F104C"/>
    <w:rsid w:val="002F4EA1"/>
    <w:rsid w:val="002F59FE"/>
    <w:rsid w:val="002F60C9"/>
    <w:rsid w:val="00300AD9"/>
    <w:rsid w:val="00302B32"/>
    <w:rsid w:val="00307D7F"/>
    <w:rsid w:val="00320D4C"/>
    <w:rsid w:val="00321DD7"/>
    <w:rsid w:val="00323FBE"/>
    <w:rsid w:val="003247B9"/>
    <w:rsid w:val="00327F44"/>
    <w:rsid w:val="0033005A"/>
    <w:rsid w:val="00334258"/>
    <w:rsid w:val="0033466A"/>
    <w:rsid w:val="003500A4"/>
    <w:rsid w:val="00351B23"/>
    <w:rsid w:val="003546E0"/>
    <w:rsid w:val="00354948"/>
    <w:rsid w:val="0035668C"/>
    <w:rsid w:val="00360654"/>
    <w:rsid w:val="00360E23"/>
    <w:rsid w:val="00362239"/>
    <w:rsid w:val="00370D04"/>
    <w:rsid w:val="00371DBB"/>
    <w:rsid w:val="00381E4A"/>
    <w:rsid w:val="003823C5"/>
    <w:rsid w:val="0038481A"/>
    <w:rsid w:val="00393928"/>
    <w:rsid w:val="00396077"/>
    <w:rsid w:val="003A4DFC"/>
    <w:rsid w:val="003A5BF9"/>
    <w:rsid w:val="003A77C0"/>
    <w:rsid w:val="003B0DC7"/>
    <w:rsid w:val="003B68A2"/>
    <w:rsid w:val="003D0D53"/>
    <w:rsid w:val="003D40A8"/>
    <w:rsid w:val="003D474C"/>
    <w:rsid w:val="003D60C9"/>
    <w:rsid w:val="003E0C5E"/>
    <w:rsid w:val="003E1A7D"/>
    <w:rsid w:val="003E31A2"/>
    <w:rsid w:val="003E6457"/>
    <w:rsid w:val="003F51AD"/>
    <w:rsid w:val="00400FEB"/>
    <w:rsid w:val="00400FEC"/>
    <w:rsid w:val="00401AB7"/>
    <w:rsid w:val="00402381"/>
    <w:rsid w:val="004031B6"/>
    <w:rsid w:val="004034FF"/>
    <w:rsid w:val="00406C68"/>
    <w:rsid w:val="004072ED"/>
    <w:rsid w:val="00407F57"/>
    <w:rsid w:val="004225A7"/>
    <w:rsid w:val="004236B7"/>
    <w:rsid w:val="00424A58"/>
    <w:rsid w:val="00424DFC"/>
    <w:rsid w:val="004272A5"/>
    <w:rsid w:val="00431999"/>
    <w:rsid w:val="00433888"/>
    <w:rsid w:val="00433E6B"/>
    <w:rsid w:val="00434D3F"/>
    <w:rsid w:val="00436972"/>
    <w:rsid w:val="004371DB"/>
    <w:rsid w:val="00441209"/>
    <w:rsid w:val="00442397"/>
    <w:rsid w:val="0044250E"/>
    <w:rsid w:val="0044290C"/>
    <w:rsid w:val="0044523C"/>
    <w:rsid w:val="00445F63"/>
    <w:rsid w:val="00451FBA"/>
    <w:rsid w:val="004541EC"/>
    <w:rsid w:val="0045614C"/>
    <w:rsid w:val="00465614"/>
    <w:rsid w:val="00467E1F"/>
    <w:rsid w:val="0047265E"/>
    <w:rsid w:val="00475067"/>
    <w:rsid w:val="00485845"/>
    <w:rsid w:val="00490A2E"/>
    <w:rsid w:val="00491C3C"/>
    <w:rsid w:val="0049602A"/>
    <w:rsid w:val="004A03E9"/>
    <w:rsid w:val="004A132C"/>
    <w:rsid w:val="004A3D64"/>
    <w:rsid w:val="004A576B"/>
    <w:rsid w:val="004B14B7"/>
    <w:rsid w:val="004C779B"/>
    <w:rsid w:val="004D1DB9"/>
    <w:rsid w:val="004D5ABC"/>
    <w:rsid w:val="004E0FB8"/>
    <w:rsid w:val="004E133A"/>
    <w:rsid w:val="004F00CA"/>
    <w:rsid w:val="004F34DE"/>
    <w:rsid w:val="004F3CE6"/>
    <w:rsid w:val="004F3FCA"/>
    <w:rsid w:val="004F428E"/>
    <w:rsid w:val="004F5E4F"/>
    <w:rsid w:val="004F736C"/>
    <w:rsid w:val="00500413"/>
    <w:rsid w:val="00501EB6"/>
    <w:rsid w:val="00505362"/>
    <w:rsid w:val="00507133"/>
    <w:rsid w:val="0050740F"/>
    <w:rsid w:val="00514648"/>
    <w:rsid w:val="00515BE0"/>
    <w:rsid w:val="00516A37"/>
    <w:rsid w:val="00523DB8"/>
    <w:rsid w:val="005241E6"/>
    <w:rsid w:val="00525131"/>
    <w:rsid w:val="00527743"/>
    <w:rsid w:val="00527D00"/>
    <w:rsid w:val="0053097A"/>
    <w:rsid w:val="00533153"/>
    <w:rsid w:val="005357F3"/>
    <w:rsid w:val="00537074"/>
    <w:rsid w:val="00540674"/>
    <w:rsid w:val="00543094"/>
    <w:rsid w:val="005477B1"/>
    <w:rsid w:val="00554563"/>
    <w:rsid w:val="005547EA"/>
    <w:rsid w:val="00554E3D"/>
    <w:rsid w:val="00561C24"/>
    <w:rsid w:val="00564B60"/>
    <w:rsid w:val="00565193"/>
    <w:rsid w:val="0056748F"/>
    <w:rsid w:val="0056797D"/>
    <w:rsid w:val="005703EB"/>
    <w:rsid w:val="00570B47"/>
    <w:rsid w:val="00571373"/>
    <w:rsid w:val="005733DE"/>
    <w:rsid w:val="00576F11"/>
    <w:rsid w:val="00580D99"/>
    <w:rsid w:val="00584AE8"/>
    <w:rsid w:val="00585359"/>
    <w:rsid w:val="00587F8C"/>
    <w:rsid w:val="00594BA8"/>
    <w:rsid w:val="00597633"/>
    <w:rsid w:val="005977B2"/>
    <w:rsid w:val="005A24E6"/>
    <w:rsid w:val="005A2747"/>
    <w:rsid w:val="005A3EF2"/>
    <w:rsid w:val="005B177A"/>
    <w:rsid w:val="005B41DC"/>
    <w:rsid w:val="005B50D9"/>
    <w:rsid w:val="005B6EAD"/>
    <w:rsid w:val="005C0299"/>
    <w:rsid w:val="005C60DB"/>
    <w:rsid w:val="005D501F"/>
    <w:rsid w:val="005E0E5F"/>
    <w:rsid w:val="005E2625"/>
    <w:rsid w:val="005E3D4A"/>
    <w:rsid w:val="005E4A17"/>
    <w:rsid w:val="005E54F0"/>
    <w:rsid w:val="005E7650"/>
    <w:rsid w:val="005F14AC"/>
    <w:rsid w:val="005F355B"/>
    <w:rsid w:val="005F63E0"/>
    <w:rsid w:val="00601A61"/>
    <w:rsid w:val="00602A69"/>
    <w:rsid w:val="0060556F"/>
    <w:rsid w:val="00612190"/>
    <w:rsid w:val="00613865"/>
    <w:rsid w:val="006147CE"/>
    <w:rsid w:val="00620E24"/>
    <w:rsid w:val="006214D5"/>
    <w:rsid w:val="006246E8"/>
    <w:rsid w:val="00630626"/>
    <w:rsid w:val="00632CBB"/>
    <w:rsid w:val="00634AC5"/>
    <w:rsid w:val="0063500E"/>
    <w:rsid w:val="006354CB"/>
    <w:rsid w:val="00636055"/>
    <w:rsid w:val="00636F88"/>
    <w:rsid w:val="00641C5B"/>
    <w:rsid w:val="006457B6"/>
    <w:rsid w:val="00645DA6"/>
    <w:rsid w:val="0064611A"/>
    <w:rsid w:val="00651473"/>
    <w:rsid w:val="006516B5"/>
    <w:rsid w:val="00651AFB"/>
    <w:rsid w:val="00654FC8"/>
    <w:rsid w:val="00654FFE"/>
    <w:rsid w:val="00656D95"/>
    <w:rsid w:val="006607CA"/>
    <w:rsid w:val="0066329F"/>
    <w:rsid w:val="00663AE7"/>
    <w:rsid w:val="0066545A"/>
    <w:rsid w:val="00671009"/>
    <w:rsid w:val="006718FF"/>
    <w:rsid w:val="006737FF"/>
    <w:rsid w:val="00675DE6"/>
    <w:rsid w:val="00681AE8"/>
    <w:rsid w:val="00681CE2"/>
    <w:rsid w:val="00681DC8"/>
    <w:rsid w:val="00691B12"/>
    <w:rsid w:val="00692AB4"/>
    <w:rsid w:val="00692BC7"/>
    <w:rsid w:val="006A0B61"/>
    <w:rsid w:val="006A31CE"/>
    <w:rsid w:val="006A3A08"/>
    <w:rsid w:val="006A3FA2"/>
    <w:rsid w:val="006A4CF0"/>
    <w:rsid w:val="006A71BB"/>
    <w:rsid w:val="006B58E1"/>
    <w:rsid w:val="006B7A2E"/>
    <w:rsid w:val="006C0777"/>
    <w:rsid w:val="006C11E3"/>
    <w:rsid w:val="006C55BA"/>
    <w:rsid w:val="006C732A"/>
    <w:rsid w:val="006C7EF1"/>
    <w:rsid w:val="006D3740"/>
    <w:rsid w:val="006D4BC5"/>
    <w:rsid w:val="006E6AFA"/>
    <w:rsid w:val="006E723B"/>
    <w:rsid w:val="006E75DC"/>
    <w:rsid w:val="006F1A5C"/>
    <w:rsid w:val="006F5719"/>
    <w:rsid w:val="006F5B11"/>
    <w:rsid w:val="00701F61"/>
    <w:rsid w:val="00703033"/>
    <w:rsid w:val="00705D6A"/>
    <w:rsid w:val="00706586"/>
    <w:rsid w:val="00706DF2"/>
    <w:rsid w:val="0070749D"/>
    <w:rsid w:val="0071026F"/>
    <w:rsid w:val="0071376F"/>
    <w:rsid w:val="00713BCD"/>
    <w:rsid w:val="00715126"/>
    <w:rsid w:val="00715877"/>
    <w:rsid w:val="0071647D"/>
    <w:rsid w:val="007174C7"/>
    <w:rsid w:val="00726BC6"/>
    <w:rsid w:val="007272A3"/>
    <w:rsid w:val="007327A9"/>
    <w:rsid w:val="00733C7F"/>
    <w:rsid w:val="00737491"/>
    <w:rsid w:val="00737BCA"/>
    <w:rsid w:val="00737FAA"/>
    <w:rsid w:val="007468B0"/>
    <w:rsid w:val="00747487"/>
    <w:rsid w:val="00760277"/>
    <w:rsid w:val="0076141F"/>
    <w:rsid w:val="00766098"/>
    <w:rsid w:val="0077086D"/>
    <w:rsid w:val="00770E2A"/>
    <w:rsid w:val="00772313"/>
    <w:rsid w:val="00773319"/>
    <w:rsid w:val="007735DF"/>
    <w:rsid w:val="00774A1A"/>
    <w:rsid w:val="007832B0"/>
    <w:rsid w:val="00783A49"/>
    <w:rsid w:val="00783BB4"/>
    <w:rsid w:val="00785F26"/>
    <w:rsid w:val="0079239D"/>
    <w:rsid w:val="007A2A49"/>
    <w:rsid w:val="007B1EDB"/>
    <w:rsid w:val="007B2405"/>
    <w:rsid w:val="007B3EA5"/>
    <w:rsid w:val="007B6F86"/>
    <w:rsid w:val="007C01CE"/>
    <w:rsid w:val="007C5A4B"/>
    <w:rsid w:val="007C5BE1"/>
    <w:rsid w:val="007C60AD"/>
    <w:rsid w:val="007C7B75"/>
    <w:rsid w:val="007D2F1A"/>
    <w:rsid w:val="007D551E"/>
    <w:rsid w:val="007D5930"/>
    <w:rsid w:val="007E15B4"/>
    <w:rsid w:val="007E1E64"/>
    <w:rsid w:val="007E3B25"/>
    <w:rsid w:val="007E7323"/>
    <w:rsid w:val="007F1D4A"/>
    <w:rsid w:val="007F56A5"/>
    <w:rsid w:val="007F7517"/>
    <w:rsid w:val="007F7F8C"/>
    <w:rsid w:val="008004C3"/>
    <w:rsid w:val="00803B31"/>
    <w:rsid w:val="0080572C"/>
    <w:rsid w:val="00806199"/>
    <w:rsid w:val="008073FB"/>
    <w:rsid w:val="0081130E"/>
    <w:rsid w:val="00812A71"/>
    <w:rsid w:val="00814EB5"/>
    <w:rsid w:val="00815435"/>
    <w:rsid w:val="0081544C"/>
    <w:rsid w:val="008163FA"/>
    <w:rsid w:val="00817674"/>
    <w:rsid w:val="0082362C"/>
    <w:rsid w:val="008249F1"/>
    <w:rsid w:val="00825566"/>
    <w:rsid w:val="00830D88"/>
    <w:rsid w:val="00831279"/>
    <w:rsid w:val="0083226B"/>
    <w:rsid w:val="00833C37"/>
    <w:rsid w:val="00835002"/>
    <w:rsid w:val="00842646"/>
    <w:rsid w:val="0084557C"/>
    <w:rsid w:val="00846DDD"/>
    <w:rsid w:val="00847D43"/>
    <w:rsid w:val="00851753"/>
    <w:rsid w:val="00852BA3"/>
    <w:rsid w:val="00855BC8"/>
    <w:rsid w:val="008572C2"/>
    <w:rsid w:val="008654D5"/>
    <w:rsid w:val="00873B95"/>
    <w:rsid w:val="0088230D"/>
    <w:rsid w:val="00884FEB"/>
    <w:rsid w:val="008910DE"/>
    <w:rsid w:val="008916EF"/>
    <w:rsid w:val="008926B0"/>
    <w:rsid w:val="0089504E"/>
    <w:rsid w:val="008A6439"/>
    <w:rsid w:val="008A752B"/>
    <w:rsid w:val="008A7AE6"/>
    <w:rsid w:val="008A7DCB"/>
    <w:rsid w:val="008B61F6"/>
    <w:rsid w:val="008B675C"/>
    <w:rsid w:val="008B7D5A"/>
    <w:rsid w:val="008C166A"/>
    <w:rsid w:val="008C2966"/>
    <w:rsid w:val="008C4498"/>
    <w:rsid w:val="008C6D08"/>
    <w:rsid w:val="008C720E"/>
    <w:rsid w:val="008C72CA"/>
    <w:rsid w:val="008D0BC3"/>
    <w:rsid w:val="008D2E6F"/>
    <w:rsid w:val="008D3FF9"/>
    <w:rsid w:val="008D50E1"/>
    <w:rsid w:val="008D573E"/>
    <w:rsid w:val="008D6556"/>
    <w:rsid w:val="008E0E47"/>
    <w:rsid w:val="008E0E74"/>
    <w:rsid w:val="008E123B"/>
    <w:rsid w:val="008E19D8"/>
    <w:rsid w:val="008E4AB3"/>
    <w:rsid w:val="008E4ED8"/>
    <w:rsid w:val="008F256E"/>
    <w:rsid w:val="008F3A2D"/>
    <w:rsid w:val="008F4B24"/>
    <w:rsid w:val="008F70CD"/>
    <w:rsid w:val="00904A19"/>
    <w:rsid w:val="009050F4"/>
    <w:rsid w:val="00911C9B"/>
    <w:rsid w:val="009122E0"/>
    <w:rsid w:val="009131D2"/>
    <w:rsid w:val="009163AD"/>
    <w:rsid w:val="00921788"/>
    <w:rsid w:val="00922B5F"/>
    <w:rsid w:val="00924382"/>
    <w:rsid w:val="00927595"/>
    <w:rsid w:val="00927E9D"/>
    <w:rsid w:val="00931FCA"/>
    <w:rsid w:val="009353F3"/>
    <w:rsid w:val="009361DF"/>
    <w:rsid w:val="0094447F"/>
    <w:rsid w:val="00944DEB"/>
    <w:rsid w:val="00947E36"/>
    <w:rsid w:val="0095063D"/>
    <w:rsid w:val="00952E3A"/>
    <w:rsid w:val="00953EE0"/>
    <w:rsid w:val="00954953"/>
    <w:rsid w:val="00955F98"/>
    <w:rsid w:val="00957D96"/>
    <w:rsid w:val="00963AED"/>
    <w:rsid w:val="00970382"/>
    <w:rsid w:val="0097150A"/>
    <w:rsid w:val="00971B1A"/>
    <w:rsid w:val="00974322"/>
    <w:rsid w:val="009800E2"/>
    <w:rsid w:val="009818B5"/>
    <w:rsid w:val="009819BA"/>
    <w:rsid w:val="00984002"/>
    <w:rsid w:val="00985BCB"/>
    <w:rsid w:val="009925FF"/>
    <w:rsid w:val="0099292F"/>
    <w:rsid w:val="00992E37"/>
    <w:rsid w:val="00993BAD"/>
    <w:rsid w:val="009A4AB9"/>
    <w:rsid w:val="009A5F69"/>
    <w:rsid w:val="009A6585"/>
    <w:rsid w:val="009A660A"/>
    <w:rsid w:val="009B2EB4"/>
    <w:rsid w:val="009B5157"/>
    <w:rsid w:val="009B7B54"/>
    <w:rsid w:val="009C0536"/>
    <w:rsid w:val="009C525B"/>
    <w:rsid w:val="009C7D17"/>
    <w:rsid w:val="009C7DFA"/>
    <w:rsid w:val="009D0829"/>
    <w:rsid w:val="009D24D4"/>
    <w:rsid w:val="009D63E0"/>
    <w:rsid w:val="009E3118"/>
    <w:rsid w:val="009F1D93"/>
    <w:rsid w:val="009F7A37"/>
    <w:rsid w:val="00A0304E"/>
    <w:rsid w:val="00A03494"/>
    <w:rsid w:val="00A04CEB"/>
    <w:rsid w:val="00A109AF"/>
    <w:rsid w:val="00A13A77"/>
    <w:rsid w:val="00A13C94"/>
    <w:rsid w:val="00A14063"/>
    <w:rsid w:val="00A14B1D"/>
    <w:rsid w:val="00A151A7"/>
    <w:rsid w:val="00A1611E"/>
    <w:rsid w:val="00A16BB6"/>
    <w:rsid w:val="00A20556"/>
    <w:rsid w:val="00A27271"/>
    <w:rsid w:val="00A33AE8"/>
    <w:rsid w:val="00A35F1B"/>
    <w:rsid w:val="00A35F8A"/>
    <w:rsid w:val="00A36C54"/>
    <w:rsid w:val="00A3797D"/>
    <w:rsid w:val="00A44BE5"/>
    <w:rsid w:val="00A55826"/>
    <w:rsid w:val="00A57810"/>
    <w:rsid w:val="00A61936"/>
    <w:rsid w:val="00A6251F"/>
    <w:rsid w:val="00A64025"/>
    <w:rsid w:val="00A64B88"/>
    <w:rsid w:val="00A65910"/>
    <w:rsid w:val="00A732FC"/>
    <w:rsid w:val="00A7404E"/>
    <w:rsid w:val="00A771D9"/>
    <w:rsid w:val="00A83CA4"/>
    <w:rsid w:val="00A8642C"/>
    <w:rsid w:val="00A86B2E"/>
    <w:rsid w:val="00A870AA"/>
    <w:rsid w:val="00A91A78"/>
    <w:rsid w:val="00A92F39"/>
    <w:rsid w:val="00A93196"/>
    <w:rsid w:val="00A97468"/>
    <w:rsid w:val="00A9752A"/>
    <w:rsid w:val="00AA5407"/>
    <w:rsid w:val="00AB07A7"/>
    <w:rsid w:val="00AB0F86"/>
    <w:rsid w:val="00AB2822"/>
    <w:rsid w:val="00AB37DE"/>
    <w:rsid w:val="00AB5794"/>
    <w:rsid w:val="00AB6AFA"/>
    <w:rsid w:val="00AC1F31"/>
    <w:rsid w:val="00AC44AB"/>
    <w:rsid w:val="00AC610A"/>
    <w:rsid w:val="00AD4016"/>
    <w:rsid w:val="00AD587B"/>
    <w:rsid w:val="00AE01B7"/>
    <w:rsid w:val="00AE16DB"/>
    <w:rsid w:val="00AE3232"/>
    <w:rsid w:val="00AE352F"/>
    <w:rsid w:val="00AE3B1E"/>
    <w:rsid w:val="00AE772A"/>
    <w:rsid w:val="00AF2F74"/>
    <w:rsid w:val="00AF5FC3"/>
    <w:rsid w:val="00AF67D1"/>
    <w:rsid w:val="00B0756A"/>
    <w:rsid w:val="00B0765B"/>
    <w:rsid w:val="00B1025F"/>
    <w:rsid w:val="00B113EE"/>
    <w:rsid w:val="00B15E7F"/>
    <w:rsid w:val="00B16B80"/>
    <w:rsid w:val="00B241E6"/>
    <w:rsid w:val="00B2560A"/>
    <w:rsid w:val="00B31E60"/>
    <w:rsid w:val="00B3331B"/>
    <w:rsid w:val="00B3465C"/>
    <w:rsid w:val="00B401AB"/>
    <w:rsid w:val="00B42974"/>
    <w:rsid w:val="00B4506A"/>
    <w:rsid w:val="00B45D84"/>
    <w:rsid w:val="00B523AD"/>
    <w:rsid w:val="00B524F2"/>
    <w:rsid w:val="00B53976"/>
    <w:rsid w:val="00B544E3"/>
    <w:rsid w:val="00B55A31"/>
    <w:rsid w:val="00B57825"/>
    <w:rsid w:val="00B6116E"/>
    <w:rsid w:val="00B65FF5"/>
    <w:rsid w:val="00B676C8"/>
    <w:rsid w:val="00B7056C"/>
    <w:rsid w:val="00B717DE"/>
    <w:rsid w:val="00B71C64"/>
    <w:rsid w:val="00B72546"/>
    <w:rsid w:val="00B75407"/>
    <w:rsid w:val="00B77CF5"/>
    <w:rsid w:val="00B77DC7"/>
    <w:rsid w:val="00B80512"/>
    <w:rsid w:val="00B8235A"/>
    <w:rsid w:val="00B93644"/>
    <w:rsid w:val="00B9387D"/>
    <w:rsid w:val="00B95418"/>
    <w:rsid w:val="00BA0923"/>
    <w:rsid w:val="00BA0D7B"/>
    <w:rsid w:val="00BA3045"/>
    <w:rsid w:val="00BB60DD"/>
    <w:rsid w:val="00BC7CBE"/>
    <w:rsid w:val="00BD041A"/>
    <w:rsid w:val="00BD14D6"/>
    <w:rsid w:val="00BD1FEC"/>
    <w:rsid w:val="00BD4FF6"/>
    <w:rsid w:val="00BD6BD5"/>
    <w:rsid w:val="00BD6C78"/>
    <w:rsid w:val="00BD75CD"/>
    <w:rsid w:val="00BD7A14"/>
    <w:rsid w:val="00BE0232"/>
    <w:rsid w:val="00BE0291"/>
    <w:rsid w:val="00BE0392"/>
    <w:rsid w:val="00BE077E"/>
    <w:rsid w:val="00BE13A0"/>
    <w:rsid w:val="00BE24F1"/>
    <w:rsid w:val="00BF0F75"/>
    <w:rsid w:val="00BF6197"/>
    <w:rsid w:val="00BF76B6"/>
    <w:rsid w:val="00C015AE"/>
    <w:rsid w:val="00C05962"/>
    <w:rsid w:val="00C06231"/>
    <w:rsid w:val="00C10CB6"/>
    <w:rsid w:val="00C151F0"/>
    <w:rsid w:val="00C15D39"/>
    <w:rsid w:val="00C17316"/>
    <w:rsid w:val="00C2705A"/>
    <w:rsid w:val="00C27A1D"/>
    <w:rsid w:val="00C35593"/>
    <w:rsid w:val="00C3625B"/>
    <w:rsid w:val="00C37424"/>
    <w:rsid w:val="00C4062D"/>
    <w:rsid w:val="00C43467"/>
    <w:rsid w:val="00C439A5"/>
    <w:rsid w:val="00C44743"/>
    <w:rsid w:val="00C448FC"/>
    <w:rsid w:val="00C45C68"/>
    <w:rsid w:val="00C461CE"/>
    <w:rsid w:val="00C50680"/>
    <w:rsid w:val="00C519E6"/>
    <w:rsid w:val="00C52B23"/>
    <w:rsid w:val="00C53EF7"/>
    <w:rsid w:val="00C5590F"/>
    <w:rsid w:val="00C56E03"/>
    <w:rsid w:val="00C6270A"/>
    <w:rsid w:val="00C62DC0"/>
    <w:rsid w:val="00C66237"/>
    <w:rsid w:val="00C73C26"/>
    <w:rsid w:val="00C73D77"/>
    <w:rsid w:val="00C74E05"/>
    <w:rsid w:val="00C758CF"/>
    <w:rsid w:val="00C77BAC"/>
    <w:rsid w:val="00C841D9"/>
    <w:rsid w:val="00C850BB"/>
    <w:rsid w:val="00C86562"/>
    <w:rsid w:val="00CA30AF"/>
    <w:rsid w:val="00CA7CC6"/>
    <w:rsid w:val="00CB60A6"/>
    <w:rsid w:val="00CB73EE"/>
    <w:rsid w:val="00CD04A3"/>
    <w:rsid w:val="00CD0E7A"/>
    <w:rsid w:val="00CD61B0"/>
    <w:rsid w:val="00CE08F9"/>
    <w:rsid w:val="00CE0A84"/>
    <w:rsid w:val="00CE3B93"/>
    <w:rsid w:val="00CE49ED"/>
    <w:rsid w:val="00CE4E83"/>
    <w:rsid w:val="00CF0C2F"/>
    <w:rsid w:val="00CF1E66"/>
    <w:rsid w:val="00CF4F54"/>
    <w:rsid w:val="00CF5A4F"/>
    <w:rsid w:val="00D02989"/>
    <w:rsid w:val="00D050D7"/>
    <w:rsid w:val="00D058BB"/>
    <w:rsid w:val="00D072C3"/>
    <w:rsid w:val="00D07456"/>
    <w:rsid w:val="00D200CF"/>
    <w:rsid w:val="00D209E5"/>
    <w:rsid w:val="00D222E9"/>
    <w:rsid w:val="00D30A4E"/>
    <w:rsid w:val="00D3126E"/>
    <w:rsid w:val="00D314B8"/>
    <w:rsid w:val="00D31B1C"/>
    <w:rsid w:val="00D40547"/>
    <w:rsid w:val="00D50355"/>
    <w:rsid w:val="00D52756"/>
    <w:rsid w:val="00D5369C"/>
    <w:rsid w:val="00D63731"/>
    <w:rsid w:val="00D719E7"/>
    <w:rsid w:val="00D71AA0"/>
    <w:rsid w:val="00D72DE5"/>
    <w:rsid w:val="00D75A31"/>
    <w:rsid w:val="00D773ED"/>
    <w:rsid w:val="00D82C15"/>
    <w:rsid w:val="00D82E27"/>
    <w:rsid w:val="00D85F21"/>
    <w:rsid w:val="00D871EC"/>
    <w:rsid w:val="00D903EF"/>
    <w:rsid w:val="00D922D0"/>
    <w:rsid w:val="00D94278"/>
    <w:rsid w:val="00D96665"/>
    <w:rsid w:val="00D97B63"/>
    <w:rsid w:val="00DA0C32"/>
    <w:rsid w:val="00DA18CC"/>
    <w:rsid w:val="00DA5581"/>
    <w:rsid w:val="00DA6633"/>
    <w:rsid w:val="00DB1FD8"/>
    <w:rsid w:val="00DB2DEC"/>
    <w:rsid w:val="00DB3CC0"/>
    <w:rsid w:val="00DB4B10"/>
    <w:rsid w:val="00DB50BA"/>
    <w:rsid w:val="00DB5C81"/>
    <w:rsid w:val="00DB5CFE"/>
    <w:rsid w:val="00DC13AE"/>
    <w:rsid w:val="00DC208F"/>
    <w:rsid w:val="00DC732B"/>
    <w:rsid w:val="00DD2014"/>
    <w:rsid w:val="00DD6429"/>
    <w:rsid w:val="00DE10DB"/>
    <w:rsid w:val="00DE1359"/>
    <w:rsid w:val="00DE1F9C"/>
    <w:rsid w:val="00DE3107"/>
    <w:rsid w:val="00DE33DB"/>
    <w:rsid w:val="00DE37B8"/>
    <w:rsid w:val="00DE487F"/>
    <w:rsid w:val="00DE5D8B"/>
    <w:rsid w:val="00DE7858"/>
    <w:rsid w:val="00DF0118"/>
    <w:rsid w:val="00DF06DB"/>
    <w:rsid w:val="00DF5DB8"/>
    <w:rsid w:val="00E06950"/>
    <w:rsid w:val="00E112C9"/>
    <w:rsid w:val="00E11504"/>
    <w:rsid w:val="00E1293A"/>
    <w:rsid w:val="00E12C8C"/>
    <w:rsid w:val="00E17D88"/>
    <w:rsid w:val="00E26867"/>
    <w:rsid w:val="00E3129C"/>
    <w:rsid w:val="00E32F9E"/>
    <w:rsid w:val="00E3392E"/>
    <w:rsid w:val="00E3670A"/>
    <w:rsid w:val="00E37863"/>
    <w:rsid w:val="00E40B74"/>
    <w:rsid w:val="00E463D4"/>
    <w:rsid w:val="00E504E8"/>
    <w:rsid w:val="00E51C00"/>
    <w:rsid w:val="00E60436"/>
    <w:rsid w:val="00E6159D"/>
    <w:rsid w:val="00E641E7"/>
    <w:rsid w:val="00E672D2"/>
    <w:rsid w:val="00E73FF2"/>
    <w:rsid w:val="00E74F5E"/>
    <w:rsid w:val="00E75BE1"/>
    <w:rsid w:val="00E75D3B"/>
    <w:rsid w:val="00E76B21"/>
    <w:rsid w:val="00E80DAA"/>
    <w:rsid w:val="00E84735"/>
    <w:rsid w:val="00E90B3E"/>
    <w:rsid w:val="00E91323"/>
    <w:rsid w:val="00E9498C"/>
    <w:rsid w:val="00E96440"/>
    <w:rsid w:val="00EA0083"/>
    <w:rsid w:val="00EA0DCD"/>
    <w:rsid w:val="00EA4062"/>
    <w:rsid w:val="00EA415C"/>
    <w:rsid w:val="00EB2D13"/>
    <w:rsid w:val="00EB5DB5"/>
    <w:rsid w:val="00EB65AE"/>
    <w:rsid w:val="00EB71F9"/>
    <w:rsid w:val="00EB7D4B"/>
    <w:rsid w:val="00EC2B5E"/>
    <w:rsid w:val="00EC3A2E"/>
    <w:rsid w:val="00EC5B91"/>
    <w:rsid w:val="00EC5CE0"/>
    <w:rsid w:val="00ED31CB"/>
    <w:rsid w:val="00EE29B7"/>
    <w:rsid w:val="00EE3F48"/>
    <w:rsid w:val="00EF0D40"/>
    <w:rsid w:val="00EF54C1"/>
    <w:rsid w:val="00F04786"/>
    <w:rsid w:val="00F133F3"/>
    <w:rsid w:val="00F13572"/>
    <w:rsid w:val="00F16505"/>
    <w:rsid w:val="00F200B5"/>
    <w:rsid w:val="00F2094B"/>
    <w:rsid w:val="00F23D3A"/>
    <w:rsid w:val="00F25EE5"/>
    <w:rsid w:val="00F33C38"/>
    <w:rsid w:val="00F415B7"/>
    <w:rsid w:val="00F43FA7"/>
    <w:rsid w:val="00F44511"/>
    <w:rsid w:val="00F6618A"/>
    <w:rsid w:val="00F71C4D"/>
    <w:rsid w:val="00F72B4F"/>
    <w:rsid w:val="00F75351"/>
    <w:rsid w:val="00F75C9F"/>
    <w:rsid w:val="00F8645D"/>
    <w:rsid w:val="00F871BE"/>
    <w:rsid w:val="00F87E91"/>
    <w:rsid w:val="00F91F55"/>
    <w:rsid w:val="00F922CF"/>
    <w:rsid w:val="00F924E1"/>
    <w:rsid w:val="00F97954"/>
    <w:rsid w:val="00F9795F"/>
    <w:rsid w:val="00F97A99"/>
    <w:rsid w:val="00FA0A90"/>
    <w:rsid w:val="00FA2D0C"/>
    <w:rsid w:val="00FA7A12"/>
    <w:rsid w:val="00FB198F"/>
    <w:rsid w:val="00FB37B3"/>
    <w:rsid w:val="00FB4794"/>
    <w:rsid w:val="00FB5100"/>
    <w:rsid w:val="00FB7EB5"/>
    <w:rsid w:val="00FC0E5D"/>
    <w:rsid w:val="00FC7ECD"/>
    <w:rsid w:val="00FD20A4"/>
    <w:rsid w:val="00FD5C35"/>
    <w:rsid w:val="00FE0A7A"/>
    <w:rsid w:val="00FE186E"/>
    <w:rsid w:val="00FE3CF8"/>
    <w:rsid w:val="00FE4130"/>
    <w:rsid w:val="00FF1DAA"/>
    <w:rsid w:val="00FF2D9B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1F49C5"/>
  <w15:docId w15:val="{B2A8CCE2-30F9-468D-A6D0-58707925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4062D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uiPriority w:val="99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7C7B75"/>
    <w:pPr>
      <w:spacing w:line="240" w:lineRule="auto"/>
      <w:ind w:firstLine="0"/>
      <w:jc w:val="center"/>
      <w:outlineLvl w:val="1"/>
    </w:pPr>
    <w:rPr>
      <w:b/>
      <w:caps/>
      <w:szCs w:val="28"/>
    </w:rPr>
  </w:style>
  <w:style w:type="paragraph" w:styleId="30">
    <w:name w:val="heading 3"/>
    <w:basedOn w:val="a0"/>
    <w:next w:val="a0"/>
    <w:link w:val="31"/>
    <w:uiPriority w:val="99"/>
    <w:qFormat/>
    <w:rsid w:val="007C7B75"/>
    <w:pPr>
      <w:spacing w:line="240" w:lineRule="auto"/>
      <w:ind w:firstLine="0"/>
      <w:jc w:val="center"/>
      <w:outlineLvl w:val="2"/>
    </w:pPr>
    <w:rPr>
      <w:b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uiPriority w:val="99"/>
    <w:qFormat/>
    <w:rsid w:val="007C7B75"/>
    <w:pPr>
      <w:keepNext/>
      <w:jc w:val="center"/>
      <w:outlineLvl w:val="4"/>
    </w:pPr>
    <w:rPr>
      <w:color w:val="000000"/>
    </w:rPr>
  </w:style>
  <w:style w:type="paragraph" w:styleId="6">
    <w:name w:val="heading 6"/>
    <w:basedOn w:val="a0"/>
    <w:next w:val="a0"/>
    <w:link w:val="60"/>
    <w:uiPriority w:val="99"/>
    <w:qFormat/>
    <w:rsid w:val="007C7B75"/>
    <w:pPr>
      <w:keepNext/>
      <w:widowControl w:val="0"/>
      <w:outlineLvl w:val="5"/>
    </w:pPr>
    <w:rPr>
      <w:color w:val="FF0000"/>
    </w:rPr>
  </w:style>
  <w:style w:type="paragraph" w:styleId="7">
    <w:name w:val="heading 7"/>
    <w:basedOn w:val="a0"/>
    <w:next w:val="a0"/>
    <w:link w:val="70"/>
    <w:uiPriority w:val="99"/>
    <w:qFormat/>
    <w:rsid w:val="007C7B75"/>
    <w:pPr>
      <w:keepNext/>
      <w:widowControl w:val="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7C7B75"/>
    <w:pPr>
      <w:keepNext/>
      <w:widowControl w:val="0"/>
      <w:jc w:val="center"/>
      <w:outlineLvl w:val="7"/>
    </w:pPr>
    <w:rPr>
      <w:color w:val="FF0000"/>
    </w:rPr>
  </w:style>
  <w:style w:type="paragraph" w:styleId="9">
    <w:name w:val="heading 9"/>
    <w:basedOn w:val="a0"/>
    <w:next w:val="a0"/>
    <w:link w:val="90"/>
    <w:uiPriority w:val="99"/>
    <w:qFormat/>
    <w:rsid w:val="007C7B75"/>
    <w:pPr>
      <w:keepNext/>
      <w:widowControl w:val="0"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7B75"/>
    <w:rPr>
      <w:rFonts w:cs="Times New Roman"/>
      <w:b/>
      <w:caps/>
      <w:spacing w:val="60"/>
      <w:sz w:val="28"/>
      <w:lang w:val="ru-RU" w:eastAsia="ru-RU"/>
    </w:rPr>
  </w:style>
  <w:style w:type="character" w:customStyle="1" w:styleId="21">
    <w:name w:val="Заголовок 2 Знак"/>
    <w:link w:val="20"/>
    <w:uiPriority w:val="99"/>
    <w:locked/>
    <w:rsid w:val="007C7B75"/>
    <w:rPr>
      <w:rFonts w:cs="Times New Roman"/>
      <w:b/>
      <w:caps/>
      <w:snapToGrid w:val="0"/>
      <w:sz w:val="28"/>
      <w:lang w:val="ru-RU" w:eastAsia="ru-RU"/>
    </w:rPr>
  </w:style>
  <w:style w:type="character" w:customStyle="1" w:styleId="31">
    <w:name w:val="Заголовок 3 Знак"/>
    <w:link w:val="30"/>
    <w:uiPriority w:val="99"/>
    <w:locked/>
    <w:rsid w:val="007C7B75"/>
    <w:rPr>
      <w:rFonts w:cs="Times New Roman"/>
      <w:b/>
      <w:snapToGrid w:val="0"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7C7B75"/>
    <w:rPr>
      <w:rFonts w:cs="Times New Roman"/>
      <w:b/>
      <w:sz w:val="32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7C7B75"/>
    <w:rPr>
      <w:rFonts w:cs="Times New Roman"/>
      <w:snapToGrid w:val="0"/>
      <w:color w:val="FF0000"/>
      <w:sz w:val="28"/>
      <w:lang w:val="ru-RU" w:eastAsia="ru-RU"/>
    </w:rPr>
  </w:style>
  <w:style w:type="character" w:customStyle="1" w:styleId="90">
    <w:name w:val="Заголовок 9 Знак"/>
    <w:link w:val="9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customStyle="1" w:styleId="Char">
    <w:name w:val="Char Знак Знак Знак Знак Знак Знак"/>
    <w:basedOn w:val="a0"/>
    <w:uiPriority w:val="99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uiPriority w:val="99"/>
    <w:rsid w:val="007C7B75"/>
  </w:style>
  <w:style w:type="character" w:customStyle="1" w:styleId="23">
    <w:name w:val="Стиль Заголовок 2 + Авто все прописные Знак"/>
    <w:link w:val="22"/>
    <w:uiPriority w:val="99"/>
    <w:locked/>
    <w:rsid w:val="007C7B75"/>
    <w:rPr>
      <w:rFonts w:cs="Times New Roman"/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uiPriority w:val="99"/>
    <w:rsid w:val="007C7B75"/>
    <w:pPr>
      <w:widowControl w:val="0"/>
      <w:ind w:firstLine="220"/>
    </w:pPr>
    <w:rPr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7C7B75"/>
    <w:rPr>
      <w:rFonts w:cs="Times New Roman"/>
      <w:snapToGrid w:val="0"/>
      <w:sz w:val="24"/>
      <w:lang w:val="ru-RU" w:eastAsia="ru-RU"/>
    </w:rPr>
  </w:style>
  <w:style w:type="paragraph" w:styleId="24">
    <w:name w:val="Body Text Indent 2"/>
    <w:basedOn w:val="a0"/>
    <w:link w:val="25"/>
    <w:uiPriority w:val="99"/>
    <w:rsid w:val="007C7B75"/>
    <w:pPr>
      <w:widowControl w:val="0"/>
      <w:ind w:firstLine="488"/>
    </w:pPr>
    <w:rPr>
      <w:color w:val="000000"/>
    </w:rPr>
  </w:style>
  <w:style w:type="character" w:customStyle="1" w:styleId="25">
    <w:name w:val="Основной текст с отступом 2 Знак"/>
    <w:link w:val="24"/>
    <w:uiPriority w:val="99"/>
    <w:locked/>
    <w:rsid w:val="007C7B75"/>
    <w:rPr>
      <w:rFonts w:cs="Times New Roman"/>
      <w:snapToGrid w:val="0"/>
      <w:color w:val="000000"/>
      <w:sz w:val="28"/>
      <w:lang w:val="ru-RU" w:eastAsia="ru-RU"/>
    </w:rPr>
  </w:style>
  <w:style w:type="paragraph" w:styleId="a6">
    <w:name w:val="header"/>
    <w:basedOn w:val="a0"/>
    <w:link w:val="a7"/>
    <w:uiPriority w:val="99"/>
    <w:rsid w:val="007C7B75"/>
    <w:pPr>
      <w:spacing w:after="120"/>
      <w:ind w:firstLine="0"/>
      <w:jc w:val="center"/>
    </w:pPr>
  </w:style>
  <w:style w:type="character" w:customStyle="1" w:styleId="HeaderChar">
    <w:name w:val="Header Char"/>
    <w:uiPriority w:val="99"/>
    <w:locked/>
    <w:rsid w:val="008572C2"/>
    <w:rPr>
      <w:rFonts w:ascii="Times New Roman" w:hAnsi="Times New Roman" w:cs="Times New Roman"/>
    </w:rPr>
  </w:style>
  <w:style w:type="character" w:customStyle="1" w:styleId="a7">
    <w:name w:val="Верхний колонтитул Знак"/>
    <w:link w:val="a6"/>
    <w:uiPriority w:val="99"/>
    <w:locked/>
    <w:rsid w:val="007C7B75"/>
    <w:rPr>
      <w:sz w:val="28"/>
      <w:lang w:val="ru-RU" w:eastAsia="ru-RU"/>
    </w:rPr>
  </w:style>
  <w:style w:type="character" w:styleId="a8">
    <w:name w:val="page number"/>
    <w:uiPriority w:val="99"/>
    <w:rsid w:val="007C7B75"/>
    <w:rPr>
      <w:rFonts w:cs="Times New Roman"/>
      <w:sz w:val="28"/>
      <w:lang w:val="ru-RU" w:eastAsia="en-US"/>
    </w:rPr>
  </w:style>
  <w:style w:type="paragraph" w:styleId="32">
    <w:name w:val="Body Text Indent 3"/>
    <w:basedOn w:val="a0"/>
    <w:link w:val="33"/>
    <w:uiPriority w:val="99"/>
    <w:rsid w:val="007C7B75"/>
    <w:pPr>
      <w:widowControl w:val="0"/>
    </w:pPr>
  </w:style>
  <w:style w:type="character" w:customStyle="1" w:styleId="33">
    <w:name w:val="Основной текст с отступом 3 Знак"/>
    <w:link w:val="32"/>
    <w:uiPriority w:val="99"/>
    <w:locked/>
    <w:rsid w:val="007C7B75"/>
    <w:rPr>
      <w:rFonts w:cs="Times New Roman"/>
      <w:snapToGrid w:val="0"/>
      <w:sz w:val="28"/>
      <w:lang w:val="ru-RU" w:eastAsia="ru-RU"/>
    </w:rPr>
  </w:style>
  <w:style w:type="paragraph" w:styleId="a9">
    <w:name w:val="Body Text"/>
    <w:basedOn w:val="a0"/>
    <w:link w:val="aa"/>
    <w:rsid w:val="007C7B75"/>
  </w:style>
  <w:style w:type="character" w:customStyle="1" w:styleId="aa">
    <w:name w:val="Основной текст Знак"/>
    <w:link w:val="a9"/>
    <w:locked/>
    <w:rsid w:val="007C7B75"/>
    <w:rPr>
      <w:rFonts w:cs="Times New Roman"/>
      <w:sz w:val="28"/>
      <w:lang w:val="ru-RU" w:eastAsia="ru-RU"/>
    </w:rPr>
  </w:style>
  <w:style w:type="paragraph" w:styleId="26">
    <w:name w:val="Body Text 2"/>
    <w:basedOn w:val="a0"/>
    <w:link w:val="27"/>
    <w:uiPriority w:val="99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uiPriority w:val="99"/>
    <w:locked/>
    <w:rsid w:val="007C7B75"/>
    <w:rPr>
      <w:rFonts w:ascii="Arial" w:hAnsi="Arial" w:cs="Times New Roman"/>
      <w:color w:val="FF0000"/>
      <w:sz w:val="28"/>
      <w:lang w:val="ru-RU" w:eastAsia="ru-RU"/>
    </w:rPr>
  </w:style>
  <w:style w:type="paragraph" w:styleId="34">
    <w:name w:val="Body Text 3"/>
    <w:aliases w:val="Основной 4 надпись"/>
    <w:basedOn w:val="a0"/>
    <w:link w:val="35"/>
    <w:uiPriority w:val="99"/>
    <w:rsid w:val="007C7B75"/>
    <w:pPr>
      <w:widowControl w:val="0"/>
      <w:jc w:val="center"/>
    </w:pPr>
    <w:rPr>
      <w:b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uiPriority w:val="99"/>
    <w:locked/>
    <w:rsid w:val="007C7B75"/>
    <w:rPr>
      <w:rFonts w:cs="Times New Roman"/>
      <w:b/>
      <w:snapToGrid w:val="0"/>
      <w:color w:val="FF0000"/>
      <w:sz w:val="28"/>
      <w:lang w:val="ru-RU" w:eastAsia="ru-RU"/>
    </w:rPr>
  </w:style>
  <w:style w:type="paragraph" w:styleId="ab">
    <w:name w:val="Title"/>
    <w:basedOn w:val="a0"/>
    <w:link w:val="ac"/>
    <w:uiPriority w:val="99"/>
    <w:qFormat/>
    <w:rsid w:val="007C7B75"/>
    <w:pPr>
      <w:jc w:val="center"/>
    </w:pPr>
  </w:style>
  <w:style w:type="character" w:customStyle="1" w:styleId="ac">
    <w:name w:val="Заголовок Знак"/>
    <w:link w:val="ab"/>
    <w:uiPriority w:val="99"/>
    <w:locked/>
    <w:rsid w:val="007C7B75"/>
    <w:rPr>
      <w:rFonts w:cs="Times New Roman"/>
      <w:sz w:val="28"/>
      <w:lang w:val="ru-RU" w:eastAsia="ru-RU"/>
    </w:rPr>
  </w:style>
  <w:style w:type="paragraph" w:styleId="ad">
    <w:name w:val="Subtitle"/>
    <w:basedOn w:val="a0"/>
    <w:link w:val="ae"/>
    <w:uiPriority w:val="99"/>
    <w:qFormat/>
    <w:rsid w:val="007C7B75"/>
    <w:pPr>
      <w:jc w:val="center"/>
    </w:pPr>
  </w:style>
  <w:style w:type="character" w:customStyle="1" w:styleId="ae">
    <w:name w:val="Подзаголовок Знак"/>
    <w:link w:val="ad"/>
    <w:uiPriority w:val="99"/>
    <w:locked/>
    <w:rsid w:val="007C7B75"/>
    <w:rPr>
      <w:rFonts w:cs="Times New Roman"/>
      <w:sz w:val="28"/>
      <w:lang w:val="ru-RU" w:eastAsia="ru-RU"/>
    </w:rPr>
  </w:style>
  <w:style w:type="paragraph" w:styleId="af">
    <w:name w:val="footnote text"/>
    <w:basedOn w:val="a0"/>
    <w:link w:val="af0"/>
    <w:uiPriority w:val="99"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link w:val="af"/>
    <w:uiPriority w:val="99"/>
    <w:locked/>
    <w:rsid w:val="007C7B75"/>
    <w:rPr>
      <w:rFonts w:cs="Times New Roman"/>
      <w:lang w:val="ru-RU" w:eastAsia="ru-RU"/>
    </w:rPr>
  </w:style>
  <w:style w:type="paragraph" w:styleId="af1">
    <w:name w:val="footer"/>
    <w:basedOn w:val="a0"/>
    <w:link w:val="af2"/>
    <w:uiPriority w:val="99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uiPriority w:val="99"/>
    <w:locked/>
    <w:rsid w:val="007C7B75"/>
    <w:rPr>
      <w:rFonts w:cs="Times New Roman"/>
      <w:sz w:val="28"/>
      <w:lang w:val="ru-RU" w:eastAsia="ru-RU"/>
    </w:rPr>
  </w:style>
  <w:style w:type="paragraph" w:customStyle="1" w:styleId="af3">
    <w:name w:val="ДС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uiPriority w:val="99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uiPriority w:val="99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uiPriority w:val="99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uiPriority w:val="99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uiPriority w:val="99"/>
    <w:rsid w:val="007C7B75"/>
    <w:rPr>
      <w:szCs w:val="28"/>
    </w:rPr>
  </w:style>
  <w:style w:type="paragraph" w:styleId="a">
    <w:name w:val="List Bullet"/>
    <w:basedOn w:val="a0"/>
    <w:next w:val="a0"/>
    <w:uiPriority w:val="99"/>
    <w:rsid w:val="007C7B75"/>
    <w:pPr>
      <w:numPr>
        <w:numId w:val="5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uiPriority w:val="99"/>
    <w:rsid w:val="007C7B75"/>
    <w:pPr>
      <w:ind w:firstLine="0"/>
    </w:pPr>
  </w:style>
  <w:style w:type="paragraph" w:styleId="29">
    <w:name w:val="List 2"/>
    <w:basedOn w:val="a0"/>
    <w:next w:val="a0"/>
    <w:uiPriority w:val="99"/>
    <w:rsid w:val="007C7B75"/>
    <w:rPr>
      <w:szCs w:val="28"/>
    </w:rPr>
  </w:style>
  <w:style w:type="paragraph" w:styleId="41">
    <w:name w:val="List 4"/>
    <w:basedOn w:val="a0"/>
    <w:uiPriority w:val="99"/>
    <w:rsid w:val="007C7B75"/>
    <w:rPr>
      <w:szCs w:val="28"/>
    </w:rPr>
  </w:style>
  <w:style w:type="paragraph" w:styleId="51">
    <w:name w:val="List 5"/>
    <w:basedOn w:val="a0"/>
    <w:uiPriority w:val="99"/>
    <w:rsid w:val="007C7B75"/>
    <w:pPr>
      <w:spacing w:line="480" w:lineRule="auto"/>
      <w:ind w:firstLine="0"/>
    </w:pPr>
  </w:style>
  <w:style w:type="paragraph" w:styleId="2">
    <w:name w:val="List Bullet 2"/>
    <w:basedOn w:val="a0"/>
    <w:uiPriority w:val="99"/>
    <w:rsid w:val="007C7B75"/>
    <w:pPr>
      <w:numPr>
        <w:numId w:val="6"/>
      </w:numPr>
      <w:tabs>
        <w:tab w:val="clear" w:pos="360"/>
        <w:tab w:val="num" w:pos="643"/>
      </w:tabs>
      <w:ind w:left="0" w:firstLine="0"/>
    </w:pPr>
  </w:style>
  <w:style w:type="paragraph" w:styleId="3">
    <w:name w:val="List Bullet 3"/>
    <w:basedOn w:val="a0"/>
    <w:uiPriority w:val="99"/>
    <w:rsid w:val="007C7B75"/>
    <w:pPr>
      <w:numPr>
        <w:numId w:val="7"/>
      </w:numPr>
      <w:tabs>
        <w:tab w:val="clear" w:pos="643"/>
        <w:tab w:val="num" w:pos="926"/>
      </w:tabs>
      <w:ind w:left="0" w:firstLine="0"/>
    </w:pPr>
  </w:style>
  <w:style w:type="paragraph" w:customStyle="1" w:styleId="12">
    <w:name w:val="Обычный1"/>
    <w:uiPriority w:val="99"/>
    <w:rsid w:val="007C7B75"/>
    <w:pPr>
      <w:widowControl w:val="0"/>
    </w:pPr>
  </w:style>
  <w:style w:type="paragraph" w:styleId="afd">
    <w:name w:val="Block Text"/>
    <w:basedOn w:val="a0"/>
    <w:uiPriority w:val="99"/>
    <w:rsid w:val="007C7B75"/>
    <w:pPr>
      <w:widowControl w:val="0"/>
      <w:spacing w:line="360" w:lineRule="exact"/>
      <w:ind w:left="500" w:right="560" w:firstLine="0"/>
      <w:jc w:val="center"/>
    </w:pPr>
    <w:rPr>
      <w:b/>
    </w:rPr>
  </w:style>
  <w:style w:type="paragraph" w:customStyle="1" w:styleId="ConsNormal">
    <w:name w:val="ConsNormal"/>
    <w:uiPriority w:val="99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uiPriority w:val="99"/>
    <w:rsid w:val="007C7B75"/>
    <w:rPr>
      <w:rFonts w:cs="Times New Roman"/>
      <w:color w:val="0000FF"/>
      <w:sz w:val="28"/>
      <w:u w:val="single"/>
      <w:lang w:val="ru-RU" w:eastAsia="en-US"/>
    </w:rPr>
  </w:style>
  <w:style w:type="paragraph" w:customStyle="1" w:styleId="aff">
    <w:name w:val="Стиль Регламент"/>
    <w:basedOn w:val="a0"/>
    <w:uiPriority w:val="99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uiPriority w:val="99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uiPriority w:val="99"/>
    <w:rsid w:val="007C7B75"/>
    <w:rPr>
      <w:b/>
      <w:color w:val="000080"/>
      <w:sz w:val="20"/>
    </w:rPr>
  </w:style>
  <w:style w:type="paragraph" w:customStyle="1" w:styleId="aff2">
    <w:name w:val="Таблицы (моноширинный)"/>
    <w:basedOn w:val="a0"/>
    <w:next w:val="a0"/>
    <w:uiPriority w:val="99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uiPriority w:val="99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uiPriority w:val="99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uiPriority w:val="99"/>
    <w:locked/>
    <w:rsid w:val="007C7B75"/>
    <w:rPr>
      <w:rFonts w:ascii="Courier New" w:hAnsi="Courier New" w:cs="Times New Roman"/>
      <w:lang w:val="ru-RU" w:eastAsia="ru-RU"/>
    </w:rPr>
  </w:style>
  <w:style w:type="paragraph" w:styleId="aff5">
    <w:name w:val="Balloon Text"/>
    <w:basedOn w:val="a0"/>
    <w:link w:val="aff6"/>
    <w:uiPriority w:val="99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uiPriority w:val="99"/>
    <w:locked/>
    <w:rsid w:val="007C7B75"/>
    <w:rPr>
      <w:rFonts w:ascii="Tahoma" w:hAnsi="Tahoma" w:cs="Times New Roman"/>
      <w:sz w:val="16"/>
      <w:lang w:val="ru-RU" w:eastAsia="ru-RU"/>
    </w:rPr>
  </w:style>
  <w:style w:type="character" w:styleId="aff7">
    <w:name w:val="footnote reference"/>
    <w:uiPriority w:val="99"/>
    <w:rsid w:val="007C7B75"/>
    <w:rPr>
      <w:rFonts w:cs="Times New Roman"/>
      <w:sz w:val="28"/>
      <w:vertAlign w:val="superscript"/>
      <w:lang w:val="ru-RU" w:eastAsia="en-US"/>
    </w:rPr>
  </w:style>
  <w:style w:type="paragraph" w:styleId="aff8">
    <w:name w:val="endnote text"/>
    <w:basedOn w:val="a0"/>
    <w:next w:val="a0"/>
    <w:link w:val="aff9"/>
    <w:uiPriority w:val="99"/>
    <w:rsid w:val="007C7B75"/>
    <w:rPr>
      <w:szCs w:val="28"/>
    </w:rPr>
  </w:style>
  <w:style w:type="character" w:customStyle="1" w:styleId="aff9">
    <w:name w:val="Текст концевой сноски Знак"/>
    <w:link w:val="aff8"/>
    <w:uiPriority w:val="99"/>
    <w:locked/>
    <w:rsid w:val="007C7B75"/>
    <w:rPr>
      <w:rFonts w:cs="Times New Roman"/>
      <w:sz w:val="28"/>
      <w:lang w:val="ru-RU" w:eastAsia="ru-RU"/>
    </w:rPr>
  </w:style>
  <w:style w:type="paragraph" w:styleId="affa">
    <w:name w:val="table of authorities"/>
    <w:basedOn w:val="a0"/>
    <w:next w:val="a0"/>
    <w:uiPriority w:val="99"/>
    <w:rsid w:val="007C7B75"/>
    <w:rPr>
      <w:szCs w:val="28"/>
    </w:rPr>
  </w:style>
  <w:style w:type="paragraph" w:styleId="affb">
    <w:name w:val="macro"/>
    <w:link w:val="affc"/>
    <w:uiPriority w:val="99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uiPriority w:val="99"/>
    <w:locked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uiPriority w:val="99"/>
    <w:rsid w:val="007C7B75"/>
    <w:rPr>
      <w:rFonts w:cs="Arial"/>
      <w:bCs/>
      <w:szCs w:val="28"/>
    </w:rPr>
  </w:style>
  <w:style w:type="paragraph" w:styleId="affe">
    <w:name w:val="Normal (Web)"/>
    <w:basedOn w:val="a0"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uiPriority w:val="99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uiPriority w:val="99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uiPriority w:val="99"/>
    <w:rsid w:val="007C7B75"/>
    <w:rPr>
      <w:b/>
      <w:color w:val="008000"/>
      <w:sz w:val="20"/>
    </w:rPr>
  </w:style>
  <w:style w:type="paragraph" w:customStyle="1" w:styleId="210">
    <w:name w:val="Основной текст 21"/>
    <w:basedOn w:val="a0"/>
    <w:uiPriority w:val="99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uiPriority w:val="99"/>
    <w:rsid w:val="00EA0DCD"/>
    <w:rPr>
      <w:rFonts w:cs="Times New Roman"/>
      <w:color w:val="001185"/>
      <w:u w:val="none"/>
      <w:effect w:val="none"/>
    </w:rPr>
  </w:style>
  <w:style w:type="paragraph" w:customStyle="1" w:styleId="text">
    <w:name w:val="text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uiPriority w:val="99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uiPriority w:val="99"/>
    <w:qFormat/>
    <w:rsid w:val="00EA0DCD"/>
    <w:rPr>
      <w:rFonts w:cs="Times New Roman"/>
      <w:b/>
    </w:rPr>
  </w:style>
  <w:style w:type="character" w:styleId="afff2">
    <w:name w:val="Emphasis"/>
    <w:uiPriority w:val="99"/>
    <w:qFormat/>
    <w:rsid w:val="00EA0DCD"/>
    <w:rPr>
      <w:rFonts w:cs="Times New Roman"/>
      <w:i/>
    </w:rPr>
  </w:style>
  <w:style w:type="table" w:styleId="afff3">
    <w:name w:val="Table Grid"/>
    <w:basedOn w:val="a2"/>
    <w:uiPriority w:val="99"/>
    <w:rsid w:val="006C55BA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Знак1"/>
    <w:uiPriority w:val="99"/>
    <w:locked/>
    <w:rsid w:val="006214D5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6D4BC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ff4">
    <w:name w:val="endnote reference"/>
    <w:uiPriority w:val="99"/>
    <w:rsid w:val="006D4BC5"/>
    <w:rPr>
      <w:rFonts w:cs="Times New Roman"/>
      <w:vertAlign w:val="superscript"/>
    </w:rPr>
  </w:style>
  <w:style w:type="paragraph" w:styleId="afff5">
    <w:name w:val="List Paragraph"/>
    <w:basedOn w:val="a0"/>
    <w:uiPriority w:val="99"/>
    <w:qFormat/>
    <w:rsid w:val="00B77DC7"/>
    <w:pPr>
      <w:widowControl w:val="0"/>
      <w:spacing w:before="5" w:line="240" w:lineRule="auto"/>
      <w:ind w:left="118" w:firstLine="708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D71AA0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99"/>
    <w:rsid w:val="00D71AA0"/>
    <w:pPr>
      <w:widowControl w:val="0"/>
      <w:spacing w:line="240" w:lineRule="auto"/>
      <w:ind w:firstLine="0"/>
      <w:jc w:val="left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52E8-CF6F-4FA3-A8E2-87D820A1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>Microsoft</Company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subject/>
  <dc:creator>Admin</dc:creator>
  <cp:keywords/>
  <dc:description/>
  <cp:lastModifiedBy>КСП-Морозова М.Н.</cp:lastModifiedBy>
  <cp:revision>37</cp:revision>
  <cp:lastPrinted>2021-07-19T12:47:00Z</cp:lastPrinted>
  <dcterms:created xsi:type="dcterms:W3CDTF">2022-12-29T11:41:00Z</dcterms:created>
  <dcterms:modified xsi:type="dcterms:W3CDTF">2023-01-16T14:05:00Z</dcterms:modified>
</cp:coreProperties>
</file>