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A5" w:rsidRDefault="003E6BA5" w:rsidP="003E6BA5">
      <w:pPr>
        <w:ind w:left="3969" w:right="752"/>
        <w:jc w:val="right"/>
        <w:rPr>
          <w:b/>
          <w:color w:val="0070C0"/>
          <w:sz w:val="24"/>
        </w:rPr>
      </w:pPr>
    </w:p>
    <w:p w:rsidR="003E6BA5" w:rsidRPr="003E6BA5" w:rsidRDefault="003E6BA5" w:rsidP="003E6BA5">
      <w:pPr>
        <w:jc w:val="right"/>
        <w:rPr>
          <w:sz w:val="24"/>
          <w:szCs w:val="24"/>
        </w:rPr>
      </w:pPr>
      <w:r w:rsidRPr="003E6BA5">
        <w:rPr>
          <w:sz w:val="24"/>
          <w:szCs w:val="24"/>
        </w:rPr>
        <w:t>УТВЕРЖДЕН</w:t>
      </w:r>
    </w:p>
    <w:p w:rsidR="003E6BA5" w:rsidRPr="003E6BA5" w:rsidRDefault="003E6BA5" w:rsidP="003E6BA5">
      <w:pPr>
        <w:jc w:val="right"/>
        <w:rPr>
          <w:sz w:val="24"/>
          <w:szCs w:val="24"/>
        </w:rPr>
      </w:pPr>
      <w:r w:rsidRPr="003E6BA5">
        <w:rPr>
          <w:sz w:val="24"/>
          <w:szCs w:val="24"/>
        </w:rPr>
        <w:t>постановлением администрации</w:t>
      </w:r>
    </w:p>
    <w:p w:rsidR="003E6BA5" w:rsidRPr="003E6BA5" w:rsidRDefault="003E6BA5" w:rsidP="003E6BA5">
      <w:pPr>
        <w:jc w:val="right"/>
        <w:rPr>
          <w:sz w:val="24"/>
          <w:szCs w:val="24"/>
        </w:rPr>
      </w:pPr>
      <w:r w:rsidRPr="003E6BA5">
        <w:rPr>
          <w:sz w:val="24"/>
          <w:szCs w:val="24"/>
        </w:rPr>
        <w:t>Сосновоборского городского округа</w:t>
      </w:r>
    </w:p>
    <w:p w:rsidR="003E6BA5" w:rsidRPr="003E6BA5" w:rsidRDefault="003E6BA5" w:rsidP="003E6BA5">
      <w:pPr>
        <w:jc w:val="right"/>
        <w:rPr>
          <w:sz w:val="24"/>
          <w:szCs w:val="24"/>
        </w:rPr>
      </w:pPr>
      <w:r w:rsidRPr="003E6BA5">
        <w:rPr>
          <w:sz w:val="24"/>
          <w:szCs w:val="24"/>
        </w:rPr>
        <w:t>от 27/02/2017 № 466</w:t>
      </w:r>
    </w:p>
    <w:p w:rsidR="003E6BA5" w:rsidRPr="003E6BA5" w:rsidRDefault="006F0FB9" w:rsidP="003E6BA5">
      <w:pPr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от 22.01.2018 № 83</w:t>
      </w:r>
      <w:r w:rsidR="00B9626F">
        <w:rPr>
          <w:sz w:val="24"/>
          <w:szCs w:val="24"/>
        </w:rPr>
        <w:t>, от 04.02.2019 № 185</w:t>
      </w:r>
    </w:p>
    <w:p w:rsidR="003E6BA5" w:rsidRPr="003E6BA5" w:rsidRDefault="003E6BA5" w:rsidP="003E6BA5">
      <w:pPr>
        <w:jc w:val="right"/>
        <w:rPr>
          <w:sz w:val="24"/>
          <w:szCs w:val="24"/>
        </w:rPr>
      </w:pPr>
      <w:r w:rsidRPr="003E6BA5">
        <w:rPr>
          <w:sz w:val="24"/>
          <w:szCs w:val="24"/>
        </w:rPr>
        <w:t>(Приложение)</w:t>
      </w:r>
    </w:p>
    <w:p w:rsidR="003E6BA5" w:rsidRPr="00183E6D" w:rsidRDefault="003E6BA5" w:rsidP="003E6BA5">
      <w:pPr>
        <w:ind w:left="3969" w:right="326"/>
        <w:jc w:val="right"/>
        <w:rPr>
          <w:sz w:val="24"/>
        </w:rPr>
      </w:pPr>
    </w:p>
    <w:p w:rsidR="003E6BA5" w:rsidRPr="001C703B" w:rsidRDefault="003E6BA5" w:rsidP="003E6BA5">
      <w:pPr>
        <w:jc w:val="center"/>
        <w:rPr>
          <w:b/>
          <w:sz w:val="28"/>
          <w:szCs w:val="28"/>
        </w:rPr>
      </w:pPr>
      <w:r w:rsidRPr="001C703B">
        <w:rPr>
          <w:b/>
          <w:sz w:val="28"/>
          <w:szCs w:val="28"/>
        </w:rPr>
        <w:t>Бюджетный прогноз Сосновоборского городского округа на долгосрочный период</w:t>
      </w:r>
      <w:r>
        <w:rPr>
          <w:b/>
          <w:sz w:val="28"/>
          <w:szCs w:val="28"/>
        </w:rPr>
        <w:t xml:space="preserve"> 2017-2022 годов</w:t>
      </w:r>
    </w:p>
    <w:p w:rsidR="003E6BA5" w:rsidRDefault="003E6BA5" w:rsidP="003E6BA5">
      <w:pPr>
        <w:ind w:left="4248" w:right="-1" w:firstLine="708"/>
        <w:jc w:val="center"/>
        <w:rPr>
          <w:sz w:val="24"/>
          <w:szCs w:val="24"/>
        </w:rPr>
      </w:pPr>
    </w:p>
    <w:p w:rsidR="003E6BA5" w:rsidRPr="00BD4CAF" w:rsidRDefault="003E6BA5" w:rsidP="003E6BA5">
      <w:pPr>
        <w:ind w:firstLine="708"/>
        <w:jc w:val="right"/>
        <w:rPr>
          <w:sz w:val="24"/>
          <w:szCs w:val="24"/>
        </w:rPr>
      </w:pPr>
    </w:p>
    <w:p w:rsidR="003E6BA5" w:rsidRPr="00BD4CAF" w:rsidRDefault="003E6BA5" w:rsidP="003E6BA5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D4CAF">
        <w:rPr>
          <w:rFonts w:ascii="Times New Roman" w:hAnsi="Times New Roman"/>
          <w:b/>
          <w:sz w:val="24"/>
          <w:szCs w:val="24"/>
        </w:rPr>
        <w:t>Условия формирования Бюджетного прогноза.</w:t>
      </w:r>
    </w:p>
    <w:p w:rsidR="003E6BA5" w:rsidRPr="001C703B" w:rsidRDefault="003E6BA5" w:rsidP="003E6BA5">
      <w:pPr>
        <w:pStyle w:val="a9"/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6BA5" w:rsidRPr="00BD4CAF" w:rsidRDefault="003E6BA5" w:rsidP="003E6B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A556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A556F">
        <w:rPr>
          <w:rFonts w:ascii="Times New Roman" w:hAnsi="Times New Roman"/>
          <w:sz w:val="24"/>
          <w:szCs w:val="24"/>
        </w:rPr>
        <w:t xml:space="preserve"> </w:t>
      </w:r>
      <w:r w:rsidRPr="00BD4CAF">
        <w:rPr>
          <w:rFonts w:ascii="Times New Roman" w:hAnsi="Times New Roman"/>
          <w:sz w:val="24"/>
          <w:szCs w:val="24"/>
        </w:rPr>
        <w:t>В 2017-2022 годах в качестве ключевого фактора развития города рассматривается  продолжение реализации важнейших для города инвестиционных проектов Госкорпорации «Росатом» по модернизации Ленинградской атомной станции, строительству и вводу в эксплуатацию новых энергоблоков.</w:t>
      </w:r>
    </w:p>
    <w:p w:rsidR="003E6BA5" w:rsidRPr="00BD4CAF" w:rsidRDefault="003E6BA5" w:rsidP="003E6BA5">
      <w:pPr>
        <w:pStyle w:val="aa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CAF">
        <w:rPr>
          <w:rFonts w:ascii="Times New Roman" w:hAnsi="Times New Roman"/>
          <w:color w:val="000000"/>
          <w:sz w:val="24"/>
          <w:szCs w:val="24"/>
        </w:rPr>
        <w:t xml:space="preserve">         Основные </w:t>
      </w:r>
      <w:r w:rsidRPr="00BD4CAF">
        <w:rPr>
          <w:rFonts w:ascii="Times New Roman" w:eastAsia="Calibri" w:hAnsi="Times New Roman"/>
          <w:sz w:val="24"/>
          <w:szCs w:val="24"/>
          <w:lang w:eastAsia="en-US"/>
        </w:rPr>
        <w:t>параметры базового варианта прогноза социально-экономического развития Сосновоборского городского округа на 2017 - 2022 годы представлены в таблице (приложение №1).</w:t>
      </w:r>
    </w:p>
    <w:p w:rsidR="003E6BA5" w:rsidRPr="00BD4CAF" w:rsidRDefault="003E6BA5" w:rsidP="003E6B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D4CAF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D4CAF">
        <w:rPr>
          <w:rFonts w:ascii="Times New Roman" w:hAnsi="Times New Roman"/>
          <w:sz w:val="24"/>
          <w:szCs w:val="24"/>
        </w:rPr>
        <w:t>В прогнозный период 2017-2022 годов численность занятых в экономике, включая малые предприятия и индивидуальных предпринимателей, прогнозируется на уровне 2016 года, среднесписочная численность работников в крупных и средних организациях Сосновоборского городского округа ожидается с незначительным (менее 1%) ростом), среднемесячная заработная плата работников списочного состава крупных и средних организаций округа прогнозируется с ежегодным ростом, но значительно ниже сложившейся динамики за последние годы</w:t>
      </w:r>
      <w:proofErr w:type="gramEnd"/>
      <w:r w:rsidRPr="00BD4CAF">
        <w:rPr>
          <w:rFonts w:ascii="Times New Roman" w:hAnsi="Times New Roman"/>
          <w:sz w:val="24"/>
          <w:szCs w:val="24"/>
        </w:rPr>
        <w:t xml:space="preserve"> в условиях крупномасштабного строительства на территории города в докризисный период.</w:t>
      </w:r>
    </w:p>
    <w:p w:rsidR="003E6BA5" w:rsidRPr="00BD4CAF" w:rsidRDefault="003E6BA5" w:rsidP="003E6BA5">
      <w:pPr>
        <w:jc w:val="both"/>
        <w:rPr>
          <w:sz w:val="24"/>
          <w:szCs w:val="24"/>
        </w:rPr>
      </w:pPr>
      <w:r w:rsidRPr="00BD4CAF">
        <w:rPr>
          <w:snapToGrid w:val="0"/>
          <w:sz w:val="24"/>
          <w:szCs w:val="24"/>
        </w:rPr>
        <w:t xml:space="preserve">         С ц</w:t>
      </w:r>
      <w:r w:rsidRPr="00BD4CAF">
        <w:rPr>
          <w:sz w:val="24"/>
          <w:szCs w:val="24"/>
        </w:rPr>
        <w:t xml:space="preserve">елью замещения планируемых к выводу из эксплуатации мощностей Ленинградской АЭС ведется строительство блоков Ленинградской АЭС-2. С октября 2015 года в </w:t>
      </w:r>
      <w:proofErr w:type="gramStart"/>
      <w:r w:rsidRPr="00BD4CAF">
        <w:rPr>
          <w:sz w:val="24"/>
          <w:szCs w:val="24"/>
        </w:rPr>
        <w:t>г</w:t>
      </w:r>
      <w:proofErr w:type="gramEnd"/>
      <w:r w:rsidRPr="00BD4CAF">
        <w:rPr>
          <w:sz w:val="24"/>
          <w:szCs w:val="24"/>
        </w:rPr>
        <w:t>. Сосновый Бор действует единое предприятие – Ленинградская АЭС. Проектная электрическая мощность энергоблоков первой очереди Ленинградской АЭС-2 (энергоблоки № 1 и № 2) - 2 340 МВт.</w:t>
      </w:r>
    </w:p>
    <w:p w:rsidR="003E6BA5" w:rsidRPr="00BD4CAF" w:rsidRDefault="003E6BA5" w:rsidP="003E6BA5">
      <w:pPr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В конце 2018 года первый энергоблок РБМК действующей Ленинградской АЭС должен быть остановлен. Еще через 2 года планируется останов второго энергоблока. Планируется ввод в эксплуатацию первого блока ВВЭР-1200 в промышленную эксплуатацию.</w:t>
      </w:r>
    </w:p>
    <w:p w:rsidR="003E6BA5" w:rsidRPr="00BD4CAF" w:rsidRDefault="003E6BA5" w:rsidP="003E6BA5">
      <w:pPr>
        <w:jc w:val="both"/>
        <w:rPr>
          <w:b/>
          <w:sz w:val="24"/>
          <w:szCs w:val="24"/>
        </w:rPr>
      </w:pPr>
      <w:r w:rsidRPr="00BD4CAF">
        <w:rPr>
          <w:sz w:val="24"/>
          <w:szCs w:val="24"/>
        </w:rPr>
        <w:t xml:space="preserve">         Структура видов деятельности в сегменте малого предпринимательства предположительно сохранится без существенных изменений. Доминирующими предприятиями будут являться предприятия, функционирующие в строительстве, обрабатывающих производствах, торговле, а также организации, занимающиеся операциями с недвижимым имуществом.</w:t>
      </w:r>
    </w:p>
    <w:p w:rsidR="003E6BA5" w:rsidRPr="00BD4CAF" w:rsidRDefault="003E6BA5" w:rsidP="003E6BA5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BA5" w:rsidRPr="00BD4CAF" w:rsidRDefault="003E6BA5" w:rsidP="003E6BA5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BD4CAF">
        <w:rPr>
          <w:rFonts w:ascii="Times New Roman" w:hAnsi="Times New Roman"/>
          <w:b/>
          <w:sz w:val="24"/>
          <w:szCs w:val="24"/>
        </w:rPr>
        <w:t>Прогноз основных параметров бюджета</w:t>
      </w:r>
    </w:p>
    <w:p w:rsidR="003E6BA5" w:rsidRPr="00BD4CAF" w:rsidRDefault="003E6BA5" w:rsidP="003E6BA5">
      <w:pPr>
        <w:jc w:val="both"/>
        <w:rPr>
          <w:b/>
          <w:sz w:val="24"/>
          <w:szCs w:val="24"/>
        </w:rPr>
      </w:pPr>
    </w:p>
    <w:p w:rsidR="003E6BA5" w:rsidRPr="00BD4CAF" w:rsidRDefault="003E6BA5" w:rsidP="003E6BA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Прогноз основных параметров бюджета Сосновоборского городского округа на 2017 – 2022 годы приведен в приложениях 2, 3 к настоящему документу. При формировании бюджета на 2017-2022 годы предполагается исходить из следующих подходов.</w:t>
      </w:r>
    </w:p>
    <w:p w:rsidR="003E6BA5" w:rsidRPr="00BD4CAF" w:rsidRDefault="003E6BA5" w:rsidP="003E6BA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В рамках совершенствования налогообложения имущества физических лиц с 2015 года в Налоговый кодекс Российской Федерации введена новая глава 32 «Налог на имущество физических лиц».</w:t>
      </w:r>
    </w:p>
    <w:p w:rsidR="003E6BA5" w:rsidRPr="00BD4CAF" w:rsidRDefault="003E6BA5" w:rsidP="003E6BA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lastRenderedPageBreak/>
        <w:t xml:space="preserve">         Целью введения нового налога на имущество физических лиц явился </w:t>
      </w:r>
      <w:proofErr w:type="gramStart"/>
      <w:r w:rsidRPr="00BD4CAF">
        <w:rPr>
          <w:sz w:val="24"/>
          <w:szCs w:val="24"/>
        </w:rPr>
        <w:t>переход</w:t>
      </w:r>
      <w:proofErr w:type="gramEnd"/>
      <w:r w:rsidRPr="00BD4CAF">
        <w:rPr>
          <w:sz w:val="24"/>
          <w:szCs w:val="24"/>
        </w:rPr>
        <w:t xml:space="preserve"> к более справедливому налогообложению исходя из кадастровой стоимости имущества, как наиболее приближенной к рыночной стоимости этого имущества.</w:t>
      </w:r>
    </w:p>
    <w:p w:rsidR="003E6BA5" w:rsidRPr="00BD4CAF" w:rsidRDefault="003E6BA5" w:rsidP="003E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CAF">
        <w:rPr>
          <w:rFonts w:ascii="Times New Roman" w:hAnsi="Times New Roman" w:cs="Times New Roman"/>
          <w:sz w:val="24"/>
          <w:szCs w:val="24"/>
        </w:rPr>
        <w:t>Учитывая местный характер налога, широкие полномочия по установлению налога предоставлены субъектам Российской Федерации и представительным органам муниципальных образований.</w:t>
      </w:r>
    </w:p>
    <w:p w:rsidR="003E6BA5" w:rsidRPr="00BD4CAF" w:rsidRDefault="003E6BA5" w:rsidP="003E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CAF">
        <w:rPr>
          <w:rFonts w:ascii="Times New Roman" w:hAnsi="Times New Roman" w:cs="Times New Roman"/>
          <w:sz w:val="24"/>
          <w:szCs w:val="24"/>
        </w:rPr>
        <w:t>По решению представительных органов муниципальных образований налог вводится в действие или прекращает действовать на соответствующей территории, определяются конкретные налоговые ставки, могут увеличиваться размеры налоговых вычетов и устанавливаться дополнительные налоговые льготы.</w:t>
      </w:r>
    </w:p>
    <w:p w:rsidR="003E6BA5" w:rsidRPr="00BD4CAF" w:rsidRDefault="003E6BA5" w:rsidP="003E6BA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D4CAF">
        <w:rPr>
          <w:color w:val="FF0000"/>
          <w:sz w:val="24"/>
          <w:szCs w:val="24"/>
        </w:rPr>
        <w:t xml:space="preserve">         </w:t>
      </w:r>
      <w:r w:rsidRPr="00BD4CAF">
        <w:rPr>
          <w:sz w:val="24"/>
          <w:szCs w:val="24"/>
        </w:rPr>
        <w:t>В Ленинградской области принят областной закон от 29.10.2015  №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налогообложения".</w:t>
      </w:r>
    </w:p>
    <w:p w:rsidR="003E6BA5" w:rsidRPr="00BD4CAF" w:rsidRDefault="003E6BA5" w:rsidP="003E6BA5">
      <w:pPr>
        <w:jc w:val="both"/>
        <w:rPr>
          <w:rFonts w:eastAsia="Batang"/>
          <w:sz w:val="24"/>
          <w:szCs w:val="24"/>
          <w:lang w:eastAsia="ko-KR"/>
        </w:rPr>
      </w:pPr>
      <w:r w:rsidRPr="00BD4CAF">
        <w:rPr>
          <w:rFonts w:eastAsia="Batang"/>
          <w:sz w:val="24"/>
          <w:szCs w:val="24"/>
          <w:lang w:eastAsia="ko-KR"/>
        </w:rPr>
        <w:t xml:space="preserve">         Единая дата определена 1 января 2016 года, соответственно налоговые уведомления будут вручаться налоговыми органами налогоплательщикам в 2017 году (за налоговый период 2016 год). </w:t>
      </w:r>
    </w:p>
    <w:p w:rsidR="003E6BA5" w:rsidRPr="00BD4CAF" w:rsidRDefault="003E6BA5" w:rsidP="003E6BA5">
      <w:pPr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</w:t>
      </w:r>
      <w:proofErr w:type="gramStart"/>
      <w:r w:rsidRPr="000E7692">
        <w:rPr>
          <w:sz w:val="24"/>
          <w:szCs w:val="24"/>
        </w:rPr>
        <w:t xml:space="preserve">Решением совета депутатов Сосновоборского городского округа № 174 от 19.11.2015 </w:t>
      </w:r>
      <w:r w:rsidRPr="00BD4CAF">
        <w:rPr>
          <w:sz w:val="24"/>
          <w:szCs w:val="24"/>
        </w:rPr>
        <w:t>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 (в новой редакции)» установлены налоговые ставки, определена обязанность начисления налога на имущество физических лиц, исходя из кадастровой стоимости, с 1 января 2016</w:t>
      </w:r>
      <w:proofErr w:type="gramEnd"/>
      <w:r w:rsidRPr="00BD4CAF">
        <w:rPr>
          <w:sz w:val="24"/>
          <w:szCs w:val="24"/>
        </w:rPr>
        <w:t xml:space="preserve"> года. </w:t>
      </w:r>
    </w:p>
    <w:p w:rsidR="003E6BA5" w:rsidRPr="00BD4CAF" w:rsidRDefault="003E6BA5" w:rsidP="003E6BA5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Кроме этого необходимо продолжать заниматься другими мероприятиями, направленными на повышение собираемости налогов на территории Сосновоборского город</w:t>
      </w:r>
      <w:r w:rsidR="0065207C">
        <w:rPr>
          <w:sz w:val="24"/>
          <w:szCs w:val="24"/>
        </w:rPr>
        <w:t>с</w:t>
      </w:r>
      <w:r w:rsidRPr="00BD4CAF">
        <w:rPr>
          <w:sz w:val="24"/>
          <w:szCs w:val="24"/>
        </w:rPr>
        <w:t xml:space="preserve">кого округа: </w:t>
      </w:r>
    </w:p>
    <w:p w:rsidR="003E6BA5" w:rsidRPr="00BD4CAF" w:rsidRDefault="003E6BA5" w:rsidP="003E6BA5">
      <w:pPr>
        <w:pStyle w:val="a7"/>
        <w:contextualSpacing/>
        <w:rPr>
          <w:szCs w:val="24"/>
        </w:rPr>
      </w:pPr>
      <w:r w:rsidRPr="00BD4CAF">
        <w:rPr>
          <w:szCs w:val="24"/>
        </w:rPr>
        <w:t xml:space="preserve">         - проводить совместно с налоговыми органами мониторинг полноты постановки на налоговый учёт  организаций, осуществляющих деятельность на территории городского округа;</w:t>
      </w:r>
    </w:p>
    <w:p w:rsidR="003E6BA5" w:rsidRPr="00BD4CAF" w:rsidRDefault="003E6BA5" w:rsidP="003E6BA5">
      <w:pPr>
        <w:pStyle w:val="21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-продолжить целенаправленные мероприятия по сокращению имеющейся задолженности по налогам в рамках проведения  комиссии по ведению работы с организациями по вопросам погашения задолженности по налоговым и неналоговым платежам. Особое внимание при проведении комиссий необходимо уделять вопросам погашения задолженности по налогу на доходы физических лиц с учетом изменений, внесенных в Налоговый кодекс Российской Федерации в части введения ежеквартальной налоговой отчетности по данному налогу.</w:t>
      </w:r>
    </w:p>
    <w:p w:rsidR="003E6BA5" w:rsidRPr="00BD4CAF" w:rsidRDefault="003E6BA5" w:rsidP="003E6BA5">
      <w:pPr>
        <w:pStyle w:val="2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Ранее задолженность по налогу на доходы физических </w:t>
      </w:r>
      <w:proofErr w:type="gramStart"/>
      <w:r w:rsidRPr="00BD4CAF">
        <w:rPr>
          <w:sz w:val="24"/>
          <w:szCs w:val="24"/>
        </w:rPr>
        <w:t>лиц</w:t>
      </w:r>
      <w:proofErr w:type="gramEnd"/>
      <w:r w:rsidRPr="00BD4CAF">
        <w:rPr>
          <w:sz w:val="24"/>
          <w:szCs w:val="24"/>
        </w:rPr>
        <w:t xml:space="preserve"> возможно было выявить только по результатам выездных налоговых проверок, проводимых налоговыми органами в соответствии с установленными планами;</w:t>
      </w:r>
    </w:p>
    <w:p w:rsidR="003E6BA5" w:rsidRPr="00BD4CAF" w:rsidRDefault="003E6BA5" w:rsidP="003E6BA5">
      <w:pPr>
        <w:pStyle w:val="2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         - продолжить работу по совершенствованию нормативной правовой базы по местным налогам;</w:t>
      </w:r>
    </w:p>
    <w:p w:rsidR="003E6BA5" w:rsidRPr="00BD4CAF" w:rsidRDefault="003E6BA5" w:rsidP="003E6BA5">
      <w:pPr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- продолжить работу по улучшению администрирования налоговых и неналоговых доходов бюджета с целью минимизации невыясненных поступлений в бюджет и обеспечения полноты  собираемых доходов.         </w:t>
      </w:r>
    </w:p>
    <w:p w:rsidR="003E6BA5" w:rsidRPr="00BD4CAF" w:rsidRDefault="003E6BA5" w:rsidP="003E6BA5">
      <w:pPr>
        <w:spacing w:line="240" w:lineRule="atLeast"/>
        <w:ind w:firstLine="709"/>
        <w:jc w:val="both"/>
        <w:rPr>
          <w:sz w:val="24"/>
          <w:szCs w:val="24"/>
        </w:rPr>
      </w:pPr>
      <w:r w:rsidRPr="00BD4CAF">
        <w:rPr>
          <w:sz w:val="24"/>
          <w:szCs w:val="24"/>
        </w:rPr>
        <w:t xml:space="preserve">Приоритетом бюджетной политики Сосновоборского городского округа в 2017 - 2022 годах остается жесткое ограничение муниципального долга в первую очередь за счет принятия бездефицитного бюджета. </w:t>
      </w:r>
    </w:p>
    <w:p w:rsidR="003E6BA5" w:rsidRPr="00BD4CAF" w:rsidRDefault="003E6BA5" w:rsidP="003E6BA5">
      <w:pPr>
        <w:pStyle w:val="Pro-Gramma"/>
        <w:spacing w:before="0" w:line="240" w:lineRule="atLeast"/>
        <w:ind w:left="0" w:firstLine="709"/>
        <w:rPr>
          <w:rFonts w:ascii="Times New Roman" w:hAnsi="Times New Roman"/>
          <w:sz w:val="24"/>
        </w:rPr>
      </w:pPr>
      <w:r w:rsidRPr="00BD4CAF">
        <w:rPr>
          <w:rFonts w:ascii="Times New Roman" w:hAnsi="Times New Roman"/>
          <w:sz w:val="24"/>
        </w:rPr>
        <w:t xml:space="preserve">Для достижения данной цели в 2017-2022 годах планируется продолжить работу по оптимизации расходов бюджета и налоговых льгот. </w:t>
      </w:r>
    </w:p>
    <w:p w:rsidR="003E6BA5" w:rsidRPr="00BD4CAF" w:rsidRDefault="003E6BA5" w:rsidP="003E6BA5">
      <w:pPr>
        <w:ind w:right="142"/>
        <w:jc w:val="both"/>
        <w:rPr>
          <w:sz w:val="24"/>
          <w:szCs w:val="24"/>
        </w:rPr>
      </w:pPr>
      <w:r w:rsidRPr="00BD4CAF">
        <w:rPr>
          <w:sz w:val="24"/>
          <w:szCs w:val="24"/>
        </w:rPr>
        <w:lastRenderedPageBreak/>
        <w:t xml:space="preserve">           Формирование бюджета Сосновоборского городского округа осуществляется с учетом обязательного включения объектов капитального характера, для реализации которых предусматривается софинансирование из областного бюджета.</w:t>
      </w:r>
    </w:p>
    <w:p w:rsidR="003E6BA5" w:rsidRPr="00BD4CAF" w:rsidRDefault="003E6BA5" w:rsidP="003E6BA5">
      <w:pPr>
        <w:ind w:right="142"/>
        <w:jc w:val="both"/>
        <w:rPr>
          <w:sz w:val="24"/>
          <w:szCs w:val="24"/>
        </w:rPr>
      </w:pPr>
      <w:r w:rsidRPr="00BD4CAF">
        <w:rPr>
          <w:sz w:val="28"/>
          <w:szCs w:val="28"/>
        </w:rPr>
        <w:t xml:space="preserve">        </w:t>
      </w:r>
      <w:r w:rsidRPr="00BD4CAF">
        <w:rPr>
          <w:sz w:val="24"/>
          <w:szCs w:val="24"/>
        </w:rPr>
        <w:t>Обеспечение приоритетов бюджетной политики на 2017-2019 годах в части бюджетных инвестиций направлено на продолжение  исполнения указов Президента России от 7 мая 2012 года и мероприятий, предусмотренных "дорожной картой" на создание инженерной инфраструктуры на земельных участках, выделяемых членам многодетных семей, молодым специалистам, членам молодых семей.</w:t>
      </w:r>
    </w:p>
    <w:p w:rsidR="003E6BA5" w:rsidRPr="00BD4CAF" w:rsidRDefault="003E6BA5" w:rsidP="003E6BA5">
      <w:pPr>
        <w:pStyle w:val="ac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BD4CAF">
        <w:rPr>
          <w:rFonts w:ascii="Times New Roman" w:hAnsi="Times New Roman"/>
          <w:szCs w:val="24"/>
        </w:rPr>
        <w:t>С учетом текущей экономической ситуации исполнение социальных обязательств в части финансового обеспечения принятых решений по повышению оплаты труда работников бюджетной сферы планируется осуществлять с учетом анализа достижения установленных целевых показателей за соответствующий год, уточнения динамики заработной платы в Ленинградской области на основании прогноза социально-экономического развития, а также изменения подходов при проведении федеральных статистических наблюдений и введения в целях использования для</w:t>
      </w:r>
      <w:proofErr w:type="gramEnd"/>
      <w:r w:rsidRPr="00BD4CAF">
        <w:rPr>
          <w:rFonts w:ascii="Times New Roman" w:hAnsi="Times New Roman"/>
          <w:szCs w:val="24"/>
        </w:rPr>
        <w:t xml:space="preserve"> мониторинга реализации Указов Президента Российской Федерации статистического показателя "среднемесячная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деятельности)".</w:t>
      </w:r>
    </w:p>
    <w:p w:rsidR="003E6BA5" w:rsidRPr="00BD4CAF" w:rsidRDefault="003E6BA5" w:rsidP="003E6BA5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D4CAF">
        <w:rPr>
          <w:rFonts w:ascii="Times New Roman" w:hAnsi="Times New Roman"/>
          <w:sz w:val="24"/>
          <w:szCs w:val="24"/>
        </w:rPr>
        <w:t>В целях повышения эффективности оказания государственных и муниципальных услуг и в соответствии с положениями статьи 69.2 Бюджетного кодекса Российской Федерации формирование ведомственных перечней муниципальных услуг и работ в соответствии с базовыми (отраслевыми) перечнями государственных и муниципальных услуг и работ на оказание муниципальных услуг (выполнение работ) муниципальными учреждениями осуществляется, начиная с муниципальных заданий на 2016 год.</w:t>
      </w:r>
      <w:proofErr w:type="gramEnd"/>
      <w:r w:rsidRPr="00BD4CAF">
        <w:rPr>
          <w:rFonts w:ascii="Times New Roman" w:hAnsi="Times New Roman"/>
          <w:sz w:val="24"/>
          <w:szCs w:val="24"/>
        </w:rPr>
        <w:t xml:space="preserve"> На 2017 – 2022 годы действующий порядок будет сохранен. </w:t>
      </w:r>
    </w:p>
    <w:p w:rsidR="003E6BA5" w:rsidRPr="00BD4CAF" w:rsidRDefault="003E6BA5" w:rsidP="003E6BA5">
      <w:pPr>
        <w:ind w:firstLine="708"/>
        <w:jc w:val="both"/>
        <w:rPr>
          <w:sz w:val="24"/>
          <w:szCs w:val="24"/>
        </w:rPr>
      </w:pPr>
      <w:r w:rsidRPr="00BD4CAF">
        <w:rPr>
          <w:sz w:val="24"/>
          <w:szCs w:val="24"/>
        </w:rPr>
        <w:t>В целях повышения эффективности и качества управления средствами бюджета Сосновоборского городского округа в дальнейшем, как и в предшествующие годы, также будет проводиться оценка качества финансового менеджмента главных распорядителей бюджетных средств. Проведение оценки качества финансового менеджмента направлено на стимулирование главных распорядителей бюджетных средств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</w:t>
      </w:r>
    </w:p>
    <w:p w:rsidR="003E6BA5" w:rsidRPr="00BD4CAF" w:rsidRDefault="003E6BA5" w:rsidP="003E6BA5">
      <w:pPr>
        <w:pStyle w:val="ad"/>
        <w:spacing w:line="240" w:lineRule="auto"/>
        <w:ind w:firstLine="567"/>
      </w:pPr>
      <w:proofErr w:type="gramStart"/>
      <w:r w:rsidRPr="00BD4CAF">
        <w:t>Для усиления общественного контроля в сфере финансов и муниципального управления, вовлечения гражданского общества в бюджетный процесс, а также в целях обеспечения прозрачности и открытости муниципальных финансов, повышения доступности и понятности информации о бюджете будет продолжена регулярная публикация «Бюджета для граждан» к бюджету Сосновоборского городского округа на очередной год и плановый период.</w:t>
      </w:r>
      <w:proofErr w:type="gramEnd"/>
    </w:p>
    <w:p w:rsidR="003E6BA5" w:rsidRPr="00BD4CAF" w:rsidRDefault="003E6BA5" w:rsidP="003E6BA5">
      <w:pPr>
        <w:jc w:val="both"/>
        <w:rPr>
          <w:b/>
          <w:sz w:val="24"/>
          <w:szCs w:val="24"/>
        </w:rPr>
      </w:pPr>
    </w:p>
    <w:p w:rsidR="003E6BA5" w:rsidRPr="00BD4CAF" w:rsidRDefault="003E6BA5" w:rsidP="003E6BA5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BD4CAF">
        <w:rPr>
          <w:rFonts w:ascii="Times New Roman" w:hAnsi="Times New Roman"/>
          <w:b/>
          <w:sz w:val="24"/>
          <w:szCs w:val="24"/>
        </w:rPr>
        <w:t>Прогноз основных характеристик бюджета</w:t>
      </w:r>
    </w:p>
    <w:p w:rsidR="003E6BA5" w:rsidRPr="00BD4CAF" w:rsidRDefault="003E6BA5" w:rsidP="003E6BA5">
      <w:pPr>
        <w:rPr>
          <w:b/>
          <w:sz w:val="24"/>
          <w:szCs w:val="24"/>
        </w:rPr>
      </w:pPr>
    </w:p>
    <w:p w:rsidR="003E6BA5" w:rsidRPr="00BD4CAF" w:rsidRDefault="003E6BA5" w:rsidP="003E6BA5">
      <w:pPr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Прогноз основных характеристик</w:t>
      </w:r>
      <w:r w:rsidRPr="00BD4CAF">
        <w:rPr>
          <w:b/>
          <w:sz w:val="24"/>
          <w:szCs w:val="24"/>
        </w:rPr>
        <w:t xml:space="preserve"> </w:t>
      </w:r>
      <w:r w:rsidRPr="00BD4CAF">
        <w:rPr>
          <w:sz w:val="24"/>
          <w:szCs w:val="24"/>
        </w:rPr>
        <w:t>Сосновоборского городского округа на 2017 – 2022 годы приведен в приложениях 4, 5 к настоящему документу.</w:t>
      </w:r>
    </w:p>
    <w:p w:rsidR="003E6BA5" w:rsidRPr="00BD4CAF" w:rsidRDefault="003E6BA5" w:rsidP="003E6BA5">
      <w:pPr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При формировании бюджета Сосновоборского городского округа на 2017 – 2022 годы планируется сохранить существующую на сегодняшний день структуру доходов и расходов бюджета.</w:t>
      </w:r>
    </w:p>
    <w:p w:rsidR="003E6BA5" w:rsidRPr="00BD4CAF" w:rsidRDefault="003E6BA5" w:rsidP="003E6BA5">
      <w:pPr>
        <w:rPr>
          <w:sz w:val="24"/>
          <w:szCs w:val="24"/>
        </w:rPr>
      </w:pPr>
      <w:r w:rsidRPr="00BD4CAF">
        <w:rPr>
          <w:sz w:val="24"/>
          <w:szCs w:val="24"/>
        </w:rPr>
        <w:t xml:space="preserve">         В целях устойчивого и сбалансированного развития городского округа необходимо сохранить принцип бездефицитного формирования бюджета.</w:t>
      </w:r>
    </w:p>
    <w:p w:rsidR="003E6BA5" w:rsidRPr="00BD4CAF" w:rsidRDefault="003E6BA5" w:rsidP="003E6BA5">
      <w:pPr>
        <w:rPr>
          <w:b/>
          <w:sz w:val="24"/>
          <w:szCs w:val="24"/>
        </w:rPr>
      </w:pPr>
      <w:r w:rsidRPr="00BD4CAF">
        <w:rPr>
          <w:sz w:val="24"/>
          <w:szCs w:val="24"/>
        </w:rPr>
        <w:t xml:space="preserve">          Не планируется привлечение заемных финансовых ресурсов.</w:t>
      </w:r>
    </w:p>
    <w:p w:rsidR="003E6BA5" w:rsidRDefault="003E6BA5" w:rsidP="003E6BA5">
      <w:pPr>
        <w:ind w:left="4248" w:right="-1" w:firstLine="708"/>
        <w:jc w:val="right"/>
        <w:rPr>
          <w:sz w:val="24"/>
          <w:szCs w:val="24"/>
        </w:rPr>
      </w:pPr>
    </w:p>
    <w:p w:rsidR="003E6BA5" w:rsidRDefault="003E6BA5" w:rsidP="003E6BA5">
      <w:pPr>
        <w:ind w:left="4248" w:right="-1" w:firstLine="708"/>
        <w:jc w:val="right"/>
        <w:rPr>
          <w:sz w:val="24"/>
          <w:szCs w:val="24"/>
        </w:rPr>
      </w:pPr>
    </w:p>
    <w:p w:rsidR="003E6BA5" w:rsidRDefault="003E6BA5" w:rsidP="003E6BA5">
      <w:pPr>
        <w:ind w:left="4248" w:right="-1" w:firstLine="708"/>
        <w:jc w:val="right"/>
        <w:rPr>
          <w:sz w:val="24"/>
          <w:szCs w:val="24"/>
        </w:rPr>
      </w:pPr>
    </w:p>
    <w:p w:rsidR="003E6BA5" w:rsidRPr="00BD4CAF" w:rsidRDefault="003E6BA5" w:rsidP="003E6BA5">
      <w:pPr>
        <w:ind w:left="4248" w:right="-1" w:firstLine="708"/>
        <w:jc w:val="right"/>
        <w:rPr>
          <w:sz w:val="24"/>
          <w:szCs w:val="24"/>
        </w:rPr>
      </w:pPr>
      <w:r w:rsidRPr="00BD4CAF">
        <w:rPr>
          <w:sz w:val="24"/>
          <w:szCs w:val="24"/>
        </w:rPr>
        <w:t>Приложение № 1</w:t>
      </w:r>
    </w:p>
    <w:p w:rsidR="003E6BA5" w:rsidRPr="00BD4CAF" w:rsidRDefault="003E6BA5" w:rsidP="003E6BA5">
      <w:pPr>
        <w:ind w:left="4248" w:right="-1" w:firstLine="708"/>
        <w:jc w:val="center"/>
        <w:rPr>
          <w:sz w:val="24"/>
          <w:szCs w:val="24"/>
        </w:rPr>
      </w:pPr>
    </w:p>
    <w:p w:rsidR="003E6BA5" w:rsidRPr="00BD4CAF" w:rsidRDefault="003E6BA5" w:rsidP="003E6BA5">
      <w:pPr>
        <w:jc w:val="center"/>
        <w:rPr>
          <w:b/>
          <w:sz w:val="24"/>
          <w:szCs w:val="24"/>
        </w:rPr>
      </w:pPr>
      <w:r w:rsidRPr="00BD4CAF">
        <w:rPr>
          <w:b/>
          <w:sz w:val="24"/>
          <w:szCs w:val="24"/>
        </w:rPr>
        <w:t>Основные показатели прогноза социально-экономического развития Сосновоборского городского округа на долгосрочный период</w:t>
      </w:r>
    </w:p>
    <w:p w:rsidR="003E6BA5" w:rsidRPr="00BD4CAF" w:rsidRDefault="003E6BA5" w:rsidP="003E6BA5">
      <w:pPr>
        <w:jc w:val="center"/>
        <w:rPr>
          <w:sz w:val="24"/>
          <w:szCs w:val="24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6"/>
        <w:gridCol w:w="860"/>
        <w:gridCol w:w="947"/>
        <w:gridCol w:w="915"/>
        <w:gridCol w:w="859"/>
        <w:gridCol w:w="860"/>
        <w:gridCol w:w="859"/>
        <w:gridCol w:w="1002"/>
      </w:tblGrid>
      <w:tr w:rsidR="003E6BA5" w:rsidRPr="00BD4CAF" w:rsidTr="00901BFB">
        <w:tc>
          <w:tcPr>
            <w:tcW w:w="3510" w:type="dxa"/>
          </w:tcPr>
          <w:p w:rsidR="003E6BA5" w:rsidRPr="00BD4CAF" w:rsidRDefault="003E6BA5" w:rsidP="00390A8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D4CAF">
              <w:rPr>
                <w:b/>
                <w:bCs/>
                <w:sz w:val="24"/>
                <w:szCs w:val="24"/>
              </w:rPr>
              <w:t>2022**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Численность постоянного населения на конец года, чел.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67583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67703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67774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67900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68000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68100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68200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ind w:firstLine="709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темп роста, %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100,2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100,1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BD4CAF">
              <w:rPr>
                <w:sz w:val="24"/>
                <w:szCs w:val="24"/>
              </w:rPr>
              <w:t>Численность занятых в экономике (среднесписочная), чел.*</w:t>
            </w:r>
            <w:proofErr w:type="gramEnd"/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24043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24085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24111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24155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24191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24227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24275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ind w:firstLine="709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темп роста, %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100,2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100,1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100,2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Фонд заработной платы списочного состава, млн. руб.*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16179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17164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18217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19430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20753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22154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23641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ind w:firstLine="709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темп роста, %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tabs>
                <w:tab w:val="left" w:pos="240"/>
              </w:tabs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tabs>
                <w:tab w:val="left" w:pos="240"/>
              </w:tabs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106,8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106,7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Среднемесячная заработная плата списочного состава, руб.*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56078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59387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62962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67031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71491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76203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81156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ind w:firstLine="709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темп роста, %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106,5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106,6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D4CAF">
              <w:rPr>
                <w:bCs/>
                <w:sz w:val="24"/>
                <w:szCs w:val="24"/>
              </w:rPr>
              <w:t>106,5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Объем отгруженных товаров в ценах соответствующих лет, млн. руб.*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70190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76449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83450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86354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90327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95134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100466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ind w:firstLine="709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темп роста, %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103,5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104,6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105,6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Объем промышленного производства в ценах соответствующих лет, млн. руб.*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38882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44201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50138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51943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54436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57485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60934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ind w:firstLine="709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>темп роста, %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103,6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104,8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105,6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106,0</w:t>
            </w:r>
          </w:p>
        </w:tc>
      </w:tr>
      <w:tr w:rsidR="003E6BA5" w:rsidRPr="00BD4CAF" w:rsidTr="00901BFB">
        <w:tc>
          <w:tcPr>
            <w:tcW w:w="3510" w:type="dxa"/>
            <w:vAlign w:val="center"/>
          </w:tcPr>
          <w:p w:rsidR="003E6BA5" w:rsidRPr="00BD4CAF" w:rsidRDefault="003E6BA5" w:rsidP="001B5387">
            <w:pPr>
              <w:spacing w:before="120" w:after="120"/>
              <w:rPr>
                <w:sz w:val="24"/>
                <w:szCs w:val="24"/>
              </w:rPr>
            </w:pPr>
            <w:r w:rsidRPr="00BD4CAF">
              <w:rPr>
                <w:sz w:val="24"/>
                <w:szCs w:val="24"/>
              </w:rPr>
              <w:t xml:space="preserve">Индекс потребительских цен, % 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937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906" w:type="dxa"/>
            <w:vAlign w:val="center"/>
          </w:tcPr>
          <w:p w:rsidR="003E6BA5" w:rsidRPr="00BD4CAF" w:rsidRDefault="003E6BA5" w:rsidP="00901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4CAF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105,8</w:t>
            </w:r>
          </w:p>
        </w:tc>
        <w:tc>
          <w:tcPr>
            <w:tcW w:w="851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105,8</w:t>
            </w:r>
          </w:p>
        </w:tc>
        <w:tc>
          <w:tcPr>
            <w:tcW w:w="850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105,7</w:t>
            </w:r>
          </w:p>
        </w:tc>
        <w:tc>
          <w:tcPr>
            <w:tcW w:w="992" w:type="dxa"/>
            <w:vAlign w:val="center"/>
          </w:tcPr>
          <w:p w:rsidR="003E6BA5" w:rsidRPr="00BD4CAF" w:rsidRDefault="003E6BA5" w:rsidP="00901BF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D4CAF">
              <w:rPr>
                <w:iCs/>
                <w:sz w:val="24"/>
                <w:szCs w:val="24"/>
              </w:rPr>
              <w:t>105,5</w:t>
            </w:r>
          </w:p>
        </w:tc>
      </w:tr>
    </w:tbl>
    <w:p w:rsidR="003E6BA5" w:rsidRPr="00BD4CAF" w:rsidRDefault="003E6BA5" w:rsidP="003E6BA5">
      <w:pPr>
        <w:jc w:val="both"/>
        <w:rPr>
          <w:sz w:val="18"/>
          <w:szCs w:val="24"/>
        </w:rPr>
      </w:pPr>
    </w:p>
    <w:p w:rsidR="003E6BA5" w:rsidRPr="00BD4CAF" w:rsidRDefault="003E6BA5" w:rsidP="003E6BA5">
      <w:pPr>
        <w:spacing w:after="120"/>
        <w:ind w:firstLine="510"/>
        <w:jc w:val="both"/>
        <w:rPr>
          <w:sz w:val="24"/>
          <w:szCs w:val="24"/>
        </w:rPr>
      </w:pPr>
      <w:r w:rsidRPr="00BD4CAF">
        <w:rPr>
          <w:sz w:val="24"/>
          <w:szCs w:val="24"/>
        </w:rPr>
        <w:t>* - по крупным и средним организациям</w:t>
      </w:r>
    </w:p>
    <w:p w:rsidR="003E6BA5" w:rsidRPr="00BD4CAF" w:rsidRDefault="003E6BA5" w:rsidP="003E6BA5">
      <w:pPr>
        <w:ind w:firstLine="510"/>
        <w:jc w:val="both"/>
        <w:rPr>
          <w:sz w:val="24"/>
          <w:szCs w:val="24"/>
        </w:rPr>
      </w:pPr>
      <w:r w:rsidRPr="00BD4CAF">
        <w:rPr>
          <w:sz w:val="24"/>
          <w:szCs w:val="24"/>
        </w:rPr>
        <w:t>** - показатели включены в целях формирования бюджетного прогноза</w:t>
      </w:r>
    </w:p>
    <w:p w:rsidR="003E6BA5" w:rsidRPr="00BD4CAF" w:rsidRDefault="003E6BA5" w:rsidP="003E6BA5"/>
    <w:p w:rsidR="003E6BA5" w:rsidRPr="00BD4CAF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514704" w:rsidRDefault="00514704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14704" w:rsidRDefault="00514704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14704" w:rsidRDefault="00514704" w:rsidP="006F0FB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A39E0" w:rsidRPr="00AF1145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lastRenderedPageBreak/>
        <w:t xml:space="preserve">Приложение № 2 к бюджетному прогнозу </w:t>
      </w:r>
    </w:p>
    <w:p w:rsidR="001A39E0" w:rsidRPr="00AF1145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Сосновоборского городского округа </w:t>
      </w:r>
    </w:p>
    <w:p w:rsidR="001A39E0" w:rsidRPr="00AF1145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>на 2017-2022 годы</w:t>
      </w:r>
    </w:p>
    <w:p w:rsidR="001A39E0" w:rsidRPr="00C370F9" w:rsidRDefault="001A39E0" w:rsidP="001A39E0">
      <w:pPr>
        <w:widowControl w:val="0"/>
        <w:autoSpaceDE w:val="0"/>
        <w:autoSpaceDN w:val="0"/>
        <w:adjustRightInd w:val="0"/>
        <w:jc w:val="right"/>
        <w:outlineLvl w:val="1"/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92"/>
      <w:bookmarkEnd w:id="0"/>
      <w:r w:rsidRPr="00C370F9">
        <w:rPr>
          <w:b/>
          <w:bCs/>
        </w:rPr>
        <w:t xml:space="preserve">Основные параметры бюджета Сосновоборского городского округа </w:t>
      </w:r>
    </w:p>
    <w:p w:rsidR="001A39E0" w:rsidRPr="00C370F9" w:rsidRDefault="001A39E0" w:rsidP="001A39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70F9">
        <w:rPr>
          <w:b/>
          <w:bCs/>
        </w:rPr>
        <w:t>на долгосрочный период 2017-2022 годов</w:t>
      </w:r>
    </w:p>
    <w:p w:rsidR="001A39E0" w:rsidRPr="00C370F9" w:rsidRDefault="001A39E0" w:rsidP="001A39E0">
      <w:pPr>
        <w:widowControl w:val="0"/>
        <w:autoSpaceDE w:val="0"/>
        <w:autoSpaceDN w:val="0"/>
        <w:adjustRightInd w:val="0"/>
        <w:jc w:val="center"/>
      </w:pPr>
      <w:r w:rsidRPr="00C370F9">
        <w:t xml:space="preserve">                                                                                                                                                     (млн.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1034"/>
        <w:gridCol w:w="976"/>
        <w:gridCol w:w="1091"/>
        <w:gridCol w:w="1183"/>
        <w:gridCol w:w="1181"/>
        <w:gridCol w:w="1225"/>
      </w:tblGrid>
      <w:tr w:rsidR="001A39E0" w:rsidRPr="00046A07" w:rsidTr="00607A4A">
        <w:tc>
          <w:tcPr>
            <w:tcW w:w="1505" w:type="pct"/>
            <w:vAlign w:val="center"/>
          </w:tcPr>
          <w:p w:rsidR="001A39E0" w:rsidRPr="00046A07" w:rsidRDefault="001A39E0" w:rsidP="00607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ind w:left="-108" w:right="-108"/>
              <w:jc w:val="center"/>
              <w:rPr>
                <w:bCs/>
              </w:rPr>
            </w:pPr>
            <w:r w:rsidRPr="007958A3">
              <w:rPr>
                <w:bCs/>
              </w:rPr>
              <w:t>2017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1A39E0">
            <w:pPr>
              <w:ind w:right="-108"/>
              <w:jc w:val="center"/>
              <w:rPr>
                <w:bCs/>
              </w:rPr>
            </w:pPr>
            <w:r w:rsidRPr="006C7B74">
              <w:rPr>
                <w:bCs/>
              </w:rPr>
              <w:t>2018</w:t>
            </w:r>
            <w:r>
              <w:rPr>
                <w:bCs/>
              </w:rPr>
              <w:t>*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ind w:left="-55"/>
              <w:jc w:val="center"/>
              <w:rPr>
                <w:bCs/>
              </w:rPr>
            </w:pPr>
            <w:r w:rsidRPr="0034422E">
              <w:rPr>
                <w:bCs/>
              </w:rPr>
              <w:t>2019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2020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2021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2022</w:t>
            </w:r>
          </w:p>
        </w:tc>
      </w:tr>
      <w:tr w:rsidR="001A39E0" w:rsidRPr="00046A07" w:rsidTr="00607A4A">
        <w:trPr>
          <w:trHeight w:val="512"/>
        </w:trPr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1" w:name="Par164"/>
            <w:bookmarkEnd w:id="1"/>
            <w:r w:rsidRPr="007958A3">
              <w:rPr>
                <w:b/>
                <w:bCs/>
                <w:sz w:val="24"/>
                <w:szCs w:val="24"/>
              </w:rPr>
              <w:t>Доходы, всего, в т.ч.: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ind w:left="-108" w:right="-108"/>
              <w:jc w:val="center"/>
              <w:rPr>
                <w:bCs/>
              </w:rPr>
            </w:pPr>
            <w:r w:rsidRPr="007958A3">
              <w:rPr>
                <w:bCs/>
              </w:rPr>
              <w:t>2360,3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1A39E0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2537,4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ind w:left="-55"/>
              <w:jc w:val="center"/>
              <w:rPr>
                <w:bCs/>
              </w:rPr>
            </w:pPr>
            <w:r w:rsidRPr="0034422E">
              <w:rPr>
                <w:bCs/>
              </w:rPr>
              <w:t>2286,6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2331,8</w:t>
            </w:r>
          </w:p>
        </w:tc>
        <w:tc>
          <w:tcPr>
            <w:tcW w:w="617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2379,2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2397,00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rPr>
                <w:bCs/>
                <w:sz w:val="18"/>
                <w:szCs w:val="18"/>
              </w:rPr>
            </w:pPr>
            <w:r w:rsidRPr="007958A3">
              <w:rPr>
                <w:bCs/>
                <w:sz w:val="18"/>
                <w:szCs w:val="18"/>
              </w:rPr>
              <w:t>НДФЛ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jc w:val="center"/>
              <w:rPr>
                <w:bCs/>
              </w:rPr>
            </w:pPr>
            <w:r w:rsidRPr="007958A3">
              <w:rPr>
                <w:bCs/>
              </w:rPr>
              <w:t>764,8</w:t>
            </w:r>
          </w:p>
        </w:tc>
        <w:tc>
          <w:tcPr>
            <w:tcW w:w="510" w:type="pct"/>
            <w:vAlign w:val="center"/>
          </w:tcPr>
          <w:p w:rsidR="001A39E0" w:rsidRPr="000F0B7A" w:rsidRDefault="001A39E0" w:rsidP="001A39E0">
            <w:pPr>
              <w:jc w:val="center"/>
              <w:rPr>
                <w:bCs/>
              </w:rPr>
            </w:pPr>
            <w:r w:rsidRPr="000F0B7A">
              <w:rPr>
                <w:bCs/>
              </w:rPr>
              <w:t>846,0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jc w:val="center"/>
              <w:rPr>
                <w:bCs/>
              </w:rPr>
            </w:pPr>
            <w:r w:rsidRPr="0034422E">
              <w:rPr>
                <w:bCs/>
              </w:rPr>
              <w:t>891,7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927,5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964,5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852,1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8A3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jc w:val="center"/>
              <w:rPr>
                <w:bCs/>
              </w:rPr>
            </w:pPr>
            <w:r w:rsidRPr="007958A3">
              <w:rPr>
                <w:bCs/>
              </w:rPr>
              <w:t>2,2</w:t>
            </w:r>
          </w:p>
        </w:tc>
        <w:tc>
          <w:tcPr>
            <w:tcW w:w="510" w:type="pct"/>
            <w:vAlign w:val="center"/>
          </w:tcPr>
          <w:p w:rsidR="001A39E0" w:rsidRPr="000F0B7A" w:rsidRDefault="001A39E0" w:rsidP="001A39E0">
            <w:pPr>
              <w:jc w:val="center"/>
              <w:rPr>
                <w:bCs/>
              </w:rPr>
            </w:pPr>
            <w:r w:rsidRPr="000F0B7A">
              <w:rPr>
                <w:bCs/>
              </w:rPr>
              <w:t>2,4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jc w:val="center"/>
              <w:rPr>
                <w:bCs/>
              </w:rPr>
            </w:pPr>
            <w:r w:rsidRPr="0034422E">
              <w:rPr>
                <w:bCs/>
              </w:rPr>
              <w:t>2,5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2,6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2,7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2,7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7958A3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jc w:val="center"/>
            </w:pPr>
            <w:r w:rsidRPr="007958A3">
              <w:t>121,8</w:t>
            </w:r>
          </w:p>
        </w:tc>
        <w:tc>
          <w:tcPr>
            <w:tcW w:w="510" w:type="pct"/>
            <w:vAlign w:val="center"/>
          </w:tcPr>
          <w:p w:rsidR="001A39E0" w:rsidRPr="000F0B7A" w:rsidRDefault="001A39E0" w:rsidP="001A39E0">
            <w:pPr>
              <w:jc w:val="center"/>
              <w:rPr>
                <w:bCs/>
              </w:rPr>
            </w:pPr>
            <w:r w:rsidRPr="000F0B7A">
              <w:rPr>
                <w:bCs/>
              </w:rPr>
              <w:t>158,2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jc w:val="center"/>
              <w:rPr>
                <w:bCs/>
              </w:rPr>
            </w:pPr>
            <w:r w:rsidRPr="0034422E">
              <w:rPr>
                <w:bCs/>
              </w:rPr>
              <w:t>158,8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164,0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169,5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141,5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rPr>
                <w:bCs/>
                <w:sz w:val="18"/>
                <w:szCs w:val="18"/>
              </w:rPr>
            </w:pPr>
            <w:r w:rsidRPr="007958A3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jc w:val="center"/>
              <w:rPr>
                <w:bCs/>
              </w:rPr>
            </w:pPr>
            <w:r w:rsidRPr="007958A3">
              <w:rPr>
                <w:bCs/>
              </w:rPr>
              <w:t>112,8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jc w:val="center"/>
              <w:rPr>
                <w:bCs/>
              </w:rPr>
            </w:pPr>
            <w:r w:rsidRPr="00F867D9">
              <w:rPr>
                <w:bCs/>
              </w:rPr>
              <w:t>115,0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jc w:val="center"/>
              <w:rPr>
                <w:bCs/>
              </w:rPr>
            </w:pPr>
            <w:r w:rsidRPr="0034422E">
              <w:rPr>
                <w:bCs/>
              </w:rPr>
              <w:t>117,3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119,7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122,0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123,6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7958A3">
              <w:rPr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jc w:val="center"/>
            </w:pPr>
            <w:r w:rsidRPr="007958A3">
              <w:t>3,9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jc w:val="center"/>
            </w:pPr>
            <w:r w:rsidRPr="00F867D9">
              <w:t>4,0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4,0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4,2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4,2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3,5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rPr>
                <w:bCs/>
                <w:sz w:val="18"/>
                <w:szCs w:val="18"/>
              </w:rPr>
            </w:pPr>
            <w:r w:rsidRPr="007958A3">
              <w:rPr>
                <w:bCs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jc w:val="center"/>
              <w:rPr>
                <w:bCs/>
              </w:rPr>
            </w:pPr>
            <w:r w:rsidRPr="007958A3">
              <w:rPr>
                <w:bCs/>
              </w:rPr>
              <w:t>89,5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jc w:val="center"/>
              <w:rPr>
                <w:bCs/>
              </w:rPr>
            </w:pPr>
            <w:r w:rsidRPr="00F867D9">
              <w:rPr>
                <w:bCs/>
              </w:rPr>
              <w:t>157,2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ind w:left="-54" w:right="-108"/>
              <w:jc w:val="center"/>
              <w:rPr>
                <w:bCs/>
              </w:rPr>
            </w:pPr>
            <w:r w:rsidRPr="0034422E">
              <w:rPr>
                <w:bCs/>
              </w:rPr>
              <w:t>163,0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174,1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183,6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194,6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rPr>
                <w:bCs/>
                <w:sz w:val="18"/>
                <w:szCs w:val="18"/>
              </w:rPr>
            </w:pPr>
            <w:r w:rsidRPr="007958A3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jc w:val="center"/>
              <w:rPr>
                <w:bCs/>
              </w:rPr>
            </w:pPr>
            <w:r w:rsidRPr="007958A3">
              <w:rPr>
                <w:bCs/>
              </w:rPr>
              <w:t>0,9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jc w:val="center"/>
            </w:pPr>
            <w:r w:rsidRPr="00F867D9">
              <w:t>1,1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1,2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1,3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1,3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1,9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rPr>
                <w:bCs/>
                <w:sz w:val="18"/>
                <w:szCs w:val="18"/>
              </w:rPr>
            </w:pPr>
            <w:r w:rsidRPr="007958A3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jc w:val="center"/>
              <w:rPr>
                <w:bCs/>
              </w:rPr>
            </w:pPr>
            <w:r w:rsidRPr="007958A3">
              <w:rPr>
                <w:bCs/>
              </w:rPr>
              <w:t>1,2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jc w:val="center"/>
              <w:rPr>
                <w:bCs/>
              </w:rPr>
            </w:pPr>
            <w:r w:rsidRPr="00F867D9">
              <w:rPr>
                <w:bCs/>
              </w:rPr>
              <w:t>0,7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jc w:val="center"/>
              <w:rPr>
                <w:bCs/>
              </w:rPr>
            </w:pPr>
            <w:r w:rsidRPr="0034422E">
              <w:rPr>
                <w:bCs/>
              </w:rPr>
              <w:t>1,2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1,3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1,3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1,2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rPr>
                <w:bCs/>
                <w:sz w:val="18"/>
                <w:szCs w:val="18"/>
              </w:rPr>
            </w:pPr>
            <w:r w:rsidRPr="007958A3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jc w:val="center"/>
            </w:pPr>
            <w:r w:rsidRPr="007958A3">
              <w:t>66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jc w:val="center"/>
            </w:pPr>
            <w:r w:rsidRPr="00F867D9">
              <w:t>45,3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30,2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23,1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20,9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22,3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rPr>
                <w:bCs/>
                <w:sz w:val="18"/>
                <w:szCs w:val="18"/>
              </w:rPr>
            </w:pPr>
            <w:r w:rsidRPr="007958A3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jc w:val="center"/>
            </w:pPr>
            <w:r w:rsidRPr="007958A3">
              <w:t>4,4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jc w:val="center"/>
            </w:pPr>
            <w:r w:rsidRPr="00F867D9">
              <w:t>1,7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1,9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1,9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1,9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2,9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rPr>
                <w:bCs/>
                <w:sz w:val="18"/>
                <w:szCs w:val="18"/>
              </w:rPr>
            </w:pPr>
            <w:r w:rsidRPr="007958A3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jc w:val="center"/>
              <w:rPr>
                <w:iCs/>
              </w:rPr>
            </w:pPr>
            <w:r w:rsidRPr="007958A3">
              <w:rPr>
                <w:iCs/>
              </w:rPr>
              <w:t>10,4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jc w:val="center"/>
              <w:rPr>
                <w:iCs/>
              </w:rPr>
            </w:pPr>
            <w:r w:rsidRPr="00F867D9">
              <w:rPr>
                <w:iCs/>
              </w:rPr>
              <w:t>1,7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jc w:val="center"/>
              <w:rPr>
                <w:iCs/>
              </w:rPr>
            </w:pPr>
            <w:r w:rsidRPr="0034422E">
              <w:rPr>
                <w:iCs/>
              </w:rPr>
              <w:t>2,9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0,9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0,9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15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7958A3">
              <w:rPr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ind w:left="-108" w:right="-116"/>
              <w:jc w:val="center"/>
              <w:rPr>
                <w:bCs/>
              </w:rPr>
            </w:pPr>
            <w:r w:rsidRPr="007958A3">
              <w:rPr>
                <w:bCs/>
              </w:rPr>
              <w:t>1206,6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ind w:left="-100" w:right="-161"/>
              <w:jc w:val="center"/>
              <w:rPr>
                <w:bCs/>
              </w:rPr>
            </w:pPr>
            <w:r w:rsidRPr="00F867D9">
              <w:rPr>
                <w:bCs/>
              </w:rPr>
              <w:t>1333,4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ind w:left="-55" w:right="-161"/>
              <w:jc w:val="center"/>
              <w:rPr>
                <w:bCs/>
              </w:rPr>
            </w:pPr>
            <w:r w:rsidRPr="0034422E">
              <w:rPr>
                <w:bCs/>
              </w:rPr>
              <w:t>1374,8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1420,5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1473,1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1361,30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7958A3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jc w:val="center"/>
              <w:rPr>
                <w:bCs/>
              </w:rPr>
            </w:pPr>
            <w:r w:rsidRPr="007958A3">
              <w:rPr>
                <w:bCs/>
              </w:rPr>
              <w:t>1116,0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jc w:val="center"/>
              <w:rPr>
                <w:bCs/>
              </w:rPr>
            </w:pPr>
            <w:r w:rsidRPr="00F867D9">
              <w:rPr>
                <w:bCs/>
              </w:rPr>
              <w:t>1204,0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jc w:val="center"/>
              <w:rPr>
                <w:bCs/>
              </w:rPr>
            </w:pPr>
            <w:r w:rsidRPr="0034422E">
              <w:rPr>
                <w:bCs/>
              </w:rPr>
              <w:t>911,8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911,3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906,1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1035,7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958A3">
              <w:rPr>
                <w:b/>
                <w:bCs/>
                <w:sz w:val="24"/>
                <w:szCs w:val="24"/>
              </w:rPr>
              <w:t>Доходы, всего, в т.ч.: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ind w:left="-108" w:right="-108"/>
              <w:jc w:val="center"/>
              <w:rPr>
                <w:bCs/>
              </w:rPr>
            </w:pPr>
            <w:r w:rsidRPr="007958A3">
              <w:rPr>
                <w:bCs/>
              </w:rPr>
              <w:t>2360,3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1A39E0">
            <w:pPr>
              <w:ind w:right="-108"/>
              <w:jc w:val="center"/>
              <w:rPr>
                <w:bCs/>
              </w:rPr>
            </w:pPr>
            <w:r w:rsidRPr="006C7B74">
              <w:rPr>
                <w:bCs/>
              </w:rPr>
              <w:t>2461,4</w:t>
            </w:r>
          </w:p>
        </w:tc>
        <w:tc>
          <w:tcPr>
            <w:tcW w:w="570" w:type="pct"/>
            <w:vAlign w:val="center"/>
          </w:tcPr>
          <w:p w:rsidR="001A39E0" w:rsidRPr="0015138F" w:rsidRDefault="001A39E0" w:rsidP="001A39E0">
            <w:pPr>
              <w:ind w:left="-55"/>
              <w:jc w:val="center"/>
              <w:rPr>
                <w:bCs/>
              </w:rPr>
            </w:pPr>
            <w:r w:rsidRPr="0015138F">
              <w:rPr>
                <w:bCs/>
              </w:rPr>
              <w:t>2286,6</w:t>
            </w:r>
          </w:p>
        </w:tc>
        <w:tc>
          <w:tcPr>
            <w:tcW w:w="618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2331,8</w:t>
            </w:r>
          </w:p>
        </w:tc>
        <w:tc>
          <w:tcPr>
            <w:tcW w:w="617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2379,2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2397,00</w:t>
            </w:r>
          </w:p>
        </w:tc>
      </w:tr>
      <w:tr w:rsidR="001A39E0" w:rsidRPr="00046A07" w:rsidTr="00607A4A">
        <w:trPr>
          <w:trHeight w:val="415"/>
        </w:trPr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958A3">
              <w:rPr>
                <w:b/>
                <w:bCs/>
                <w:sz w:val="24"/>
                <w:szCs w:val="24"/>
              </w:rPr>
              <w:t>Расходы, всего, в т.ч.: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ind w:left="-108" w:right="-108"/>
              <w:jc w:val="center"/>
              <w:rPr>
                <w:bCs/>
              </w:rPr>
            </w:pPr>
            <w:r w:rsidRPr="007958A3">
              <w:rPr>
                <w:bCs/>
              </w:rPr>
              <w:t>2367,4</w:t>
            </w:r>
          </w:p>
        </w:tc>
        <w:tc>
          <w:tcPr>
            <w:tcW w:w="510" w:type="pct"/>
            <w:vAlign w:val="center"/>
          </w:tcPr>
          <w:p w:rsidR="001A39E0" w:rsidRPr="00046A07" w:rsidRDefault="001A39E0" w:rsidP="001A39E0">
            <w:pPr>
              <w:ind w:right="-108"/>
              <w:jc w:val="center"/>
              <w:rPr>
                <w:bCs/>
                <w:color w:val="FF0000"/>
              </w:rPr>
            </w:pPr>
            <w:r w:rsidRPr="006C7B74">
              <w:rPr>
                <w:bCs/>
              </w:rPr>
              <w:t>2461,4</w:t>
            </w:r>
          </w:p>
        </w:tc>
        <w:tc>
          <w:tcPr>
            <w:tcW w:w="570" w:type="pct"/>
            <w:vAlign w:val="center"/>
          </w:tcPr>
          <w:p w:rsidR="001A39E0" w:rsidRPr="0015138F" w:rsidRDefault="001A39E0" w:rsidP="001A39E0">
            <w:pPr>
              <w:ind w:left="-55"/>
              <w:jc w:val="center"/>
              <w:rPr>
                <w:bCs/>
              </w:rPr>
            </w:pPr>
            <w:r w:rsidRPr="0015138F">
              <w:rPr>
                <w:bCs/>
              </w:rPr>
              <w:t>2286,6</w:t>
            </w:r>
          </w:p>
        </w:tc>
        <w:tc>
          <w:tcPr>
            <w:tcW w:w="618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2331,8</w:t>
            </w:r>
          </w:p>
        </w:tc>
        <w:tc>
          <w:tcPr>
            <w:tcW w:w="617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2379,2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jc w:val="center"/>
            </w:pPr>
            <w:r>
              <w:t>2397,0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58A3">
              <w:rPr>
                <w:bCs/>
              </w:rPr>
              <w:t>Общегосударственные вопросы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58A3">
              <w:rPr>
                <w:bCs/>
              </w:rPr>
              <w:t>229,3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67D9">
              <w:rPr>
                <w:bCs/>
              </w:rPr>
              <w:t>274,3</w:t>
            </w:r>
          </w:p>
        </w:tc>
        <w:tc>
          <w:tcPr>
            <w:tcW w:w="57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280,4</w:t>
            </w:r>
          </w:p>
        </w:tc>
        <w:tc>
          <w:tcPr>
            <w:tcW w:w="618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342,5</w:t>
            </w:r>
          </w:p>
        </w:tc>
        <w:tc>
          <w:tcPr>
            <w:tcW w:w="617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361,9</w:t>
            </w:r>
          </w:p>
        </w:tc>
        <w:tc>
          <w:tcPr>
            <w:tcW w:w="64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361,9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</w:pPr>
            <w:r w:rsidRPr="007958A3">
              <w:t>Национальная безопасность и правоохранительная деятельность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58A3">
              <w:rPr>
                <w:bCs/>
              </w:rPr>
              <w:t>6,5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67D9">
              <w:rPr>
                <w:bCs/>
              </w:rPr>
              <w:t>7,0</w:t>
            </w:r>
          </w:p>
        </w:tc>
        <w:tc>
          <w:tcPr>
            <w:tcW w:w="57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8,7</w:t>
            </w:r>
          </w:p>
        </w:tc>
        <w:tc>
          <w:tcPr>
            <w:tcW w:w="618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9,0</w:t>
            </w:r>
          </w:p>
        </w:tc>
        <w:tc>
          <w:tcPr>
            <w:tcW w:w="617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9,3</w:t>
            </w:r>
          </w:p>
        </w:tc>
        <w:tc>
          <w:tcPr>
            <w:tcW w:w="64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9,3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</w:pPr>
            <w:r w:rsidRPr="007958A3">
              <w:t>Национальная экономика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58A3">
              <w:rPr>
                <w:bCs/>
              </w:rPr>
              <w:t>202,9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67D9">
              <w:rPr>
                <w:bCs/>
              </w:rPr>
              <w:t>227,4</w:t>
            </w:r>
          </w:p>
        </w:tc>
        <w:tc>
          <w:tcPr>
            <w:tcW w:w="57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177,9</w:t>
            </w:r>
          </w:p>
        </w:tc>
        <w:tc>
          <w:tcPr>
            <w:tcW w:w="618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171,0</w:t>
            </w:r>
          </w:p>
        </w:tc>
        <w:tc>
          <w:tcPr>
            <w:tcW w:w="617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185,5</w:t>
            </w:r>
          </w:p>
        </w:tc>
        <w:tc>
          <w:tcPr>
            <w:tcW w:w="64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185,5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</w:pPr>
            <w:r w:rsidRPr="007958A3">
              <w:t>Жилищно-коммунальное хозяйство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58A3">
              <w:rPr>
                <w:bCs/>
              </w:rPr>
              <w:t>195,3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67D9">
              <w:rPr>
                <w:bCs/>
              </w:rPr>
              <w:t>219,2</w:t>
            </w:r>
          </w:p>
        </w:tc>
        <w:tc>
          <w:tcPr>
            <w:tcW w:w="57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155,1</w:t>
            </w:r>
          </w:p>
        </w:tc>
        <w:tc>
          <w:tcPr>
            <w:tcW w:w="618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130,4</w:t>
            </w:r>
          </w:p>
        </w:tc>
        <w:tc>
          <w:tcPr>
            <w:tcW w:w="617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141,1</w:t>
            </w:r>
          </w:p>
        </w:tc>
        <w:tc>
          <w:tcPr>
            <w:tcW w:w="64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141,1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</w:pPr>
            <w:r w:rsidRPr="007958A3">
              <w:t>Охрана окружающей среды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58A3">
              <w:rPr>
                <w:bCs/>
              </w:rPr>
              <w:t>0,3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67D9">
              <w:rPr>
                <w:bCs/>
              </w:rPr>
              <w:t>0</w:t>
            </w:r>
          </w:p>
        </w:tc>
        <w:tc>
          <w:tcPr>
            <w:tcW w:w="57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0</w:t>
            </w:r>
          </w:p>
        </w:tc>
        <w:tc>
          <w:tcPr>
            <w:tcW w:w="618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0,6</w:t>
            </w:r>
          </w:p>
        </w:tc>
        <w:tc>
          <w:tcPr>
            <w:tcW w:w="617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0,7</w:t>
            </w:r>
          </w:p>
        </w:tc>
        <w:tc>
          <w:tcPr>
            <w:tcW w:w="64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0,7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</w:pPr>
            <w:r w:rsidRPr="007958A3">
              <w:t>Образование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58A3">
              <w:rPr>
                <w:bCs/>
              </w:rPr>
              <w:t>1344,0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67D9">
              <w:rPr>
                <w:bCs/>
              </w:rPr>
              <w:t>1305,0</w:t>
            </w:r>
          </w:p>
        </w:tc>
        <w:tc>
          <w:tcPr>
            <w:tcW w:w="57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1324,2</w:t>
            </w:r>
          </w:p>
        </w:tc>
        <w:tc>
          <w:tcPr>
            <w:tcW w:w="618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1337,8</w:t>
            </w:r>
          </w:p>
        </w:tc>
        <w:tc>
          <w:tcPr>
            <w:tcW w:w="617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1345,0</w:t>
            </w:r>
          </w:p>
        </w:tc>
        <w:tc>
          <w:tcPr>
            <w:tcW w:w="64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1362,8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</w:pPr>
            <w:r w:rsidRPr="007958A3">
              <w:t>Культура, кинематография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58A3">
              <w:rPr>
                <w:bCs/>
              </w:rPr>
              <w:t>176,4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67D9">
              <w:rPr>
                <w:bCs/>
              </w:rPr>
              <w:t>246,9</w:t>
            </w:r>
          </w:p>
        </w:tc>
        <w:tc>
          <w:tcPr>
            <w:tcW w:w="57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188,6</w:t>
            </w:r>
          </w:p>
        </w:tc>
        <w:tc>
          <w:tcPr>
            <w:tcW w:w="618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188,6</w:t>
            </w:r>
          </w:p>
        </w:tc>
        <w:tc>
          <w:tcPr>
            <w:tcW w:w="617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185,5</w:t>
            </w:r>
          </w:p>
        </w:tc>
        <w:tc>
          <w:tcPr>
            <w:tcW w:w="64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185,5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</w:pPr>
            <w:r w:rsidRPr="007958A3">
              <w:t>Социальная политика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58A3">
              <w:rPr>
                <w:bCs/>
              </w:rPr>
              <w:t>195,7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67D9">
              <w:rPr>
                <w:bCs/>
              </w:rPr>
              <w:t>190,2</w:t>
            </w:r>
          </w:p>
        </w:tc>
        <w:tc>
          <w:tcPr>
            <w:tcW w:w="57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132,8</w:t>
            </w:r>
          </w:p>
        </w:tc>
        <w:tc>
          <w:tcPr>
            <w:tcW w:w="618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133,3</w:t>
            </w:r>
          </w:p>
        </w:tc>
        <w:tc>
          <w:tcPr>
            <w:tcW w:w="617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131,2</w:t>
            </w:r>
          </w:p>
        </w:tc>
        <w:tc>
          <w:tcPr>
            <w:tcW w:w="64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131,2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</w:pPr>
            <w:r w:rsidRPr="007958A3">
              <w:t>Физическая культура и спорт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58A3">
              <w:rPr>
                <w:bCs/>
              </w:rPr>
              <w:t>5,6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67D9">
              <w:rPr>
                <w:bCs/>
              </w:rPr>
              <w:t>11,3</w:t>
            </w:r>
          </w:p>
        </w:tc>
        <w:tc>
          <w:tcPr>
            <w:tcW w:w="57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7,0</w:t>
            </w:r>
          </w:p>
        </w:tc>
        <w:tc>
          <w:tcPr>
            <w:tcW w:w="618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6,3</w:t>
            </w:r>
          </w:p>
        </w:tc>
        <w:tc>
          <w:tcPr>
            <w:tcW w:w="617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6,5</w:t>
            </w:r>
          </w:p>
        </w:tc>
        <w:tc>
          <w:tcPr>
            <w:tcW w:w="64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6,5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</w:pPr>
            <w:r w:rsidRPr="007958A3">
              <w:t>Средства массовой информации</w:t>
            </w:r>
          </w:p>
        </w:tc>
        <w:tc>
          <w:tcPr>
            <w:tcW w:w="540" w:type="pct"/>
            <w:vAlign w:val="center"/>
          </w:tcPr>
          <w:p w:rsidR="001A39E0" w:rsidRPr="007958A3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58A3">
              <w:rPr>
                <w:bCs/>
              </w:rPr>
              <w:t>11,2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67D9">
              <w:rPr>
                <w:bCs/>
              </w:rPr>
              <w:t>11,3</w:t>
            </w:r>
          </w:p>
        </w:tc>
        <w:tc>
          <w:tcPr>
            <w:tcW w:w="57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11,8</w:t>
            </w:r>
          </w:p>
        </w:tc>
        <w:tc>
          <w:tcPr>
            <w:tcW w:w="618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12,3</w:t>
            </w:r>
          </w:p>
        </w:tc>
        <w:tc>
          <w:tcPr>
            <w:tcW w:w="617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12,7</w:t>
            </w:r>
          </w:p>
        </w:tc>
        <w:tc>
          <w:tcPr>
            <w:tcW w:w="640" w:type="pct"/>
            <w:vAlign w:val="center"/>
          </w:tcPr>
          <w:p w:rsidR="001A39E0" w:rsidRPr="000D4C92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4C92">
              <w:rPr>
                <w:bCs/>
              </w:rPr>
              <w:t>12,7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958A3">
              <w:rPr>
                <w:b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540" w:type="pct"/>
            <w:vAlign w:val="center"/>
          </w:tcPr>
          <w:p w:rsidR="001A39E0" w:rsidRPr="00DE3E9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E9E">
              <w:rPr>
                <w:bCs/>
              </w:rPr>
              <w:t>-7,1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67D9">
              <w:rPr>
                <w:bCs/>
              </w:rPr>
              <w:t>44,7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22E">
              <w:rPr>
                <w:bCs/>
              </w:rPr>
              <w:t>0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22E">
              <w:rPr>
                <w:bCs/>
              </w:rPr>
              <w:t>0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22E">
              <w:rPr>
                <w:bCs/>
              </w:rPr>
              <w:t>0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38F">
              <w:rPr>
                <w:bCs/>
              </w:rPr>
              <w:t>0</w:t>
            </w:r>
          </w:p>
        </w:tc>
      </w:tr>
      <w:tr w:rsidR="001A39E0" w:rsidRPr="00046A07" w:rsidTr="00607A4A">
        <w:tc>
          <w:tcPr>
            <w:tcW w:w="1505" w:type="pct"/>
            <w:vAlign w:val="center"/>
          </w:tcPr>
          <w:p w:rsidR="001A39E0" w:rsidRPr="007958A3" w:rsidRDefault="001A39E0" w:rsidP="00607A4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58A3">
              <w:rPr>
                <w:bCs/>
              </w:rPr>
              <w:t>%</w:t>
            </w:r>
            <w:r>
              <w:rPr>
                <w:bCs/>
              </w:rPr>
              <w:t xml:space="preserve">  (к собственным доходам бюджета)</w:t>
            </w:r>
          </w:p>
        </w:tc>
        <w:tc>
          <w:tcPr>
            <w:tcW w:w="540" w:type="pct"/>
            <w:vAlign w:val="center"/>
          </w:tcPr>
          <w:p w:rsidR="001A39E0" w:rsidRPr="00DE3E9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E9E">
              <w:rPr>
                <w:bCs/>
              </w:rPr>
              <w:t>0,6</w:t>
            </w:r>
          </w:p>
        </w:tc>
        <w:tc>
          <w:tcPr>
            <w:tcW w:w="510" w:type="pct"/>
            <w:vAlign w:val="center"/>
          </w:tcPr>
          <w:p w:rsidR="001A39E0" w:rsidRPr="00F867D9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67D9">
              <w:rPr>
                <w:bCs/>
              </w:rPr>
              <w:t>-</w:t>
            </w:r>
          </w:p>
        </w:tc>
        <w:tc>
          <w:tcPr>
            <w:tcW w:w="570" w:type="pct"/>
            <w:vAlign w:val="center"/>
          </w:tcPr>
          <w:p w:rsidR="001A39E0" w:rsidRPr="0034422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22E">
              <w:rPr>
                <w:bCs/>
              </w:rPr>
              <w:t>-</w:t>
            </w:r>
          </w:p>
        </w:tc>
        <w:tc>
          <w:tcPr>
            <w:tcW w:w="618" w:type="pct"/>
            <w:vAlign w:val="center"/>
          </w:tcPr>
          <w:p w:rsidR="001A39E0" w:rsidRPr="0034422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22E">
              <w:rPr>
                <w:bCs/>
              </w:rPr>
              <w:t>-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22E">
              <w:rPr>
                <w:bCs/>
              </w:rPr>
              <w:t>-</w:t>
            </w:r>
          </w:p>
        </w:tc>
        <w:tc>
          <w:tcPr>
            <w:tcW w:w="640" w:type="pct"/>
            <w:vAlign w:val="center"/>
          </w:tcPr>
          <w:p w:rsidR="001A39E0" w:rsidRPr="0015138F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138F">
              <w:rPr>
                <w:bCs/>
              </w:rPr>
              <w:t>-</w:t>
            </w:r>
          </w:p>
        </w:tc>
      </w:tr>
    </w:tbl>
    <w:p w:rsidR="001A39E0" w:rsidRDefault="001A39E0" w:rsidP="001A39E0">
      <w:pPr>
        <w:widowControl w:val="0"/>
        <w:autoSpaceDE w:val="0"/>
        <w:autoSpaceDN w:val="0"/>
        <w:adjustRightInd w:val="0"/>
        <w:outlineLvl w:val="1"/>
      </w:pPr>
      <w:r w:rsidRPr="003E4B75">
        <w:t>*оценка ожидаемого исполнения</w:t>
      </w:r>
    </w:p>
    <w:p w:rsidR="001A39E0" w:rsidRDefault="001A39E0" w:rsidP="001A39E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A39E0" w:rsidRPr="00AF1145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lastRenderedPageBreak/>
        <w:t xml:space="preserve">Приложение № 3 к бюджетному прогнозу </w:t>
      </w:r>
    </w:p>
    <w:p w:rsidR="001A39E0" w:rsidRPr="00AF1145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Сосновоборского городского округа </w:t>
      </w:r>
    </w:p>
    <w:p w:rsidR="001A39E0" w:rsidRPr="00AF1145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>на 2017-2022 годы</w:t>
      </w:r>
    </w:p>
    <w:p w:rsidR="001A39E0" w:rsidRPr="00C370F9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A39E0" w:rsidRPr="00C370F9" w:rsidRDefault="001A39E0" w:rsidP="001A39E0">
      <w:pPr>
        <w:widowControl w:val="0"/>
        <w:autoSpaceDE w:val="0"/>
        <w:autoSpaceDN w:val="0"/>
        <w:adjustRightInd w:val="0"/>
        <w:jc w:val="right"/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34422E" w:rsidRDefault="001A39E0" w:rsidP="001A39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422E">
        <w:rPr>
          <w:b/>
          <w:bCs/>
        </w:rPr>
        <w:t>Основные параметры бюджета Сосновоборского городского округа</w:t>
      </w:r>
    </w:p>
    <w:p w:rsidR="001A39E0" w:rsidRPr="0034422E" w:rsidRDefault="001A39E0" w:rsidP="001A39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422E">
        <w:rPr>
          <w:b/>
          <w:bCs/>
        </w:rPr>
        <w:t>на долгосрочный период</w:t>
      </w:r>
    </w:p>
    <w:p w:rsidR="001A39E0" w:rsidRPr="0034422E" w:rsidRDefault="001A39E0" w:rsidP="001A39E0">
      <w:pPr>
        <w:widowControl w:val="0"/>
        <w:autoSpaceDE w:val="0"/>
        <w:autoSpaceDN w:val="0"/>
        <w:adjustRightInd w:val="0"/>
        <w:jc w:val="right"/>
      </w:pPr>
      <w:r w:rsidRPr="0034422E">
        <w:t>(млн.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4"/>
        <w:gridCol w:w="1330"/>
        <w:gridCol w:w="1181"/>
        <w:gridCol w:w="1179"/>
        <w:gridCol w:w="1034"/>
        <w:gridCol w:w="1181"/>
        <w:gridCol w:w="1081"/>
      </w:tblGrid>
      <w:tr w:rsidR="001A39E0" w:rsidRPr="0034422E" w:rsidTr="001A39E0">
        <w:tc>
          <w:tcPr>
            <w:tcW w:w="1350" w:type="pct"/>
          </w:tcPr>
          <w:p w:rsidR="001A39E0" w:rsidRPr="0034422E" w:rsidRDefault="001A39E0" w:rsidP="00865A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422E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695" w:type="pct"/>
            <w:vAlign w:val="center"/>
          </w:tcPr>
          <w:p w:rsidR="001A39E0" w:rsidRPr="0034422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422E">
              <w:rPr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422E">
              <w:rPr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616" w:type="pct"/>
            <w:vAlign w:val="center"/>
          </w:tcPr>
          <w:p w:rsidR="001A39E0" w:rsidRPr="0034422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422E">
              <w:rPr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540" w:type="pct"/>
            <w:vAlign w:val="center"/>
          </w:tcPr>
          <w:p w:rsidR="001A39E0" w:rsidRPr="0034422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422E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422E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565" w:type="pct"/>
            <w:vAlign w:val="center"/>
          </w:tcPr>
          <w:p w:rsidR="001A39E0" w:rsidRPr="0034422E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4422E">
              <w:rPr>
                <w:b/>
                <w:bCs/>
                <w:sz w:val="24"/>
                <w:szCs w:val="24"/>
              </w:rPr>
              <w:t>2022г.</w:t>
            </w:r>
          </w:p>
        </w:tc>
      </w:tr>
      <w:tr w:rsidR="001A39E0" w:rsidRPr="00046A07" w:rsidTr="001A39E0">
        <w:tc>
          <w:tcPr>
            <w:tcW w:w="1350" w:type="pct"/>
          </w:tcPr>
          <w:p w:rsidR="001A39E0" w:rsidRPr="00DE3E9E" w:rsidRDefault="001A39E0" w:rsidP="00865A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E3E9E">
              <w:rPr>
                <w:b/>
                <w:bCs/>
                <w:sz w:val="24"/>
                <w:szCs w:val="24"/>
              </w:rPr>
              <w:t>Доходы, всего, в т.ч.:</w:t>
            </w:r>
          </w:p>
        </w:tc>
        <w:tc>
          <w:tcPr>
            <w:tcW w:w="695" w:type="pct"/>
            <w:vAlign w:val="center"/>
          </w:tcPr>
          <w:p w:rsidR="001A39E0" w:rsidRPr="00DE3E9E" w:rsidRDefault="001A39E0" w:rsidP="001A39E0">
            <w:pPr>
              <w:ind w:left="-108" w:right="-108"/>
              <w:jc w:val="center"/>
              <w:rPr>
                <w:bCs/>
              </w:rPr>
            </w:pPr>
            <w:r w:rsidRPr="00DE3E9E">
              <w:rPr>
                <w:bCs/>
              </w:rPr>
              <w:t>2360,3</w:t>
            </w:r>
          </w:p>
        </w:tc>
        <w:tc>
          <w:tcPr>
            <w:tcW w:w="617" w:type="pct"/>
            <w:vAlign w:val="center"/>
          </w:tcPr>
          <w:p w:rsidR="001A39E0" w:rsidRPr="000A2773" w:rsidRDefault="001A39E0" w:rsidP="001A39E0">
            <w:pPr>
              <w:ind w:right="-108"/>
              <w:jc w:val="center"/>
              <w:rPr>
                <w:bCs/>
              </w:rPr>
            </w:pPr>
            <w:r w:rsidRPr="000A2773">
              <w:rPr>
                <w:bCs/>
              </w:rPr>
              <w:t>2537,4</w:t>
            </w:r>
          </w:p>
        </w:tc>
        <w:tc>
          <w:tcPr>
            <w:tcW w:w="616" w:type="pct"/>
            <w:vAlign w:val="center"/>
          </w:tcPr>
          <w:p w:rsidR="001A39E0" w:rsidRPr="0015138F" w:rsidRDefault="001A39E0" w:rsidP="001A39E0">
            <w:pPr>
              <w:ind w:left="-55"/>
              <w:jc w:val="center"/>
              <w:rPr>
                <w:bCs/>
              </w:rPr>
            </w:pPr>
            <w:r w:rsidRPr="0015138F">
              <w:rPr>
                <w:bCs/>
              </w:rPr>
              <w:t>2286,6</w:t>
            </w:r>
          </w:p>
        </w:tc>
        <w:tc>
          <w:tcPr>
            <w:tcW w:w="540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2331,8</w:t>
            </w:r>
          </w:p>
        </w:tc>
        <w:tc>
          <w:tcPr>
            <w:tcW w:w="617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2379,2</w:t>
            </w:r>
          </w:p>
        </w:tc>
        <w:tc>
          <w:tcPr>
            <w:tcW w:w="565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2397,00</w:t>
            </w:r>
          </w:p>
        </w:tc>
      </w:tr>
      <w:tr w:rsidR="001A39E0" w:rsidRPr="00046A07" w:rsidTr="001A39E0">
        <w:tc>
          <w:tcPr>
            <w:tcW w:w="1350" w:type="pct"/>
          </w:tcPr>
          <w:p w:rsidR="001A39E0" w:rsidRPr="00DE3E9E" w:rsidRDefault="001A39E0" w:rsidP="00865A5C">
            <w:pPr>
              <w:widowControl w:val="0"/>
              <w:autoSpaceDE w:val="0"/>
              <w:autoSpaceDN w:val="0"/>
              <w:adjustRightInd w:val="0"/>
            </w:pPr>
            <w:r w:rsidRPr="00DE3E9E">
              <w:t>1. Налоговые доходы</w:t>
            </w:r>
          </w:p>
        </w:tc>
        <w:tc>
          <w:tcPr>
            <w:tcW w:w="695" w:type="pct"/>
            <w:vAlign w:val="center"/>
          </w:tcPr>
          <w:p w:rsidR="001A39E0" w:rsidRPr="00DE3E9E" w:rsidRDefault="001A39E0" w:rsidP="001A39E0">
            <w:pPr>
              <w:jc w:val="center"/>
            </w:pPr>
            <w:r w:rsidRPr="00DE3E9E">
              <w:t>910,4</w:t>
            </w:r>
          </w:p>
        </w:tc>
        <w:tc>
          <w:tcPr>
            <w:tcW w:w="617" w:type="pct"/>
            <w:vAlign w:val="center"/>
          </w:tcPr>
          <w:p w:rsidR="001A39E0" w:rsidRPr="00F867D9" w:rsidRDefault="001A39E0" w:rsidP="001A39E0">
            <w:pPr>
              <w:jc w:val="center"/>
            </w:pPr>
            <w:r w:rsidRPr="00F867D9">
              <w:t>1125,6</w:t>
            </w:r>
          </w:p>
        </w:tc>
        <w:tc>
          <w:tcPr>
            <w:tcW w:w="616" w:type="pct"/>
            <w:vAlign w:val="center"/>
          </w:tcPr>
          <w:p w:rsidR="001A39E0" w:rsidRPr="000D4C92" w:rsidRDefault="001A39E0" w:rsidP="001A39E0">
            <w:pPr>
              <w:jc w:val="center"/>
            </w:pPr>
            <w:r w:rsidRPr="000D4C92">
              <w:t>1174,3</w:t>
            </w:r>
          </w:p>
        </w:tc>
        <w:tc>
          <w:tcPr>
            <w:tcW w:w="540" w:type="pct"/>
            <w:vAlign w:val="center"/>
          </w:tcPr>
          <w:p w:rsidR="001A39E0" w:rsidRPr="000D4C92" w:rsidRDefault="001A39E0" w:rsidP="001A39E0">
            <w:pPr>
              <w:jc w:val="center"/>
            </w:pPr>
            <w:r w:rsidRPr="000D4C92">
              <w:t>1218</w:t>
            </w:r>
            <w:r>
              <w:t>,0</w:t>
            </w:r>
          </w:p>
        </w:tc>
        <w:tc>
          <w:tcPr>
            <w:tcW w:w="617" w:type="pct"/>
            <w:vAlign w:val="center"/>
          </w:tcPr>
          <w:p w:rsidR="001A39E0" w:rsidRPr="000D4C92" w:rsidRDefault="001A39E0" w:rsidP="001A39E0">
            <w:pPr>
              <w:jc w:val="center"/>
            </w:pPr>
            <w:r w:rsidRPr="000D4C92">
              <w:t>1262,9</w:t>
            </w:r>
          </w:p>
        </w:tc>
        <w:tc>
          <w:tcPr>
            <w:tcW w:w="565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1123,4</w:t>
            </w:r>
          </w:p>
        </w:tc>
      </w:tr>
      <w:tr w:rsidR="001A39E0" w:rsidRPr="00046A07" w:rsidTr="001A39E0">
        <w:tc>
          <w:tcPr>
            <w:tcW w:w="1350" w:type="pct"/>
          </w:tcPr>
          <w:p w:rsidR="001A39E0" w:rsidRPr="00DE3E9E" w:rsidRDefault="001A39E0" w:rsidP="00865A5C">
            <w:pPr>
              <w:widowControl w:val="0"/>
              <w:autoSpaceDE w:val="0"/>
              <w:autoSpaceDN w:val="0"/>
              <w:adjustRightInd w:val="0"/>
            </w:pPr>
            <w:r w:rsidRPr="00DE3E9E">
              <w:t>2. Неналоговые доходы</w:t>
            </w:r>
          </w:p>
        </w:tc>
        <w:tc>
          <w:tcPr>
            <w:tcW w:w="695" w:type="pct"/>
            <w:vAlign w:val="center"/>
          </w:tcPr>
          <w:p w:rsidR="001A39E0" w:rsidRPr="00DE3E9E" w:rsidRDefault="001A39E0" w:rsidP="001A39E0">
            <w:pPr>
              <w:jc w:val="center"/>
            </w:pPr>
            <w:r w:rsidRPr="00DE3E9E">
              <w:t>220,8</w:t>
            </w:r>
          </w:p>
        </w:tc>
        <w:tc>
          <w:tcPr>
            <w:tcW w:w="617" w:type="pct"/>
            <w:vAlign w:val="center"/>
          </w:tcPr>
          <w:p w:rsidR="001A39E0" w:rsidRPr="00F867D9" w:rsidRDefault="001A39E0" w:rsidP="001A39E0">
            <w:pPr>
              <w:jc w:val="center"/>
            </w:pPr>
            <w:r w:rsidRPr="00F867D9">
              <w:t>207,8</w:t>
            </w:r>
          </w:p>
        </w:tc>
        <w:tc>
          <w:tcPr>
            <w:tcW w:w="616" w:type="pct"/>
            <w:vAlign w:val="center"/>
          </w:tcPr>
          <w:p w:rsidR="001A39E0" w:rsidRPr="000D4C92" w:rsidRDefault="001A39E0" w:rsidP="001A39E0">
            <w:pPr>
              <w:jc w:val="center"/>
            </w:pPr>
            <w:r w:rsidRPr="000D4C92">
              <w:t>200,5</w:t>
            </w:r>
          </w:p>
        </w:tc>
        <w:tc>
          <w:tcPr>
            <w:tcW w:w="540" w:type="pct"/>
            <w:vAlign w:val="center"/>
          </w:tcPr>
          <w:p w:rsidR="001A39E0" w:rsidRPr="000D4C92" w:rsidRDefault="001A39E0" w:rsidP="001A39E0">
            <w:pPr>
              <w:jc w:val="center"/>
            </w:pPr>
            <w:r w:rsidRPr="000D4C92">
              <w:t>202,5</w:t>
            </w:r>
          </w:p>
        </w:tc>
        <w:tc>
          <w:tcPr>
            <w:tcW w:w="617" w:type="pct"/>
            <w:vAlign w:val="center"/>
          </w:tcPr>
          <w:p w:rsidR="001A39E0" w:rsidRPr="000D4C92" w:rsidRDefault="001A39E0" w:rsidP="001A39E0">
            <w:pPr>
              <w:jc w:val="center"/>
            </w:pPr>
            <w:r w:rsidRPr="000D4C92">
              <w:t>210,2</w:t>
            </w:r>
          </w:p>
        </w:tc>
        <w:tc>
          <w:tcPr>
            <w:tcW w:w="565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237,9</w:t>
            </w:r>
          </w:p>
        </w:tc>
      </w:tr>
      <w:tr w:rsidR="001A39E0" w:rsidRPr="00046A07" w:rsidTr="001A39E0">
        <w:tc>
          <w:tcPr>
            <w:tcW w:w="1350" w:type="pct"/>
          </w:tcPr>
          <w:p w:rsidR="001A39E0" w:rsidRPr="00DE3E9E" w:rsidRDefault="001A39E0" w:rsidP="00865A5C">
            <w:pPr>
              <w:widowControl w:val="0"/>
              <w:autoSpaceDE w:val="0"/>
              <w:autoSpaceDN w:val="0"/>
              <w:adjustRightInd w:val="0"/>
            </w:pPr>
            <w:r w:rsidRPr="00DE3E9E">
              <w:t>3. Безвозмездные поступления</w:t>
            </w:r>
          </w:p>
        </w:tc>
        <w:tc>
          <w:tcPr>
            <w:tcW w:w="695" w:type="pct"/>
            <w:vAlign w:val="center"/>
          </w:tcPr>
          <w:p w:rsidR="001A39E0" w:rsidRPr="00DE3E9E" w:rsidRDefault="001A39E0" w:rsidP="001A39E0">
            <w:pPr>
              <w:jc w:val="center"/>
              <w:rPr>
                <w:bCs/>
              </w:rPr>
            </w:pPr>
            <w:r w:rsidRPr="00DE3E9E">
              <w:rPr>
                <w:bCs/>
              </w:rPr>
              <w:t>1173,7</w:t>
            </w:r>
          </w:p>
        </w:tc>
        <w:tc>
          <w:tcPr>
            <w:tcW w:w="617" w:type="pct"/>
            <w:vAlign w:val="center"/>
          </w:tcPr>
          <w:p w:rsidR="001A39E0" w:rsidRPr="00F867D9" w:rsidRDefault="001A39E0" w:rsidP="001A39E0">
            <w:pPr>
              <w:jc w:val="center"/>
              <w:rPr>
                <w:bCs/>
              </w:rPr>
            </w:pPr>
            <w:r w:rsidRPr="00F867D9">
              <w:rPr>
                <w:bCs/>
              </w:rPr>
              <w:t>1204,0</w:t>
            </w:r>
          </w:p>
        </w:tc>
        <w:tc>
          <w:tcPr>
            <w:tcW w:w="616" w:type="pct"/>
            <w:vAlign w:val="center"/>
          </w:tcPr>
          <w:p w:rsidR="001A39E0" w:rsidRPr="0034422E" w:rsidRDefault="001A39E0" w:rsidP="001A39E0">
            <w:pPr>
              <w:jc w:val="center"/>
              <w:rPr>
                <w:bCs/>
              </w:rPr>
            </w:pPr>
            <w:r w:rsidRPr="0034422E">
              <w:rPr>
                <w:bCs/>
              </w:rPr>
              <w:t>911,8</w:t>
            </w:r>
          </w:p>
        </w:tc>
        <w:tc>
          <w:tcPr>
            <w:tcW w:w="540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911,3</w:t>
            </w:r>
          </w:p>
        </w:tc>
        <w:tc>
          <w:tcPr>
            <w:tcW w:w="617" w:type="pct"/>
            <w:vAlign w:val="center"/>
          </w:tcPr>
          <w:p w:rsidR="001A39E0" w:rsidRPr="0034422E" w:rsidRDefault="001A39E0" w:rsidP="001A39E0">
            <w:pPr>
              <w:jc w:val="center"/>
            </w:pPr>
            <w:r w:rsidRPr="0034422E">
              <w:t>906,1</w:t>
            </w:r>
          </w:p>
        </w:tc>
        <w:tc>
          <w:tcPr>
            <w:tcW w:w="565" w:type="pct"/>
            <w:vAlign w:val="center"/>
          </w:tcPr>
          <w:p w:rsidR="001A39E0" w:rsidRPr="0015138F" w:rsidRDefault="001A39E0" w:rsidP="001A39E0">
            <w:pPr>
              <w:jc w:val="center"/>
            </w:pPr>
            <w:r w:rsidRPr="0015138F">
              <w:t>1035,7</w:t>
            </w:r>
          </w:p>
        </w:tc>
      </w:tr>
      <w:tr w:rsidR="001A39E0" w:rsidRPr="00A45E5C" w:rsidTr="001A39E0">
        <w:tc>
          <w:tcPr>
            <w:tcW w:w="1350" w:type="pct"/>
          </w:tcPr>
          <w:p w:rsidR="001A39E0" w:rsidRPr="00A45E5C" w:rsidRDefault="001A39E0" w:rsidP="00865A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45E5C">
              <w:rPr>
                <w:b/>
                <w:bCs/>
                <w:sz w:val="24"/>
                <w:szCs w:val="24"/>
              </w:rPr>
              <w:t xml:space="preserve">Расходы, всего, в т.ч.: </w:t>
            </w:r>
          </w:p>
        </w:tc>
        <w:tc>
          <w:tcPr>
            <w:tcW w:w="69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45E5C">
              <w:rPr>
                <w:bCs/>
              </w:rPr>
              <w:t>2367,4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ind w:right="-108"/>
              <w:jc w:val="center"/>
              <w:rPr>
                <w:bCs/>
              </w:rPr>
            </w:pPr>
            <w:r w:rsidRPr="00A45E5C">
              <w:rPr>
                <w:bCs/>
              </w:rPr>
              <w:t>2492,7</w:t>
            </w:r>
          </w:p>
        </w:tc>
        <w:tc>
          <w:tcPr>
            <w:tcW w:w="616" w:type="pct"/>
            <w:vAlign w:val="center"/>
          </w:tcPr>
          <w:p w:rsidR="001A39E0" w:rsidRPr="00A45E5C" w:rsidRDefault="001A39E0" w:rsidP="001A39E0">
            <w:pPr>
              <w:ind w:left="-55"/>
              <w:jc w:val="center"/>
              <w:rPr>
                <w:bCs/>
              </w:rPr>
            </w:pPr>
            <w:r w:rsidRPr="00A45E5C">
              <w:rPr>
                <w:bCs/>
              </w:rPr>
              <w:t>2286,6</w:t>
            </w:r>
          </w:p>
        </w:tc>
        <w:tc>
          <w:tcPr>
            <w:tcW w:w="540" w:type="pct"/>
            <w:vAlign w:val="center"/>
          </w:tcPr>
          <w:p w:rsidR="001A39E0" w:rsidRPr="00A45E5C" w:rsidRDefault="001A39E0" w:rsidP="001A39E0">
            <w:pPr>
              <w:jc w:val="center"/>
            </w:pPr>
            <w:r w:rsidRPr="00A45E5C">
              <w:t>2331,8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jc w:val="center"/>
              <w:rPr>
                <w:sz w:val="18"/>
                <w:szCs w:val="18"/>
              </w:rPr>
            </w:pPr>
            <w:r w:rsidRPr="00A45E5C">
              <w:t>2379,2</w:t>
            </w:r>
          </w:p>
        </w:tc>
        <w:tc>
          <w:tcPr>
            <w:tcW w:w="565" w:type="pct"/>
            <w:vAlign w:val="center"/>
          </w:tcPr>
          <w:p w:rsidR="001A39E0" w:rsidRPr="00A45E5C" w:rsidRDefault="001A39E0" w:rsidP="001A39E0">
            <w:pPr>
              <w:jc w:val="center"/>
              <w:rPr>
                <w:sz w:val="18"/>
                <w:szCs w:val="18"/>
              </w:rPr>
            </w:pPr>
            <w:r w:rsidRPr="00A45E5C">
              <w:rPr>
                <w:sz w:val="18"/>
                <w:szCs w:val="18"/>
              </w:rPr>
              <w:t>2397,0</w:t>
            </w:r>
          </w:p>
        </w:tc>
      </w:tr>
      <w:tr w:rsidR="001A39E0" w:rsidRPr="00A45E5C" w:rsidTr="001A39E0">
        <w:tc>
          <w:tcPr>
            <w:tcW w:w="1350" w:type="pct"/>
            <w:vAlign w:val="center"/>
          </w:tcPr>
          <w:p w:rsidR="001A39E0" w:rsidRPr="00A45E5C" w:rsidRDefault="001A39E0" w:rsidP="00865A5C">
            <w:pPr>
              <w:rPr>
                <w:bCs/>
              </w:rPr>
            </w:pPr>
            <w:r w:rsidRPr="00A45E5C">
              <w:rPr>
                <w:bCs/>
              </w:rPr>
              <w:t>1.Администрация</w:t>
            </w:r>
          </w:p>
        </w:tc>
        <w:tc>
          <w:tcPr>
            <w:tcW w:w="69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949,8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1134,2</w:t>
            </w:r>
          </w:p>
        </w:tc>
        <w:tc>
          <w:tcPr>
            <w:tcW w:w="616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963,7</w:t>
            </w:r>
          </w:p>
        </w:tc>
        <w:tc>
          <w:tcPr>
            <w:tcW w:w="540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950,2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961,2</w:t>
            </w:r>
          </w:p>
        </w:tc>
        <w:tc>
          <w:tcPr>
            <w:tcW w:w="56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1009,9</w:t>
            </w:r>
          </w:p>
        </w:tc>
      </w:tr>
      <w:tr w:rsidR="001A39E0" w:rsidRPr="00A45E5C" w:rsidTr="001A39E0">
        <w:tc>
          <w:tcPr>
            <w:tcW w:w="1350" w:type="pct"/>
            <w:vAlign w:val="center"/>
          </w:tcPr>
          <w:p w:rsidR="001A39E0" w:rsidRPr="00A45E5C" w:rsidRDefault="001A39E0" w:rsidP="00865A5C">
            <w:pPr>
              <w:rPr>
                <w:bCs/>
              </w:rPr>
            </w:pPr>
            <w:r w:rsidRPr="00A45E5C">
              <w:rPr>
                <w:bCs/>
              </w:rPr>
              <w:t xml:space="preserve">2.КУМИ </w:t>
            </w:r>
          </w:p>
        </w:tc>
        <w:tc>
          <w:tcPr>
            <w:tcW w:w="69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42,9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50,0</w:t>
            </w:r>
          </w:p>
        </w:tc>
        <w:tc>
          <w:tcPr>
            <w:tcW w:w="616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46,8</w:t>
            </w:r>
          </w:p>
        </w:tc>
        <w:tc>
          <w:tcPr>
            <w:tcW w:w="540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48,6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50,6</w:t>
            </w:r>
          </w:p>
        </w:tc>
        <w:tc>
          <w:tcPr>
            <w:tcW w:w="56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50,6</w:t>
            </w:r>
          </w:p>
        </w:tc>
      </w:tr>
      <w:tr w:rsidR="001A39E0" w:rsidRPr="00A45E5C" w:rsidTr="001A39E0">
        <w:tc>
          <w:tcPr>
            <w:tcW w:w="1350" w:type="pct"/>
            <w:vAlign w:val="center"/>
          </w:tcPr>
          <w:p w:rsidR="001A39E0" w:rsidRPr="00A45E5C" w:rsidRDefault="001A39E0" w:rsidP="00865A5C">
            <w:pPr>
              <w:rPr>
                <w:bCs/>
              </w:rPr>
            </w:pPr>
            <w:r w:rsidRPr="00A45E5C">
              <w:rPr>
                <w:bCs/>
              </w:rPr>
              <w:t>3.Комитет образования</w:t>
            </w:r>
          </w:p>
        </w:tc>
        <w:tc>
          <w:tcPr>
            <w:tcW w:w="69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1265,4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1235,2</w:t>
            </w:r>
          </w:p>
        </w:tc>
        <w:tc>
          <w:tcPr>
            <w:tcW w:w="616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1246,1</w:t>
            </w:r>
          </w:p>
        </w:tc>
        <w:tc>
          <w:tcPr>
            <w:tcW w:w="540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1246,1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1258,4</w:t>
            </w:r>
          </w:p>
        </w:tc>
        <w:tc>
          <w:tcPr>
            <w:tcW w:w="56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1305,3</w:t>
            </w:r>
          </w:p>
        </w:tc>
      </w:tr>
      <w:tr w:rsidR="001A39E0" w:rsidRPr="00A45E5C" w:rsidTr="001A39E0">
        <w:tc>
          <w:tcPr>
            <w:tcW w:w="1350" w:type="pct"/>
            <w:vAlign w:val="center"/>
          </w:tcPr>
          <w:p w:rsidR="001A39E0" w:rsidRPr="00A45E5C" w:rsidRDefault="001A39E0" w:rsidP="00865A5C">
            <w:pPr>
              <w:rPr>
                <w:bCs/>
              </w:rPr>
            </w:pPr>
            <w:r w:rsidRPr="00A45E5C">
              <w:rPr>
                <w:bCs/>
              </w:rPr>
              <w:t>4.КСЗН</w:t>
            </w:r>
          </w:p>
        </w:tc>
        <w:tc>
          <w:tcPr>
            <w:tcW w:w="69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84,4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46,8</w:t>
            </w:r>
          </w:p>
        </w:tc>
        <w:tc>
          <w:tcPr>
            <w:tcW w:w="616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0</w:t>
            </w:r>
          </w:p>
        </w:tc>
        <w:tc>
          <w:tcPr>
            <w:tcW w:w="540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0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0</w:t>
            </w:r>
          </w:p>
        </w:tc>
        <w:tc>
          <w:tcPr>
            <w:tcW w:w="56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0</w:t>
            </w:r>
          </w:p>
        </w:tc>
      </w:tr>
      <w:tr w:rsidR="001A39E0" w:rsidRPr="00A45E5C" w:rsidTr="001A39E0">
        <w:tc>
          <w:tcPr>
            <w:tcW w:w="1350" w:type="pct"/>
            <w:vAlign w:val="center"/>
          </w:tcPr>
          <w:p w:rsidR="001A39E0" w:rsidRPr="00A45E5C" w:rsidRDefault="001A39E0" w:rsidP="00865A5C">
            <w:pPr>
              <w:rPr>
                <w:bCs/>
              </w:rPr>
            </w:pPr>
            <w:r w:rsidRPr="00A45E5C">
              <w:rPr>
                <w:bCs/>
              </w:rPr>
              <w:t xml:space="preserve">5.Комитет финансов </w:t>
            </w:r>
          </w:p>
        </w:tc>
        <w:tc>
          <w:tcPr>
            <w:tcW w:w="69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14,9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15,2</w:t>
            </w:r>
          </w:p>
        </w:tc>
        <w:tc>
          <w:tcPr>
            <w:tcW w:w="616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17,2</w:t>
            </w:r>
          </w:p>
        </w:tc>
        <w:tc>
          <w:tcPr>
            <w:tcW w:w="540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74,4*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96,1*</w:t>
            </w:r>
          </w:p>
        </w:tc>
        <w:tc>
          <w:tcPr>
            <w:tcW w:w="56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18,2</w:t>
            </w:r>
          </w:p>
        </w:tc>
      </w:tr>
      <w:tr w:rsidR="001A39E0" w:rsidRPr="00A45E5C" w:rsidTr="001A39E0">
        <w:tc>
          <w:tcPr>
            <w:tcW w:w="1350" w:type="pct"/>
            <w:vAlign w:val="center"/>
          </w:tcPr>
          <w:p w:rsidR="001A39E0" w:rsidRPr="00A45E5C" w:rsidRDefault="001A39E0" w:rsidP="00865A5C">
            <w:pPr>
              <w:rPr>
                <w:bCs/>
              </w:rPr>
            </w:pPr>
            <w:r w:rsidRPr="00A45E5C">
              <w:rPr>
                <w:bCs/>
              </w:rPr>
              <w:t xml:space="preserve">6.Совет депутатов </w:t>
            </w:r>
          </w:p>
        </w:tc>
        <w:tc>
          <w:tcPr>
            <w:tcW w:w="69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9,9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11,3</w:t>
            </w:r>
          </w:p>
        </w:tc>
        <w:tc>
          <w:tcPr>
            <w:tcW w:w="616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12,2</w:t>
            </w:r>
          </w:p>
        </w:tc>
        <w:tc>
          <w:tcPr>
            <w:tcW w:w="540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12,5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13,0</w:t>
            </w:r>
          </w:p>
        </w:tc>
        <w:tc>
          <w:tcPr>
            <w:tcW w:w="56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13,0</w:t>
            </w:r>
          </w:p>
        </w:tc>
      </w:tr>
      <w:tr w:rsidR="001A39E0" w:rsidRPr="00A45E5C" w:rsidTr="001A39E0">
        <w:tc>
          <w:tcPr>
            <w:tcW w:w="1350" w:type="pct"/>
          </w:tcPr>
          <w:p w:rsidR="001A39E0" w:rsidRPr="00A45E5C" w:rsidRDefault="001A39E0" w:rsidP="00865A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45E5C">
              <w:rPr>
                <w:b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69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-7,1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0</w:t>
            </w:r>
          </w:p>
        </w:tc>
        <w:tc>
          <w:tcPr>
            <w:tcW w:w="616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0</w:t>
            </w:r>
          </w:p>
        </w:tc>
        <w:tc>
          <w:tcPr>
            <w:tcW w:w="540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0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0</w:t>
            </w:r>
          </w:p>
        </w:tc>
        <w:tc>
          <w:tcPr>
            <w:tcW w:w="56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0</w:t>
            </w:r>
          </w:p>
        </w:tc>
      </w:tr>
      <w:tr w:rsidR="001A39E0" w:rsidRPr="00A45E5C" w:rsidTr="001A39E0">
        <w:tc>
          <w:tcPr>
            <w:tcW w:w="1350" w:type="pct"/>
          </w:tcPr>
          <w:p w:rsidR="001A39E0" w:rsidRPr="00A45E5C" w:rsidRDefault="001A39E0" w:rsidP="00865A5C">
            <w:pPr>
              <w:widowControl w:val="0"/>
              <w:autoSpaceDE w:val="0"/>
              <w:autoSpaceDN w:val="0"/>
              <w:adjustRightInd w:val="0"/>
            </w:pPr>
            <w:r w:rsidRPr="00A45E5C">
              <w:t>%</w:t>
            </w:r>
          </w:p>
        </w:tc>
        <w:tc>
          <w:tcPr>
            <w:tcW w:w="69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0,6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-</w:t>
            </w:r>
          </w:p>
        </w:tc>
        <w:tc>
          <w:tcPr>
            <w:tcW w:w="616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-</w:t>
            </w:r>
          </w:p>
        </w:tc>
        <w:tc>
          <w:tcPr>
            <w:tcW w:w="540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-</w:t>
            </w:r>
          </w:p>
        </w:tc>
        <w:tc>
          <w:tcPr>
            <w:tcW w:w="617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-</w:t>
            </w:r>
          </w:p>
        </w:tc>
        <w:tc>
          <w:tcPr>
            <w:tcW w:w="565" w:type="pct"/>
            <w:vAlign w:val="center"/>
          </w:tcPr>
          <w:p w:rsidR="001A39E0" w:rsidRPr="00A45E5C" w:rsidRDefault="001A39E0" w:rsidP="001A39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E5C">
              <w:rPr>
                <w:bCs/>
              </w:rPr>
              <w:t>-</w:t>
            </w:r>
          </w:p>
        </w:tc>
      </w:tr>
    </w:tbl>
    <w:p w:rsidR="001A39E0" w:rsidRPr="00A45E5C" w:rsidRDefault="001A39E0" w:rsidP="001A39E0">
      <w:pPr>
        <w:widowControl w:val="0"/>
        <w:autoSpaceDE w:val="0"/>
        <w:autoSpaceDN w:val="0"/>
        <w:adjustRightInd w:val="0"/>
        <w:jc w:val="right"/>
      </w:pPr>
    </w:p>
    <w:p w:rsidR="001A39E0" w:rsidRPr="00A45E5C" w:rsidRDefault="001A39E0" w:rsidP="001A39E0">
      <w:pPr>
        <w:widowControl w:val="0"/>
        <w:autoSpaceDE w:val="0"/>
        <w:autoSpaceDN w:val="0"/>
        <w:adjustRightInd w:val="0"/>
        <w:jc w:val="right"/>
      </w:pPr>
    </w:p>
    <w:p w:rsidR="001A39E0" w:rsidRPr="00A45E5C" w:rsidRDefault="001A39E0" w:rsidP="001A39E0">
      <w:pPr>
        <w:widowControl w:val="0"/>
        <w:autoSpaceDE w:val="0"/>
        <w:autoSpaceDN w:val="0"/>
        <w:adjustRightInd w:val="0"/>
      </w:pPr>
      <w:r w:rsidRPr="00A45E5C">
        <w:t>*с учетом условно утвержденных расходов</w:t>
      </w: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6902B2" w:rsidRPr="008941EE" w:rsidRDefault="006902B2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AF1145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370F9">
        <w:rPr>
          <w:sz w:val="24"/>
          <w:szCs w:val="24"/>
        </w:rPr>
        <w:lastRenderedPageBreak/>
        <w:t>Приложение № 4</w:t>
      </w:r>
      <w:r w:rsidRPr="00AF1145">
        <w:rPr>
          <w:sz w:val="24"/>
          <w:szCs w:val="24"/>
        </w:rPr>
        <w:t xml:space="preserve"> к бюджетному прогнозу </w:t>
      </w:r>
    </w:p>
    <w:p w:rsidR="001A39E0" w:rsidRPr="00AF1145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Сосновоборского городского округа </w:t>
      </w:r>
    </w:p>
    <w:p w:rsidR="001A39E0" w:rsidRPr="00AF1145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>на 2017-2022 годы</w:t>
      </w:r>
    </w:p>
    <w:p w:rsidR="001A39E0" w:rsidRPr="00C370F9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A39E0" w:rsidRPr="00C370F9" w:rsidRDefault="001A39E0" w:rsidP="001A39E0">
      <w:pPr>
        <w:widowControl w:val="0"/>
        <w:autoSpaceDE w:val="0"/>
        <w:autoSpaceDN w:val="0"/>
        <w:adjustRightInd w:val="0"/>
        <w:jc w:val="right"/>
      </w:pPr>
    </w:p>
    <w:p w:rsidR="001A39E0" w:rsidRPr="00C370F9" w:rsidRDefault="001A39E0" w:rsidP="001A39E0">
      <w:pPr>
        <w:widowControl w:val="0"/>
        <w:autoSpaceDE w:val="0"/>
        <w:autoSpaceDN w:val="0"/>
        <w:adjustRightInd w:val="0"/>
        <w:jc w:val="right"/>
      </w:pPr>
    </w:p>
    <w:p w:rsidR="001A39E0" w:rsidRPr="00C370F9" w:rsidRDefault="001A39E0" w:rsidP="001A39E0">
      <w:pPr>
        <w:widowControl w:val="0"/>
        <w:autoSpaceDE w:val="0"/>
        <w:autoSpaceDN w:val="0"/>
        <w:adjustRightInd w:val="0"/>
        <w:jc w:val="right"/>
      </w:pPr>
    </w:p>
    <w:p w:rsidR="001A39E0" w:rsidRPr="006C7B74" w:rsidRDefault="001A39E0" w:rsidP="001A39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98"/>
      <w:bookmarkEnd w:id="2"/>
      <w:r w:rsidRPr="006C7B74">
        <w:rPr>
          <w:b/>
          <w:bCs/>
        </w:rPr>
        <w:t>Прогноз основных характеристик бюджета Сосновоборского городского округа</w:t>
      </w:r>
    </w:p>
    <w:p w:rsidR="001A39E0" w:rsidRPr="006C7B74" w:rsidRDefault="001A39E0" w:rsidP="001A39E0">
      <w:pPr>
        <w:widowControl w:val="0"/>
        <w:autoSpaceDE w:val="0"/>
        <w:autoSpaceDN w:val="0"/>
        <w:adjustRightInd w:val="0"/>
        <w:jc w:val="right"/>
      </w:pPr>
    </w:p>
    <w:p w:rsidR="001A39E0" w:rsidRPr="006C7B74" w:rsidRDefault="001A39E0" w:rsidP="001A39E0">
      <w:pPr>
        <w:widowControl w:val="0"/>
        <w:autoSpaceDE w:val="0"/>
        <w:autoSpaceDN w:val="0"/>
        <w:adjustRightInd w:val="0"/>
        <w:jc w:val="right"/>
      </w:pPr>
      <w:r w:rsidRPr="006C7B74">
        <w:t>(млн. рублей)</w:t>
      </w:r>
    </w:p>
    <w:tbl>
      <w:tblPr>
        <w:tblW w:w="5150" w:type="pct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41"/>
        <w:gridCol w:w="1142"/>
        <w:gridCol w:w="1140"/>
        <w:gridCol w:w="983"/>
        <w:gridCol w:w="991"/>
        <w:gridCol w:w="991"/>
        <w:gridCol w:w="991"/>
        <w:gridCol w:w="989"/>
        <w:gridCol w:w="849"/>
      </w:tblGrid>
      <w:tr w:rsidR="006902B2" w:rsidRPr="006C7B74" w:rsidTr="006902B2">
        <w:trPr>
          <w:trHeight w:val="865"/>
          <w:tblCellSpacing w:w="5" w:type="nil"/>
        </w:trPr>
        <w:tc>
          <w:tcPr>
            <w:tcW w:w="844" w:type="pct"/>
            <w:vAlign w:val="center"/>
          </w:tcPr>
          <w:p w:rsidR="001A39E0" w:rsidRPr="000F0B7A" w:rsidRDefault="001A39E0" w:rsidP="00865A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B7A">
              <w:rPr>
                <w:b/>
                <w:bCs/>
              </w:rPr>
              <w:t>Показатель</w:t>
            </w:r>
          </w:p>
        </w:tc>
        <w:tc>
          <w:tcPr>
            <w:tcW w:w="587" w:type="pct"/>
            <w:vAlign w:val="center"/>
          </w:tcPr>
          <w:p w:rsidR="001A39E0" w:rsidRPr="000F0B7A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B7A">
              <w:rPr>
                <w:b/>
                <w:bCs/>
              </w:rPr>
              <w:t>Факт на 01.01.2016</w:t>
            </w:r>
          </w:p>
        </w:tc>
        <w:tc>
          <w:tcPr>
            <w:tcW w:w="586" w:type="pct"/>
            <w:vAlign w:val="center"/>
          </w:tcPr>
          <w:p w:rsidR="001A39E0" w:rsidRPr="000F0B7A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B7A">
              <w:rPr>
                <w:b/>
                <w:bCs/>
              </w:rPr>
              <w:t>Факт на 01.01.2017</w:t>
            </w:r>
          </w:p>
        </w:tc>
        <w:tc>
          <w:tcPr>
            <w:tcW w:w="506" w:type="pct"/>
            <w:vAlign w:val="center"/>
          </w:tcPr>
          <w:p w:rsidR="001A39E0" w:rsidRPr="000F0B7A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B7A">
              <w:rPr>
                <w:b/>
                <w:bCs/>
              </w:rPr>
              <w:t>Факт на 01.01.2018</w:t>
            </w:r>
          </w:p>
        </w:tc>
        <w:tc>
          <w:tcPr>
            <w:tcW w:w="510" w:type="pct"/>
            <w:vAlign w:val="center"/>
          </w:tcPr>
          <w:p w:rsidR="001A39E0" w:rsidRPr="000F0B7A" w:rsidRDefault="001A39E0" w:rsidP="006902B2">
            <w:pPr>
              <w:jc w:val="center"/>
              <w:rPr>
                <w:b/>
                <w:bCs/>
              </w:rPr>
            </w:pPr>
          </w:p>
          <w:p w:rsidR="001A39E0" w:rsidRPr="000F0B7A" w:rsidRDefault="001A39E0" w:rsidP="006902B2">
            <w:pPr>
              <w:jc w:val="center"/>
            </w:pPr>
            <w:proofErr w:type="spellStart"/>
            <w:proofErr w:type="gramStart"/>
            <w:r w:rsidRPr="000F0B7A">
              <w:rPr>
                <w:b/>
                <w:bCs/>
              </w:rPr>
              <w:t>Ожида</w:t>
            </w:r>
            <w:r w:rsidR="006902B2">
              <w:rPr>
                <w:b/>
                <w:bCs/>
              </w:rPr>
              <w:t>-</w:t>
            </w:r>
            <w:r w:rsidRPr="000F0B7A">
              <w:rPr>
                <w:b/>
                <w:bCs/>
              </w:rPr>
              <w:t>емое</w:t>
            </w:r>
            <w:proofErr w:type="spellEnd"/>
            <w:proofErr w:type="gramEnd"/>
            <w:r w:rsidRPr="000F0B7A">
              <w:rPr>
                <w:b/>
                <w:bCs/>
              </w:rPr>
              <w:t xml:space="preserve"> на 2018 год</w:t>
            </w:r>
          </w:p>
        </w:tc>
        <w:tc>
          <w:tcPr>
            <w:tcW w:w="510" w:type="pct"/>
            <w:vAlign w:val="center"/>
          </w:tcPr>
          <w:p w:rsidR="001A39E0" w:rsidRPr="000F0B7A" w:rsidRDefault="001A39E0" w:rsidP="006902B2">
            <w:pPr>
              <w:jc w:val="center"/>
              <w:rPr>
                <w:b/>
                <w:bCs/>
              </w:rPr>
            </w:pPr>
          </w:p>
          <w:p w:rsidR="001A39E0" w:rsidRPr="000F0B7A" w:rsidRDefault="001A39E0" w:rsidP="006902B2">
            <w:pPr>
              <w:jc w:val="center"/>
            </w:pPr>
            <w:r w:rsidRPr="000F0B7A">
              <w:rPr>
                <w:b/>
                <w:bCs/>
              </w:rPr>
              <w:t>План на 2019  год</w:t>
            </w:r>
          </w:p>
        </w:tc>
        <w:tc>
          <w:tcPr>
            <w:tcW w:w="510" w:type="pct"/>
            <w:vAlign w:val="center"/>
          </w:tcPr>
          <w:p w:rsidR="001A39E0" w:rsidRPr="000F0B7A" w:rsidRDefault="001A39E0" w:rsidP="006902B2">
            <w:pPr>
              <w:jc w:val="center"/>
              <w:rPr>
                <w:b/>
                <w:bCs/>
              </w:rPr>
            </w:pPr>
          </w:p>
          <w:p w:rsidR="001A39E0" w:rsidRPr="000F0B7A" w:rsidRDefault="001A39E0" w:rsidP="006902B2">
            <w:pPr>
              <w:jc w:val="center"/>
            </w:pPr>
            <w:r w:rsidRPr="000F0B7A">
              <w:rPr>
                <w:b/>
                <w:bCs/>
              </w:rPr>
              <w:t>План на 2020 год</w:t>
            </w:r>
          </w:p>
        </w:tc>
        <w:tc>
          <w:tcPr>
            <w:tcW w:w="509" w:type="pct"/>
            <w:vAlign w:val="center"/>
          </w:tcPr>
          <w:p w:rsidR="001A39E0" w:rsidRPr="000F0B7A" w:rsidRDefault="001A39E0" w:rsidP="006902B2">
            <w:pPr>
              <w:jc w:val="center"/>
              <w:rPr>
                <w:b/>
                <w:bCs/>
              </w:rPr>
            </w:pPr>
          </w:p>
          <w:p w:rsidR="001A39E0" w:rsidRPr="000F0B7A" w:rsidRDefault="001A39E0" w:rsidP="006902B2">
            <w:pPr>
              <w:jc w:val="center"/>
            </w:pPr>
            <w:r w:rsidRPr="000F0B7A">
              <w:rPr>
                <w:b/>
                <w:bCs/>
              </w:rPr>
              <w:t>План на 2021  год</w:t>
            </w:r>
          </w:p>
        </w:tc>
        <w:tc>
          <w:tcPr>
            <w:tcW w:w="437" w:type="pct"/>
            <w:vAlign w:val="center"/>
          </w:tcPr>
          <w:p w:rsidR="001A39E0" w:rsidRPr="000F0B7A" w:rsidRDefault="001A39E0" w:rsidP="006902B2">
            <w:pPr>
              <w:jc w:val="center"/>
              <w:rPr>
                <w:b/>
                <w:bCs/>
              </w:rPr>
            </w:pPr>
          </w:p>
          <w:p w:rsidR="001A39E0" w:rsidRPr="000F0B7A" w:rsidRDefault="001A39E0" w:rsidP="006902B2">
            <w:pPr>
              <w:jc w:val="center"/>
            </w:pPr>
            <w:r w:rsidRPr="000F0B7A">
              <w:rPr>
                <w:b/>
                <w:bCs/>
              </w:rPr>
              <w:t>План на 2022  год</w:t>
            </w:r>
          </w:p>
        </w:tc>
      </w:tr>
      <w:tr w:rsidR="006902B2" w:rsidRPr="006C7B74" w:rsidTr="006902B2">
        <w:trPr>
          <w:trHeight w:val="422"/>
          <w:tblCellSpacing w:w="5" w:type="nil"/>
        </w:trPr>
        <w:tc>
          <w:tcPr>
            <w:tcW w:w="844" w:type="pct"/>
          </w:tcPr>
          <w:p w:rsidR="001A39E0" w:rsidRPr="006C7B74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B74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587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B74">
              <w:rPr>
                <w:bCs/>
              </w:rPr>
              <w:t>2 340,5</w:t>
            </w:r>
          </w:p>
        </w:tc>
        <w:tc>
          <w:tcPr>
            <w:tcW w:w="586" w:type="pct"/>
            <w:vAlign w:val="center"/>
          </w:tcPr>
          <w:p w:rsidR="001A39E0" w:rsidRPr="009D46CC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rPr>
                <w:bCs/>
              </w:rPr>
              <w:t>2198,3</w:t>
            </w:r>
          </w:p>
        </w:tc>
        <w:tc>
          <w:tcPr>
            <w:tcW w:w="506" w:type="pct"/>
            <w:vAlign w:val="center"/>
          </w:tcPr>
          <w:p w:rsidR="001A39E0" w:rsidRPr="009D46CC" w:rsidRDefault="001A39E0" w:rsidP="006902B2">
            <w:pPr>
              <w:ind w:left="-108" w:right="-108"/>
              <w:jc w:val="center"/>
              <w:rPr>
                <w:bCs/>
              </w:rPr>
            </w:pPr>
            <w:r w:rsidRPr="009D46CC">
              <w:rPr>
                <w:bCs/>
              </w:rPr>
              <w:t>2360,3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2537,4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ind w:left="-55"/>
              <w:jc w:val="center"/>
              <w:rPr>
                <w:bCs/>
              </w:rPr>
            </w:pPr>
            <w:r w:rsidRPr="006C7B74">
              <w:rPr>
                <w:bCs/>
              </w:rPr>
              <w:t>2286,6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2331,8</w:t>
            </w:r>
          </w:p>
        </w:tc>
        <w:tc>
          <w:tcPr>
            <w:tcW w:w="509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2379,2</w:t>
            </w:r>
          </w:p>
        </w:tc>
        <w:tc>
          <w:tcPr>
            <w:tcW w:w="437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2397,00</w:t>
            </w:r>
          </w:p>
        </w:tc>
      </w:tr>
      <w:tr w:rsidR="006902B2" w:rsidRPr="006C7B74" w:rsidTr="006902B2">
        <w:trPr>
          <w:tblCellSpacing w:w="5" w:type="nil"/>
        </w:trPr>
        <w:tc>
          <w:tcPr>
            <w:tcW w:w="844" w:type="pct"/>
          </w:tcPr>
          <w:p w:rsidR="001A39E0" w:rsidRPr="006C7B74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B74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587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107,6</w:t>
            </w:r>
          </w:p>
        </w:tc>
        <w:tc>
          <w:tcPr>
            <w:tcW w:w="586" w:type="pct"/>
            <w:vAlign w:val="center"/>
          </w:tcPr>
          <w:p w:rsidR="001A39E0" w:rsidRPr="009D46CC" w:rsidRDefault="001A39E0" w:rsidP="006902B2">
            <w:pPr>
              <w:jc w:val="center"/>
            </w:pPr>
            <w:r w:rsidRPr="009D46CC">
              <w:t>93,9</w:t>
            </w:r>
          </w:p>
        </w:tc>
        <w:tc>
          <w:tcPr>
            <w:tcW w:w="506" w:type="pct"/>
            <w:vAlign w:val="center"/>
          </w:tcPr>
          <w:p w:rsidR="001A39E0" w:rsidRPr="009D46CC" w:rsidRDefault="001A39E0" w:rsidP="006902B2">
            <w:pPr>
              <w:jc w:val="center"/>
            </w:pPr>
            <w:r w:rsidRPr="009D46CC">
              <w:t>107,4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10</w:t>
            </w:r>
            <w:r>
              <w:t>7</w:t>
            </w:r>
            <w:r w:rsidRPr="006C7B74">
              <w:t>,</w:t>
            </w:r>
            <w:r>
              <w:t>5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9</w:t>
            </w:r>
            <w:r>
              <w:t>0</w:t>
            </w:r>
            <w:r w:rsidRPr="006C7B74">
              <w:t>,</w:t>
            </w:r>
            <w:r>
              <w:t>1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102,0</w:t>
            </w:r>
          </w:p>
        </w:tc>
        <w:tc>
          <w:tcPr>
            <w:tcW w:w="509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102,0</w:t>
            </w:r>
          </w:p>
        </w:tc>
        <w:tc>
          <w:tcPr>
            <w:tcW w:w="437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100,7</w:t>
            </w:r>
          </w:p>
        </w:tc>
      </w:tr>
      <w:tr w:rsidR="006902B2" w:rsidRPr="006C7B74" w:rsidTr="006902B2">
        <w:trPr>
          <w:tblCellSpacing w:w="5" w:type="nil"/>
        </w:trPr>
        <w:tc>
          <w:tcPr>
            <w:tcW w:w="844" w:type="pct"/>
          </w:tcPr>
          <w:p w:rsidR="001A39E0" w:rsidRPr="006C7B74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B74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587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2366,3</w:t>
            </w:r>
          </w:p>
        </w:tc>
        <w:tc>
          <w:tcPr>
            <w:tcW w:w="586" w:type="pct"/>
            <w:vAlign w:val="center"/>
          </w:tcPr>
          <w:p w:rsidR="001A39E0" w:rsidRPr="009D46CC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rPr>
                <w:bCs/>
              </w:rPr>
              <w:t>2279,1</w:t>
            </w:r>
          </w:p>
        </w:tc>
        <w:tc>
          <w:tcPr>
            <w:tcW w:w="506" w:type="pct"/>
            <w:vAlign w:val="center"/>
          </w:tcPr>
          <w:p w:rsidR="001A39E0" w:rsidRPr="009D46CC" w:rsidRDefault="001A39E0" w:rsidP="006902B2">
            <w:pPr>
              <w:ind w:left="-108" w:right="-108"/>
              <w:jc w:val="center"/>
              <w:rPr>
                <w:bCs/>
              </w:rPr>
            </w:pPr>
            <w:r w:rsidRPr="009D46CC">
              <w:rPr>
                <w:bCs/>
              </w:rPr>
              <w:t>2367,4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2492,7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ind w:left="-55"/>
              <w:jc w:val="center"/>
              <w:rPr>
                <w:bCs/>
              </w:rPr>
            </w:pPr>
            <w:r w:rsidRPr="006C7B74">
              <w:rPr>
                <w:bCs/>
              </w:rPr>
              <w:t>2286,6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2331,8</w:t>
            </w:r>
          </w:p>
        </w:tc>
        <w:tc>
          <w:tcPr>
            <w:tcW w:w="509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2379,2</w:t>
            </w:r>
          </w:p>
        </w:tc>
        <w:tc>
          <w:tcPr>
            <w:tcW w:w="437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2397,00</w:t>
            </w:r>
          </w:p>
        </w:tc>
      </w:tr>
      <w:tr w:rsidR="006902B2" w:rsidRPr="006C7B74" w:rsidTr="006902B2">
        <w:trPr>
          <w:tblCellSpacing w:w="5" w:type="nil"/>
        </w:trPr>
        <w:tc>
          <w:tcPr>
            <w:tcW w:w="844" w:type="pct"/>
          </w:tcPr>
          <w:p w:rsidR="001A39E0" w:rsidRPr="006C7B74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B74">
              <w:rPr>
                <w:sz w:val="24"/>
                <w:szCs w:val="24"/>
              </w:rPr>
              <w:t xml:space="preserve">в %                 </w:t>
            </w:r>
          </w:p>
        </w:tc>
        <w:tc>
          <w:tcPr>
            <w:tcW w:w="587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107,6</w:t>
            </w:r>
          </w:p>
        </w:tc>
        <w:tc>
          <w:tcPr>
            <w:tcW w:w="586" w:type="pct"/>
            <w:vAlign w:val="center"/>
          </w:tcPr>
          <w:p w:rsidR="001A39E0" w:rsidRPr="009D46CC" w:rsidRDefault="001A39E0" w:rsidP="006902B2">
            <w:pPr>
              <w:jc w:val="center"/>
            </w:pPr>
            <w:r w:rsidRPr="009D46CC">
              <w:t>96,3</w:t>
            </w:r>
          </w:p>
        </w:tc>
        <w:tc>
          <w:tcPr>
            <w:tcW w:w="506" w:type="pct"/>
            <w:vAlign w:val="center"/>
          </w:tcPr>
          <w:p w:rsidR="001A39E0" w:rsidRPr="009D46CC" w:rsidRDefault="001A39E0" w:rsidP="006902B2">
            <w:pPr>
              <w:jc w:val="center"/>
            </w:pPr>
            <w:r w:rsidRPr="009D46CC">
              <w:t>103,8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10</w:t>
            </w:r>
            <w:r>
              <w:t>52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jc w:val="center"/>
            </w:pPr>
            <w:r>
              <w:t>91,7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102,0</w:t>
            </w:r>
          </w:p>
        </w:tc>
        <w:tc>
          <w:tcPr>
            <w:tcW w:w="509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102,0</w:t>
            </w:r>
          </w:p>
        </w:tc>
        <w:tc>
          <w:tcPr>
            <w:tcW w:w="437" w:type="pct"/>
            <w:vAlign w:val="center"/>
          </w:tcPr>
          <w:p w:rsidR="001A39E0" w:rsidRPr="006C7B74" w:rsidRDefault="001A39E0" w:rsidP="006902B2">
            <w:pPr>
              <w:jc w:val="center"/>
            </w:pPr>
            <w:r w:rsidRPr="006C7B74">
              <w:t>102,0</w:t>
            </w:r>
          </w:p>
        </w:tc>
      </w:tr>
      <w:tr w:rsidR="006902B2" w:rsidRPr="006C7B74" w:rsidTr="006902B2">
        <w:trPr>
          <w:tblCellSpacing w:w="5" w:type="nil"/>
        </w:trPr>
        <w:tc>
          <w:tcPr>
            <w:tcW w:w="844" w:type="pct"/>
          </w:tcPr>
          <w:p w:rsidR="001A39E0" w:rsidRPr="006C7B74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B74">
              <w:rPr>
                <w:sz w:val="24"/>
                <w:szCs w:val="24"/>
              </w:rPr>
              <w:t>Дефицит/</w:t>
            </w:r>
            <w:r w:rsidR="006902B2">
              <w:rPr>
                <w:sz w:val="24"/>
                <w:szCs w:val="24"/>
              </w:rPr>
              <w:t xml:space="preserve"> </w:t>
            </w:r>
            <w:r w:rsidRPr="006C7B74">
              <w:rPr>
                <w:sz w:val="24"/>
                <w:szCs w:val="24"/>
              </w:rPr>
              <w:t xml:space="preserve">профицит              </w:t>
            </w:r>
          </w:p>
        </w:tc>
        <w:tc>
          <w:tcPr>
            <w:tcW w:w="587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-25,8</w:t>
            </w:r>
          </w:p>
        </w:tc>
        <w:tc>
          <w:tcPr>
            <w:tcW w:w="586" w:type="pct"/>
            <w:vAlign w:val="center"/>
          </w:tcPr>
          <w:p w:rsidR="001A39E0" w:rsidRPr="009D46CC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t>-80,8</w:t>
            </w:r>
          </w:p>
        </w:tc>
        <w:tc>
          <w:tcPr>
            <w:tcW w:w="506" w:type="pct"/>
            <w:vAlign w:val="center"/>
          </w:tcPr>
          <w:p w:rsidR="001A39E0" w:rsidRPr="009D46CC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t>-7,1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B74">
              <w:t>0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B74">
              <w:t>0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B74">
              <w:t>0</w:t>
            </w:r>
          </w:p>
        </w:tc>
        <w:tc>
          <w:tcPr>
            <w:tcW w:w="509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B74">
              <w:t>0</w:t>
            </w:r>
          </w:p>
        </w:tc>
        <w:tc>
          <w:tcPr>
            <w:tcW w:w="437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B74">
              <w:t>0</w:t>
            </w:r>
          </w:p>
        </w:tc>
      </w:tr>
      <w:tr w:rsidR="006902B2" w:rsidRPr="006C7B74" w:rsidTr="006902B2">
        <w:trPr>
          <w:tblCellSpacing w:w="5" w:type="nil"/>
        </w:trPr>
        <w:tc>
          <w:tcPr>
            <w:tcW w:w="844" w:type="pct"/>
          </w:tcPr>
          <w:p w:rsidR="001A39E0" w:rsidRPr="006C7B74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B74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587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B74">
              <w:t>-</w:t>
            </w:r>
          </w:p>
        </w:tc>
        <w:tc>
          <w:tcPr>
            <w:tcW w:w="586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313,2</w:t>
            </w:r>
          </w:p>
        </w:tc>
        <w:tc>
          <w:tcPr>
            <w:tcW w:w="506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8,7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B74">
              <w:t>-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B74">
              <w:t>-</w:t>
            </w:r>
          </w:p>
        </w:tc>
        <w:tc>
          <w:tcPr>
            <w:tcW w:w="510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B74">
              <w:t>-</w:t>
            </w:r>
          </w:p>
        </w:tc>
        <w:tc>
          <w:tcPr>
            <w:tcW w:w="509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B74">
              <w:t>-</w:t>
            </w:r>
          </w:p>
        </w:tc>
        <w:tc>
          <w:tcPr>
            <w:tcW w:w="437" w:type="pct"/>
            <w:vAlign w:val="center"/>
          </w:tcPr>
          <w:p w:rsidR="001A39E0" w:rsidRPr="006C7B74" w:rsidRDefault="001A39E0" w:rsidP="006902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B74">
              <w:t>-</w:t>
            </w:r>
          </w:p>
        </w:tc>
      </w:tr>
    </w:tbl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1A39E0" w:rsidRPr="008941EE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C5620E" w:rsidRDefault="00C5620E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A39E0" w:rsidRPr="00AF1145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63064">
        <w:rPr>
          <w:sz w:val="24"/>
          <w:szCs w:val="24"/>
        </w:rPr>
        <w:lastRenderedPageBreak/>
        <w:t>Приложение № 5</w:t>
      </w:r>
      <w:r w:rsidRPr="00AF1145">
        <w:rPr>
          <w:sz w:val="24"/>
          <w:szCs w:val="24"/>
        </w:rPr>
        <w:t xml:space="preserve"> к бюджетному прогнозу </w:t>
      </w:r>
    </w:p>
    <w:p w:rsidR="001A39E0" w:rsidRPr="00AF1145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Сосновоборского городского округа </w:t>
      </w:r>
    </w:p>
    <w:p w:rsidR="001A39E0" w:rsidRPr="00AF1145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>на 2017-2022 годы</w:t>
      </w:r>
    </w:p>
    <w:p w:rsidR="001A39E0" w:rsidRPr="00B63064" w:rsidRDefault="001A39E0" w:rsidP="001A39E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A39E0" w:rsidRPr="00B63064" w:rsidRDefault="001A39E0" w:rsidP="001A39E0">
      <w:pPr>
        <w:widowControl w:val="0"/>
        <w:autoSpaceDE w:val="0"/>
        <w:autoSpaceDN w:val="0"/>
        <w:adjustRightInd w:val="0"/>
        <w:jc w:val="right"/>
      </w:pPr>
    </w:p>
    <w:p w:rsidR="001A39E0" w:rsidRPr="000F0B7A" w:rsidRDefault="001A39E0" w:rsidP="001A39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F0B7A">
        <w:rPr>
          <w:b/>
          <w:bCs/>
        </w:rPr>
        <w:t>Прогноз основных характеристик бюджета Сосновоборского городского округа</w:t>
      </w:r>
    </w:p>
    <w:p w:rsidR="001A39E0" w:rsidRPr="000F0B7A" w:rsidRDefault="001A39E0" w:rsidP="001A39E0">
      <w:pPr>
        <w:widowControl w:val="0"/>
        <w:autoSpaceDE w:val="0"/>
        <w:autoSpaceDN w:val="0"/>
        <w:adjustRightInd w:val="0"/>
        <w:jc w:val="right"/>
      </w:pPr>
    </w:p>
    <w:p w:rsidR="001A39E0" w:rsidRPr="000F0B7A" w:rsidRDefault="001A39E0" w:rsidP="001A39E0">
      <w:pPr>
        <w:widowControl w:val="0"/>
        <w:autoSpaceDE w:val="0"/>
        <w:autoSpaceDN w:val="0"/>
        <w:adjustRightInd w:val="0"/>
        <w:jc w:val="right"/>
      </w:pPr>
      <w:r w:rsidRPr="000F0B7A">
        <w:t>(млн. руб</w:t>
      </w:r>
      <w:r>
        <w:t>.</w:t>
      </w:r>
      <w:r w:rsidRPr="000F0B7A">
        <w:t>)</w:t>
      </w:r>
    </w:p>
    <w:tbl>
      <w:tblPr>
        <w:tblW w:w="5225" w:type="pct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5"/>
        <w:gridCol w:w="992"/>
        <w:gridCol w:w="992"/>
        <w:gridCol w:w="992"/>
        <w:gridCol w:w="992"/>
        <w:gridCol w:w="992"/>
        <w:gridCol w:w="992"/>
        <w:gridCol w:w="992"/>
        <w:gridCol w:w="990"/>
      </w:tblGrid>
      <w:tr w:rsidR="00C5620E" w:rsidRPr="007958A3" w:rsidTr="00C5620E">
        <w:trPr>
          <w:trHeight w:val="865"/>
          <w:tblCellSpacing w:w="5" w:type="nil"/>
        </w:trPr>
        <w:tc>
          <w:tcPr>
            <w:tcW w:w="976" w:type="pct"/>
            <w:vAlign w:val="center"/>
          </w:tcPr>
          <w:p w:rsidR="001A39E0" w:rsidRPr="000F0B7A" w:rsidRDefault="001A39E0" w:rsidP="00865A5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F0B7A">
              <w:rPr>
                <w:b/>
                <w:bCs/>
              </w:rPr>
              <w:t>Показатель</w:t>
            </w:r>
          </w:p>
        </w:tc>
        <w:tc>
          <w:tcPr>
            <w:tcW w:w="503" w:type="pct"/>
            <w:vAlign w:val="center"/>
          </w:tcPr>
          <w:p w:rsidR="001A39E0" w:rsidRPr="000F0B7A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B7A">
              <w:rPr>
                <w:b/>
                <w:bCs/>
              </w:rPr>
              <w:t>Факт на 01.01.2016</w:t>
            </w:r>
          </w:p>
        </w:tc>
        <w:tc>
          <w:tcPr>
            <w:tcW w:w="503" w:type="pct"/>
            <w:vAlign w:val="center"/>
          </w:tcPr>
          <w:p w:rsidR="001A39E0" w:rsidRPr="000F0B7A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B7A">
              <w:rPr>
                <w:b/>
                <w:bCs/>
              </w:rPr>
              <w:t>Факт на 01.01.2017</w:t>
            </w:r>
          </w:p>
        </w:tc>
        <w:tc>
          <w:tcPr>
            <w:tcW w:w="503" w:type="pct"/>
            <w:vAlign w:val="center"/>
          </w:tcPr>
          <w:p w:rsidR="001A39E0" w:rsidRPr="000F0B7A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B7A">
              <w:rPr>
                <w:b/>
                <w:bCs/>
              </w:rPr>
              <w:t>Факт на 01.01.2018</w:t>
            </w:r>
          </w:p>
        </w:tc>
        <w:tc>
          <w:tcPr>
            <w:tcW w:w="503" w:type="pct"/>
            <w:vAlign w:val="center"/>
          </w:tcPr>
          <w:p w:rsidR="001A39E0" w:rsidRPr="000F0B7A" w:rsidRDefault="001A39E0" w:rsidP="00C5620E">
            <w:pPr>
              <w:jc w:val="center"/>
              <w:rPr>
                <w:b/>
              </w:rPr>
            </w:pPr>
            <w:proofErr w:type="spellStart"/>
            <w:proofErr w:type="gramStart"/>
            <w:r w:rsidRPr="000F0B7A">
              <w:rPr>
                <w:b/>
                <w:bCs/>
              </w:rPr>
              <w:t>Ожида</w:t>
            </w:r>
            <w:r w:rsidR="00C5620E">
              <w:rPr>
                <w:b/>
                <w:bCs/>
              </w:rPr>
              <w:t>-</w:t>
            </w:r>
            <w:r w:rsidRPr="000F0B7A">
              <w:rPr>
                <w:b/>
                <w:bCs/>
              </w:rPr>
              <w:t>емое</w:t>
            </w:r>
            <w:proofErr w:type="spellEnd"/>
            <w:proofErr w:type="gramEnd"/>
            <w:r w:rsidRPr="000F0B7A">
              <w:rPr>
                <w:b/>
                <w:bCs/>
              </w:rPr>
              <w:t xml:space="preserve"> на 2018 год</w:t>
            </w:r>
          </w:p>
        </w:tc>
        <w:tc>
          <w:tcPr>
            <w:tcW w:w="503" w:type="pct"/>
            <w:vAlign w:val="center"/>
          </w:tcPr>
          <w:p w:rsidR="001A39E0" w:rsidRPr="000F0B7A" w:rsidRDefault="001A39E0" w:rsidP="00C5620E">
            <w:pPr>
              <w:jc w:val="center"/>
              <w:rPr>
                <w:b/>
                <w:bCs/>
              </w:rPr>
            </w:pPr>
          </w:p>
          <w:p w:rsidR="001A39E0" w:rsidRPr="000F0B7A" w:rsidRDefault="001A39E0" w:rsidP="00C5620E">
            <w:pPr>
              <w:jc w:val="center"/>
              <w:rPr>
                <w:b/>
              </w:rPr>
            </w:pPr>
            <w:r w:rsidRPr="000F0B7A">
              <w:rPr>
                <w:b/>
                <w:bCs/>
              </w:rPr>
              <w:t>План на 2019  год</w:t>
            </w:r>
          </w:p>
        </w:tc>
        <w:tc>
          <w:tcPr>
            <w:tcW w:w="503" w:type="pct"/>
            <w:vAlign w:val="center"/>
          </w:tcPr>
          <w:p w:rsidR="001A39E0" w:rsidRPr="000F0B7A" w:rsidRDefault="001A39E0" w:rsidP="00C5620E">
            <w:pPr>
              <w:jc w:val="center"/>
              <w:rPr>
                <w:b/>
                <w:bCs/>
              </w:rPr>
            </w:pPr>
          </w:p>
          <w:p w:rsidR="001A39E0" w:rsidRPr="000F0B7A" w:rsidRDefault="001A39E0" w:rsidP="00C5620E">
            <w:pPr>
              <w:jc w:val="center"/>
              <w:rPr>
                <w:b/>
              </w:rPr>
            </w:pPr>
            <w:r w:rsidRPr="000F0B7A">
              <w:rPr>
                <w:b/>
                <w:bCs/>
              </w:rPr>
              <w:t>План на 2020 год</w:t>
            </w:r>
          </w:p>
        </w:tc>
        <w:tc>
          <w:tcPr>
            <w:tcW w:w="503" w:type="pct"/>
            <w:vAlign w:val="center"/>
          </w:tcPr>
          <w:p w:rsidR="001A39E0" w:rsidRPr="000F0B7A" w:rsidRDefault="001A39E0" w:rsidP="00C5620E">
            <w:pPr>
              <w:jc w:val="center"/>
              <w:rPr>
                <w:b/>
                <w:bCs/>
              </w:rPr>
            </w:pPr>
          </w:p>
          <w:p w:rsidR="001A39E0" w:rsidRPr="000F0B7A" w:rsidRDefault="001A39E0" w:rsidP="00C5620E">
            <w:pPr>
              <w:jc w:val="center"/>
            </w:pPr>
            <w:r w:rsidRPr="000F0B7A">
              <w:rPr>
                <w:b/>
                <w:bCs/>
              </w:rPr>
              <w:t>План на 2021  год</w:t>
            </w:r>
          </w:p>
        </w:tc>
        <w:tc>
          <w:tcPr>
            <w:tcW w:w="502" w:type="pct"/>
            <w:vAlign w:val="center"/>
          </w:tcPr>
          <w:p w:rsidR="001A39E0" w:rsidRPr="000F0B7A" w:rsidRDefault="001A39E0" w:rsidP="00C5620E">
            <w:pPr>
              <w:jc w:val="center"/>
              <w:rPr>
                <w:b/>
                <w:bCs/>
              </w:rPr>
            </w:pPr>
          </w:p>
          <w:p w:rsidR="001A39E0" w:rsidRPr="000F0B7A" w:rsidRDefault="001A39E0" w:rsidP="00C5620E">
            <w:pPr>
              <w:jc w:val="center"/>
            </w:pPr>
            <w:r w:rsidRPr="000F0B7A">
              <w:rPr>
                <w:b/>
                <w:bCs/>
              </w:rPr>
              <w:t>План на 2022  год</w:t>
            </w:r>
          </w:p>
        </w:tc>
      </w:tr>
      <w:tr w:rsidR="00C5620E" w:rsidRPr="007958A3" w:rsidTr="00C5620E">
        <w:trPr>
          <w:tblCellSpacing w:w="5" w:type="nil"/>
        </w:trPr>
        <w:tc>
          <w:tcPr>
            <w:tcW w:w="976" w:type="pct"/>
          </w:tcPr>
          <w:p w:rsidR="001A39E0" w:rsidRPr="009D46CC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6CC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rPr>
                <w:bCs/>
              </w:rPr>
              <w:t>2 340,5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rPr>
                <w:bCs/>
              </w:rPr>
              <w:t>2198,3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ind w:left="-108" w:right="-108"/>
              <w:jc w:val="center"/>
              <w:rPr>
                <w:bCs/>
              </w:rPr>
            </w:pPr>
            <w:r w:rsidRPr="009D46CC">
              <w:rPr>
                <w:bCs/>
              </w:rPr>
              <w:t>2360,3</w:t>
            </w:r>
          </w:p>
        </w:tc>
        <w:tc>
          <w:tcPr>
            <w:tcW w:w="503" w:type="pct"/>
            <w:vAlign w:val="center"/>
          </w:tcPr>
          <w:p w:rsidR="001A39E0" w:rsidRPr="007958A3" w:rsidRDefault="001A39E0" w:rsidP="00C5620E">
            <w:pPr>
              <w:ind w:right="-108"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2537,4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ind w:left="-55"/>
              <w:jc w:val="center"/>
              <w:rPr>
                <w:bCs/>
              </w:rPr>
            </w:pPr>
            <w:r w:rsidRPr="000A2773">
              <w:rPr>
                <w:bCs/>
              </w:rPr>
              <w:t>2286,6</w:t>
            </w:r>
          </w:p>
        </w:tc>
        <w:tc>
          <w:tcPr>
            <w:tcW w:w="503" w:type="pct"/>
            <w:vAlign w:val="center"/>
          </w:tcPr>
          <w:p w:rsidR="001A39E0" w:rsidRPr="007958A3" w:rsidRDefault="001A39E0" w:rsidP="00C5620E">
            <w:pPr>
              <w:jc w:val="center"/>
              <w:rPr>
                <w:color w:val="FF0000"/>
              </w:rPr>
            </w:pPr>
            <w:r w:rsidRPr="006C7B74">
              <w:t>2331,8</w:t>
            </w:r>
          </w:p>
        </w:tc>
        <w:tc>
          <w:tcPr>
            <w:tcW w:w="503" w:type="pct"/>
            <w:vAlign w:val="center"/>
          </w:tcPr>
          <w:p w:rsidR="001A39E0" w:rsidRPr="006C7B74" w:rsidRDefault="001A39E0" w:rsidP="00C5620E">
            <w:pPr>
              <w:jc w:val="center"/>
            </w:pPr>
            <w:r w:rsidRPr="006C7B74">
              <w:t>2379,2</w:t>
            </w:r>
          </w:p>
        </w:tc>
        <w:tc>
          <w:tcPr>
            <w:tcW w:w="502" w:type="pct"/>
            <w:vAlign w:val="center"/>
          </w:tcPr>
          <w:p w:rsidR="001A39E0" w:rsidRPr="006C7B74" w:rsidRDefault="001A39E0" w:rsidP="00C5620E">
            <w:pPr>
              <w:jc w:val="center"/>
            </w:pPr>
            <w:r w:rsidRPr="006C7B74">
              <w:t>2397,00</w:t>
            </w:r>
          </w:p>
        </w:tc>
      </w:tr>
      <w:tr w:rsidR="00C5620E" w:rsidRPr="007958A3" w:rsidTr="00C5620E">
        <w:trPr>
          <w:tblCellSpacing w:w="5" w:type="nil"/>
        </w:trPr>
        <w:tc>
          <w:tcPr>
            <w:tcW w:w="976" w:type="pct"/>
          </w:tcPr>
          <w:p w:rsidR="001A39E0" w:rsidRPr="009D46CC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D46CC">
              <w:rPr>
                <w:sz w:val="24"/>
                <w:szCs w:val="24"/>
              </w:rPr>
              <w:t>в</w:t>
            </w:r>
            <w:proofErr w:type="gramEnd"/>
            <w:r w:rsidRPr="009D46CC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jc w:val="center"/>
            </w:pPr>
            <w:r w:rsidRPr="009D46CC">
              <w:t>2,9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jc w:val="center"/>
            </w:pPr>
            <w:r>
              <w:t>27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2,7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2,8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2,3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2,2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2,1</w:t>
            </w:r>
          </w:p>
        </w:tc>
        <w:tc>
          <w:tcPr>
            <w:tcW w:w="502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2,0</w:t>
            </w:r>
          </w:p>
        </w:tc>
      </w:tr>
      <w:tr w:rsidR="00C5620E" w:rsidRPr="007958A3" w:rsidTr="00C5620E">
        <w:trPr>
          <w:tblCellSpacing w:w="5" w:type="nil"/>
        </w:trPr>
        <w:tc>
          <w:tcPr>
            <w:tcW w:w="976" w:type="pct"/>
          </w:tcPr>
          <w:p w:rsidR="001A39E0" w:rsidRPr="009D46CC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6CC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rPr>
                <w:bCs/>
              </w:rPr>
              <w:t>2366,3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rPr>
                <w:bCs/>
              </w:rPr>
              <w:t>2279,1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ind w:left="-108" w:right="-108"/>
              <w:jc w:val="center"/>
              <w:rPr>
                <w:bCs/>
              </w:rPr>
            </w:pPr>
            <w:r w:rsidRPr="000A2773">
              <w:rPr>
                <w:bCs/>
              </w:rPr>
              <w:t>2367,4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ind w:right="-108"/>
              <w:jc w:val="center"/>
              <w:rPr>
                <w:bCs/>
              </w:rPr>
            </w:pPr>
            <w:r w:rsidRPr="000A2773">
              <w:rPr>
                <w:bCs/>
              </w:rPr>
              <w:t>2492,7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ind w:left="-55"/>
              <w:jc w:val="center"/>
              <w:rPr>
                <w:bCs/>
              </w:rPr>
            </w:pPr>
            <w:r w:rsidRPr="000A2773">
              <w:rPr>
                <w:bCs/>
              </w:rPr>
              <w:t>2286,6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2331,8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2379,2</w:t>
            </w:r>
          </w:p>
        </w:tc>
        <w:tc>
          <w:tcPr>
            <w:tcW w:w="502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2397,00</w:t>
            </w:r>
          </w:p>
        </w:tc>
      </w:tr>
      <w:tr w:rsidR="00C5620E" w:rsidRPr="007958A3" w:rsidTr="00C5620E">
        <w:trPr>
          <w:tblCellSpacing w:w="5" w:type="nil"/>
        </w:trPr>
        <w:tc>
          <w:tcPr>
            <w:tcW w:w="976" w:type="pct"/>
          </w:tcPr>
          <w:p w:rsidR="001A39E0" w:rsidRPr="009D46CC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D46CC">
              <w:rPr>
                <w:sz w:val="24"/>
                <w:szCs w:val="24"/>
              </w:rPr>
              <w:t>в</w:t>
            </w:r>
            <w:proofErr w:type="gramEnd"/>
            <w:r w:rsidRPr="009D46CC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jc w:val="center"/>
            </w:pPr>
            <w:r w:rsidRPr="009D46CC">
              <w:t>2,9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jc w:val="center"/>
            </w:pPr>
            <w:r>
              <w:t>2,7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2,7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2,7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2,3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2,2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2,1</w:t>
            </w:r>
          </w:p>
        </w:tc>
        <w:tc>
          <w:tcPr>
            <w:tcW w:w="502" w:type="pct"/>
            <w:vAlign w:val="center"/>
          </w:tcPr>
          <w:p w:rsidR="001A39E0" w:rsidRPr="000A2773" w:rsidRDefault="001A39E0" w:rsidP="00C5620E">
            <w:pPr>
              <w:jc w:val="center"/>
            </w:pPr>
            <w:r w:rsidRPr="000A2773">
              <w:t>2,0</w:t>
            </w:r>
          </w:p>
        </w:tc>
      </w:tr>
      <w:tr w:rsidR="00C5620E" w:rsidRPr="007958A3" w:rsidTr="00C5620E">
        <w:trPr>
          <w:tblCellSpacing w:w="5" w:type="nil"/>
        </w:trPr>
        <w:tc>
          <w:tcPr>
            <w:tcW w:w="976" w:type="pct"/>
          </w:tcPr>
          <w:p w:rsidR="001A39E0" w:rsidRPr="009D46CC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6CC">
              <w:rPr>
                <w:sz w:val="24"/>
                <w:szCs w:val="24"/>
              </w:rPr>
              <w:t>Дефицит/</w:t>
            </w:r>
            <w:r w:rsidR="00C5620E">
              <w:rPr>
                <w:sz w:val="24"/>
                <w:szCs w:val="24"/>
              </w:rPr>
              <w:t xml:space="preserve"> </w:t>
            </w:r>
            <w:r w:rsidRPr="009D46CC">
              <w:rPr>
                <w:sz w:val="24"/>
                <w:szCs w:val="24"/>
              </w:rPr>
              <w:t xml:space="preserve">профицит              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t>-25,8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t>-80,8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-7,1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44,7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0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0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0</w:t>
            </w:r>
          </w:p>
        </w:tc>
        <w:tc>
          <w:tcPr>
            <w:tcW w:w="502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0</w:t>
            </w:r>
          </w:p>
        </w:tc>
      </w:tr>
      <w:tr w:rsidR="00C5620E" w:rsidRPr="007958A3" w:rsidTr="00C5620E">
        <w:trPr>
          <w:tblCellSpacing w:w="5" w:type="nil"/>
        </w:trPr>
        <w:tc>
          <w:tcPr>
            <w:tcW w:w="976" w:type="pct"/>
          </w:tcPr>
          <w:p w:rsidR="001A39E0" w:rsidRPr="009D46CC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D46CC">
              <w:rPr>
                <w:sz w:val="24"/>
                <w:szCs w:val="24"/>
              </w:rPr>
              <w:t>в</w:t>
            </w:r>
            <w:proofErr w:type="gramEnd"/>
            <w:r w:rsidRPr="009D46CC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t>-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t>-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-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-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-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-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-</w:t>
            </w:r>
          </w:p>
        </w:tc>
        <w:tc>
          <w:tcPr>
            <w:tcW w:w="502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-</w:t>
            </w:r>
          </w:p>
        </w:tc>
      </w:tr>
      <w:tr w:rsidR="00C5620E" w:rsidRPr="007958A3" w:rsidTr="00C5620E">
        <w:trPr>
          <w:tblCellSpacing w:w="5" w:type="nil"/>
        </w:trPr>
        <w:tc>
          <w:tcPr>
            <w:tcW w:w="976" w:type="pct"/>
          </w:tcPr>
          <w:p w:rsidR="001A39E0" w:rsidRPr="009D46CC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6CC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t>0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t>0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0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0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0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0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0</w:t>
            </w:r>
          </w:p>
        </w:tc>
        <w:tc>
          <w:tcPr>
            <w:tcW w:w="502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0</w:t>
            </w:r>
          </w:p>
        </w:tc>
      </w:tr>
      <w:tr w:rsidR="00C5620E" w:rsidRPr="007958A3" w:rsidTr="00C5620E">
        <w:trPr>
          <w:tblCellSpacing w:w="5" w:type="nil"/>
        </w:trPr>
        <w:tc>
          <w:tcPr>
            <w:tcW w:w="976" w:type="pct"/>
          </w:tcPr>
          <w:p w:rsidR="001A39E0" w:rsidRPr="009D46CC" w:rsidRDefault="001A39E0" w:rsidP="00865A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D46CC">
              <w:rPr>
                <w:sz w:val="24"/>
                <w:szCs w:val="24"/>
              </w:rPr>
              <w:t>в</w:t>
            </w:r>
            <w:proofErr w:type="gramEnd"/>
            <w:r w:rsidRPr="009D46CC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t>-</w:t>
            </w:r>
          </w:p>
        </w:tc>
        <w:tc>
          <w:tcPr>
            <w:tcW w:w="503" w:type="pct"/>
            <w:vAlign w:val="center"/>
          </w:tcPr>
          <w:p w:rsidR="001A39E0" w:rsidRPr="009D46CC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6CC">
              <w:t>-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-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-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-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-</w:t>
            </w:r>
          </w:p>
        </w:tc>
        <w:tc>
          <w:tcPr>
            <w:tcW w:w="503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-</w:t>
            </w:r>
          </w:p>
        </w:tc>
        <w:tc>
          <w:tcPr>
            <w:tcW w:w="502" w:type="pct"/>
            <w:vAlign w:val="center"/>
          </w:tcPr>
          <w:p w:rsidR="001A39E0" w:rsidRPr="000A2773" w:rsidRDefault="001A39E0" w:rsidP="00C562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2773">
              <w:t>-</w:t>
            </w:r>
          </w:p>
        </w:tc>
      </w:tr>
    </w:tbl>
    <w:p w:rsidR="001A39E0" w:rsidRDefault="001A39E0" w:rsidP="001A39E0">
      <w:pPr>
        <w:jc w:val="right"/>
        <w:rPr>
          <w:sz w:val="24"/>
          <w:szCs w:val="24"/>
        </w:rPr>
      </w:pPr>
    </w:p>
    <w:p w:rsidR="006F0FB9" w:rsidRDefault="006F0FB9" w:rsidP="006F0FB9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/>
    <w:p w:rsidR="003E6BA5" w:rsidRDefault="003E6BA5" w:rsidP="003E6BA5">
      <w:pPr>
        <w:sectPr w:rsidR="003E6BA5" w:rsidSect="00B47ADF">
          <w:pgSz w:w="11906" w:h="16838"/>
          <w:pgMar w:top="1134" w:right="851" w:bottom="1134" w:left="1701" w:header="720" w:footer="720" w:gutter="0"/>
          <w:cols w:space="720"/>
        </w:sectPr>
      </w:pPr>
    </w:p>
    <w:p w:rsidR="003E6BA5" w:rsidRDefault="003E6BA5" w:rsidP="003E6BA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3E6BA5" w:rsidRDefault="003E6BA5" w:rsidP="003E6BA5">
      <w:pPr>
        <w:rPr>
          <w:sz w:val="24"/>
          <w:szCs w:val="24"/>
        </w:rPr>
      </w:pPr>
    </w:p>
    <w:p w:rsidR="003E6BA5" w:rsidRPr="004F58A6" w:rsidRDefault="003E6BA5" w:rsidP="003E6B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Показатели финансового обеспечения муниципальных программ </w:t>
      </w:r>
      <w:r w:rsidRPr="004F58A6">
        <w:rPr>
          <w:b/>
          <w:sz w:val="24"/>
          <w:szCs w:val="24"/>
        </w:rPr>
        <w:t>Сосновоборского городского округа</w:t>
      </w:r>
    </w:p>
    <w:p w:rsidR="003E6BA5" w:rsidRDefault="003E6BA5" w:rsidP="003E6B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(млн. руб.)</w:t>
      </w:r>
    </w:p>
    <w:tbl>
      <w:tblPr>
        <w:tblW w:w="14567" w:type="dxa"/>
        <w:tblLook w:val="04A0"/>
      </w:tblPr>
      <w:tblGrid>
        <w:gridCol w:w="696"/>
        <w:gridCol w:w="5683"/>
        <w:gridCol w:w="1242"/>
        <w:gridCol w:w="1276"/>
        <w:gridCol w:w="1417"/>
        <w:gridCol w:w="1418"/>
        <w:gridCol w:w="1417"/>
        <w:gridCol w:w="1418"/>
      </w:tblGrid>
      <w:tr w:rsidR="003E6BA5" w:rsidRPr="00F4421E" w:rsidTr="00B31E44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2020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3E6BA5" w:rsidRPr="00F4421E" w:rsidTr="00B31E44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1 966,8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2 001,0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2 116,2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2 179,7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2 245,1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2 312,4</w:t>
            </w:r>
          </w:p>
        </w:tc>
      </w:tr>
      <w:tr w:rsidR="003E6BA5" w:rsidRPr="00F4421E" w:rsidTr="00B31E44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Программные расходы, 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1 670,7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1 727,8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1 779,7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1 833,1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1 888,0</w:t>
            </w:r>
          </w:p>
        </w:tc>
      </w:tr>
      <w:tr w:rsidR="003E6BA5" w:rsidRPr="00F4421E" w:rsidTr="00B31E44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BA5" w:rsidRPr="00F4421E" w:rsidRDefault="003E6BA5" w:rsidP="00D057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уд.</w:t>
            </w:r>
            <w:r w:rsidR="00D057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4421E">
              <w:rPr>
                <w:b/>
                <w:bCs/>
                <w:color w:val="000000"/>
                <w:sz w:val="22"/>
                <w:szCs w:val="22"/>
              </w:rPr>
              <w:t>вес</w:t>
            </w:r>
            <w:proofErr w:type="gramStart"/>
            <w:r w:rsidRPr="00F4421E"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85,6%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83,5%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81,6%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81,6%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81,6%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81,6%</w:t>
            </w:r>
          </w:p>
        </w:tc>
      </w:tr>
      <w:tr w:rsidR="003E6BA5" w:rsidRPr="00F4421E" w:rsidTr="00B31E4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>Муниципальная программа Сосновоборского городского округа «Жилище»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3E6BA5" w:rsidRPr="00F4421E" w:rsidTr="00B31E44">
        <w:trPr>
          <w:trHeight w:val="7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 xml:space="preserve">Стимулирование экономической активности малого и среднего предпринимательства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Сосновоборском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3E6BA5" w:rsidRPr="00F4421E" w:rsidTr="00B31E4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>Управление муниципальным имуществом Сосновоборского городского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3E6BA5" w:rsidRPr="00F4421E" w:rsidTr="00B31E44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 xml:space="preserve">Медико-социальная поддержка отдельных категорий граждан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Сосновоборском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32,3</w:t>
            </w:r>
          </w:p>
        </w:tc>
      </w:tr>
      <w:tr w:rsidR="003E6BA5" w:rsidRPr="00F4421E" w:rsidTr="00B31E4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 xml:space="preserve">Современное образование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Сосновоборском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1 026,7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1 072,4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1 180,4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1 215,8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1 252,3</w:t>
            </w:r>
          </w:p>
        </w:tc>
      </w:tr>
      <w:tr w:rsidR="003E6BA5" w:rsidRPr="00F4421E" w:rsidTr="00B31E4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>Культура Сосновоборского городского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181,0</w:t>
            </w:r>
          </w:p>
        </w:tc>
      </w:tr>
      <w:tr w:rsidR="003E6BA5" w:rsidRPr="00F4421E" w:rsidTr="00B31E4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>Физическая культура, спорт и молодежная политика Сосновоборского городского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3E6BA5" w:rsidRPr="00F4421E" w:rsidTr="00B31E44">
        <w:trPr>
          <w:trHeight w:val="3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>Городское хозяйство Сосновоборского городского округа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307,1</w:t>
            </w:r>
          </w:p>
        </w:tc>
      </w:tr>
      <w:tr w:rsidR="003E6BA5" w:rsidRPr="00F4421E" w:rsidTr="00B31E4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 xml:space="preserve">Развитие информационного общества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Сосновоборском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3E6BA5" w:rsidRPr="00F4421E" w:rsidTr="00B31E44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color w:val="000000"/>
                <w:sz w:val="22"/>
                <w:szCs w:val="22"/>
              </w:rPr>
            </w:pPr>
            <w:r w:rsidRPr="00F4421E">
              <w:rPr>
                <w:bCs/>
                <w:color w:val="000000"/>
                <w:sz w:val="22"/>
                <w:szCs w:val="22"/>
              </w:rPr>
              <w:t xml:space="preserve">Безопасность жизнедеятельности населения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4421E">
              <w:rPr>
                <w:bCs/>
                <w:color w:val="000000"/>
                <w:sz w:val="22"/>
                <w:szCs w:val="22"/>
              </w:rPr>
              <w:t>Сосновоборском</w:t>
            </w:r>
            <w:proofErr w:type="gramEnd"/>
            <w:r w:rsidRPr="00F4421E">
              <w:rPr>
                <w:bCs/>
                <w:color w:val="000000"/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15,7</w:t>
            </w:r>
          </w:p>
        </w:tc>
      </w:tr>
      <w:tr w:rsidR="003E6BA5" w:rsidRPr="00F4421E" w:rsidTr="00B31E4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F4421E" w:rsidRDefault="003E6BA5" w:rsidP="00D0571F">
            <w:pPr>
              <w:jc w:val="center"/>
              <w:rPr>
                <w:color w:val="000000"/>
                <w:sz w:val="22"/>
                <w:szCs w:val="22"/>
              </w:rPr>
            </w:pPr>
            <w:r w:rsidRPr="00F4421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Непрограммные расходы, 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330,3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388,4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F4421E" w:rsidRDefault="003E6BA5" w:rsidP="00B31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421E">
              <w:rPr>
                <w:b/>
                <w:bCs/>
                <w:color w:val="000000"/>
                <w:sz w:val="22"/>
                <w:szCs w:val="22"/>
              </w:rPr>
              <w:t>424,4</w:t>
            </w:r>
          </w:p>
        </w:tc>
      </w:tr>
      <w:tr w:rsidR="003E6BA5" w:rsidRPr="004F58A6" w:rsidTr="00B31E4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6BA5" w:rsidRPr="004F58A6" w:rsidRDefault="003E6BA5" w:rsidP="00D0571F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BA5" w:rsidRPr="004F58A6" w:rsidRDefault="003E6BA5" w:rsidP="00B31E44">
            <w:pPr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уд.</w:t>
            </w:r>
            <w:r w:rsidR="00D0571F">
              <w:rPr>
                <w:color w:val="000000"/>
                <w:sz w:val="24"/>
                <w:szCs w:val="24"/>
              </w:rPr>
              <w:t xml:space="preserve"> </w:t>
            </w:r>
            <w:r w:rsidRPr="004F58A6">
              <w:rPr>
                <w:color w:val="000000"/>
                <w:sz w:val="24"/>
                <w:szCs w:val="24"/>
              </w:rPr>
              <w:t>вес</w:t>
            </w:r>
            <w:proofErr w:type="gramStart"/>
            <w:r w:rsidRPr="004F58A6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4F58A6" w:rsidRDefault="003E6BA5" w:rsidP="00B31E44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14,4%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4F58A6" w:rsidRDefault="003E6BA5" w:rsidP="00B31E44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16,5%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4F58A6" w:rsidRDefault="003E6BA5" w:rsidP="00B31E44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18,4%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4F58A6" w:rsidRDefault="003E6BA5" w:rsidP="00B31E44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18,4%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4F58A6" w:rsidRDefault="003E6BA5" w:rsidP="00B31E44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18,4%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A5" w:rsidRPr="004F58A6" w:rsidRDefault="003E6BA5" w:rsidP="00B31E44">
            <w:pPr>
              <w:jc w:val="center"/>
              <w:rPr>
                <w:color w:val="000000"/>
                <w:sz w:val="24"/>
                <w:szCs w:val="24"/>
              </w:rPr>
            </w:pPr>
            <w:r w:rsidRPr="004F58A6">
              <w:rPr>
                <w:color w:val="000000"/>
                <w:sz w:val="24"/>
                <w:szCs w:val="24"/>
              </w:rPr>
              <w:t>18,4%</w:t>
            </w:r>
          </w:p>
        </w:tc>
      </w:tr>
    </w:tbl>
    <w:p w:rsidR="003E6BA5" w:rsidRPr="004F58A6" w:rsidRDefault="003E6BA5" w:rsidP="003E6BA5">
      <w:pPr>
        <w:rPr>
          <w:b/>
          <w:sz w:val="24"/>
          <w:szCs w:val="24"/>
        </w:rPr>
      </w:pPr>
    </w:p>
    <w:sectPr w:rsidR="003E6BA5" w:rsidRPr="004F58A6" w:rsidSect="001B5387">
      <w:pgSz w:w="16838" w:h="11906" w:orient="landscape"/>
      <w:pgMar w:top="1134" w:right="1440" w:bottom="1135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BC" w:rsidRDefault="001C12BC" w:rsidP="003E6BA5">
      <w:r>
        <w:separator/>
      </w:r>
    </w:p>
  </w:endnote>
  <w:endnote w:type="continuationSeparator" w:id="0">
    <w:p w:rsidR="001C12BC" w:rsidRDefault="001C12BC" w:rsidP="003E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BC" w:rsidRDefault="001C12BC" w:rsidP="003E6BA5">
      <w:r>
        <w:separator/>
      </w:r>
    </w:p>
  </w:footnote>
  <w:footnote w:type="continuationSeparator" w:id="0">
    <w:p w:rsidR="001C12BC" w:rsidRDefault="001C12BC" w:rsidP="003E6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56"/>
    <w:multiLevelType w:val="hybridMultilevel"/>
    <w:tmpl w:val="13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817FF5"/>
    <w:multiLevelType w:val="hybridMultilevel"/>
    <w:tmpl w:val="A5260CBC"/>
    <w:lvl w:ilvl="0" w:tplc="039E2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cf5ef94-895e-45d4-92c3-f0525f9f5d80"/>
  </w:docVars>
  <w:rsids>
    <w:rsidRoot w:val="003E6BA5"/>
    <w:rsid w:val="00004B86"/>
    <w:rsid w:val="00057AB4"/>
    <w:rsid w:val="000B0B5B"/>
    <w:rsid w:val="001277EC"/>
    <w:rsid w:val="00152546"/>
    <w:rsid w:val="001A39E0"/>
    <w:rsid w:val="001B5387"/>
    <w:rsid w:val="001C12BC"/>
    <w:rsid w:val="001C7F29"/>
    <w:rsid w:val="001D0766"/>
    <w:rsid w:val="00207A5B"/>
    <w:rsid w:val="00224B7F"/>
    <w:rsid w:val="00251F5C"/>
    <w:rsid w:val="002B5CAE"/>
    <w:rsid w:val="002C40DC"/>
    <w:rsid w:val="002E24E2"/>
    <w:rsid w:val="003160C4"/>
    <w:rsid w:val="003209C8"/>
    <w:rsid w:val="00390A8C"/>
    <w:rsid w:val="003C073C"/>
    <w:rsid w:val="003E6BA5"/>
    <w:rsid w:val="00424AB0"/>
    <w:rsid w:val="00471DF6"/>
    <w:rsid w:val="00501B8C"/>
    <w:rsid w:val="00510372"/>
    <w:rsid w:val="00514704"/>
    <w:rsid w:val="0055747C"/>
    <w:rsid w:val="005B1935"/>
    <w:rsid w:val="00607A4A"/>
    <w:rsid w:val="0065207C"/>
    <w:rsid w:val="0066172C"/>
    <w:rsid w:val="006902B2"/>
    <w:rsid w:val="006F0FB9"/>
    <w:rsid w:val="007158B7"/>
    <w:rsid w:val="007222FE"/>
    <w:rsid w:val="00766982"/>
    <w:rsid w:val="007C474A"/>
    <w:rsid w:val="007D5F81"/>
    <w:rsid w:val="0084000B"/>
    <w:rsid w:val="0088303D"/>
    <w:rsid w:val="00901BFB"/>
    <w:rsid w:val="0098408B"/>
    <w:rsid w:val="00986B56"/>
    <w:rsid w:val="009E1C25"/>
    <w:rsid w:val="00A85DF9"/>
    <w:rsid w:val="00A907ED"/>
    <w:rsid w:val="00A94C82"/>
    <w:rsid w:val="00AF646C"/>
    <w:rsid w:val="00B1380E"/>
    <w:rsid w:val="00B22300"/>
    <w:rsid w:val="00B31E44"/>
    <w:rsid w:val="00B32A9B"/>
    <w:rsid w:val="00B47ADF"/>
    <w:rsid w:val="00B9626F"/>
    <w:rsid w:val="00C5620E"/>
    <w:rsid w:val="00C67E2C"/>
    <w:rsid w:val="00CF09E7"/>
    <w:rsid w:val="00D0571F"/>
    <w:rsid w:val="00D340BD"/>
    <w:rsid w:val="00D4281D"/>
    <w:rsid w:val="00DD6F07"/>
    <w:rsid w:val="00E257DC"/>
    <w:rsid w:val="00EB7828"/>
    <w:rsid w:val="00F00BAF"/>
    <w:rsid w:val="00F3323C"/>
    <w:rsid w:val="00F37141"/>
    <w:rsid w:val="00F52D90"/>
    <w:rsid w:val="00F64449"/>
    <w:rsid w:val="00FA05D4"/>
    <w:rsid w:val="00FA5DB5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A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3E6BA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E6BA5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3E6BA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B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6BA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6BA5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E6B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6B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3E6BA5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3E6B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E6BA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E6BA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Plain Text"/>
    <w:basedOn w:val="a"/>
    <w:link w:val="ab"/>
    <w:uiPriority w:val="99"/>
    <w:rsid w:val="003E6BA5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3E6B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3E6BA5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3E6BA5"/>
    <w:rPr>
      <w:rFonts w:ascii="Georgia" w:eastAsia="Times New Roman" w:hAnsi="Georgia" w:cs="Times New Roman"/>
      <w:sz w:val="20"/>
      <w:szCs w:val="24"/>
      <w:lang w:eastAsia="ru-RU"/>
    </w:rPr>
  </w:style>
  <w:style w:type="paragraph" w:styleId="ac">
    <w:name w:val="No Spacing"/>
    <w:qFormat/>
    <w:rsid w:val="003E6BA5"/>
    <w:rPr>
      <w:sz w:val="24"/>
      <w:szCs w:val="22"/>
      <w:lang w:eastAsia="en-US"/>
    </w:rPr>
  </w:style>
  <w:style w:type="paragraph" w:customStyle="1" w:styleId="ad">
    <w:name w:val="ЭЭГ"/>
    <w:basedOn w:val="a"/>
    <w:rsid w:val="003E6BA5"/>
    <w:pPr>
      <w:spacing w:line="360" w:lineRule="auto"/>
      <w:ind w:firstLine="720"/>
      <w:jc w:val="both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3E6BA5"/>
    <w:rPr>
      <w:color w:val="0000FF"/>
      <w:u w:val="single"/>
    </w:rPr>
  </w:style>
  <w:style w:type="paragraph" w:styleId="21">
    <w:name w:val="Body Text Indent 2"/>
    <w:basedOn w:val="a"/>
    <w:link w:val="22"/>
    <w:rsid w:val="003E6B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E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6BA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3E6B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6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9</cp:revision>
  <cp:lastPrinted>2017-02-27T13:45:00Z</cp:lastPrinted>
  <dcterms:created xsi:type="dcterms:W3CDTF">2019-02-05T08:32:00Z</dcterms:created>
  <dcterms:modified xsi:type="dcterms:W3CDTF">2019-02-05T08:45:00Z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3cf5ef94-895e-45d4-92c3-f0525f9f5d80</vt:lpwstr>
  </property>
</Properties>
</file>