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E" w:rsidRPr="00F65191" w:rsidRDefault="0055087E" w:rsidP="0055087E">
      <w:pPr>
        <w:jc w:val="center"/>
        <w:rPr>
          <w:sz w:val="24"/>
          <w:szCs w:val="24"/>
        </w:rPr>
      </w:pPr>
    </w:p>
    <w:p w:rsidR="0055087E" w:rsidRPr="00F65191" w:rsidRDefault="0055087E" w:rsidP="0055087E"/>
    <w:p w:rsidR="0055087E" w:rsidRPr="00F65191" w:rsidRDefault="0055087E" w:rsidP="0055087E">
      <w:pPr>
        <w:jc w:val="both"/>
        <w:rPr>
          <w:b/>
          <w:sz w:val="24"/>
        </w:rPr>
      </w:pPr>
    </w:p>
    <w:p w:rsidR="0055087E" w:rsidRPr="00F65191" w:rsidRDefault="0055087E" w:rsidP="0055087E">
      <w:pPr>
        <w:jc w:val="right"/>
        <w:rPr>
          <w:b/>
          <w:sz w:val="24"/>
        </w:rPr>
      </w:pP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</w:r>
      <w:r w:rsidRPr="00F65191">
        <w:rPr>
          <w:b/>
          <w:sz w:val="24"/>
        </w:rPr>
        <w:tab/>
        <w:t>УТВЕРЖДЕНА</w:t>
      </w:r>
    </w:p>
    <w:p w:rsidR="0055087E" w:rsidRPr="00F65191" w:rsidRDefault="0055087E" w:rsidP="0055087E">
      <w:pPr>
        <w:jc w:val="right"/>
        <w:rPr>
          <w:sz w:val="24"/>
        </w:rPr>
      </w:pP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  <w:t xml:space="preserve">           постановлением  администрации</w:t>
      </w:r>
    </w:p>
    <w:p w:rsidR="0055087E" w:rsidRPr="00F65191" w:rsidRDefault="0055087E" w:rsidP="0055087E">
      <w:pPr>
        <w:jc w:val="right"/>
        <w:rPr>
          <w:sz w:val="24"/>
        </w:rPr>
      </w:pP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  <w:t xml:space="preserve">         Сосновоборского городского округа</w:t>
      </w:r>
    </w:p>
    <w:p w:rsidR="0055087E" w:rsidRPr="00F65191" w:rsidRDefault="0055087E" w:rsidP="0055087E">
      <w:pPr>
        <w:jc w:val="right"/>
        <w:rPr>
          <w:sz w:val="24"/>
        </w:rPr>
      </w:pP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  <w:t xml:space="preserve">        от   24/08/2011  № 1504 </w:t>
      </w:r>
    </w:p>
    <w:p w:rsidR="00EA4928" w:rsidRDefault="0055087E" w:rsidP="0055087E">
      <w:pPr>
        <w:jc w:val="right"/>
        <w:rPr>
          <w:sz w:val="24"/>
        </w:rPr>
      </w:pPr>
      <w:r w:rsidRPr="00F65191">
        <w:rPr>
          <w:sz w:val="24"/>
        </w:rPr>
        <w:t>(с изменениями</w:t>
      </w:r>
    </w:p>
    <w:p w:rsidR="00BF68F7" w:rsidRPr="005C1240" w:rsidRDefault="00490530" w:rsidP="0055087E">
      <w:pPr>
        <w:jc w:val="right"/>
        <w:rPr>
          <w:sz w:val="24"/>
        </w:rPr>
      </w:pPr>
      <w:r w:rsidRPr="005C1240">
        <w:rPr>
          <w:sz w:val="24"/>
        </w:rPr>
        <w:t>от 07/06/2013 № 1499</w:t>
      </w:r>
      <w:r w:rsidR="00BF68F7" w:rsidRPr="005C1240">
        <w:rPr>
          <w:sz w:val="24"/>
        </w:rPr>
        <w:t>,</w:t>
      </w:r>
    </w:p>
    <w:p w:rsidR="00EA4928" w:rsidRDefault="00490530" w:rsidP="0055087E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F68F7">
        <w:rPr>
          <w:sz w:val="24"/>
        </w:rPr>
        <w:t>12/02/201</w:t>
      </w:r>
      <w:r>
        <w:rPr>
          <w:sz w:val="24"/>
        </w:rPr>
        <w:t>3</w:t>
      </w:r>
      <w:r w:rsidR="0055087E" w:rsidRPr="00F65191">
        <w:rPr>
          <w:sz w:val="24"/>
        </w:rPr>
        <w:t xml:space="preserve"> </w:t>
      </w:r>
      <w:r w:rsidR="00BF68F7">
        <w:rPr>
          <w:sz w:val="24"/>
        </w:rPr>
        <w:t>№ 394,</w:t>
      </w:r>
    </w:p>
    <w:p w:rsidR="0020032F" w:rsidRPr="00F65191" w:rsidRDefault="009821AE" w:rsidP="0055087E">
      <w:pPr>
        <w:jc w:val="right"/>
        <w:rPr>
          <w:sz w:val="24"/>
        </w:rPr>
      </w:pPr>
      <w:r w:rsidRPr="00F65191">
        <w:rPr>
          <w:sz w:val="24"/>
        </w:rPr>
        <w:t xml:space="preserve">от </w:t>
      </w:r>
      <w:r w:rsidR="0020032F" w:rsidRPr="00F65191">
        <w:rPr>
          <w:sz w:val="24"/>
        </w:rPr>
        <w:t xml:space="preserve">17/09/2012 № 2357, </w:t>
      </w:r>
    </w:p>
    <w:p w:rsidR="009821AE" w:rsidRPr="00F65191" w:rsidRDefault="0020032F" w:rsidP="0055087E">
      <w:pPr>
        <w:jc w:val="right"/>
        <w:rPr>
          <w:sz w:val="24"/>
        </w:rPr>
      </w:pPr>
      <w:r w:rsidRPr="00F65191">
        <w:rPr>
          <w:sz w:val="24"/>
        </w:rPr>
        <w:t xml:space="preserve"> от </w:t>
      </w:r>
      <w:r w:rsidR="009821AE" w:rsidRPr="00F65191">
        <w:rPr>
          <w:sz w:val="24"/>
        </w:rPr>
        <w:t>30/03/2012 № 718,</w:t>
      </w:r>
    </w:p>
    <w:p w:rsidR="0055087E" w:rsidRPr="00F65191" w:rsidRDefault="0055087E" w:rsidP="0055087E">
      <w:pPr>
        <w:jc w:val="right"/>
        <w:rPr>
          <w:sz w:val="24"/>
        </w:rPr>
      </w:pPr>
      <w:r w:rsidRPr="00F65191">
        <w:rPr>
          <w:sz w:val="24"/>
        </w:rPr>
        <w:t>от 29/11/2011 № 2113)</w:t>
      </w:r>
    </w:p>
    <w:p w:rsidR="0055087E" w:rsidRPr="00F65191" w:rsidRDefault="0055087E" w:rsidP="0055087E">
      <w:pPr>
        <w:jc w:val="both"/>
        <w:rPr>
          <w:sz w:val="24"/>
        </w:rPr>
      </w:pPr>
    </w:p>
    <w:p w:rsidR="0055087E" w:rsidRPr="00F65191" w:rsidRDefault="0055087E" w:rsidP="0055087E">
      <w:pPr>
        <w:jc w:val="right"/>
        <w:rPr>
          <w:sz w:val="24"/>
        </w:rPr>
      </w:pP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</w:r>
      <w:r w:rsidRPr="00F65191">
        <w:rPr>
          <w:sz w:val="24"/>
        </w:rPr>
        <w:tab/>
        <w:t xml:space="preserve"> (Приложение)</w:t>
      </w: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ДОЛГОСРОЧНАЯ</w:t>
      </w:r>
      <w:r w:rsidRPr="00F65191">
        <w:rPr>
          <w:sz w:val="24"/>
          <w:szCs w:val="24"/>
        </w:rPr>
        <w:t xml:space="preserve"> </w:t>
      </w:r>
      <w:r w:rsidRPr="00F65191">
        <w:rPr>
          <w:b/>
          <w:sz w:val="24"/>
          <w:szCs w:val="24"/>
        </w:rPr>
        <w:t>МУНИЦИПАЛЬНАЯ ЦЕЛЕВАЯ ПРОГРАММА</w:t>
      </w:r>
    </w:p>
    <w:p w:rsidR="005A0C00" w:rsidRDefault="0055087E" w:rsidP="0055087E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55087E" w:rsidRPr="00F65191" w:rsidRDefault="0055087E" w:rsidP="0055087E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Ленинградской области</w:t>
      </w:r>
    </w:p>
    <w:p w:rsidR="0055087E" w:rsidRPr="00F65191" w:rsidRDefault="0055087E" w:rsidP="0055087E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55087E" w:rsidRPr="00F65191" w:rsidRDefault="0055087E" w:rsidP="0055087E">
      <w:pPr>
        <w:pStyle w:val="a5"/>
        <w:jc w:val="center"/>
        <w:rPr>
          <w:b/>
          <w:sz w:val="28"/>
          <w:szCs w:val="28"/>
        </w:rPr>
      </w:pPr>
      <w:r w:rsidRPr="00F65191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55087E" w:rsidRPr="00F65191" w:rsidRDefault="0055087E" w:rsidP="0055087E">
      <w:pPr>
        <w:pStyle w:val="a5"/>
        <w:jc w:val="center"/>
        <w:rPr>
          <w:b/>
          <w:sz w:val="28"/>
          <w:szCs w:val="28"/>
        </w:rPr>
      </w:pPr>
      <w:r w:rsidRPr="00F65191">
        <w:rPr>
          <w:b/>
          <w:sz w:val="28"/>
          <w:szCs w:val="28"/>
        </w:rPr>
        <w:t>на территории муниципального образования Сосновоборский</w:t>
      </w:r>
    </w:p>
    <w:p w:rsidR="0055087E" w:rsidRPr="00F65191" w:rsidRDefault="0055087E" w:rsidP="0055087E">
      <w:pPr>
        <w:pStyle w:val="a5"/>
        <w:jc w:val="center"/>
        <w:rPr>
          <w:b/>
          <w:sz w:val="28"/>
          <w:szCs w:val="28"/>
        </w:rPr>
      </w:pPr>
      <w:r w:rsidRPr="00F65191">
        <w:rPr>
          <w:b/>
          <w:sz w:val="28"/>
          <w:szCs w:val="28"/>
        </w:rPr>
        <w:t xml:space="preserve"> городской округ Ленинградской области на  2012 – 2014  годы»</w:t>
      </w:r>
    </w:p>
    <w:p w:rsidR="0055087E" w:rsidRPr="00F65191" w:rsidRDefault="0055087E" w:rsidP="0055087E">
      <w:pPr>
        <w:pStyle w:val="a5"/>
        <w:ind w:firstLine="1276"/>
        <w:rPr>
          <w:szCs w:val="24"/>
        </w:rPr>
      </w:pPr>
    </w:p>
    <w:p w:rsidR="0055087E" w:rsidRPr="00F65191" w:rsidRDefault="0055087E" w:rsidP="0055087E">
      <w:pPr>
        <w:pStyle w:val="a5"/>
        <w:ind w:firstLine="1276"/>
        <w:rPr>
          <w:szCs w:val="24"/>
        </w:rPr>
      </w:pPr>
    </w:p>
    <w:p w:rsidR="0055087E" w:rsidRPr="00F65191" w:rsidRDefault="0055087E" w:rsidP="0055087E">
      <w:pPr>
        <w:pStyle w:val="a5"/>
        <w:ind w:firstLine="1276"/>
      </w:pPr>
    </w:p>
    <w:p w:rsidR="0055087E" w:rsidRPr="00F65191" w:rsidRDefault="0055087E" w:rsidP="0055087E">
      <w:pPr>
        <w:pStyle w:val="a5"/>
        <w:ind w:firstLine="1276"/>
      </w:pPr>
    </w:p>
    <w:p w:rsidR="0055087E" w:rsidRPr="00F65191" w:rsidRDefault="0055087E" w:rsidP="0055087E">
      <w:pPr>
        <w:pStyle w:val="a5"/>
        <w:ind w:firstLine="1276"/>
      </w:pPr>
    </w:p>
    <w:p w:rsidR="0055087E" w:rsidRDefault="0055087E" w:rsidP="00E95858">
      <w:pPr>
        <w:pStyle w:val="a5"/>
        <w:ind w:left="0"/>
      </w:pPr>
    </w:p>
    <w:p w:rsidR="00EA4928" w:rsidRPr="00F65191" w:rsidRDefault="00EA4928" w:rsidP="0055087E">
      <w:pPr>
        <w:pStyle w:val="a5"/>
      </w:pPr>
    </w:p>
    <w:p w:rsidR="0055087E" w:rsidRPr="00F65191" w:rsidRDefault="0055087E" w:rsidP="0055087E">
      <w:pPr>
        <w:pStyle w:val="a5"/>
        <w:ind w:left="0"/>
      </w:pPr>
    </w:p>
    <w:p w:rsidR="0055087E" w:rsidRPr="00F65191" w:rsidRDefault="0055087E" w:rsidP="0055087E">
      <w:pPr>
        <w:pStyle w:val="a5"/>
        <w:spacing w:line="360" w:lineRule="auto"/>
        <w:jc w:val="center"/>
        <w:rPr>
          <w:sz w:val="24"/>
          <w:szCs w:val="24"/>
        </w:rPr>
      </w:pPr>
      <w:r w:rsidRPr="00F65191">
        <w:rPr>
          <w:sz w:val="24"/>
          <w:szCs w:val="24"/>
        </w:rPr>
        <w:t>г. Сосновый Бор</w:t>
      </w:r>
    </w:p>
    <w:p w:rsidR="00EA4928" w:rsidRDefault="0055087E" w:rsidP="0055087E">
      <w:pPr>
        <w:pStyle w:val="a5"/>
        <w:spacing w:line="360" w:lineRule="auto"/>
        <w:jc w:val="center"/>
        <w:rPr>
          <w:sz w:val="24"/>
          <w:szCs w:val="24"/>
        </w:rPr>
      </w:pPr>
      <w:r w:rsidRPr="00F65191">
        <w:rPr>
          <w:sz w:val="24"/>
          <w:szCs w:val="24"/>
        </w:rPr>
        <w:t>2011 год</w:t>
      </w:r>
    </w:p>
    <w:p w:rsidR="00EA4928" w:rsidRDefault="00EA4928" w:rsidP="0055087E">
      <w:pPr>
        <w:pStyle w:val="a5"/>
        <w:spacing w:line="360" w:lineRule="auto"/>
        <w:jc w:val="center"/>
        <w:rPr>
          <w:sz w:val="24"/>
          <w:szCs w:val="24"/>
        </w:rPr>
      </w:pPr>
    </w:p>
    <w:p w:rsidR="00EA4928" w:rsidRDefault="00EA4928" w:rsidP="00EA4928">
      <w:pPr>
        <w:pStyle w:val="a5"/>
        <w:spacing w:line="360" w:lineRule="auto"/>
        <w:rPr>
          <w:sz w:val="24"/>
          <w:szCs w:val="24"/>
        </w:rPr>
        <w:sectPr w:rsidR="00EA4928" w:rsidSect="005508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851" w:bottom="426" w:left="1418" w:header="720" w:footer="720" w:gutter="0"/>
          <w:cols w:space="720"/>
          <w:titlePg/>
        </w:sectPr>
      </w:pPr>
    </w:p>
    <w:p w:rsidR="0055087E" w:rsidRPr="00F65191" w:rsidRDefault="0055087E" w:rsidP="0055087E">
      <w:pPr>
        <w:pStyle w:val="a5"/>
        <w:pageBreakBefore/>
        <w:jc w:val="center"/>
        <w:rPr>
          <w:b/>
          <w:sz w:val="28"/>
          <w:szCs w:val="28"/>
        </w:rPr>
      </w:pPr>
      <w:r w:rsidRPr="00F65191">
        <w:rPr>
          <w:b/>
          <w:sz w:val="28"/>
          <w:szCs w:val="28"/>
        </w:rPr>
        <w:lastRenderedPageBreak/>
        <w:t>ОГЛАВЛЕНИЕ</w:t>
      </w:r>
    </w:p>
    <w:p w:rsidR="0055087E" w:rsidRPr="00006925" w:rsidRDefault="0055087E" w:rsidP="00006925">
      <w:pPr>
        <w:pStyle w:val="a5"/>
        <w:jc w:val="both"/>
        <w:rPr>
          <w:sz w:val="28"/>
          <w:szCs w:val="28"/>
        </w:rPr>
      </w:pPr>
    </w:p>
    <w:p w:rsidR="00006925" w:rsidRPr="00006925" w:rsidRDefault="00CB23FE" w:rsidP="00006925">
      <w:pPr>
        <w:pStyle w:val="36"/>
        <w:rPr>
          <w:rFonts w:asciiTheme="minorHAnsi" w:eastAsiaTheme="minorEastAsia" w:hAnsiTheme="minorHAnsi" w:cstheme="minorBidi"/>
        </w:rPr>
      </w:pPr>
      <w:r w:rsidRPr="00006925">
        <w:fldChar w:fldCharType="begin"/>
      </w:r>
      <w:r w:rsidR="0055087E" w:rsidRPr="00006925">
        <w:instrText xml:space="preserve"> TOC \o "1-3" \h \z \u </w:instrText>
      </w:r>
      <w:r w:rsidRPr="00006925">
        <w:fldChar w:fldCharType="separate"/>
      </w:r>
      <w:hyperlink w:anchor="_Toc354742184" w:history="1">
        <w:r w:rsidR="00006925" w:rsidRPr="00006925">
          <w:rPr>
            <w:rStyle w:val="af1"/>
          </w:rPr>
          <w:t>ПАСПОРТ</w:t>
        </w:r>
        <w:r w:rsidR="00006925" w:rsidRPr="00006925">
          <w:rPr>
            <w:webHidden/>
          </w:rPr>
          <w:tab/>
        </w:r>
        <w:r w:rsidRPr="00006925">
          <w:rPr>
            <w:webHidden/>
          </w:rPr>
          <w:fldChar w:fldCharType="begin"/>
        </w:r>
        <w:r w:rsidR="00006925" w:rsidRPr="00006925">
          <w:rPr>
            <w:webHidden/>
          </w:rPr>
          <w:instrText xml:space="preserve"> PAGEREF _Toc354742184 \h </w:instrText>
        </w:r>
        <w:r w:rsidRPr="00006925">
          <w:rPr>
            <w:webHidden/>
          </w:rPr>
        </w:r>
        <w:r w:rsidRPr="00006925">
          <w:rPr>
            <w:webHidden/>
          </w:rPr>
          <w:fldChar w:fldCharType="separate"/>
        </w:r>
        <w:r w:rsidR="00006925" w:rsidRPr="00006925">
          <w:rPr>
            <w:webHidden/>
          </w:rPr>
          <w:t>3</w:t>
        </w:r>
        <w:r w:rsidRPr="00006925">
          <w:rPr>
            <w:webHidden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85" w:history="1">
        <w:r w:rsidR="00006925" w:rsidRPr="00006925">
          <w:rPr>
            <w:rStyle w:val="af1"/>
            <w:noProof/>
            <w:szCs w:val="28"/>
          </w:rPr>
          <w:t>I. Термины и понятия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_Toc354742185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6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86" w:history="1">
        <w:r w:rsidR="00006925" w:rsidRPr="00006925">
          <w:rPr>
            <w:rStyle w:val="af1"/>
            <w:noProof/>
            <w:szCs w:val="28"/>
          </w:rPr>
          <w:t>II. Состояние развития малого и среднего предпринимательства на территории Сосновоборского городского округа Ленинградской области,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_Toc354742186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7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87" w:history="1">
        <w:r w:rsidR="00006925" w:rsidRPr="00006925">
          <w:rPr>
            <w:rStyle w:val="af1"/>
            <w:noProof/>
            <w:szCs w:val="28"/>
          </w:rPr>
          <w:t>итоги реализации ДМЦП в 2009-2010 годах  и проблемы предпринимательства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_Toc354742187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7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88" w:history="1">
        <w:r w:rsidR="00006925" w:rsidRPr="00006925">
          <w:rPr>
            <w:rStyle w:val="af1"/>
            <w:noProof/>
            <w:sz w:val="28"/>
            <w:szCs w:val="28"/>
          </w:rPr>
          <w:t>на 2009-2011 годы”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_Toc354742188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9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89" w:history="1">
        <w:r w:rsidR="00006925" w:rsidRPr="00006925">
          <w:rPr>
            <w:rStyle w:val="af1"/>
            <w:noProof/>
            <w:sz w:val="28"/>
            <w:szCs w:val="28"/>
          </w:rPr>
          <w:t>Проблемы развития предпринимательства на территории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_Toc354742189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10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0" w:history="1">
        <w:r w:rsidR="00006925" w:rsidRPr="00006925">
          <w:rPr>
            <w:rStyle w:val="af1"/>
            <w:noProof/>
            <w:sz w:val="28"/>
            <w:szCs w:val="28"/>
          </w:rPr>
          <w:t>Сосновоборского городского округа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_Toc354742190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10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91" w:history="1">
        <w:r w:rsidR="00006925" w:rsidRPr="00006925">
          <w:rPr>
            <w:rStyle w:val="af1"/>
            <w:noProof/>
            <w:szCs w:val="28"/>
          </w:rPr>
          <w:t>III. Требования к организациям, образующим инфраструктуру поддержки субъектов малого и среднего предпринимательства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_Toc354742191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12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92" w:history="1">
        <w:r w:rsidR="00006925" w:rsidRPr="00006925">
          <w:rPr>
            <w:rStyle w:val="af1"/>
            <w:noProof/>
            <w:szCs w:val="28"/>
          </w:rPr>
          <w:t>IV. Цель, задачи и принципы реализации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_Toc354742192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14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193" w:history="1">
        <w:r w:rsidR="00006925" w:rsidRPr="00006925">
          <w:rPr>
            <w:rStyle w:val="af1"/>
            <w:noProof/>
            <w:szCs w:val="28"/>
          </w:rPr>
          <w:t>V. Основные мероприятия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_Toc354742193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15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4" w:history="1">
        <w:r w:rsidR="00006925" w:rsidRPr="00006925">
          <w:rPr>
            <w:rStyle w:val="af1"/>
            <w:noProof/>
            <w:sz w:val="28"/>
            <w:szCs w:val="28"/>
          </w:rPr>
          <w:t>Расширение доступа начинающих предпринимателей и субъектов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_Toc354742194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16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5" w:history="1">
        <w:r w:rsidR="00006925" w:rsidRPr="00006925">
          <w:rPr>
            <w:rStyle w:val="af1"/>
            <w:noProof/>
            <w:sz w:val="28"/>
            <w:szCs w:val="28"/>
          </w:rPr>
          <w:t>малого и среднего предпринимательства к финансовым и материальным ресурсам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_Toc354742195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16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6" w:history="1">
        <w:r w:rsidR="00006925" w:rsidRPr="00006925">
          <w:rPr>
            <w:rStyle w:val="af1"/>
            <w:noProof/>
            <w:sz w:val="28"/>
            <w:szCs w:val="28"/>
          </w:rPr>
          <w:t>Обеспечение консультационной, организационно-методической и информационной поддержки начинающих предпринимателей и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_Toc354742196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17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7" w:history="1">
        <w:r w:rsidR="00006925" w:rsidRPr="00006925">
          <w:rPr>
            <w:rStyle w:val="af1"/>
            <w:noProof/>
            <w:sz w:val="28"/>
            <w:szCs w:val="28"/>
          </w:rPr>
          <w:t>субъектов малого и среднего предпринимательства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_Toc354742197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17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8" w:history="1">
        <w:r w:rsidR="00006925" w:rsidRPr="00006925">
          <w:rPr>
            <w:rStyle w:val="af1"/>
            <w:noProof/>
            <w:sz w:val="28"/>
            <w:szCs w:val="28"/>
          </w:rPr>
          <w:t>Развитие малого и среднего предпринимательства в сфере культуры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_Toc354742198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18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199" w:history="1">
        <w:r w:rsidR="00006925" w:rsidRPr="00006925">
          <w:rPr>
            <w:rStyle w:val="af1"/>
            <w:noProof/>
            <w:sz w:val="28"/>
            <w:szCs w:val="28"/>
          </w:rPr>
          <w:t>(творческой индустрии)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_Toc354742199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18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200" w:history="1">
        <w:r w:rsidR="00006925" w:rsidRPr="00006925">
          <w:rPr>
            <w:rStyle w:val="af1"/>
            <w:noProof/>
            <w:sz w:val="28"/>
            <w:szCs w:val="28"/>
          </w:rPr>
  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_Toc354742200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18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201" w:history="1">
        <w:r w:rsidR="00006925" w:rsidRPr="00006925">
          <w:rPr>
            <w:rStyle w:val="af1"/>
            <w:noProof/>
            <w:sz w:val="28"/>
            <w:szCs w:val="28"/>
          </w:rPr>
          <w:t>Содействие в устранении административных барьеров и препятствий,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_Toc354742201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18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12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742202" w:history="1">
        <w:r w:rsidR="00006925" w:rsidRPr="00006925">
          <w:rPr>
            <w:rStyle w:val="af1"/>
            <w:noProof/>
            <w:sz w:val="28"/>
            <w:szCs w:val="28"/>
          </w:rPr>
          <w:t>сдерживающих развитие предпринимательства</w:t>
        </w:r>
        <w:r w:rsidR="00006925" w:rsidRPr="00006925">
          <w:rPr>
            <w:noProof/>
            <w:webHidden/>
            <w:sz w:val="28"/>
            <w:szCs w:val="28"/>
          </w:rPr>
          <w:tab/>
        </w:r>
        <w:r w:rsidRPr="00006925">
          <w:rPr>
            <w:noProof/>
            <w:webHidden/>
            <w:sz w:val="28"/>
            <w:szCs w:val="28"/>
          </w:rPr>
          <w:fldChar w:fldCharType="begin"/>
        </w:r>
        <w:r w:rsidR="00006925" w:rsidRPr="00006925">
          <w:rPr>
            <w:noProof/>
            <w:webHidden/>
            <w:sz w:val="28"/>
            <w:szCs w:val="28"/>
          </w:rPr>
          <w:instrText xml:space="preserve"> PAGEREF _Toc354742202 \h </w:instrText>
        </w:r>
        <w:r w:rsidRPr="00006925">
          <w:rPr>
            <w:noProof/>
            <w:webHidden/>
            <w:sz w:val="28"/>
            <w:szCs w:val="28"/>
          </w:rPr>
        </w:r>
        <w:r w:rsidRPr="00006925">
          <w:rPr>
            <w:noProof/>
            <w:webHidden/>
            <w:sz w:val="28"/>
            <w:szCs w:val="28"/>
          </w:rPr>
          <w:fldChar w:fldCharType="separate"/>
        </w:r>
        <w:r w:rsidR="00006925" w:rsidRPr="00006925">
          <w:rPr>
            <w:noProof/>
            <w:webHidden/>
            <w:sz w:val="28"/>
            <w:szCs w:val="28"/>
          </w:rPr>
          <w:t>18</w:t>
        </w:r>
        <w:r w:rsidRPr="00006925">
          <w:rPr>
            <w:noProof/>
            <w:webHidden/>
            <w:sz w:val="28"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203" w:history="1">
        <w:r w:rsidR="00006925" w:rsidRPr="00006925">
          <w:rPr>
            <w:rStyle w:val="af1"/>
            <w:noProof/>
            <w:szCs w:val="28"/>
          </w:rPr>
          <w:t>VI. Ресурсное обеспечение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_Toc354742203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19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204" w:history="1">
        <w:r w:rsidR="00006925" w:rsidRPr="00006925">
          <w:rPr>
            <w:rStyle w:val="af1"/>
            <w:noProof/>
            <w:szCs w:val="28"/>
          </w:rPr>
          <w:t>VII. Ожидаемые результаты, оценка эффективности  реализации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_Toc354742204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19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205" w:history="1">
        <w:r w:rsidR="00006925" w:rsidRPr="00006925">
          <w:rPr>
            <w:rStyle w:val="af1"/>
            <w:noProof/>
            <w:szCs w:val="28"/>
          </w:rPr>
          <w:t>VIII. Состав, функции и полномочия участников разработки и реализации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_Toc354742205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20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26"/>
        <w:tabs>
          <w:tab w:val="right" w:leader="dot" w:pos="9912"/>
        </w:tabs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354742206" w:history="1">
        <w:r w:rsidR="00006925" w:rsidRPr="00006925">
          <w:rPr>
            <w:rStyle w:val="af1"/>
            <w:noProof/>
            <w:szCs w:val="28"/>
          </w:rPr>
          <w:t>IX. Система контроля хода выполнения программы</w:t>
        </w:r>
        <w:r w:rsidR="00006925" w:rsidRPr="00006925">
          <w:rPr>
            <w:noProof/>
            <w:webHidden/>
            <w:szCs w:val="28"/>
          </w:rPr>
          <w:tab/>
        </w:r>
        <w:r w:rsidRPr="00006925">
          <w:rPr>
            <w:noProof/>
            <w:webHidden/>
            <w:szCs w:val="28"/>
          </w:rPr>
          <w:fldChar w:fldCharType="begin"/>
        </w:r>
        <w:r w:rsidR="00006925" w:rsidRPr="00006925">
          <w:rPr>
            <w:noProof/>
            <w:webHidden/>
            <w:szCs w:val="28"/>
          </w:rPr>
          <w:instrText xml:space="preserve"> PAGEREF _Toc354742206 \h </w:instrText>
        </w:r>
        <w:r w:rsidRPr="00006925">
          <w:rPr>
            <w:noProof/>
            <w:webHidden/>
            <w:szCs w:val="28"/>
          </w:rPr>
        </w:r>
        <w:r w:rsidRPr="00006925">
          <w:rPr>
            <w:noProof/>
            <w:webHidden/>
            <w:szCs w:val="28"/>
          </w:rPr>
          <w:fldChar w:fldCharType="separate"/>
        </w:r>
        <w:r w:rsidR="00006925" w:rsidRPr="00006925">
          <w:rPr>
            <w:noProof/>
            <w:webHidden/>
            <w:szCs w:val="28"/>
          </w:rPr>
          <w:t>21</w:t>
        </w:r>
        <w:r w:rsidRPr="00006925">
          <w:rPr>
            <w:noProof/>
            <w:webHidden/>
            <w:szCs w:val="28"/>
          </w:rPr>
          <w:fldChar w:fldCharType="end"/>
        </w:r>
      </w:hyperlink>
    </w:p>
    <w:p w:rsidR="00006925" w:rsidRPr="00006925" w:rsidRDefault="00CB23FE" w:rsidP="00006925">
      <w:pPr>
        <w:pStyle w:val="36"/>
        <w:rPr>
          <w:rFonts w:asciiTheme="minorHAnsi" w:eastAsiaTheme="minorEastAsia" w:hAnsiTheme="minorHAnsi" w:cstheme="minorBidi"/>
        </w:rPr>
      </w:pPr>
      <w:hyperlink w:anchor="_Toc354742207" w:history="1">
        <w:r w:rsidR="00006925" w:rsidRPr="00006925">
          <w:rPr>
            <w:rStyle w:val="af1"/>
          </w:rPr>
          <w:t>ПЛАН МЕРОПРИЯТИЙ</w:t>
        </w:r>
        <w:r w:rsidR="00006925" w:rsidRPr="00006925">
          <w:rPr>
            <w:webHidden/>
          </w:rPr>
          <w:tab/>
        </w:r>
        <w:r w:rsidR="005C1240">
          <w:rPr>
            <w:webHidden/>
          </w:rPr>
          <w:t xml:space="preserve"> </w:t>
        </w:r>
        <w:r w:rsidR="002528B6">
          <w:rPr>
            <w:webHidden/>
          </w:rPr>
          <w:t xml:space="preserve"> </w:t>
        </w:r>
        <w:r w:rsidRPr="00006925">
          <w:rPr>
            <w:webHidden/>
          </w:rPr>
          <w:fldChar w:fldCharType="begin"/>
        </w:r>
        <w:r w:rsidR="00006925" w:rsidRPr="00006925">
          <w:rPr>
            <w:webHidden/>
          </w:rPr>
          <w:instrText xml:space="preserve"> PAGEREF _Toc354742207 \h </w:instrText>
        </w:r>
        <w:r w:rsidRPr="00006925">
          <w:rPr>
            <w:webHidden/>
          </w:rPr>
        </w:r>
        <w:r w:rsidRPr="00006925">
          <w:rPr>
            <w:webHidden/>
          </w:rPr>
          <w:fldChar w:fldCharType="separate"/>
        </w:r>
        <w:r w:rsidR="00006925" w:rsidRPr="00006925">
          <w:rPr>
            <w:webHidden/>
          </w:rPr>
          <w:t>22</w:t>
        </w:r>
        <w:r w:rsidRPr="00006925">
          <w:rPr>
            <w:webHidden/>
          </w:rPr>
          <w:fldChar w:fldCharType="end"/>
        </w:r>
      </w:hyperlink>
    </w:p>
    <w:p w:rsidR="0055087E" w:rsidRPr="00F65191" w:rsidRDefault="00CB23FE" w:rsidP="00006925">
      <w:pPr>
        <w:pStyle w:val="a5"/>
        <w:jc w:val="both"/>
        <w:rPr>
          <w:sz w:val="28"/>
          <w:szCs w:val="28"/>
        </w:rPr>
      </w:pPr>
      <w:r w:rsidRPr="00006925">
        <w:rPr>
          <w:sz w:val="28"/>
          <w:szCs w:val="28"/>
        </w:rPr>
        <w:fldChar w:fldCharType="end"/>
      </w:r>
    </w:p>
    <w:p w:rsidR="0055087E" w:rsidRPr="00F65191" w:rsidRDefault="0055087E" w:rsidP="0055087E">
      <w:pPr>
        <w:pStyle w:val="a5"/>
        <w:rPr>
          <w:sz w:val="28"/>
          <w:szCs w:val="28"/>
        </w:rPr>
      </w:pPr>
    </w:p>
    <w:p w:rsidR="005A0C00" w:rsidRDefault="005A0C00" w:rsidP="0055087E">
      <w:pPr>
        <w:pStyle w:val="a5"/>
        <w:rPr>
          <w:sz w:val="28"/>
          <w:szCs w:val="28"/>
        </w:rPr>
        <w:sectPr w:rsidR="005A0C00" w:rsidSect="00006925">
          <w:pgSz w:w="11907" w:h="16840"/>
          <w:pgMar w:top="851" w:right="851" w:bottom="426" w:left="1134" w:header="720" w:footer="720" w:gutter="0"/>
          <w:cols w:space="720"/>
          <w:titlePg/>
        </w:sectPr>
      </w:pPr>
    </w:p>
    <w:p w:rsidR="0055087E" w:rsidRPr="00F65191" w:rsidRDefault="0055087E" w:rsidP="0055087E">
      <w:pPr>
        <w:pStyle w:val="3"/>
        <w:pageBreakBefore/>
        <w:rPr>
          <w:sz w:val="24"/>
          <w:szCs w:val="24"/>
        </w:rPr>
      </w:pPr>
      <w:bookmarkStart w:id="0" w:name="_Toc354742184"/>
      <w:r w:rsidRPr="00F65191">
        <w:rPr>
          <w:sz w:val="24"/>
          <w:szCs w:val="24"/>
        </w:rPr>
        <w:lastRenderedPageBreak/>
        <w:t>ПАСПОРТ</w:t>
      </w:r>
      <w:bookmarkEnd w:id="0"/>
    </w:p>
    <w:p w:rsidR="0055087E" w:rsidRPr="00F65191" w:rsidRDefault="0055087E" w:rsidP="0055087E">
      <w:pPr>
        <w:pStyle w:val="a5"/>
        <w:ind w:firstLine="720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ДОЛГОСРОЧНОЙ МУНИЦИПАЛЬНОЙ ЦЕЛЕВОЙ ПРОГРАММЫ</w:t>
      </w:r>
    </w:p>
    <w:p w:rsidR="0055087E" w:rsidRPr="00F65191" w:rsidRDefault="0055087E" w:rsidP="0055087E">
      <w:pPr>
        <w:pStyle w:val="a5"/>
        <w:ind w:firstLine="720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«РАЗВИТИЕ И ПОДДЕРЖКА  МАЛОГО И СРЕДНЕГО ПРЕДПРИНИМАТЕЛЬСТВА НА ТЕРРИТОРИИ СОСНОВОБОРСКОГО ГОРОДСКОГО ОКРУГА ЛЕНИНГРАДСКОЙ ОБЛАСТИ  НА 2012-2014 ГОДЫ»</w:t>
      </w:r>
    </w:p>
    <w:p w:rsidR="0055087E" w:rsidRPr="00F65191" w:rsidRDefault="0055087E" w:rsidP="0055087E">
      <w:pPr>
        <w:pStyle w:val="a5"/>
        <w:ind w:firstLine="72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7049"/>
      </w:tblGrid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Полное наименование долгосрочной муниципальной целевой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 Ленинградской области на 2012-2014 годы» (далее – Программа)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3"/>
            </w:pPr>
            <w:r w:rsidRPr="00F65191">
              <w:t xml:space="preserve">Основание для разработки </w:t>
            </w:r>
          </w:p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rStyle w:val="apple-converted-space"/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Федеральный закон от 10.06.2003 № 131-ФЗ “Об общих принципах организации местного самоуправления в Российской Федерации”, ст. 16;</w:t>
            </w:r>
            <w:r w:rsidRPr="00F65191">
              <w:rPr>
                <w:rStyle w:val="apple-converted-space"/>
                <w:sz w:val="24"/>
                <w:szCs w:val="24"/>
              </w:rPr>
              <w:t> </w:t>
            </w:r>
          </w:p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Решение совета депутатов муниципального образования Сосновоборский городской округ Ленинградской области от 26.11.2010 № 137 "Об утверждении Программы социально-экономического развития муниципального образования Сосновоборский городской округ Ленинградской области на 2010-2014 годы"/ "План мероприятий Программы социально-экономического развития округа на 2010-2014 годы"/ п. 3.2. "Развитие  малого  и  среднего  предпринимательства"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Администрация Сосновоборского городского округа Ленинградской области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Представитель заказчика программы    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Отдел экономического развития администрации Сосновоборского городского округа Ленинградской области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Отдел экономического развития администрации Сосновоборского городского округа Ленинградской области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Сосновоборского городского округа Ленинградской области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 Содействие начинающим предпринимателям в организации бизнеса;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- содействие субъектам малого и среднего предпринимательства в продвижении на рынки товаров и услуг путем организации </w:t>
            </w:r>
            <w:r w:rsidRPr="00F65191">
              <w:rPr>
                <w:rFonts w:ascii="Times New Roman" w:hAnsi="Times New Roman"/>
                <w:sz w:val="24"/>
                <w:szCs w:val="24"/>
              </w:rPr>
              <w:lastRenderedPageBreak/>
              <w:t>выставок и конкурсов;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содействие субъектам малого и среднего предпринимательства для участия в региональной долгосрочной целевой программе «Развитие и государственная поддержка малого и среднего предпринимательства в Ленинградской области  на 2009-2013 годы».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2012 - 2014 годы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Объем и источники финансирования программы </w:t>
            </w:r>
          </w:p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55087E" w:rsidRPr="00F65191" w:rsidRDefault="004D2924" w:rsidP="004D29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- местный бюджет: </w:t>
            </w:r>
            <w:r w:rsidR="00BF68F7">
              <w:rPr>
                <w:rFonts w:ascii="Times New Roman" w:hAnsi="Times New Roman"/>
                <w:sz w:val="24"/>
                <w:szCs w:val="24"/>
              </w:rPr>
              <w:t>2664,4</w:t>
            </w:r>
            <w:r w:rsidR="0055087E" w:rsidRPr="00F65191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5087E" w:rsidRPr="00F65191" w:rsidRDefault="004D2924" w:rsidP="004D29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2012г. – </w:t>
            </w:r>
            <w:r w:rsidR="009821AE" w:rsidRPr="00F65191">
              <w:rPr>
                <w:rFonts w:ascii="Times New Roman" w:hAnsi="Times New Roman"/>
                <w:sz w:val="24"/>
                <w:szCs w:val="24"/>
              </w:rPr>
              <w:t>1064,4</w:t>
            </w:r>
            <w:r w:rsidR="0055087E" w:rsidRPr="00F6519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2013г. </w:t>
            </w:r>
            <w:r w:rsidR="00BF68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5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8F7">
              <w:rPr>
                <w:rFonts w:ascii="Times New Roman" w:hAnsi="Times New Roman"/>
                <w:sz w:val="24"/>
                <w:szCs w:val="24"/>
              </w:rPr>
              <w:t>800,0</w:t>
            </w:r>
            <w:r w:rsidRPr="00F6519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 xml:space="preserve">2014г. </w:t>
            </w:r>
            <w:r w:rsidR="00BF68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5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8F7">
              <w:rPr>
                <w:rFonts w:ascii="Times New Roman" w:hAnsi="Times New Roman"/>
                <w:sz w:val="24"/>
                <w:szCs w:val="24"/>
              </w:rPr>
              <w:t>800,0</w:t>
            </w:r>
            <w:r w:rsidRPr="00F6519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>- областной бюджет: по результатам конкурсных процедур</w:t>
            </w:r>
          </w:p>
          <w:p w:rsidR="0055087E" w:rsidRPr="00F65191" w:rsidRDefault="0055087E" w:rsidP="005508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191">
              <w:rPr>
                <w:rFonts w:ascii="Times New Roman" w:hAnsi="Times New Roman"/>
                <w:sz w:val="24"/>
                <w:szCs w:val="24"/>
              </w:rPr>
              <w:t>- прочие: по факту</w:t>
            </w:r>
          </w:p>
        </w:tc>
      </w:tr>
      <w:tr w:rsidR="0055087E" w:rsidRPr="00F65191" w:rsidTr="0055087E">
        <w:trPr>
          <w:trHeight w:val="70"/>
        </w:trPr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Код</w:t>
            </w:r>
            <w:r w:rsidR="00AE3B2C">
              <w:rPr>
                <w:sz w:val="24"/>
                <w:szCs w:val="24"/>
              </w:rPr>
              <w:t>ы</w:t>
            </w:r>
            <w:r w:rsidRPr="00F65191">
              <w:rPr>
                <w:sz w:val="24"/>
                <w:szCs w:val="24"/>
              </w:rPr>
              <w:t xml:space="preserve"> бюджетной классификации расходов</w:t>
            </w:r>
          </w:p>
        </w:tc>
        <w:tc>
          <w:tcPr>
            <w:tcW w:w="0" w:type="auto"/>
          </w:tcPr>
          <w:p w:rsidR="00AE3B2C" w:rsidRPr="00F84A0B" w:rsidRDefault="00AE3B2C" w:rsidP="00AE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2012 году: </w:t>
            </w:r>
            <w:r w:rsidRPr="00DF20B8">
              <w:rPr>
                <w:sz w:val="24"/>
                <w:szCs w:val="24"/>
              </w:rPr>
              <w:t>00104127950057500226; 00104127950057500242;</w:t>
            </w:r>
            <w:r>
              <w:rPr>
                <w:sz w:val="24"/>
                <w:szCs w:val="24"/>
              </w:rPr>
              <w:t xml:space="preserve"> </w:t>
            </w:r>
            <w:r w:rsidRPr="00DF20B8">
              <w:rPr>
                <w:sz w:val="24"/>
                <w:szCs w:val="24"/>
              </w:rPr>
              <w:t xml:space="preserve">00104127950057500340; 00108017950057019241 (субсидия МАУК </w:t>
            </w:r>
            <w:r>
              <w:rPr>
                <w:sz w:val="24"/>
                <w:szCs w:val="24"/>
              </w:rPr>
              <w:t xml:space="preserve">«ГКЦ </w:t>
            </w:r>
            <w:r w:rsidRPr="00DF20B8">
              <w:rPr>
                <w:sz w:val="24"/>
                <w:szCs w:val="24"/>
              </w:rPr>
              <w:t>«Арт-Карусель»</w:t>
            </w:r>
            <w:r>
              <w:rPr>
                <w:sz w:val="24"/>
                <w:szCs w:val="24"/>
              </w:rPr>
              <w:t>»</w:t>
            </w:r>
            <w:r w:rsidRPr="00DF20B8">
              <w:rPr>
                <w:sz w:val="24"/>
                <w:szCs w:val="24"/>
              </w:rPr>
              <w:t xml:space="preserve">); 00707027950057019241 </w:t>
            </w:r>
            <w:r w:rsidRPr="00F84A0B">
              <w:rPr>
                <w:sz w:val="24"/>
                <w:szCs w:val="24"/>
              </w:rPr>
              <w:t>(субсидия МАУ «ЦИТ»).</w:t>
            </w:r>
          </w:p>
          <w:p w:rsidR="0055087E" w:rsidRPr="00AE3B2C" w:rsidRDefault="00AE3B2C" w:rsidP="00AE3B2C">
            <w:pPr>
              <w:rPr>
                <w:sz w:val="24"/>
                <w:szCs w:val="24"/>
              </w:rPr>
            </w:pPr>
            <w:r w:rsidRPr="00F84A0B">
              <w:rPr>
                <w:sz w:val="24"/>
                <w:szCs w:val="24"/>
              </w:rPr>
              <w:t>В 2013-1014 годах: 00104127950057244226; 00104127950057244242; 00104127950057244340; 00108017950057622241 (субсидия МАУК «ГКЦ «Арт-Карусель»»); 00707027950</w:t>
            </w:r>
            <w:r>
              <w:rPr>
                <w:sz w:val="24"/>
                <w:szCs w:val="24"/>
              </w:rPr>
              <w:t>057622241 (субсидия МАУ «ЦИТ»).</w:t>
            </w:r>
          </w:p>
        </w:tc>
      </w:tr>
      <w:tr w:rsidR="0055087E" w:rsidRPr="00F65191" w:rsidTr="0055087E">
        <w:trPr>
          <w:trHeight w:val="70"/>
        </w:trPr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Индикаторы реализации  (целевые задания)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 при поддержке программных  мероприятий  от 20 единиц ежегодно.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- Участие в городских конкурсах, конференциях, выставочно-ярмарочных мероприятиях  не менее 30 субъектов малого и среднего предпринимательства.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Ежегодное  участие в конкурсах на получение  финансовой поддержки не менее 20 субъектов малого и среднего бизнеса, в т.ч.  не менее 10 начинающих предпринимателей.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Ежегодное предоставление субъектам  малого и среднего  предпринимательства  не менее 500 услуг в форме индивидуальных консультаций, обучения и 5 организованных  Фондом семинаров поддержки малого предпринимательства.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120 учащихся школ города к участию  в массовых мероприятиях в рамках проекта "Школа молодого предпринимателя", обучение не менее 50 учащихся   9-11 классов и молодежи в возрасте от 17 до 30 лет в рамках образовательной технологии "Учебная фирма".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65 представителей народных промыслов и ремесел  в семинарах, творческих лабораториях, мастер-классах по развитию предпринимательства в сфере культуры  и творческих индустрий.</w:t>
            </w:r>
          </w:p>
        </w:tc>
      </w:tr>
      <w:tr w:rsidR="0055087E" w:rsidRPr="00F65191" w:rsidTr="0055087E">
        <w:trPr>
          <w:trHeight w:val="70"/>
        </w:trPr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Эффективность реализации программы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Создание не менее 25 рабочих мест в производственном бизнес-инкубаторе.</w:t>
            </w:r>
          </w:p>
          <w:p w:rsidR="0055087E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ежегодно в сферу малого предпринимательства не менее  10 граждан - представителей   социально незащищенных </w:t>
            </w:r>
            <w:r w:rsidRPr="00F6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населения, женщин  и молодежи, в том числе не менее 3 человек в сферу культуры и творческих индустрий.</w:t>
            </w:r>
          </w:p>
          <w:p w:rsidR="005A0C00" w:rsidRPr="00F65191" w:rsidRDefault="005A0C00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Бюджетная эффективность: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 xml:space="preserve">- Всего объем налоговых поступлений по ЕНВД и УСН от субъектов малого и среднего предпринимательства  в местный бюджет составит 284,7 млн. руб. за 2012-2014 года  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(таблица №4).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эффективность:</w:t>
            </w:r>
          </w:p>
          <w:p w:rsidR="0055087E" w:rsidRPr="00F65191" w:rsidRDefault="0055087E" w:rsidP="00550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91">
              <w:rPr>
                <w:rFonts w:ascii="Times New Roman" w:hAnsi="Times New Roman" w:cs="Times New Roman"/>
                <w:sz w:val="24"/>
                <w:szCs w:val="24"/>
              </w:rPr>
              <w:t>- Увеличение оборотов  малых и средних предприятий к  концу 2014 года составит не менее 8209,8 млн. руб., что  составит 133,1 % к уровню 2010 года.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lastRenderedPageBreak/>
              <w:t>Участники  программы</w:t>
            </w:r>
          </w:p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</w:p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</w:p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Отдел экономического развития администрации, 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Сосновоборский муниципальный фонд поддержки малого предпринимательства, 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МАУ «Центр информационных технологий», 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ГУ «Центр занятости населения города Сосновый Бор», </w:t>
            </w:r>
          </w:p>
          <w:p w:rsidR="0055087E" w:rsidRPr="00F65191" w:rsidRDefault="0055087E" w:rsidP="0055087E">
            <w:pPr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МАУ</w:t>
            </w:r>
            <w:r w:rsidR="00666D4D">
              <w:rPr>
                <w:sz w:val="24"/>
                <w:szCs w:val="24"/>
              </w:rPr>
              <w:t>К</w:t>
            </w:r>
            <w:r w:rsidRPr="00F65191">
              <w:rPr>
                <w:sz w:val="24"/>
                <w:szCs w:val="24"/>
              </w:rPr>
              <w:t xml:space="preserve"> "Городской культурный центр ”АРТ-КАРУСЕЛЬ”",</w:t>
            </w:r>
          </w:p>
          <w:p w:rsidR="0055087E" w:rsidRPr="00F65191" w:rsidRDefault="0055087E" w:rsidP="0055087E">
            <w:r w:rsidRPr="00F65191">
              <w:rPr>
                <w:sz w:val="24"/>
                <w:szCs w:val="24"/>
              </w:rPr>
              <w:t>Комитет по управлению муниципальным имуществом Сосновоборского городского округа</w:t>
            </w:r>
          </w:p>
        </w:tc>
      </w:tr>
      <w:tr w:rsidR="0055087E" w:rsidRPr="00F65191" w:rsidTr="0055087E">
        <w:trPr>
          <w:trHeight w:val="888"/>
        </w:trPr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Руководителя программы: фамилия, имя, отчество, должность, телефон </w:t>
            </w:r>
          </w:p>
        </w:tc>
        <w:tc>
          <w:tcPr>
            <w:tcW w:w="0" w:type="auto"/>
          </w:tcPr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Невская Елена Ивановна – начальник отдела экономического развития администрации,</w:t>
            </w:r>
          </w:p>
          <w:p w:rsidR="0055087E" w:rsidRPr="00F65191" w:rsidRDefault="0055087E" w:rsidP="0055087E">
            <w:pPr>
              <w:pStyle w:val="a5"/>
              <w:ind w:left="0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тел.: 8 (81369) 2-98-41</w:t>
            </w:r>
          </w:p>
        </w:tc>
      </w:tr>
      <w:tr w:rsidR="0055087E" w:rsidRPr="00F65191" w:rsidTr="0055087E">
        <w:tc>
          <w:tcPr>
            <w:tcW w:w="0" w:type="auto"/>
          </w:tcPr>
          <w:p w:rsidR="0055087E" w:rsidRPr="00F65191" w:rsidRDefault="0055087E" w:rsidP="0055087E">
            <w:pPr>
              <w:pStyle w:val="a5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Система контроля хода выполнения программы</w:t>
            </w:r>
          </w:p>
        </w:tc>
        <w:tc>
          <w:tcPr>
            <w:tcW w:w="0" w:type="auto"/>
          </w:tcPr>
          <w:p w:rsidR="0038231D" w:rsidRPr="0038231D" w:rsidRDefault="0038231D" w:rsidP="0038231D">
            <w:pPr>
              <w:rPr>
                <w:sz w:val="24"/>
                <w:szCs w:val="24"/>
              </w:rPr>
            </w:pPr>
            <w:r w:rsidRPr="0038231D">
              <w:rPr>
                <w:sz w:val="24"/>
                <w:szCs w:val="24"/>
              </w:rPr>
              <w:t>Представитель заказчика Программы – отдел экономического развития администрации осуществляет оперативный контроль за реализацией программных мероприятий,  готовит отчеты о реализации программных мероприятий, а также ежегодный отчет об эффективности реализации Программы.</w:t>
            </w:r>
          </w:p>
          <w:p w:rsidR="0038231D" w:rsidRPr="0038231D" w:rsidRDefault="0038231D" w:rsidP="0038231D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31D">
              <w:rPr>
                <w:rFonts w:ascii="Times New Roman" w:hAnsi="Times New Roman"/>
                <w:sz w:val="24"/>
                <w:szCs w:val="24"/>
              </w:rPr>
      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(централизованная бухгалтерия</w:t>
            </w:r>
            <w:r w:rsidR="00724A42">
              <w:rPr>
                <w:rFonts w:ascii="Times New Roman" w:hAnsi="Times New Roman"/>
                <w:sz w:val="24"/>
                <w:szCs w:val="24"/>
              </w:rPr>
              <w:t xml:space="preserve"> и отдел экономического развития в части касающейся</w:t>
            </w:r>
            <w:r w:rsidRPr="0038231D">
              <w:rPr>
                <w:rFonts w:ascii="Times New Roman" w:hAnsi="Times New Roman"/>
                <w:sz w:val="24"/>
                <w:szCs w:val="24"/>
              </w:rPr>
              <w:t>)  и комитет финансов Сосновоборского городского округа.</w:t>
            </w:r>
          </w:p>
          <w:p w:rsidR="0055087E" w:rsidRPr="00F65191" w:rsidRDefault="0038231D" w:rsidP="0038231D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231D">
              <w:rPr>
                <w:rFonts w:ascii="Times New Roman" w:hAnsi="Times New Roman"/>
                <w:sz w:val="24"/>
                <w:szCs w:val="24"/>
              </w:rPr>
              <w:t>Общий контроль за ходом реализации Программы осуществляет первый заместитель главы администрации Подрезов Виктор Евгеньевич.</w:t>
            </w:r>
          </w:p>
        </w:tc>
      </w:tr>
    </w:tbl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5087E" w:rsidRPr="00F65191" w:rsidRDefault="0055087E" w:rsidP="0055087E">
      <w:pPr>
        <w:pStyle w:val="a5"/>
      </w:pPr>
    </w:p>
    <w:p w:rsidR="005A0C00" w:rsidRDefault="005A0C00" w:rsidP="005A0C00">
      <w:pPr>
        <w:pStyle w:val="a5"/>
        <w:ind w:left="0"/>
        <w:sectPr w:rsidR="005A0C00" w:rsidSect="00006925">
          <w:pgSz w:w="11907" w:h="16840"/>
          <w:pgMar w:top="851" w:right="851" w:bottom="426" w:left="1134" w:header="720" w:footer="720" w:gutter="0"/>
          <w:cols w:space="720"/>
          <w:titlePg/>
        </w:sectPr>
      </w:pPr>
    </w:p>
    <w:p w:rsidR="0055087E" w:rsidRPr="00F65191" w:rsidRDefault="0055087E" w:rsidP="005A0C00">
      <w:pPr>
        <w:pStyle w:val="a5"/>
        <w:ind w:left="0"/>
      </w:pPr>
    </w:p>
    <w:p w:rsidR="0055087E" w:rsidRPr="00F65191" w:rsidRDefault="0055087E" w:rsidP="0055087E">
      <w:pPr>
        <w:pStyle w:val="2"/>
      </w:pPr>
      <w:bookmarkStart w:id="1" w:name="_Toc354742185"/>
      <w:r w:rsidRPr="00F65191">
        <w:t>I. Термины и понятия</w:t>
      </w:r>
      <w:bookmarkEnd w:id="1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настоящей Программе применяются следующие основные термины и понятия: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микропредприятиям, и индивидуальные предприниматели, состоящие на налоговом учете в территориальных налоговых органах РФ;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3" w:history="1">
        <w:r w:rsidRPr="00F65191">
          <w:rPr>
            <w:rStyle w:val="af1"/>
            <w:color w:val="auto"/>
            <w:sz w:val="24"/>
            <w:szCs w:val="24"/>
            <w:u w:val="none"/>
          </w:rPr>
          <w:t>субсидий</w:t>
        </w:r>
      </w:hyperlink>
      <w:r w:rsidRPr="00F65191">
        <w:rPr>
          <w:sz w:val="24"/>
          <w:szCs w:val="24"/>
        </w:rPr>
        <w:t xml:space="preserve">, </w:t>
      </w:r>
      <w:hyperlink r:id="rId14" w:history="1">
        <w:r w:rsidRPr="00F65191">
          <w:rPr>
            <w:rStyle w:val="af1"/>
            <w:color w:val="auto"/>
            <w:sz w:val="24"/>
            <w:szCs w:val="24"/>
            <w:u w:val="none"/>
          </w:rPr>
          <w:t>бюджетных инвестиций</w:t>
        </w:r>
      </w:hyperlink>
      <w:r w:rsidRPr="00F65191">
        <w:rPr>
          <w:sz w:val="24"/>
          <w:szCs w:val="24"/>
        </w:rPr>
        <w:t xml:space="preserve">, государственных и муниципальных </w:t>
      </w:r>
      <w:hyperlink r:id="rId15" w:history="1">
        <w:r w:rsidRPr="00F65191">
          <w:rPr>
            <w:rStyle w:val="af1"/>
            <w:color w:val="auto"/>
            <w:sz w:val="24"/>
            <w:szCs w:val="24"/>
            <w:u w:val="none"/>
          </w:rPr>
          <w:t>гарантий</w:t>
        </w:r>
      </w:hyperlink>
      <w:r w:rsidRPr="00F65191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информационная поддержка субъектов малого и среднего предпринимательства  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представители социально незащищенных слоев населения - безработные граждане, состоящие на учете в службе,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осуществление мероприятий по высвобождению работников), инвалиды, военнослужащие, уволенные с военной службы (при сроке службы не менее 10 календарных лет), а также военнослужащие, уволенные в связи с сокращением Вооруженных Сил Российской Федерации, члены неполных семей, имеющие иждивенцев, многодетные родители;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партнериаты, бизнес-встречи, ярмарки, направленные на развитие малого и (или) среднего </w:t>
      </w:r>
      <w:r w:rsidRPr="00F65191">
        <w:rPr>
          <w:sz w:val="24"/>
          <w:szCs w:val="24"/>
        </w:rPr>
        <w:lastRenderedPageBreak/>
        <w:t>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информационно-коммуникационные технологии – технологии обработки и передачи информации, основанные на использовании вычислительной техники,  компьютерных  сетей и каналов электронной связи. 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A0C00" w:rsidRPr="00F65191" w:rsidRDefault="005A0C00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3071AA" w:rsidRDefault="0055087E" w:rsidP="0055087E">
      <w:pPr>
        <w:pStyle w:val="2"/>
      </w:pPr>
      <w:bookmarkStart w:id="2" w:name="_Toc354742186"/>
      <w:r w:rsidRPr="003071AA">
        <w:t>II. Состояние развития малого и среднего предпринимательства на территории Сосновоборского городского округа Ленинградской области,</w:t>
      </w:r>
      <w:bookmarkEnd w:id="2"/>
      <w:r w:rsidRPr="003071AA">
        <w:t xml:space="preserve"> </w:t>
      </w:r>
    </w:p>
    <w:p w:rsidR="0055087E" w:rsidRDefault="0055087E" w:rsidP="00BF68F7">
      <w:pPr>
        <w:pStyle w:val="2"/>
      </w:pPr>
      <w:bookmarkStart w:id="3" w:name="_Toc354742187"/>
      <w:r w:rsidRPr="003071AA">
        <w:t>итоги реализации ДМЦП в 2009-2010 годах  и проблемы предпринимательства</w:t>
      </w:r>
      <w:bookmarkEnd w:id="3"/>
    </w:p>
    <w:p w:rsidR="00BF68F7" w:rsidRPr="00BF68F7" w:rsidRDefault="00BF68F7" w:rsidP="00BF68F7"/>
    <w:p w:rsidR="0055087E" w:rsidRPr="003071AA" w:rsidRDefault="0055087E" w:rsidP="0055087E">
      <w:pPr>
        <w:pStyle w:val="8"/>
        <w:jc w:val="center"/>
        <w:rPr>
          <w:rFonts w:ascii="Times New Roman" w:hAnsi="Times New Roman"/>
          <w:b/>
          <w:i w:val="0"/>
        </w:rPr>
      </w:pPr>
      <w:r w:rsidRPr="003071AA">
        <w:rPr>
          <w:rFonts w:ascii="Times New Roman" w:hAnsi="Times New Roman"/>
          <w:b/>
          <w:i w:val="0"/>
        </w:rPr>
        <w:t>Состояние развития малого и среднего предпринимательства на территории Сосновоборского городского округа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На  территории  Сосновоборского  городского  округа  по  состоянию  на  01  января 2011 года зарегистрировано 17 средних предприятий, 1149 малых (в том числе 87 малых и 1062  микропредприятий)   и 1573 индивидуальных предпринимателей. В последние годы наблюдается тенденция роста количества регистрируемых предприятий. 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2010г. количество зарегистрированных средних предприятий оставалось на уровне прошлого года. Количество зарегистрированных малых и микропредприятий увеличилось на 55 единиц, в том числе 6 малых и 49 микропредприятий (что больше на 5% по сравнению с 2009г.).   Рост  численности   зарегистрированных индивидуальных предпринимателей составил  222 единицы, или 16,4% к 2009 году.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>Таблица 1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Динамика зарегистрированных  субъектов малого и среднего предпринимательства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на территории Сосновоборского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190"/>
        <w:gridCol w:w="2190"/>
        <w:gridCol w:w="2190"/>
      </w:tblGrid>
      <w:tr w:rsidR="0055087E" w:rsidRPr="00F65191" w:rsidTr="0055087E">
        <w:tc>
          <w:tcPr>
            <w:tcW w:w="3284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Субъекты  малого предпринимательства, ед.</w:t>
            </w:r>
          </w:p>
        </w:tc>
        <w:tc>
          <w:tcPr>
            <w:tcW w:w="2190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2010 год</w:t>
            </w:r>
          </w:p>
        </w:tc>
        <w:tc>
          <w:tcPr>
            <w:tcW w:w="2190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2009 год</w:t>
            </w:r>
          </w:p>
        </w:tc>
        <w:tc>
          <w:tcPr>
            <w:tcW w:w="2190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Соотношение 2010/ 2009, %</w:t>
            </w:r>
          </w:p>
        </w:tc>
      </w:tr>
      <w:tr w:rsidR="0055087E" w:rsidRPr="00F65191" w:rsidTr="0055087E">
        <w:tc>
          <w:tcPr>
            <w:tcW w:w="3284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Средние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100,0</w:t>
            </w:r>
          </w:p>
        </w:tc>
      </w:tr>
      <w:tr w:rsidR="0055087E" w:rsidRPr="00F65191" w:rsidTr="0055087E">
        <w:tc>
          <w:tcPr>
            <w:tcW w:w="3284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Малые 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87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81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107,4</w:t>
            </w:r>
          </w:p>
        </w:tc>
      </w:tr>
      <w:tr w:rsidR="0055087E" w:rsidRPr="00F65191" w:rsidTr="0055087E">
        <w:tc>
          <w:tcPr>
            <w:tcW w:w="3284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Микропредприятия 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1062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1013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104,8</w:t>
            </w:r>
          </w:p>
        </w:tc>
      </w:tr>
      <w:tr w:rsidR="0055087E" w:rsidRPr="00F65191" w:rsidTr="0055087E">
        <w:tc>
          <w:tcPr>
            <w:tcW w:w="3284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1573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1351</w:t>
            </w:r>
          </w:p>
        </w:tc>
        <w:tc>
          <w:tcPr>
            <w:tcW w:w="2190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116,4</w:t>
            </w:r>
          </w:p>
        </w:tc>
      </w:tr>
    </w:tbl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Среднегодовая численность постоянного населения муниципального образования Сосновоборский городской округ, по данным Петростата, в 2010 году составляет 65,8 тыс. человек. Число субъектов  малого и среднего предпринимательства на 10 тысяч человек населения в 2010 году составило 416,3 единиц,  в 2009 году  - 366,9 единиц.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Общий объем расходов бюджета  Сосновоборского городского округа  на развитие и поддержку  малого и среднего предпринимательства в связи с финансированием  ремонтных работ в бизнес-инкубаторе офисного типа увеличился в 2,1 раза  в 2010 году  по сравнению с 2009 годом и составил 2066,0 тыс. рублей, в том числе по ДМЦП расходы составили 1849 тыс. рублей, субсидии Фонду поддержки малого предпринимательства  - 217 тыс. рублей.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 расчете  на  одно  малое  и  среднее предприятие  общий объем расходов увеличился в 1,8 раза в 2010 году по сравнению с 2009 годом и составил 754,3 рубля.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В расчете на одного жителя  муниципального образования  общий объем расходов  бюджета  увеличился в 2 раза  в 2010 году по сравнению с 2009 годом и  составил 31,4 рублей. 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Анализ основных показателей деятельности средних предприятий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Оборот средних организаций в 2010 году составил 3401,4 млн. руб., увеличившись на 3% к уровню 2009г. Удельный вес оборота средних предприятий в общем обороте по Сосновоборскому городскому округу за 2010г. составил 5,9%, в 2009 году он составлял 6,2%.  Наибольший рост оборота за 2010 год наблюдается в сфере сельского хозяйства - 27% и в сфере обрабатывающих производств - 26,2%.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lastRenderedPageBreak/>
        <w:tab/>
        <w:t xml:space="preserve">Увеличился объем  инвестиций в основной капитал на 42% в сравнении с аналогичным показателем за 2009 год.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Отмечается рост средней численности работников, занятых на средних предприятиях,  на 10,5% и среднесписочной численности на 10,1% к прошлому году.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Фонд заработной платы работников списочного состава в 2010 году увеличился на 26,1%. </w:t>
      </w:r>
      <w:r w:rsidRPr="00F65191">
        <w:rPr>
          <w:sz w:val="24"/>
          <w:szCs w:val="24"/>
        </w:rPr>
        <w:tab/>
        <w:t>Среднемесячная заработная плата выросла на 14,5% и  на 01.01.2011 года и составила  23632,9 рублей.</w:t>
      </w:r>
    </w:p>
    <w:p w:rsidR="0055087E" w:rsidRPr="00F65191" w:rsidRDefault="0055087E" w:rsidP="0055087E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>Таблица 2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Динамика основных показателей деятельности средних предприятий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на территории Сосновоборского городского округа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1412"/>
        <w:gridCol w:w="1721"/>
        <w:gridCol w:w="1721"/>
        <w:gridCol w:w="1721"/>
      </w:tblGrid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Основные показатели деятельности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Единицы</w:t>
            </w:r>
          </w:p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измерения</w:t>
            </w:r>
          </w:p>
        </w:tc>
        <w:tc>
          <w:tcPr>
            <w:tcW w:w="1721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2010 год</w:t>
            </w:r>
          </w:p>
        </w:tc>
        <w:tc>
          <w:tcPr>
            <w:tcW w:w="1721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2009 год</w:t>
            </w:r>
          </w:p>
        </w:tc>
        <w:tc>
          <w:tcPr>
            <w:tcW w:w="1721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Соотношение 2010/ 2009, %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ед.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100,0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3401,4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3301,9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103,0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244,8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172,4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141,9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Среднесписочная численность работников, занятых на средних предприятиях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ед.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2258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2050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110,1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Фонд заработной платы работников списочного состава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640,4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507,9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126,1</w:t>
            </w:r>
          </w:p>
        </w:tc>
      </w:tr>
      <w:tr w:rsidR="0055087E" w:rsidRPr="00F65191" w:rsidTr="0055087E">
        <w:tc>
          <w:tcPr>
            <w:tcW w:w="3515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12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23632,9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20645,9</w:t>
            </w:r>
          </w:p>
        </w:tc>
        <w:tc>
          <w:tcPr>
            <w:tcW w:w="1721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114,4</w:t>
            </w:r>
          </w:p>
        </w:tc>
      </w:tr>
    </w:tbl>
    <w:p w:rsidR="0055087E" w:rsidRPr="00F65191" w:rsidRDefault="008256BB" w:rsidP="0055087E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166370</wp:posOffset>
            </wp:positionV>
            <wp:extent cx="2857500" cy="1981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Удельный вес по сферам деятельности. По численности наибольшее количество предприятий занято в строительстве – 29,4%, обрабатывающих производствах – 23,5%, а по оборотам наибольший удельный вес составляют обрабатывающие производства – 52,5%, на втором месте находится строительство – 26,7%.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Анализ основных показателей деятельности малых предприятий</w:t>
      </w:r>
    </w:p>
    <w:p w:rsidR="0055087E" w:rsidRPr="00F65191" w:rsidRDefault="008256BB" w:rsidP="0055087E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40005</wp:posOffset>
            </wp:positionV>
            <wp:extent cx="2743200" cy="2190750"/>
            <wp:effectExtent l="0" t="0" r="0" b="0"/>
            <wp:wrapTight wrapText="bothSides">
              <wp:wrapPolygon edited="0">
                <wp:start x="0" y="188"/>
                <wp:lineTo x="0" y="21224"/>
                <wp:lineTo x="21450" y="21224"/>
                <wp:lineTo x="21450" y="188"/>
                <wp:lineTo x="0" y="18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87E" w:rsidRPr="00F65191">
        <w:rPr>
          <w:sz w:val="24"/>
          <w:szCs w:val="24"/>
        </w:rPr>
        <w:tab/>
        <w:t xml:space="preserve">В выборочное статистическое наблюдение в 2010 году из зарегистрированных 87 малых предприятий на территории округа вошли 48 малых предприятий, что составляет 55,2%.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Удельный вес по количеству предприятий, занятых в сфере торговли и услуг, составляет 25%, в строительстве – 22,9%, в обрабатывающих производствах – 14,6%.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Оборот малых предприятий за 2010 год составил 2763,8 млн. руб., при этом его удельный вес от общего оборота предприятий Сосновоборского городского округа снизился от 5,3% в 2009 году до 4,8%. Падение оборотов наблюдается в строительной отрасли на 39% от уровня 2009 года. Но положительным моментом  является значительное увеличение инвестирования в данную отрасль. Объем инвестиций в 2010 году составляет 4,8 млн. руб. в 2010 году с ростом в 3,6 раз к прошлому году.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lastRenderedPageBreak/>
        <w:tab/>
        <w:t xml:space="preserve">В 2010 году на малых предприятиях, участвующих в выборочном статистическом наблюдении, средняя численность  составляет 1782 человека (снижение на 6,4 % к уровню 2009 года). Среднесписочная численность занятых на малых предприятиях составляет 1608 человек (уменьшение на 5,5% к уровню 2009 года). При этом наблюдается рост фонда заработной платы работников списочного состава на 7,6% к уровню 2009 года и, соответственно, увеличение среднемесячной  заработной платы на 13,8%. Среднемесячная заработная плата  на 01.01.2011 года на малых предприятиях составила  22122,5 рублей. </w:t>
      </w:r>
    </w:p>
    <w:p w:rsidR="0055087E" w:rsidRPr="00F65191" w:rsidRDefault="0055087E" w:rsidP="0055087E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>Таблица 3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Динамика основных показателей деятельности малых предприятий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на территории Сосновоборского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1292"/>
        <w:gridCol w:w="1047"/>
        <w:gridCol w:w="1047"/>
        <w:gridCol w:w="1625"/>
      </w:tblGrid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Основные показатели деятельности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Единицы</w:t>
            </w:r>
          </w:p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2010 год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2009 год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Соотношение </w:t>
            </w:r>
          </w:p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2010/ 2009, %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107,4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Оборот малых предприятий*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2763,8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2792,9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98,9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Инвестиции в основной капитал*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10,4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74,2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Среднесписочная численность работников, занятых на малых предприятиях*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1608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1701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94,5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Фонд заработной платы работников списочного состава*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426,9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396,7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107,6</w:t>
            </w:r>
          </w:p>
        </w:tc>
      </w:tr>
      <w:tr w:rsidR="0055087E" w:rsidRPr="00F65191" w:rsidTr="0055087E"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Среднемесячная заработная плата*</w:t>
            </w:r>
          </w:p>
        </w:tc>
        <w:tc>
          <w:tcPr>
            <w:tcW w:w="0" w:type="auto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22122,5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19435,2</w:t>
            </w:r>
          </w:p>
        </w:tc>
        <w:tc>
          <w:tcPr>
            <w:tcW w:w="0" w:type="auto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113,8</w:t>
            </w:r>
          </w:p>
        </w:tc>
      </w:tr>
    </w:tbl>
    <w:p w:rsidR="0055087E" w:rsidRPr="00F65191" w:rsidRDefault="0055087E" w:rsidP="0055087E">
      <w:pPr>
        <w:spacing w:line="240" w:lineRule="atLeast"/>
        <w:jc w:val="both"/>
        <w:rPr>
          <w:sz w:val="22"/>
          <w:szCs w:val="22"/>
        </w:rPr>
      </w:pPr>
      <w:r w:rsidRPr="00F65191">
        <w:rPr>
          <w:sz w:val="22"/>
          <w:szCs w:val="22"/>
        </w:rPr>
        <w:t>* - малые предприятия, участвующие в статистическом наблюдении в 2010 году.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Сокращение объема оборотов и снижение численности работников малых предприятий обусловлено финансово-экономическими условиями и оптимизационными процессами в организациях строительной и производственной сферах.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Важными экономическими показателями, характеризующими развитие предприятий малого и среднего бизнеса, является уровень заработной платы и инвестиционная активность.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Анализ  налоговых  поступлений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Количество налогоплательщиков по специальным налоговым режимам в 2010 году составило: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 единому налогу, взимаемому при применении упрощенной системы (УСН) – 589 (88,8% к уровню 2009 года),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 единому налогу на вмененный  доход для отдельных видов деятельности (ЕНВД) – 1059 (102,7%),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 единому сельскохозяйственному налогу (ЕСХН) – 2 (66,7%).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Объемы поступлений  по специальным налоговым режимам  в  2010 году  возросли и составили: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 единому налогу, взимаемому при применении упрощенной системы (УСН) – 49928 тыс. руб. (108,8%  к уровню 2009 года),</w:t>
      </w:r>
    </w:p>
    <w:p w:rsidR="0055087E" w:rsidRPr="00F65191" w:rsidRDefault="008256BB" w:rsidP="0055087E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180340</wp:posOffset>
            </wp:positionV>
            <wp:extent cx="262890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87E" w:rsidRPr="00F65191">
        <w:rPr>
          <w:sz w:val="24"/>
          <w:szCs w:val="24"/>
        </w:rPr>
        <w:t>- по единому налогу на вмененный  доход для отдельных видов деятельности (ЕНВД) – 32778 тыс. руб. (112,7%),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по  единому  сельскохозяйственному  налогу  (СХН) – 226 тыс. руб. (в 2009  году  не допоступило 50 тыс. рублей).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Консолидированные налоговые поступления и другие обязательные платежи в бюджетную систему в течение  2010 года, по сведениям Межрайонной ИФНС  № 8  по  Ленинградской  области в г.  Сосновый Бор, составили 5437109 тыс. рублей,  в  том  числе  от  субъектов  среднего,  малого бизнеса и микробизнеса  - 1320275 тыс. рублей, что составляет 24,3% от общих налоговых поступлений. </w:t>
      </w:r>
    </w:p>
    <w:p w:rsidR="0055087E" w:rsidRPr="00F65191" w:rsidRDefault="0055087E" w:rsidP="0055087E">
      <w:pPr>
        <w:pStyle w:val="8"/>
        <w:jc w:val="center"/>
        <w:rPr>
          <w:rFonts w:ascii="Times New Roman" w:hAnsi="Times New Roman"/>
          <w:b/>
          <w:i w:val="0"/>
        </w:rPr>
      </w:pPr>
      <w:r w:rsidRPr="00F65191">
        <w:rPr>
          <w:rFonts w:ascii="Times New Roman" w:hAnsi="Times New Roman"/>
          <w:b/>
          <w:i w:val="0"/>
        </w:rPr>
        <w:t>Итоги реализации ДМЦП “Развитие и поддержка малого и среднего предпринимательства на территории Сосновоборского городского округа</w:t>
      </w:r>
    </w:p>
    <w:p w:rsidR="0055087E" w:rsidRPr="00F65191" w:rsidRDefault="0055087E" w:rsidP="0055087E">
      <w:pPr>
        <w:pStyle w:val="1"/>
        <w:jc w:val="center"/>
        <w:rPr>
          <w:b/>
        </w:rPr>
      </w:pPr>
      <w:bookmarkStart w:id="4" w:name="_Toc354742188"/>
      <w:r w:rsidRPr="00F65191">
        <w:rPr>
          <w:b/>
        </w:rPr>
        <w:lastRenderedPageBreak/>
        <w:t>на 2009-2011 годы”</w:t>
      </w:r>
      <w:bookmarkEnd w:id="4"/>
    </w:p>
    <w:p w:rsidR="0055087E" w:rsidRPr="00F65191" w:rsidRDefault="0055087E" w:rsidP="0055087E"/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На территории Сосновоборского городского округа реализуется долгосрочная муниципальная целевая программа “Развитие и поддержка малого и среднего предпринимательства на территории Сосновоборского городского округа на 2009-2011 годы”.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в нее входят: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 - Сосновоборский муниципальный Фонд поддержки малого предпринимательства (далее - Фонд), в т.ч. Сосновоборский бизнес-инкубатор (далее - бизнес-инкубатор);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муниципальное автономное учреждение “Центр информационных технологий” (далее - МАУ "ЦИТ").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 семинары и тренинги.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МАУ «ЦИТ».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 помещениями - бизнес-инкубаторам, где за умеренную арендную плату созданы  условия, необходимые для развития  малых фирм  до момента их полной финансовой самостоятельности. В настоящее время на территории Сосновоборского городского округа функционирует офисный бизнес-инкубатор, в котором разместились 9 предпринимателей и создано 22 рабочих места. За период работы в 2010 году этими предпринимателями объем оказанных услуг составил 9,6 млн. рублей, объем перечисленных  налогов и сборов составил 1,3 млн. рублей. Опыт показывает, что есть необходимость в создании бизнес-инкубатора производственного типа, т.к. остается проблема доступа к производственным площадям для размещения стартующих бизнесов.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В рамках муниципальной целевой программы развития и поддержки малого и среднего предпринимательства, реализованной на территории Сосновоборского городского округа с 2009 по 2011 годы, проделана значительная работа по созданию и развитию новых механизмов содействия субъектам предпринимательства в доступе к имущественным, информационным  и финансовым ресурсам.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На официальном сайте города Сосновый Бор в разделе «Бизнес/ Поддержка малого и среднего предпринимательства» регулярно размещается информация по вопросам предпринимательства, в т.ч. нормативная база, объявления о семинарах, обучающих курсах, выставках, конкурсах и т.п. Ведется реестр получателей поддержки, ежемесячно обновляемый на официальном сайте администрации.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По вопросам предпринимательства  совместно со средствами массовой информации периодически выходят выпуски телепрограммы "Дела немалые", публикации в газете "Маяк", выступления  на радиостанции "Балтийский берег".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Реализация ДМЦП и  деятельность  Фонда позволили привлечь из областного бюджета  на территорию  Сосновоборского городского округа в 2009 году 7,9 млн. рублей, в 2010 году - 9,1 млн. рублей, что в сумме в 17 раз больше, чем в 2008 году.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В соответствии с Федеральным законом от 24.07.2007г. № 209-ФЗ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  развитию предпринимательства на территории Сосновоборского городского округа.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1"/>
        <w:jc w:val="center"/>
        <w:rPr>
          <w:b/>
        </w:rPr>
      </w:pPr>
      <w:bookmarkStart w:id="5" w:name="_Toc354742189"/>
      <w:r w:rsidRPr="00F65191">
        <w:rPr>
          <w:b/>
        </w:rPr>
        <w:t>Проблемы развития предпринимательства на территории</w:t>
      </w:r>
      <w:bookmarkEnd w:id="5"/>
    </w:p>
    <w:p w:rsidR="0055087E" w:rsidRPr="00F65191" w:rsidRDefault="0055087E" w:rsidP="0055087E">
      <w:pPr>
        <w:pStyle w:val="1"/>
        <w:jc w:val="center"/>
        <w:rPr>
          <w:b/>
        </w:rPr>
      </w:pPr>
      <w:bookmarkStart w:id="6" w:name="_Toc354742190"/>
      <w:r w:rsidRPr="00F65191">
        <w:rPr>
          <w:b/>
        </w:rPr>
        <w:t>Сосновоборского городского округа</w:t>
      </w:r>
      <w:bookmarkEnd w:id="6"/>
    </w:p>
    <w:p w:rsidR="0055087E" w:rsidRPr="00F65191" w:rsidRDefault="0055087E" w:rsidP="0055087E"/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 его объективно значимой ролью в современной социально-ориентированной экономике.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 Малый и средний бизнес мобилизует значительные финансовые, производственные, сырьевые и трудовые ресурсы населения.  Предприниматели – самостоятельный общественный слой с собственными интересами, ценностями и социальными ориентирами.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 имеют важное 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 и используют технические и организационные нововведения.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 предпринимателем профиля деятельности, поскольку большинство из  них 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5087E" w:rsidRPr="00F65191" w:rsidRDefault="0055087E" w:rsidP="00403B7E">
      <w:pPr>
        <w:pStyle w:val="8"/>
        <w:jc w:val="center"/>
        <w:rPr>
          <w:rFonts w:ascii="Times New Roman" w:hAnsi="Times New Roman"/>
          <w:b/>
          <w:i w:val="0"/>
        </w:rPr>
      </w:pPr>
      <w:r w:rsidRPr="00F65191">
        <w:rPr>
          <w:rFonts w:ascii="Times New Roman" w:hAnsi="Times New Roman"/>
          <w:b/>
          <w:i w:val="0"/>
        </w:rPr>
        <w:t>Обоснование необходимости разработки и внедрения  ДМЦП «Развитие и поддержка малого и среднего предпринимательства на территории Сосновоборского городского округа Ленинградской области на 2012-2014 годы»</w:t>
      </w:r>
    </w:p>
    <w:p w:rsidR="0055087E" w:rsidRPr="00F65191" w:rsidRDefault="0055087E" w:rsidP="0055087E"/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Принимая во внимание все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 органов местного самоуправления. Несмотря на успешную реализацию Программы в 2009-2011 годах проблемы малого и среднего предпринимательства остаются  и на последующие годы в силу объективных причин, поэтому крайне необходима разработка и внедрение Программы «Развитие и поддержка малого и среднего предпринимательства на территории Сосновоборского городского округа Ленинградской области на 2012-2014 годы».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</w:t>
      </w:r>
      <w:r w:rsidRPr="00F65191">
        <w:rPr>
          <w:sz w:val="24"/>
          <w:szCs w:val="24"/>
        </w:rPr>
        <w:lastRenderedPageBreak/>
        <w:t>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 предпринимательства в сфере культуры (развитие творческой индустрии).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Необходимо оказывать содействие росту конкурентоспособности и продвижению продукции субъектов малого 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Опыт 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строиться на основе долгосрочной муниципальной целевой программы. Наличие программы  позволит администрации города более эффективно 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№209-ФЗ «О развитии малого и среднего предпринимательства в Российской Федерации».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Принимая во внимание  выводы  об уровне развития предпринимательства  на территории Сосновоборского городского округа, приоритетными сферами предпринимательства на 2012-2014 годы  являются: производственная сфера, деятельность в сфере агропромышленного и рыбохозяйственного комплексов, социально значимые отрасли (социальная защита населения, здравоохранение,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 и строительству  жилья и других строений, слуг фотоателье), а также развитие информационно-коммуникационных технологий.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 рамках долгосрочной целевой программы "Развитие и поддержка малого и среднего предпринимательства на территории Сосновоборского городского округа на 2012-2014 годы» (далее – Программа) необходимо дальнейшее укрепление 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  предпринимательства, она способствует росту вклада предпринимательства в решение социально-экономических задач города.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7" w:name="_Toc354742191"/>
      <w:r w:rsidRPr="00F65191">
        <w:t>III. Требования к организациям, образующим инфраструктуру поддержки субъектов малого и среднего предпринимательства</w:t>
      </w:r>
      <w:bookmarkEnd w:id="7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3.1. Организация, входящая в инфраструктуру поддержки субъектов малого и среднего предпринимательства, должна  являться некоммерческой организацией, иметь статус юридического лица. В своей деятельности организация руководствуется Федеральным законом от 12.01.1996 № 7-ФЗ (ред. 18.07.2011) "О некоммерческих организациях", Федеральным законом от 24.07.2007 №209-ФЗ «О развитии малого и среднего предпринимательства в Российской Федерации», другими законодательными и нормативными правовыми актами </w:t>
      </w:r>
      <w:r w:rsidRPr="00F65191">
        <w:rPr>
          <w:sz w:val="24"/>
          <w:szCs w:val="24"/>
        </w:rPr>
        <w:lastRenderedPageBreak/>
        <w:t>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55087E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Оказание мер поддержки, предоставление услуг субъектам предпринимательства может быть как основной, так и дополнительной деятельностью организации.</w:t>
      </w:r>
    </w:p>
    <w:p w:rsidR="005F0198" w:rsidRPr="005F0198" w:rsidRDefault="005F0198" w:rsidP="005F0198">
      <w:pPr>
        <w:spacing w:line="240" w:lineRule="atLeast"/>
        <w:ind w:firstLine="708"/>
        <w:jc w:val="both"/>
        <w:rPr>
          <w:sz w:val="24"/>
          <w:szCs w:val="24"/>
        </w:rPr>
      </w:pPr>
      <w:r w:rsidRPr="00E3273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</w:t>
      </w:r>
      <w:r w:rsidRPr="005F0198">
        <w:rPr>
          <w:sz w:val="24"/>
          <w:szCs w:val="24"/>
        </w:rPr>
        <w:t xml:space="preserve">организации, входящие в инфраструктуру поддержки. </w:t>
      </w:r>
    </w:p>
    <w:p w:rsidR="005F0198" w:rsidRPr="005F0198" w:rsidRDefault="005F0198" w:rsidP="005F0198">
      <w:pPr>
        <w:spacing w:line="240" w:lineRule="atLeast"/>
        <w:ind w:firstLine="708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5F0198" w:rsidRPr="005F0198" w:rsidRDefault="005F0198" w:rsidP="005F0198">
      <w:pPr>
        <w:ind w:firstLine="709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</w:t>
      </w:r>
      <w:r w:rsidR="003158AC">
        <w:rPr>
          <w:sz w:val="24"/>
          <w:szCs w:val="24"/>
        </w:rPr>
        <w:t> </w:t>
      </w:r>
      <w:r w:rsidRPr="005F0198">
        <w:rPr>
          <w:sz w:val="24"/>
          <w:szCs w:val="24"/>
        </w:rPr>
        <w:t>59-ФЗ «О порядке рассмотрения обращений граждан Российской Федерации» (с последующими изменениями), а также постановлением администрации от 01.09.2011 №1540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5F0198" w:rsidRDefault="005F0198" w:rsidP="005F0198">
      <w:pPr>
        <w:spacing w:line="240" w:lineRule="atLeast"/>
        <w:ind w:firstLine="709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Каждый субъект должен быть проинформирован о решении, принятом по такому</w:t>
      </w:r>
      <w:r w:rsidRPr="00E3273D">
        <w:rPr>
          <w:sz w:val="24"/>
          <w:szCs w:val="24"/>
        </w:rPr>
        <w:t xml:space="preserve"> обращению</w:t>
      </w:r>
      <w:r>
        <w:rPr>
          <w:sz w:val="24"/>
          <w:szCs w:val="24"/>
        </w:rPr>
        <w:t>, в течение пяти дней со дня его принятия</w:t>
      </w:r>
      <w:r w:rsidRPr="00E3273D">
        <w:rPr>
          <w:sz w:val="24"/>
          <w:szCs w:val="24"/>
        </w:rPr>
        <w:t>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 Сосновоборский муниципальный Фонд поддержки предпринимательства,  муниципальное автономное учреждение «Центр информационных технологий», муниципальное автономное учреждение "Городской культурный центр “АРТ-КАРУСЕЛЬ”" (да</w:t>
      </w:r>
      <w:r w:rsidR="007E49AA">
        <w:rPr>
          <w:sz w:val="24"/>
          <w:szCs w:val="24"/>
        </w:rPr>
        <w:t>лее - МАУ "ГКЦ “АРТ-КАРУСЕЛЬ”").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Фонд  является некоммерческой организацией, созданной в целях  осуществления  мер  по 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учрежден муниципальным образованием Сосновоборский городской округ  Ленинградской области (далее - Сосновоборский городской округ) в лице комитета по управлению муниципальным имуществом на основании постановления главы администрации муниципального образования от 13.07.2004 №625 «Об учреждении фонда «Сосновоборский муниципальный фонд поддержки малого предпринимательства».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своей деятельности Фонд руководствуется Федеральным законом от 24.07.2007 №209-ФЗ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55087E" w:rsidRPr="00F65191" w:rsidRDefault="0055087E" w:rsidP="0055087E">
      <w:pPr>
        <w:suppressAutoHyphens/>
        <w:ind w:left="142"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МАУ "ЦИТ" является некоммерческой организацией, созданной для выполнения работ, оказания услуг в сфере информатизации.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Учредителем </w:t>
      </w:r>
      <w:r w:rsidRPr="00F65191">
        <w:rPr>
          <w:bCs/>
          <w:sz w:val="24"/>
          <w:szCs w:val="24"/>
        </w:rPr>
        <w:t>МАУ "ЦИТ"</w:t>
      </w:r>
      <w:r w:rsidRPr="00F65191">
        <w:rPr>
          <w:sz w:val="24"/>
          <w:szCs w:val="24"/>
        </w:rPr>
        <w:t xml:space="preserve"> и собственником имущества является  муниципальное образование Сосновоборский городской округ.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bCs/>
          <w:sz w:val="24"/>
          <w:szCs w:val="24"/>
        </w:rPr>
        <w:t>Автономное учреждение</w:t>
      </w:r>
      <w:r w:rsidRPr="00F65191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lastRenderedPageBreak/>
        <w:t xml:space="preserve">В своей деятельности МАУ "ЦИТ" руководствуется Гражданским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03.11.2006г. №174-ФЗ «Об автономных учреждениях», 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Уставом МАУ «ЦИТ» 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МАУ "ГКЦ "Арт-Карусель""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 "ГКЦ "Арт-Карусель""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МАУ "ГКЦ "Арт-Карусель"" </w:t>
      </w:r>
      <w:r w:rsidRPr="00F65191">
        <w:rPr>
          <w:snapToGrid w:val="0"/>
          <w:kern w:val="2"/>
          <w:sz w:val="24"/>
          <w:szCs w:val="24"/>
        </w:rPr>
        <w:t>осуществляет свою</w:t>
      </w:r>
      <w:r w:rsidRPr="00F65191">
        <w:rPr>
          <w:smallCaps/>
          <w:snapToGrid w:val="0"/>
          <w:kern w:val="2"/>
          <w:sz w:val="24"/>
          <w:szCs w:val="24"/>
        </w:rPr>
        <w:t xml:space="preserve"> </w:t>
      </w:r>
      <w:r w:rsidRPr="00F65191">
        <w:rPr>
          <w:kern w:val="2"/>
          <w:sz w:val="24"/>
          <w:szCs w:val="24"/>
        </w:rPr>
        <w:t>деятельность</w:t>
      </w:r>
      <w:r w:rsidRPr="00F65191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03.11.2006 №174-ФЗ «Об автономных учреждениях»,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«</w:t>
      </w:r>
      <w:r w:rsidRPr="00F65191">
        <w:rPr>
          <w:sz w:val="24"/>
          <w:szCs w:val="24"/>
        </w:rPr>
        <w:t>Основы законодательства Российской Федерации о культуре»</w:t>
      </w:r>
      <w:r w:rsidRPr="00F65191">
        <w:rPr>
          <w:snapToGrid w:val="0"/>
          <w:kern w:val="2"/>
          <w:sz w:val="24"/>
          <w:szCs w:val="24"/>
        </w:rPr>
        <w:t xml:space="preserve"> от</w:t>
      </w:r>
      <w:r w:rsidRPr="00F65191">
        <w:rPr>
          <w:sz w:val="24"/>
          <w:szCs w:val="24"/>
        </w:rPr>
        <w:t xml:space="preserve"> 09.10.1992 №3612-1,</w:t>
      </w:r>
      <w:r w:rsidRPr="00F65191">
        <w:rPr>
          <w:snapToGrid w:val="0"/>
          <w:kern w:val="2"/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Уставом МАУ "ГКЦ “АРТ-КАРУСЕЛЬ”" предоставляет услуги по развитию предпринимательства в сфере культуры (творческой индустрии):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семинары;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творческая лаборатория;</w:t>
      </w:r>
    </w:p>
    <w:p w:rsidR="0055087E" w:rsidRPr="00F65191" w:rsidRDefault="0055087E" w:rsidP="0055087E">
      <w:pPr>
        <w:spacing w:line="240" w:lineRule="atLeast"/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мастер-классы и прочие мероприятия.</w:t>
      </w:r>
    </w:p>
    <w:p w:rsidR="0055087E" w:rsidRPr="00F65191" w:rsidRDefault="0055087E" w:rsidP="0055087E">
      <w:pPr>
        <w:ind w:firstLine="720"/>
        <w:jc w:val="both"/>
        <w:rPr>
          <w:sz w:val="24"/>
          <w:szCs w:val="24"/>
        </w:rPr>
      </w:pPr>
    </w:p>
    <w:p w:rsidR="0055087E" w:rsidRPr="00F65191" w:rsidRDefault="003169C6" w:rsidP="0055087E">
      <w:pPr>
        <w:ind w:firstLine="720"/>
        <w:jc w:val="both"/>
      </w:pPr>
      <w:r>
        <w:rPr>
          <w:sz w:val="24"/>
          <w:szCs w:val="24"/>
        </w:rPr>
        <w:t>3.3. Пункт 3.2 настоящего Р</w:t>
      </w:r>
      <w:r w:rsidR="0055087E" w:rsidRPr="00F65191">
        <w:rPr>
          <w:sz w:val="24"/>
          <w:szCs w:val="24"/>
        </w:rPr>
        <w:t>аздела 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Программы.</w:t>
      </w:r>
    </w:p>
    <w:p w:rsidR="0055087E" w:rsidRPr="00F65191" w:rsidRDefault="0055087E" w:rsidP="0055087E">
      <w:pPr>
        <w:rPr>
          <w:szCs w:val="22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8" w:name="_Toc354742192"/>
      <w:r w:rsidRPr="00F65191">
        <w:t>IV. Цель, задачи и принципы реализации Программы</w:t>
      </w:r>
      <w:bookmarkEnd w:id="8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Сосновоборского городского округа Ленинградской области.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Для достижения поставленной цели должны быть решены следующие задачи: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начинающим предпринимателям в организации бизнеса;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развитию молодежного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содействие развитию предпринимательской деятельности социально незащищенных граждан муниципального образования;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развитие деловой активности населения области за счет повышения интереса к предпринимательской деятельности;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lastRenderedPageBreak/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8256BB" w:rsidRDefault="0055087E" w:rsidP="008256BB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субъектам малого и среднего предпринимательства для участия в региональной долгосрочной целевой программе «Развитие и государственная поддержка малого и среднего предпринимательства в Ленинградс</w:t>
      </w:r>
      <w:r w:rsidR="008256BB">
        <w:rPr>
          <w:sz w:val="24"/>
          <w:szCs w:val="24"/>
        </w:rPr>
        <w:t>кой области  на 2009-2013 годы»;</w:t>
      </w:r>
    </w:p>
    <w:p w:rsidR="008256BB" w:rsidRDefault="008256BB" w:rsidP="008256BB">
      <w:pPr>
        <w:spacing w:line="240" w:lineRule="atLeast"/>
        <w:jc w:val="both"/>
        <w:rPr>
          <w:sz w:val="24"/>
          <w:szCs w:val="24"/>
        </w:rPr>
      </w:pPr>
      <w:r w:rsidRPr="00821143">
        <w:rPr>
          <w:sz w:val="24"/>
          <w:szCs w:val="24"/>
        </w:rPr>
        <w:t>- развитие организации муниципальной инфраструктуры поддержки малого и среднего предпринимательства. Условие и порядок предоставления бюджетных средств в целях развития инфраструктуры поддержки устанавливаются Положениями о порядке предоставления субсидий, утвержденными постан</w:t>
      </w:r>
      <w:r>
        <w:rPr>
          <w:sz w:val="24"/>
          <w:szCs w:val="24"/>
        </w:rPr>
        <w:t>овлениями администрации</w:t>
      </w:r>
      <w:r w:rsidRPr="00821143">
        <w:rPr>
          <w:sz w:val="24"/>
          <w:szCs w:val="24"/>
        </w:rPr>
        <w:t>.</w:t>
      </w:r>
    </w:p>
    <w:p w:rsidR="008256BB" w:rsidRPr="00F65191" w:rsidRDefault="008256BB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Меры по решению задач муниципальной политики развития малого и среднего предпринимательства  должны быть основаны  на следующих принципах: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меры  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обеспечение публичности и «прозрачности» реализации 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Программы с учетом оценки результатов ее реализации.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9" w:name="_Toc354742193"/>
      <w:r w:rsidRPr="00F65191">
        <w:t>V. Основные мероприятия Программы</w:t>
      </w:r>
      <w:bookmarkEnd w:id="9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Анализ выполнения плана мероприятий действующей муниципальной целевой программы «Развитие и поддержка малого и среднего предпринимательства на территории Сосновоборского городского округа на 2009-2011 годы»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Система программных мероприятий включает разделы,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План мероприятий представлен в Приложении к Программе.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Мероприятия сгруппированы в шесть разделов, характеризующих основные направления поддержки малого предпринимательства: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Расширение доступа начинающих  предпринимателей и субъектов малого и среднего предпринимательства  к финансовым и  материальным  ресурсам, в том числе бизнес-инкубирование.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lastRenderedPageBreak/>
        <w:t>- Обеспечение консультационной, организационно-методической  и информационной поддержки начинающих предпринимателей и субъектов малого и среднего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Поддержка молодежного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Развитие малого и среднего предпринимательства в сфере культуры (творческой индустрии).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росту конкурентоспособности и продвижению  продукции субъектов малого и среднего предпринимательства  на рынки товаров и услуг.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Содействие в устранении административных барьеров и препятствий, сдерживающих развитие предпринимательства.</w:t>
      </w:r>
    </w:p>
    <w:p w:rsidR="004378E9" w:rsidRPr="00F65191" w:rsidRDefault="004378E9" w:rsidP="0055087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2694">
        <w:rPr>
          <w:sz w:val="24"/>
          <w:szCs w:val="24"/>
        </w:rPr>
        <w:t>Нормативно-правовое обеспечение Программы</w:t>
      </w:r>
      <w:r>
        <w:rPr>
          <w:sz w:val="24"/>
          <w:szCs w:val="24"/>
        </w:rPr>
        <w:t>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1"/>
        <w:jc w:val="center"/>
        <w:rPr>
          <w:b/>
        </w:rPr>
      </w:pPr>
      <w:bookmarkStart w:id="10" w:name="_Toc354742194"/>
      <w:r w:rsidRPr="00F65191">
        <w:rPr>
          <w:b/>
        </w:rPr>
        <w:t>Расширение доступа начинающих предпринимателей и субъектов</w:t>
      </w:r>
      <w:bookmarkEnd w:id="10"/>
    </w:p>
    <w:p w:rsidR="0055087E" w:rsidRPr="00F65191" w:rsidRDefault="0055087E" w:rsidP="0055087E">
      <w:pPr>
        <w:pStyle w:val="1"/>
        <w:jc w:val="center"/>
        <w:rPr>
          <w:b/>
        </w:rPr>
      </w:pPr>
      <w:bookmarkStart w:id="11" w:name="_Toc354742195"/>
      <w:r w:rsidRPr="00F65191">
        <w:rPr>
          <w:b/>
        </w:rPr>
        <w:t>малого и среднего предпринимательства к финансовым и материальным ресурсам</w:t>
      </w:r>
      <w:bookmarkEnd w:id="11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1. Направление предполагает оказание содействия предпринимателям в получении финансовой поддержки в рамках региональной  долгосрочной  целевой  программы «Развитие и государственная поддержка малого и среднего предпринимательства в Ленинградской области  на 2009-2013 годы»: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1.1.Предоставление субсидий представителям социально незащищенных категорий населения и молодежи для начала предпринимательской деятельности (подготовка необходимых документов, оказание консультаций по подготовке бизнес-планов);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1.2. Предоставление субъектам малого и среднего предпринимательства компенсации части затрат, связанных с уплатой процентов за пользование кредитами, полученными в российских кредитных организациях, и уплатой лизинговых платежей в части дохода лизингодателя;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1.3. Компенсация субъектам малого и среднего предпринимательства части затрат, связанных с получением российских сертификатов при сертификации товаров, оборудования и услуг, подлежащих в соответствии с законодательством Российской Федерации обязательной сертификации, а также с получением сертификатов качества в соответствии с международными стандартами, в том числе сертификатов внедрения системы менеджмента качества по стандартам ИСО;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1.4. Компенсация субъектам малого предпринимательства части затрат, связанных с участием в международных, межрегиональных и областных конференциях, фестивалях, чемпионатах, выставочно-ярмарочных мероприятиях субъектов малого предпринимательства, в том числе женщин-предпринимателей в соответствии с порядком, утверждаемым Правительством Ленинградской области.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 2. Фонд   будет: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2.1. Содействовать в предоставлении администрацией на конкурсной основе субсидии субъектам  малого предпринимательства  для компенсации части затрат, связанных  с уплатой  процентов за пользование  кредитами, полученными  в российских кредитных организациях.</w:t>
      </w:r>
    </w:p>
    <w:p w:rsidR="008256BB" w:rsidRPr="00F65191" w:rsidRDefault="008256BB" w:rsidP="008256BB">
      <w:pPr>
        <w:spacing w:line="240" w:lineRule="atLeast"/>
        <w:ind w:firstLine="708"/>
        <w:jc w:val="both"/>
        <w:rPr>
          <w:sz w:val="24"/>
          <w:szCs w:val="24"/>
        </w:rPr>
      </w:pPr>
      <w:r w:rsidRPr="00E3273D">
        <w:rPr>
          <w:sz w:val="24"/>
          <w:szCs w:val="24"/>
        </w:rPr>
        <w:t xml:space="preserve">Критерии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определены Порядком предоставления субсидии субъектам  малого предпринимательства  для компенсации части затрат, связанных  с уплатой  процентов за пользование  кредитами, полученными  в российских кредитных организациях, утвержденном постановлением </w:t>
      </w:r>
      <w:r w:rsidRPr="001651F4">
        <w:rPr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2.2. Предоставлять информацию о возможностях получения кредитов на осуществление предпринимательской деятельности в кредитных организациях субъектам малого и среднего предпринимательства.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2.3.Структурные подразделения Фонда - Сосновоборские бизнес-инкубаторы офисного и производственного назначений позволят разместить на льготных условиях начинающих предпринимателей и предпринимателей, открывающих новые направления   деятельности, и получить комплекс дополнительных услуг.</w:t>
      </w:r>
    </w:p>
    <w:p w:rsidR="008256BB" w:rsidRPr="00F65191" w:rsidRDefault="008256BB" w:rsidP="0055087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651F4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</w:t>
      </w:r>
      <w:r>
        <w:rPr>
          <w:sz w:val="24"/>
          <w:szCs w:val="24"/>
        </w:rPr>
        <w:t>.</w:t>
      </w:r>
    </w:p>
    <w:p w:rsidR="008256BB" w:rsidRPr="001651F4" w:rsidRDefault="0055087E" w:rsidP="008256BB">
      <w:pPr>
        <w:spacing w:line="276" w:lineRule="auto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 3. Имущественная поддержка будет осуществляться Комитетом по управлению муниципальным имуществом Сосновоборского городского округа посредством предоставления в аренду помещений в соответствии с постановлением администрации </w:t>
      </w:r>
      <w:hyperlink r:id="rId19" w:history="1">
        <w:r w:rsidRPr="00F65191">
          <w:rPr>
            <w:rStyle w:val="af1"/>
            <w:color w:val="auto"/>
            <w:sz w:val="24"/>
            <w:szCs w:val="24"/>
            <w:u w:val="none"/>
          </w:rPr>
          <w:t xml:space="preserve"> от 29.12.2008 № 1901 "Об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  <w:r w:rsidR="008256BB">
        <w:rPr>
          <w:sz w:val="24"/>
          <w:szCs w:val="24"/>
        </w:rPr>
        <w:t xml:space="preserve"> </w:t>
      </w:r>
      <w:r w:rsidR="008256BB" w:rsidRPr="001651F4">
        <w:rPr>
          <w:sz w:val="24"/>
          <w:szCs w:val="24"/>
        </w:rPr>
        <w:t xml:space="preserve">(с последующими изменениями), </w:t>
      </w:r>
      <w:r w:rsidR="008256BB" w:rsidRPr="001651F4">
        <w:rPr>
          <w:rStyle w:val="af8"/>
          <w:b w:val="0"/>
          <w:sz w:val="24"/>
          <w:szCs w:val="24"/>
        </w:rPr>
        <w:t>административным регламентом предоставления муниципальной услуги по п</w:t>
      </w:r>
      <w:r w:rsidR="008256BB" w:rsidRPr="001651F4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="008256BB" w:rsidRPr="001651F4">
        <w:rPr>
          <w:sz w:val="24"/>
          <w:szCs w:val="24"/>
        </w:rPr>
        <w:t>от 13.10.2010 № 2100 (с последующими изменениями), административным регламентом о предоставлении земельных участков в аренду, утвержденным постановлением от 08.08.2011№ 1417 (с последующими изменениями), 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 1240 (с последующими изменениями).</w:t>
      </w:r>
    </w:p>
    <w:p w:rsidR="0055087E" w:rsidRPr="00F65191" w:rsidRDefault="008256BB" w:rsidP="008256BB">
      <w:pPr>
        <w:spacing w:line="240" w:lineRule="atLeast"/>
        <w:ind w:firstLine="708"/>
        <w:jc w:val="both"/>
        <w:rPr>
          <w:sz w:val="24"/>
          <w:szCs w:val="24"/>
        </w:rPr>
      </w:pPr>
      <w:r w:rsidRPr="001651F4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(сдача в аренду муниципального имущества), перечни документов, представление которых необходимо для подтверждения соответствия установленных критериев, а также условия и порядки оказания поддержки определены вышеназванными Регламентами</w:t>
      </w:r>
      <w:r>
        <w:rPr>
          <w:sz w:val="24"/>
          <w:szCs w:val="24"/>
        </w:rPr>
        <w:t>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1"/>
        <w:jc w:val="center"/>
        <w:rPr>
          <w:b/>
        </w:rPr>
      </w:pPr>
      <w:bookmarkStart w:id="12" w:name="_Toc354742196"/>
      <w:r w:rsidRPr="00F65191">
        <w:rPr>
          <w:b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End w:id="12"/>
    </w:p>
    <w:p w:rsidR="0055087E" w:rsidRPr="00F65191" w:rsidRDefault="0055087E" w:rsidP="0055087E">
      <w:pPr>
        <w:pStyle w:val="1"/>
        <w:jc w:val="center"/>
        <w:rPr>
          <w:b/>
        </w:rPr>
      </w:pPr>
      <w:bookmarkStart w:id="13" w:name="_Toc354742197"/>
      <w:r w:rsidRPr="00F65191">
        <w:rPr>
          <w:b/>
        </w:rPr>
        <w:t>субъектов малого и среднего предпринимательства</w:t>
      </w:r>
      <w:bookmarkEnd w:id="13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Раздел направлен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 для  развивающихся  предпринимателей,  осуществляющих  хозяйственную деятельность в приоритетных для города сферах развития малого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Фонд будет продолжать взаимодействовать с Центром занятости населения, помогая безработным гражданам организовать свое дело в целях самозанятости.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Фондом в рамках получаемых на конкурсной основе средств областного бюджета в целях реализации региональной долгосрочной целевой программы «Развитие и государственная поддержка малого и среднего предпринимательства в Ленинградской области  на 2009-2013 годы»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</w:t>
      </w:r>
      <w:r w:rsidRPr="00F65191">
        <w:rPr>
          <w:sz w:val="24"/>
          <w:szCs w:val="24"/>
        </w:rPr>
        <w:lastRenderedPageBreak/>
        <w:t xml:space="preserve">в приоритетных для Ленинградской области сферах развития малого и среднего предпринимательства.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предпринимательства. 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            МАУ «ЦИТ»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 18 до 30 лет.  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Информационная поддержка будет продолжать осуществляться: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администрацией через официальный сайт города в сети Интернет (www.sbor.ru) в разделе «Бизнес/ Поддержка малого и среднего предпринимательства»,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Фондом (www.sbor-mb.ru),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МАУ "ЦИТ" технологий (cit@edu.sbor.net),</w:t>
      </w:r>
    </w:p>
    <w:p w:rsidR="0055087E" w:rsidRPr="00F65191" w:rsidRDefault="0055087E" w:rsidP="0055087E">
      <w:pPr>
        <w:rPr>
          <w:sz w:val="24"/>
          <w:szCs w:val="24"/>
        </w:rPr>
      </w:pPr>
      <w:r w:rsidRPr="00F65191">
        <w:rPr>
          <w:sz w:val="24"/>
          <w:szCs w:val="24"/>
        </w:rPr>
        <w:t>- МАУ "ГКЦ “АРТ-КАРУСЕЛЬ”" (</w:t>
      </w:r>
      <w:hyperlink r:id="rId20" w:tgtFrame="_blank" w:history="1">
        <w:r w:rsidRPr="00F65191">
          <w:rPr>
            <w:rStyle w:val="af1"/>
            <w:color w:val="auto"/>
            <w:sz w:val="24"/>
            <w:szCs w:val="24"/>
            <w:u w:val="none"/>
          </w:rPr>
          <w:t>http://mypage.sbor.net/carusel/</w:t>
        </w:r>
      </w:hyperlink>
      <w:r w:rsidRPr="00F65191">
        <w:rPr>
          <w:sz w:val="24"/>
          <w:szCs w:val="24"/>
        </w:rPr>
        <w:t>).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8"/>
        <w:jc w:val="center"/>
        <w:rPr>
          <w:rFonts w:ascii="Times New Roman" w:hAnsi="Times New Roman"/>
          <w:b/>
          <w:i w:val="0"/>
        </w:rPr>
      </w:pPr>
      <w:r w:rsidRPr="00F65191">
        <w:rPr>
          <w:rFonts w:ascii="Times New Roman" w:hAnsi="Times New Roman"/>
          <w:b/>
          <w:i w:val="0"/>
        </w:rPr>
        <w:t>Поддержка молодежного предпринимательства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Раздел предусматривает проведение информационных семинаров для старшеклассников, для обучающихся в образовательных учреждениях начального и среднего профессионального образования,  для студентов образовательных учреждений высшего профессионального образования, а также проведение форумов молодежного предпринимательства «Бизнес-трамплин».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403B7E">
      <w:pPr>
        <w:pStyle w:val="1"/>
        <w:jc w:val="center"/>
        <w:rPr>
          <w:b/>
        </w:rPr>
      </w:pPr>
      <w:bookmarkStart w:id="14" w:name="_Toc354742198"/>
      <w:r w:rsidRPr="00F65191">
        <w:rPr>
          <w:b/>
        </w:rPr>
        <w:t>Развитие малого и среднего предпринимательства в сфере культуры</w:t>
      </w:r>
      <w:bookmarkEnd w:id="14"/>
    </w:p>
    <w:p w:rsidR="0055087E" w:rsidRPr="00F65191" w:rsidRDefault="0055087E" w:rsidP="00403B7E">
      <w:pPr>
        <w:pStyle w:val="1"/>
        <w:jc w:val="center"/>
        <w:rPr>
          <w:b/>
        </w:rPr>
      </w:pPr>
      <w:bookmarkStart w:id="15" w:name="_Toc354742199"/>
      <w:r w:rsidRPr="00F65191">
        <w:rPr>
          <w:b/>
        </w:rPr>
        <w:t>(творческой индустрии)</w:t>
      </w:r>
      <w:bookmarkEnd w:id="15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Раздел включает проведение следующих мероприятий по популяризации предпринимательства в сфере культуры (творческие индустрии):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создание коммуникационной площадки по развитию предпринимательства в сфере культуры (семинары, творческая лаборатория, "круглый стол" и пр.);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организация выставок представителей дизайна и творческой индустрии;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участие в Международных форумах и семинарах;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организация и проведение городского праздника, посвященного Дню российского  предпринимательства, "Итоги года";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создание базы данных формальных и неформальных  творческих объединений, фирм, творческих групп, представителей народных промыслов и т.п.;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создание на сайте рубрики "Творческие индустрии и креативная экономика города".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1"/>
        <w:jc w:val="center"/>
        <w:rPr>
          <w:b/>
        </w:rPr>
      </w:pPr>
      <w:bookmarkStart w:id="16" w:name="_Toc354742200"/>
      <w:r w:rsidRPr="00F65191">
        <w:rPr>
          <w:b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6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Раздел предусматривает проведение мероприятий, способствующих развитию предприятий с перспективой роста, 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Программой предусмотрено: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проведение ежегодных городских выставок и презентаций товаров и услуг малого и среднего бизнеса города Сосновый Бор;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</w:t>
      </w:r>
      <w:r w:rsidRPr="00F65191">
        <w:rPr>
          <w:sz w:val="24"/>
          <w:szCs w:val="24"/>
        </w:rPr>
        <w:lastRenderedPageBreak/>
        <w:t>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 международных обучающих, образовательных мероприятиях.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1"/>
        <w:jc w:val="center"/>
        <w:rPr>
          <w:b/>
        </w:rPr>
      </w:pPr>
      <w:bookmarkStart w:id="17" w:name="_Toc354742201"/>
      <w:r w:rsidRPr="00F65191">
        <w:rPr>
          <w:b/>
        </w:rPr>
        <w:t>Содействие в устранении административных барьеров и препятствий,</w:t>
      </w:r>
      <w:bookmarkEnd w:id="17"/>
    </w:p>
    <w:p w:rsidR="0055087E" w:rsidRPr="00F65191" w:rsidRDefault="0055087E" w:rsidP="0055087E">
      <w:pPr>
        <w:pStyle w:val="1"/>
        <w:jc w:val="center"/>
        <w:rPr>
          <w:b/>
        </w:rPr>
      </w:pPr>
      <w:bookmarkStart w:id="18" w:name="_Toc354742202"/>
      <w:r w:rsidRPr="00F65191">
        <w:rPr>
          <w:b/>
        </w:rPr>
        <w:t>сдерживающих развитие предпринимательства</w:t>
      </w:r>
      <w:bookmarkEnd w:id="18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Раздел включает следующие мероприятия: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мониторинг проблем и препятствий, сдерживающих развитие малого и среднего предпринимательства;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- организация работы </w:t>
      </w:r>
      <w:r w:rsidR="00E57B43" w:rsidRPr="00F65191">
        <w:rPr>
          <w:sz w:val="24"/>
          <w:szCs w:val="24"/>
        </w:rPr>
        <w:t xml:space="preserve">координационного совета по вопросам развития малого и среднего предпринимательства </w:t>
      </w:r>
      <w:r w:rsidRPr="00F65191">
        <w:rPr>
          <w:sz w:val="24"/>
          <w:szCs w:val="24"/>
        </w:rPr>
        <w:t>на территории Сосновоборского городского округа.</w:t>
      </w:r>
    </w:p>
    <w:p w:rsidR="004378E9" w:rsidRDefault="004378E9" w:rsidP="0055087E">
      <w:pPr>
        <w:spacing w:line="240" w:lineRule="atLeast"/>
        <w:jc w:val="both"/>
        <w:rPr>
          <w:sz w:val="24"/>
          <w:szCs w:val="24"/>
        </w:rPr>
      </w:pPr>
    </w:p>
    <w:p w:rsidR="004378E9" w:rsidRDefault="004378E9" w:rsidP="004378E9">
      <w:pPr>
        <w:ind w:firstLine="540"/>
        <w:jc w:val="center"/>
        <w:rPr>
          <w:b/>
          <w:sz w:val="24"/>
          <w:szCs w:val="24"/>
        </w:rPr>
      </w:pPr>
      <w:r w:rsidRPr="004378E9">
        <w:rPr>
          <w:b/>
          <w:sz w:val="24"/>
          <w:szCs w:val="24"/>
        </w:rPr>
        <w:t>Нормативно-правовое обеспечение Программы</w:t>
      </w:r>
    </w:p>
    <w:p w:rsidR="004378E9" w:rsidRPr="004378E9" w:rsidRDefault="004378E9" w:rsidP="004378E9">
      <w:pPr>
        <w:ind w:firstLine="540"/>
        <w:jc w:val="center"/>
        <w:rPr>
          <w:b/>
          <w:sz w:val="24"/>
          <w:szCs w:val="24"/>
        </w:rPr>
      </w:pPr>
    </w:p>
    <w:p w:rsidR="004378E9" w:rsidRDefault="004378E9" w:rsidP="004378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4AA">
        <w:rPr>
          <w:sz w:val="24"/>
          <w:szCs w:val="24"/>
        </w:rPr>
        <w:t>Раздел содержит перечень нормативных правовых документов, необходимых для обеспечения реализации мероприятий Программы:</w:t>
      </w:r>
    </w:p>
    <w:p w:rsidR="004378E9" w:rsidRDefault="004378E9" w:rsidP="00437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 городского округа»;</w:t>
      </w:r>
    </w:p>
    <w:p w:rsidR="004378E9" w:rsidRDefault="004378E9" w:rsidP="00437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«</w:t>
      </w:r>
      <w:r w:rsidRPr="00B5151A">
        <w:rPr>
          <w:sz w:val="24"/>
          <w:szCs w:val="24"/>
        </w:rPr>
        <w:t xml:space="preserve">О порядке  предоставления на </w:t>
      </w:r>
      <w:r>
        <w:rPr>
          <w:sz w:val="24"/>
          <w:szCs w:val="24"/>
        </w:rPr>
        <w:t xml:space="preserve"> </w:t>
      </w:r>
      <w:r w:rsidRPr="00B5151A">
        <w:rPr>
          <w:sz w:val="24"/>
          <w:szCs w:val="24"/>
        </w:rPr>
        <w:t xml:space="preserve">конкурсной основе субсидий субъектам малого </w:t>
      </w:r>
      <w:r>
        <w:rPr>
          <w:sz w:val="24"/>
          <w:szCs w:val="24"/>
        </w:rPr>
        <w:t xml:space="preserve"> </w:t>
      </w:r>
      <w:r w:rsidRPr="00B5151A">
        <w:rPr>
          <w:sz w:val="24"/>
          <w:szCs w:val="24"/>
        </w:rPr>
        <w:t>и среднего предпринимательства  для компенсации</w:t>
      </w:r>
      <w:r>
        <w:rPr>
          <w:sz w:val="24"/>
          <w:szCs w:val="24"/>
        </w:rPr>
        <w:t xml:space="preserve"> </w:t>
      </w:r>
      <w:r w:rsidRPr="00B5151A">
        <w:rPr>
          <w:sz w:val="24"/>
          <w:szCs w:val="24"/>
        </w:rPr>
        <w:t>ча</w:t>
      </w:r>
      <w:r>
        <w:rPr>
          <w:sz w:val="24"/>
          <w:szCs w:val="24"/>
        </w:rPr>
        <w:t xml:space="preserve">сти затрат, связанных с уплатой </w:t>
      </w:r>
      <w:r w:rsidRPr="00B5151A">
        <w:rPr>
          <w:sz w:val="24"/>
          <w:szCs w:val="24"/>
        </w:rPr>
        <w:t xml:space="preserve">процентов за пользование кредитами, полученными в российских </w:t>
      </w:r>
      <w:r>
        <w:rPr>
          <w:sz w:val="24"/>
          <w:szCs w:val="24"/>
        </w:rPr>
        <w:t>кредитных организациях»;</w:t>
      </w:r>
    </w:p>
    <w:p w:rsidR="004378E9" w:rsidRDefault="004378E9" w:rsidP="004378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«Об утверждении административного регламента  по исполнению муниципальной функции  ведения реестра субъектов малого и среднего предпринимательства –</w:t>
      </w:r>
      <w:r w:rsidRPr="00DB5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получателей муниципальной поддержки  на территории </w:t>
      </w:r>
      <w:r w:rsidRPr="003756B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»;</w:t>
      </w:r>
    </w:p>
    <w:p w:rsidR="004378E9" w:rsidRPr="00602694" w:rsidRDefault="004378E9" w:rsidP="004378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Pr="00912016">
        <w:rPr>
          <w:sz w:val="24"/>
          <w:szCs w:val="24"/>
        </w:rPr>
        <w:t>Об утверждении Положения о порядке предоставления</w:t>
      </w:r>
      <w:r>
        <w:rPr>
          <w:sz w:val="24"/>
          <w:szCs w:val="24"/>
        </w:rPr>
        <w:t xml:space="preserve"> субсидий Сосновоборскому </w:t>
      </w:r>
      <w:r w:rsidRPr="00602694">
        <w:rPr>
          <w:sz w:val="24"/>
          <w:szCs w:val="24"/>
        </w:rPr>
        <w:t>муниципальному фонду  поддержки предпринимательства»;</w:t>
      </w:r>
    </w:p>
    <w:p w:rsidR="004378E9" w:rsidRPr="00602694" w:rsidRDefault="004378E9" w:rsidP="004378E9">
      <w:pPr>
        <w:ind w:firstLine="539"/>
        <w:jc w:val="both"/>
        <w:rPr>
          <w:sz w:val="24"/>
          <w:szCs w:val="24"/>
        </w:rPr>
      </w:pPr>
      <w:r w:rsidRPr="00602694">
        <w:rPr>
          <w:sz w:val="24"/>
          <w:szCs w:val="24"/>
        </w:rPr>
        <w:t>-Договора с исполнителями на выполнение работ, оказание услуг;</w:t>
      </w:r>
    </w:p>
    <w:p w:rsidR="004378E9" w:rsidRPr="00602694" w:rsidRDefault="004378E9" w:rsidP="004378E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-Иные нормативно-правовые акты.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19" w:name="_Toc354742203"/>
      <w:r w:rsidRPr="00F65191">
        <w:t>VI. Ресурсное обеспечение Программы</w:t>
      </w:r>
      <w:bookmarkEnd w:id="19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Основным источником финансирования мероприятий Программы являются средства местного бюджета, а также средства областного бюджета, получаемые на конкурсной основе. Для реализации мероприятий Программы могут привлекаться прочие средства.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Всего на реализацию комплекса программных мероприятий предусмотрено выделение средств местного бюджета в объеме </w:t>
      </w:r>
      <w:r w:rsidR="00BF68F7">
        <w:rPr>
          <w:sz w:val="24"/>
          <w:szCs w:val="24"/>
        </w:rPr>
        <w:t>2664,4</w:t>
      </w:r>
      <w:r w:rsidRPr="00F65191">
        <w:rPr>
          <w:sz w:val="24"/>
          <w:szCs w:val="24"/>
        </w:rPr>
        <w:t xml:space="preserve"> тыс. руб., в том числе: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1475" w:type="dxa"/>
        <w:tblLook w:val="01E0"/>
      </w:tblPr>
      <w:tblGrid>
        <w:gridCol w:w="3072"/>
        <w:gridCol w:w="3072"/>
      </w:tblGrid>
      <w:tr w:rsidR="0055087E" w:rsidRPr="00F65191" w:rsidTr="0055087E">
        <w:tc>
          <w:tcPr>
            <w:tcW w:w="3072" w:type="dxa"/>
          </w:tcPr>
          <w:p w:rsidR="0055087E" w:rsidRPr="00F65191" w:rsidRDefault="003C6FE3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 год</w:t>
            </w:r>
          </w:p>
        </w:tc>
        <w:tc>
          <w:tcPr>
            <w:tcW w:w="3072" w:type="dxa"/>
          </w:tcPr>
          <w:p w:rsidR="0055087E" w:rsidRPr="00F65191" w:rsidRDefault="0083601D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1064,4</w:t>
            </w:r>
            <w:r w:rsidR="003C6FE3" w:rsidRPr="00F65191">
              <w:rPr>
                <w:sz w:val="24"/>
                <w:szCs w:val="24"/>
              </w:rPr>
              <w:t xml:space="preserve"> тыс. руб.</w:t>
            </w:r>
          </w:p>
        </w:tc>
      </w:tr>
      <w:tr w:rsidR="003C6FE3" w:rsidRPr="00F65191" w:rsidTr="0055087E">
        <w:tc>
          <w:tcPr>
            <w:tcW w:w="3072" w:type="dxa"/>
          </w:tcPr>
          <w:p w:rsidR="003C6FE3" w:rsidRPr="00F65191" w:rsidRDefault="003C6FE3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 год</w:t>
            </w:r>
          </w:p>
        </w:tc>
        <w:tc>
          <w:tcPr>
            <w:tcW w:w="3072" w:type="dxa"/>
          </w:tcPr>
          <w:p w:rsidR="003C6FE3" w:rsidRPr="00F65191" w:rsidRDefault="00BF68F7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  <w:r w:rsidR="003C6FE3" w:rsidRPr="00F65191">
              <w:rPr>
                <w:sz w:val="24"/>
                <w:szCs w:val="24"/>
              </w:rPr>
              <w:t xml:space="preserve"> тыс. руб.</w:t>
            </w:r>
          </w:p>
        </w:tc>
      </w:tr>
      <w:tr w:rsidR="003C6FE3" w:rsidRPr="00F65191" w:rsidTr="0055087E">
        <w:tc>
          <w:tcPr>
            <w:tcW w:w="3072" w:type="dxa"/>
          </w:tcPr>
          <w:p w:rsidR="003C6FE3" w:rsidRPr="00F65191" w:rsidRDefault="003C6FE3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 год</w:t>
            </w:r>
          </w:p>
        </w:tc>
        <w:tc>
          <w:tcPr>
            <w:tcW w:w="3072" w:type="dxa"/>
          </w:tcPr>
          <w:p w:rsidR="003C6FE3" w:rsidRPr="00F65191" w:rsidRDefault="00BF68F7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  <w:r w:rsidR="003C6FE3" w:rsidRPr="00F65191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Расчет необходимой потребности в бюджетных ресурсах произведен с учетом сложившегося объема финансовых затрат на реализацию предыдущей  муниципальной целевой программы  и обоснованных заявок, представленных учреждениями инфраструктуры поддержки предпринимательства.</w:t>
      </w:r>
    </w:p>
    <w:p w:rsidR="0055087E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A0C00" w:rsidRPr="00F65191" w:rsidRDefault="005A0C00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20" w:name="_Toc354742204"/>
      <w:r w:rsidRPr="00F65191">
        <w:lastRenderedPageBreak/>
        <w:t>VII. Ожидаемые результаты, оценка эффективности  реализации Программы</w:t>
      </w:r>
      <w:bookmarkEnd w:id="20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Реализация комплекса программных мероприятий, предусмотренных планом мероприятий Программы, позволит: 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  <w:highlight w:val="yellow"/>
        </w:rPr>
      </w:pPr>
      <w:r w:rsidRPr="00F65191">
        <w:rPr>
          <w:sz w:val="24"/>
          <w:szCs w:val="24"/>
        </w:rPr>
        <w:t>- Повысить доступность, качество и расширить спектр оказываемых Фондом услуг субъектам малого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Принять участие в городских конкурсах, конференциях, выставочно-ярмарочных мероприятиях не менее  30 субъектам малого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Обеспечить финансовую и материальную поддержку более 50 субъектам малого предпринимательства, в т.ч. более 30 начинающим предпринимателям.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Создать не менее 25 рабочих мест в производственном бизнес-инкубаторе.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Предоставить субъектам малого предпринимательства не менее 500 услуг в форме индивидуальных  консультаций, обучения и 5 организационных семинаров ежегодно.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Принять участие в международных, межрегиональных и областных конкурсах, выставочно-ярмарочных мероприятиях не менее 10 субъектам малого предпринимательства.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Улучшить предпринимательский климат в муниципальном образовании.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Привлечь до 120 учащихся школ города к участию  в массовых мероприятиях в рамках проекта "Школа молодого предпринимателя", обучить основам предпринимательства не менее 50 учащихся 9-11 классов и молодежи в возрасте от 17 до 30 лет в рамках образовательной технологии "Учебная фирма".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- Привлечь к участию в семинарах, творческих лабораториях, мастер-классах по развитию предпринимательства в сфере культуры  и творческих индустрий не менее 65 представителей народных промыслов и ремесел.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  <w:highlight w:val="yellow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>Показатели социально-экономической эффективности Программы, их количественные оценки представлены в таблице 4.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>Таблица 4</w:t>
      </w:r>
    </w:p>
    <w:p w:rsidR="0055087E" w:rsidRPr="00F65191" w:rsidRDefault="0055087E" w:rsidP="0055087E">
      <w:pPr>
        <w:spacing w:line="240" w:lineRule="atLeast"/>
        <w:jc w:val="right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  <w:r w:rsidRPr="00F65191">
        <w:rPr>
          <w:i/>
          <w:sz w:val="24"/>
          <w:szCs w:val="24"/>
        </w:rPr>
        <w:t>Показатели социально-экономической эффективности Программы</w:t>
      </w:r>
    </w:p>
    <w:p w:rsidR="0055087E" w:rsidRPr="00F65191" w:rsidRDefault="0055087E" w:rsidP="0055087E">
      <w:pPr>
        <w:spacing w:line="240" w:lineRule="atLeast"/>
        <w:jc w:val="center"/>
        <w:rPr>
          <w:i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996"/>
        <w:gridCol w:w="996"/>
        <w:gridCol w:w="997"/>
        <w:gridCol w:w="996"/>
        <w:gridCol w:w="996"/>
        <w:gridCol w:w="997"/>
      </w:tblGrid>
      <w:tr w:rsidR="0055087E" w:rsidRPr="00F65191" w:rsidTr="0055087E">
        <w:trPr>
          <w:jc w:val="center"/>
        </w:trPr>
        <w:tc>
          <w:tcPr>
            <w:tcW w:w="3490" w:type="dxa"/>
            <w:vMerge w:val="restart"/>
            <w:vAlign w:val="center"/>
          </w:tcPr>
          <w:p w:rsidR="0055087E" w:rsidRPr="00F65191" w:rsidRDefault="0055087E" w:rsidP="005508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Показатель</w:t>
            </w:r>
          </w:p>
        </w:tc>
        <w:tc>
          <w:tcPr>
            <w:tcW w:w="5978" w:type="dxa"/>
            <w:gridSpan w:val="6"/>
          </w:tcPr>
          <w:p w:rsidR="0055087E" w:rsidRPr="00F65191" w:rsidRDefault="0055087E" w:rsidP="005508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Годы</w:t>
            </w:r>
          </w:p>
        </w:tc>
      </w:tr>
      <w:tr w:rsidR="0055087E" w:rsidRPr="00F65191" w:rsidTr="0055087E">
        <w:trPr>
          <w:jc w:val="center"/>
        </w:trPr>
        <w:tc>
          <w:tcPr>
            <w:tcW w:w="3490" w:type="dxa"/>
            <w:vMerge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2009</w:t>
            </w:r>
          </w:p>
        </w:tc>
        <w:tc>
          <w:tcPr>
            <w:tcW w:w="996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2010</w:t>
            </w:r>
          </w:p>
        </w:tc>
        <w:tc>
          <w:tcPr>
            <w:tcW w:w="997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997" w:type="dxa"/>
            <w:vAlign w:val="center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</w:t>
            </w:r>
          </w:p>
        </w:tc>
      </w:tr>
      <w:tr w:rsidR="0055087E" w:rsidRPr="00F65191" w:rsidTr="0055087E">
        <w:trPr>
          <w:jc w:val="center"/>
        </w:trPr>
        <w:tc>
          <w:tcPr>
            <w:tcW w:w="3490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Оборот средних предприятий, </w:t>
            </w:r>
          </w:p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3301,9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3401,4</w:t>
            </w:r>
          </w:p>
        </w:tc>
        <w:tc>
          <w:tcPr>
            <w:tcW w:w="997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2639,0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2980,3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3412,5</w:t>
            </w:r>
          </w:p>
        </w:tc>
        <w:tc>
          <w:tcPr>
            <w:tcW w:w="997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3822,0</w:t>
            </w:r>
          </w:p>
        </w:tc>
      </w:tr>
      <w:tr w:rsidR="0055087E" w:rsidRPr="00F65191" w:rsidTr="0055087E">
        <w:trPr>
          <w:jc w:val="center"/>
        </w:trPr>
        <w:tc>
          <w:tcPr>
            <w:tcW w:w="3490" w:type="dxa"/>
          </w:tcPr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Оборот малых предприятий, </w:t>
            </w:r>
          </w:p>
          <w:p w:rsidR="0055087E" w:rsidRPr="00F65191" w:rsidRDefault="0055087E" w:rsidP="005508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руб.*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2792,9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2763,8</w:t>
            </w:r>
          </w:p>
        </w:tc>
        <w:tc>
          <w:tcPr>
            <w:tcW w:w="997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2913,2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3308,8</w:t>
            </w:r>
          </w:p>
        </w:tc>
        <w:tc>
          <w:tcPr>
            <w:tcW w:w="996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3830,3</w:t>
            </w:r>
          </w:p>
        </w:tc>
        <w:tc>
          <w:tcPr>
            <w:tcW w:w="997" w:type="dxa"/>
            <w:vAlign w:val="bottom"/>
          </w:tcPr>
          <w:p w:rsidR="0055087E" w:rsidRPr="00F65191" w:rsidRDefault="0055087E" w:rsidP="005508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4387,8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Инвестиции средних предприятий,  </w:t>
            </w:r>
          </w:p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172,4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244,8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264,9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285,6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307,6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330,1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Инвестиции малых предприятий,  </w:t>
            </w:r>
          </w:p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млн. руб.*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10,4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11,3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12,2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13,1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14,0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Среднесписочная численность работников, занятых на средних предприятиях, чел.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2050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2258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2103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2193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2308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Среднесписочная численность работников, занятых на малых предприятиях, чел.*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1701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1608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1753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1800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1854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1930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 xml:space="preserve">Объем поступлений по единому налогу на вмененный </w:t>
            </w:r>
            <w:r w:rsidRPr="00F65191">
              <w:rPr>
                <w:sz w:val="24"/>
                <w:szCs w:val="24"/>
              </w:rPr>
              <w:lastRenderedPageBreak/>
              <w:t>доход,  млн. руб.**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lastRenderedPageBreak/>
              <w:t>29,1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32,8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32,5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35,1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37,7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40,3</w:t>
            </w:r>
          </w:p>
        </w:tc>
      </w:tr>
      <w:tr w:rsidR="00403B7E" w:rsidRPr="00F65191" w:rsidTr="0055087E">
        <w:trPr>
          <w:jc w:val="center"/>
        </w:trPr>
        <w:tc>
          <w:tcPr>
            <w:tcW w:w="3490" w:type="dxa"/>
          </w:tcPr>
          <w:p w:rsidR="00403B7E" w:rsidRPr="00F65191" w:rsidRDefault="00403B7E" w:rsidP="00D1192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lastRenderedPageBreak/>
              <w:t>Объем поступлений по упрощенной системе налогообложения,  млн. руб.**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45,9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49,9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49,5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53,2</w:t>
            </w:r>
          </w:p>
        </w:tc>
        <w:tc>
          <w:tcPr>
            <w:tcW w:w="996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57,2</w:t>
            </w:r>
          </w:p>
        </w:tc>
        <w:tc>
          <w:tcPr>
            <w:tcW w:w="997" w:type="dxa"/>
            <w:vAlign w:val="bottom"/>
          </w:tcPr>
          <w:p w:rsidR="00403B7E" w:rsidRPr="00F65191" w:rsidRDefault="00403B7E" w:rsidP="00D1192D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61,2</w:t>
            </w:r>
          </w:p>
        </w:tc>
      </w:tr>
    </w:tbl>
    <w:p w:rsidR="0055087E" w:rsidRPr="00F65191" w:rsidRDefault="0055087E" w:rsidP="0055087E">
      <w:pPr>
        <w:spacing w:line="240" w:lineRule="atLeast"/>
        <w:jc w:val="both"/>
        <w:rPr>
          <w:sz w:val="22"/>
          <w:szCs w:val="22"/>
        </w:rPr>
      </w:pPr>
      <w:r w:rsidRPr="00F65191">
        <w:rPr>
          <w:sz w:val="22"/>
          <w:szCs w:val="22"/>
        </w:rPr>
        <w:tab/>
        <w:t>* -   по выборочному статистическому наблюдению</w:t>
      </w:r>
    </w:p>
    <w:p w:rsidR="0055087E" w:rsidRPr="00F65191" w:rsidRDefault="0055087E" w:rsidP="0055087E">
      <w:pPr>
        <w:spacing w:line="240" w:lineRule="atLeast"/>
        <w:jc w:val="both"/>
        <w:rPr>
          <w:sz w:val="22"/>
          <w:szCs w:val="22"/>
        </w:rPr>
      </w:pPr>
      <w:r w:rsidRPr="00F65191">
        <w:rPr>
          <w:sz w:val="22"/>
          <w:szCs w:val="22"/>
        </w:rPr>
        <w:tab/>
        <w:t>** - виды налогов  в соответствии с Налоговым Кодексом РФ на 01.01.2011г.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21" w:name="_Toc354742205"/>
      <w:r w:rsidRPr="00F65191">
        <w:t>VIII. Состав, функции и полномочия участников разработки и реализации Программы</w:t>
      </w:r>
      <w:bookmarkEnd w:id="21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Главным распорядителем бюджетных средств, предназначенных для реализации мероприятий Программы, является администрация Сосновоборского городского округа. </w:t>
      </w:r>
    </w:p>
    <w:p w:rsidR="00006925" w:rsidRDefault="0055087E" w:rsidP="0055087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Исполнителями Программы являются отдел экономического развития (далее - ОЭР), Фонд, соисполнителями - МАУ «ЦИТ», ГУ «Сосновоборский центр занятости населения», МАУ "ГКЦ “АРТ-КАРУСЕЛЬ”", координатором - ОЭР.</w:t>
      </w:r>
    </w:p>
    <w:p w:rsidR="0055087E" w:rsidRPr="00F65191" w:rsidRDefault="0055087E" w:rsidP="00006925">
      <w:pPr>
        <w:spacing w:line="240" w:lineRule="atLeast"/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На проведение каждого мероприятия, выполняемого в рамках реализации Программы, заключаются договоры между администрацией и исполнителем программных  мероприятий, определяющие взаимные права и обязанности, конкретные сроки исполнения и объемы финансирования каждого мероприятия.</w:t>
      </w:r>
    </w:p>
    <w:p w:rsidR="0055087E" w:rsidRPr="00F65191" w:rsidRDefault="0055087E" w:rsidP="00006925">
      <w:pPr>
        <w:spacing w:line="240" w:lineRule="atLeast"/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Субсидии субъектам малого и среднего предпринимательства и инфраструктуре поддержки малого и среднего предпринимательства представляются в соответствии с порядком, утвержденным постановлением администрации по каждому виду субсидий.</w:t>
      </w: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pStyle w:val="2"/>
      </w:pPr>
      <w:bookmarkStart w:id="22" w:name="_Toc354742206"/>
      <w:r w:rsidRPr="00F65191">
        <w:t>IX. Система контроля хода выполнения программы</w:t>
      </w:r>
      <w:bookmarkEnd w:id="22"/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6F3BDE" w:rsidRPr="00F65191" w:rsidRDefault="0055087E" w:rsidP="006F3BD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</w:r>
      <w:r w:rsidR="006F3BDE" w:rsidRPr="00F65191">
        <w:rPr>
          <w:sz w:val="24"/>
          <w:szCs w:val="24"/>
        </w:rPr>
        <w:tab/>
        <w:t>В соответствии с постановлением администрации Сосново</w:t>
      </w:r>
      <w:r w:rsidR="006F3BDE">
        <w:rPr>
          <w:sz w:val="24"/>
          <w:szCs w:val="24"/>
        </w:rPr>
        <w:t xml:space="preserve">борского городского округа </w:t>
      </w:r>
      <w:r w:rsidR="006F3BDE" w:rsidRPr="00F65191">
        <w:rPr>
          <w:sz w:val="24"/>
          <w:szCs w:val="24"/>
        </w:rPr>
        <w:t xml:space="preserve">«О Порядке разработки, утверждения и контроля реализации долгосрочных муниципальных целевых программ в Сосновоборском городском округе» ОЭР проводит ежеквартальный анализ выполнения мероприятий Программы и готовит отчет по достигнутым результатам реализации мероприятий Программы. </w:t>
      </w:r>
    </w:p>
    <w:p w:rsidR="006F3BDE" w:rsidRPr="006F3BDE" w:rsidRDefault="006F3BDE" w:rsidP="006F3BDE">
      <w:pPr>
        <w:spacing w:line="240" w:lineRule="atLeast"/>
        <w:jc w:val="both"/>
        <w:rPr>
          <w:sz w:val="24"/>
          <w:szCs w:val="24"/>
        </w:rPr>
      </w:pPr>
      <w:r w:rsidRPr="00F65191">
        <w:rPr>
          <w:sz w:val="24"/>
          <w:szCs w:val="24"/>
        </w:rPr>
        <w:tab/>
        <w:t xml:space="preserve">Кроме того, ОЭР осуществляет оперативный контроль за реализацией программных мероприятий, обеспечивает информирование органов местного самоуправления, общественных организаций и объединений предпринимателей, население города о задачах Программы, </w:t>
      </w:r>
      <w:r w:rsidRPr="006F3BDE">
        <w:rPr>
          <w:sz w:val="24"/>
          <w:szCs w:val="24"/>
        </w:rPr>
        <w:t>положениях о конкурсах и результатах реализации Программы через средства массовой информации, официальный сайт администрации, информационные письма.</w:t>
      </w:r>
    </w:p>
    <w:p w:rsidR="006F3BDE" w:rsidRPr="006F3BDE" w:rsidRDefault="006F3BDE" w:rsidP="006F3BDE">
      <w:pPr>
        <w:spacing w:line="240" w:lineRule="atLeast"/>
        <w:ind w:firstLine="708"/>
        <w:jc w:val="both"/>
        <w:rPr>
          <w:sz w:val="24"/>
          <w:szCs w:val="24"/>
        </w:rPr>
      </w:pPr>
      <w:r w:rsidRPr="006F3BDE">
        <w:rPr>
          <w:sz w:val="24"/>
          <w:szCs w:val="24"/>
        </w:rPr>
        <w:t>ОЭР ежегодно в установленный срок готовит материалы для проведения оценки эффективности реализации Программы.</w:t>
      </w:r>
    </w:p>
    <w:p w:rsidR="006F3BDE" w:rsidRPr="006F3BDE" w:rsidRDefault="006F3BDE" w:rsidP="006F3BDE">
      <w:pPr>
        <w:spacing w:line="240" w:lineRule="atLeast"/>
        <w:jc w:val="both"/>
        <w:rPr>
          <w:sz w:val="24"/>
          <w:szCs w:val="24"/>
        </w:rPr>
      </w:pPr>
      <w:r w:rsidRPr="006F3BDE">
        <w:rPr>
          <w:sz w:val="24"/>
          <w:szCs w:val="24"/>
        </w:rPr>
        <w:tab/>
        <w:t>Для осуществления оперативного контроля за выполнением мероприятий Программы участники представляют ежеквартально в ОЭР сведения о выполнении мероприятий.</w:t>
      </w:r>
    </w:p>
    <w:p w:rsidR="006F3BDE" w:rsidRPr="006F3BDE" w:rsidRDefault="006F3BDE" w:rsidP="006F3BDE">
      <w:pPr>
        <w:pStyle w:val="ad"/>
        <w:ind w:firstLine="34"/>
        <w:jc w:val="both"/>
        <w:rPr>
          <w:rFonts w:ascii="Times New Roman" w:hAnsi="Times New Roman"/>
          <w:sz w:val="24"/>
          <w:szCs w:val="24"/>
        </w:rPr>
      </w:pPr>
      <w:r w:rsidRPr="006F3BDE">
        <w:rPr>
          <w:sz w:val="24"/>
          <w:szCs w:val="24"/>
        </w:rPr>
        <w:tab/>
      </w:r>
      <w:r w:rsidRPr="006F3BDE">
        <w:rPr>
          <w:rFonts w:ascii="Times New Roman" w:hAnsi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(централизованная бухгалтерия</w:t>
      </w:r>
      <w:r w:rsidR="003158AC">
        <w:rPr>
          <w:rFonts w:ascii="Times New Roman" w:hAnsi="Times New Roman"/>
          <w:sz w:val="24"/>
          <w:szCs w:val="24"/>
        </w:rPr>
        <w:t xml:space="preserve"> и отдел экономического развития в части касающейся</w:t>
      </w:r>
      <w:r w:rsidRPr="006F3BDE">
        <w:rPr>
          <w:rFonts w:ascii="Times New Roman" w:hAnsi="Times New Roman"/>
          <w:sz w:val="24"/>
          <w:szCs w:val="24"/>
        </w:rPr>
        <w:t>)  и комитет финансов Сосновоборского городского округа.</w:t>
      </w:r>
    </w:p>
    <w:p w:rsidR="006F3BDE" w:rsidRPr="00F65191" w:rsidRDefault="006F3BDE" w:rsidP="006F3BDE">
      <w:pPr>
        <w:spacing w:line="240" w:lineRule="atLeast"/>
        <w:jc w:val="both"/>
        <w:rPr>
          <w:sz w:val="24"/>
          <w:szCs w:val="24"/>
        </w:rPr>
      </w:pPr>
      <w:r w:rsidRPr="006F3BDE">
        <w:rPr>
          <w:sz w:val="24"/>
          <w:szCs w:val="24"/>
        </w:rPr>
        <w:tab/>
        <w:t>Общий контроль возлагается на первого заместителя главы администрации</w:t>
      </w:r>
      <w:r w:rsidRPr="00F65191">
        <w:rPr>
          <w:sz w:val="24"/>
          <w:szCs w:val="24"/>
        </w:rPr>
        <w:t xml:space="preserve"> Сосновоборского городского округа Подрезова В.Е.</w:t>
      </w:r>
    </w:p>
    <w:p w:rsidR="0055087E" w:rsidRPr="00F65191" w:rsidRDefault="0055087E" w:rsidP="006F3BD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55087E" w:rsidRPr="00F65191" w:rsidRDefault="0055087E" w:rsidP="0055087E">
      <w:pPr>
        <w:spacing w:line="240" w:lineRule="atLeast"/>
        <w:jc w:val="both"/>
        <w:rPr>
          <w:sz w:val="24"/>
          <w:szCs w:val="24"/>
        </w:rPr>
      </w:pPr>
    </w:p>
    <w:p w:rsidR="00B82F40" w:rsidRPr="00F65191" w:rsidRDefault="00B82F40" w:rsidP="00B82F40">
      <w:pPr>
        <w:jc w:val="both"/>
        <w:rPr>
          <w:sz w:val="12"/>
          <w:szCs w:val="12"/>
        </w:rPr>
        <w:sectPr w:rsidR="00B82F40" w:rsidRPr="00F65191" w:rsidSect="00006925">
          <w:pgSz w:w="11907" w:h="16840"/>
          <w:pgMar w:top="851" w:right="851" w:bottom="426" w:left="1134" w:header="720" w:footer="720" w:gutter="0"/>
          <w:cols w:space="720"/>
          <w:titlePg/>
        </w:sectPr>
      </w:pPr>
    </w:p>
    <w:p w:rsidR="00B82F40" w:rsidRPr="00F65191" w:rsidRDefault="00B82F40" w:rsidP="00B82F40">
      <w:pPr>
        <w:spacing w:line="240" w:lineRule="atLeast"/>
        <w:jc w:val="right"/>
        <w:rPr>
          <w:sz w:val="24"/>
          <w:szCs w:val="24"/>
        </w:rPr>
      </w:pPr>
    </w:p>
    <w:p w:rsidR="00B82F40" w:rsidRPr="00F65191" w:rsidRDefault="00B82F40" w:rsidP="00B82F40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 xml:space="preserve">ПРИЛОЖЕНИЕ </w:t>
      </w:r>
    </w:p>
    <w:p w:rsidR="00B82F40" w:rsidRPr="00F65191" w:rsidRDefault="00B82F40" w:rsidP="00B82F40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 xml:space="preserve">к постановлению администрации </w:t>
      </w:r>
    </w:p>
    <w:p w:rsidR="00B82F40" w:rsidRPr="00F65191" w:rsidRDefault="00B82F40" w:rsidP="00B82F40">
      <w:pPr>
        <w:spacing w:line="240" w:lineRule="atLeast"/>
        <w:jc w:val="right"/>
        <w:rPr>
          <w:sz w:val="24"/>
          <w:szCs w:val="24"/>
        </w:rPr>
      </w:pPr>
      <w:r w:rsidRPr="00F65191">
        <w:rPr>
          <w:sz w:val="24"/>
          <w:szCs w:val="24"/>
        </w:rPr>
        <w:t>Сосновоборского городского округа</w:t>
      </w:r>
    </w:p>
    <w:p w:rsidR="00B82F40" w:rsidRPr="00F65191" w:rsidRDefault="00BF68F7" w:rsidP="00BF68F7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12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82F40" w:rsidRPr="00F65191">
        <w:rPr>
          <w:sz w:val="24"/>
          <w:szCs w:val="24"/>
        </w:rPr>
        <w:t xml:space="preserve">от </w:t>
      </w:r>
      <w:r>
        <w:rPr>
          <w:sz w:val="24"/>
        </w:rPr>
        <w:t xml:space="preserve">  </w:t>
      </w:r>
      <w:r w:rsidR="005C1240">
        <w:rPr>
          <w:sz w:val="24"/>
        </w:rPr>
        <w:t>07/06/2013 № 1499</w:t>
      </w:r>
    </w:p>
    <w:p w:rsidR="00B82F40" w:rsidRPr="00F65191" w:rsidRDefault="00B82F40" w:rsidP="00B82F40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20032F" w:rsidRPr="00F65191" w:rsidRDefault="0020032F" w:rsidP="0020032F">
      <w:pPr>
        <w:pStyle w:val="3"/>
        <w:rPr>
          <w:sz w:val="24"/>
          <w:szCs w:val="24"/>
        </w:rPr>
      </w:pPr>
      <w:bookmarkStart w:id="23" w:name="_Toc354742207"/>
      <w:r w:rsidRPr="00F65191">
        <w:rPr>
          <w:sz w:val="24"/>
          <w:szCs w:val="24"/>
        </w:rPr>
        <w:t>ПЛАН МЕРОПРИЯТИЙ</w:t>
      </w:r>
      <w:bookmarkEnd w:id="23"/>
    </w:p>
    <w:p w:rsidR="0020032F" w:rsidRPr="00F65191" w:rsidRDefault="0020032F" w:rsidP="0020032F">
      <w:pPr>
        <w:spacing w:line="240" w:lineRule="atLeast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долгосрочной муниципальной целевой Программы развития и поддержки малого и среднего предпринимательства</w:t>
      </w:r>
    </w:p>
    <w:p w:rsidR="0020032F" w:rsidRPr="00F65191" w:rsidRDefault="0020032F" w:rsidP="0020032F">
      <w:pPr>
        <w:spacing w:line="240" w:lineRule="atLeast"/>
        <w:jc w:val="center"/>
        <w:rPr>
          <w:b/>
          <w:sz w:val="24"/>
          <w:szCs w:val="24"/>
        </w:rPr>
      </w:pPr>
      <w:r w:rsidRPr="00F65191">
        <w:rPr>
          <w:b/>
          <w:sz w:val="24"/>
          <w:szCs w:val="24"/>
        </w:rPr>
        <w:t>на территории Сосновоборского городского округа Ленинградской области на 2012-2014 годы</w:t>
      </w:r>
    </w:p>
    <w:p w:rsidR="0020032F" w:rsidRPr="00F65191" w:rsidRDefault="0020032F" w:rsidP="0020032F">
      <w:pPr>
        <w:spacing w:line="240" w:lineRule="atLeast"/>
        <w:jc w:val="both"/>
        <w:rPr>
          <w:sz w:val="24"/>
          <w:szCs w:val="24"/>
        </w:rPr>
      </w:pPr>
    </w:p>
    <w:p w:rsidR="0020032F" w:rsidRPr="00F65191" w:rsidRDefault="0020032F" w:rsidP="0020032F">
      <w:pPr>
        <w:rPr>
          <w:sz w:val="16"/>
          <w:szCs w:val="16"/>
        </w:rPr>
      </w:pPr>
    </w:p>
    <w:tbl>
      <w:tblPr>
        <w:tblW w:w="0" w:type="auto"/>
        <w:jc w:val="righ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8"/>
        <w:gridCol w:w="2748"/>
        <w:gridCol w:w="2669"/>
        <w:gridCol w:w="1601"/>
        <w:gridCol w:w="1707"/>
      </w:tblGrid>
      <w:tr w:rsidR="00BF68F7" w:rsidRPr="0097095F" w:rsidTr="00BF68F7">
        <w:trPr>
          <w:jc w:val="right"/>
        </w:trPr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№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48" w:type="dxa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Ответственный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исполнитель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Объем финансовых средств,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Источники финанси-рования</w:t>
            </w:r>
          </w:p>
        </w:tc>
      </w:tr>
      <w:tr w:rsidR="00BF68F7" w:rsidRPr="0097095F" w:rsidTr="00BF68F7">
        <w:trPr>
          <w:trHeight w:val="55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6</w:t>
            </w: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Расширение доступа начинающих предпринимателей и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субъектов малого и среднего предпринимательства к финансовым и  материальным ресурсам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Оказание содействия для участия в конкурсе на предоставление субсидий представителям социально незащищенных категорий населения и молодежи для начала предпринимательской деятельности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</w:tc>
      </w:tr>
      <w:tr w:rsidR="00BF68F7" w:rsidRPr="0097095F" w:rsidTr="00BF68F7">
        <w:trPr>
          <w:trHeight w:val="1453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Оказание содействия для участия в конкурсе на предоставление субсидий для компенсации части затрат, связанных  с уплатой  процентов по договорам лизинга, и  (или) уплатой первого взноса  при заключении лизинга оборудования или транспортных средств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70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Оказание содействия для участия в конкурсах среди субъектов малого и среднего предпринимательства в рамках долгосрочной целевой программы "Развитие и государственная поддержка малого и среднего предпринимательства в Ленинградской области на 2009-2013 годы» на предоставление субсидий в порядке компенсации части затрат, связанных с получением российских и международных сертификатов, в том числе сертификатов внедрения системы менеджмента качества по стандартам ИСО, и (или) для компенсации части затрат, связанных с участием субъектов малого, среднего предпринимательства и организаций муниципальной инфраструктуры поддержки предпринимательства в выставочно-ярмарочных мероприятиях, в том числе за рубежом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</w:tc>
      </w:tr>
      <w:tr w:rsidR="00BF68F7" w:rsidRPr="0097095F" w:rsidTr="00BF68F7">
        <w:trPr>
          <w:trHeight w:val="146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Организация  и проведение городского конкурса на предоставление субъектам малого и среднего предпринимательства компенсации части затрат, связанных с уплатой  процентов за пользование кредитами, полученными  в российских кредитных организациях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935202" w:rsidRDefault="00935202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35202" w:rsidRDefault="00BF68F7" w:rsidP="009352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51621A" w:rsidRDefault="0051621A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(ст. 242)</w:t>
            </w:r>
          </w:p>
          <w:p w:rsidR="00935202" w:rsidRDefault="00BF68F7" w:rsidP="009352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1BF4">
              <w:rPr>
                <w:sz w:val="24"/>
                <w:szCs w:val="24"/>
              </w:rPr>
              <w:t xml:space="preserve">0,0 </w:t>
            </w:r>
          </w:p>
          <w:p w:rsidR="0051621A" w:rsidRDefault="0051621A" w:rsidP="005162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(ст. 242)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(ст. 242)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Предоставление информации о возможности получения кредитов на осуществление предпринимательской деятельности в кредитных организациях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108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Бизнес-инкубирование, то есть поддержка предпринимателей на ранней стадии деятельности или в связи с открытием нового производства путем предоставления  </w:t>
            </w:r>
            <w:r w:rsidRPr="0097095F">
              <w:rPr>
                <w:sz w:val="24"/>
                <w:szCs w:val="24"/>
              </w:rPr>
              <w:lastRenderedPageBreak/>
              <w:t xml:space="preserve">в аренду нежилых помещений  и оказания  консультационных, бухгалтерских, юридических и прочих услуг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264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Текущий ремонт бизнес-инкубатора офисного назначения  (монтаж системы вентиляции, кровельные работы)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86375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86375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86375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86375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(на конкурсной основе)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242)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242)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242)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346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1.6.2.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Создание бизнес-инкубатора производственного назначения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а) оснащение (оборудование), подключение к электросетям (дополнительные мощности) и сетям коммуникаций, кровельные работы и текущий ремонт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б) проектные и ремонтные работы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935202" w:rsidRDefault="00935202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35202" w:rsidRDefault="00935202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(на конкурсной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274,8545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(ст. 242)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391,7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(ст. 242)</w:t>
            </w:r>
          </w:p>
          <w:p w:rsidR="00935202" w:rsidRDefault="00935202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  <w:p w:rsidR="00935202" w:rsidRPr="0097095F" w:rsidRDefault="00935202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(ст. 242)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312,9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(ст. 242)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9352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5A0C00" w:rsidRPr="0097095F" w:rsidRDefault="00BF68F7" w:rsidP="009352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3000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3000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93520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3000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374,8545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491,7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412,9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Областной бюджет</w:t>
            </w:r>
          </w:p>
          <w:p w:rsidR="00BF68F7" w:rsidRPr="0097095F" w:rsidRDefault="00BF68F7" w:rsidP="0093520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Совершенствование знаний начинающих предпринимателей и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субъектов малого предпринимательства: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77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BF68F7" w:rsidRPr="0075670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5670F">
              <w:rPr>
                <w:sz w:val="24"/>
                <w:szCs w:val="24"/>
              </w:rPr>
              <w:t xml:space="preserve">Организация обучающих семинаров, тренингов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5670F">
              <w:rPr>
                <w:sz w:val="24"/>
                <w:szCs w:val="24"/>
              </w:rPr>
              <w:t>по актуальным темам</w:t>
            </w:r>
            <w:r w:rsidRPr="00970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</w:t>
            </w:r>
            <w:r w:rsidRPr="0097095F">
              <w:rPr>
                <w:sz w:val="24"/>
                <w:szCs w:val="24"/>
              </w:rPr>
              <w:t>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81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2.1.2.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Проведение обучающих и информационных семинаров, включая курс «Введение в предпринимательство»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(на конкурсной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76696F" w:rsidRPr="0097095F" w:rsidRDefault="0076696F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Прочие (средства Фонда)</w:t>
            </w:r>
          </w:p>
        </w:tc>
      </w:tr>
      <w:tr w:rsidR="00BF68F7" w:rsidRPr="0097095F" w:rsidTr="00BF68F7">
        <w:trPr>
          <w:trHeight w:val="26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2.1.3.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Обучение молодежи  в рамках проекта «Школа молодого предпринимателя» и организационно-методическое сопровождение  проекта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 "ЦИТ",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 основе</w:t>
            </w: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80,4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88,3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97,1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 бюджет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76696F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Прочие</w:t>
            </w:r>
          </w:p>
        </w:tc>
      </w:tr>
      <w:tr w:rsidR="00BF68F7" w:rsidRPr="0097095F" w:rsidTr="00BF68F7">
        <w:trPr>
          <w:trHeight w:val="818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2.1.4.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Организация участия  в конференциях, "круглых столах", семинарах в городе и за его пределами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095F">
              <w:rPr>
                <w:sz w:val="24"/>
                <w:szCs w:val="24"/>
              </w:rPr>
              <w:t>о факту</w:t>
            </w:r>
          </w:p>
        </w:tc>
        <w:tc>
          <w:tcPr>
            <w:tcW w:w="0" w:type="auto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Средства 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предпри-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нимателей</w:t>
            </w:r>
          </w:p>
        </w:tc>
      </w:tr>
      <w:tr w:rsidR="00BF68F7" w:rsidRPr="0097095F" w:rsidTr="00BF68F7">
        <w:trPr>
          <w:trHeight w:val="521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Издание и распространение информационных материалов: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15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Размещение информации в СМИ и на сайте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492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:rsidR="00BF68F7" w:rsidRPr="0075670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5670F">
              <w:rPr>
                <w:sz w:val="24"/>
                <w:szCs w:val="24"/>
              </w:rPr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492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2.2.3.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Проведение опроса в электронном виде на официальном сайте администрации мнений представителей малого и среднего бизнеса об эффективности мер поддержки МСП и публикация результатов опроса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492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Сопровождение тематического раздела «Поддержка малого и среднего предпринимательства» на сайте администрации в сети Интернет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Информационно-консультационное обслуживание  субъектов малого и среднего бизнеса, а также физических лиц, желающих открыть свое дело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Организация обучения безработных граждан специальностям, </w:t>
            </w:r>
            <w:r>
              <w:rPr>
                <w:sz w:val="24"/>
                <w:szCs w:val="24"/>
              </w:rPr>
              <w:t xml:space="preserve"> </w:t>
            </w:r>
            <w:r w:rsidRPr="0097095F">
              <w:rPr>
                <w:sz w:val="24"/>
                <w:szCs w:val="24"/>
              </w:rPr>
              <w:t xml:space="preserve">способствующим трудоустройству в сфере бизнеса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ГУ «Сосновоборский центр занятости населения»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Федераль-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ный бюджет</w:t>
            </w:r>
          </w:p>
        </w:tc>
      </w:tr>
      <w:tr w:rsidR="00BF68F7" w:rsidRPr="0097095F" w:rsidTr="00BF68F7">
        <w:trPr>
          <w:trHeight w:val="829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 «ЦИТ»,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2.7.1.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Мониторинг: диагностика состояния малого предпринимательства, подготовка </w:t>
            </w:r>
            <w:r w:rsidRPr="0097095F">
              <w:rPr>
                <w:sz w:val="24"/>
                <w:szCs w:val="24"/>
              </w:rPr>
              <w:lastRenderedPageBreak/>
              <w:t>информационно-аналитических материалов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2669" w:type="dxa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>,0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116,666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300,0</w:t>
            </w: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45,6 (ст. 226)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(ст. 226)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Подготовка информационно-аналитической справки по выполнению плана мероприятий поддержки малого предпринимательства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2.7.3.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716,666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7095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186,0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238,3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297,1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Областной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 xml:space="preserve">Прочие </w:t>
            </w:r>
          </w:p>
        </w:tc>
      </w:tr>
      <w:tr w:rsidR="00BF68F7" w:rsidRPr="0097095F" w:rsidTr="00BF68F7">
        <w:trPr>
          <w:trHeight w:val="381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Поддержка молодежного предпринимательства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Проведение информационных семинаров старшеклассников,  обучающихся в образовательных учреждениях начального и среднего профессионального образования,  студентов образовательных учреждений высшего профессионального образования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Отдел по физической культуре, спорту и молодежной политике (далее - ОФКСМП)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Проведение форума предпринимательства «Бизнес-трамплин»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ОФКСМП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Проведение массовых мероприятий для старшеклассников с целью формирования  положительного имиджа предпринимательства и привлечение молодежи в МСП в рамках проекта "Школа молодого предпринимателя" (проведение  обучающих тренингов, олимпиад, конкурсов, научно-практических конференций)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 «ЦИТ»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551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pStyle w:val="13"/>
              <w:tabs>
                <w:tab w:val="left" w:pos="6379"/>
              </w:tabs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Формирование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154B2">
              <w:rPr>
                <w:sz w:val="24"/>
                <w:szCs w:val="24"/>
              </w:rPr>
              <w:t>Ежегодная организация и проведение городского праздника, посвященного Дню   Российского предпринимательства “Итоги года” (по итогам конкурсов среди предпринимателей)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1BF4">
              <w:rPr>
                <w:sz w:val="24"/>
                <w:szCs w:val="24"/>
              </w:rPr>
              <w:t>0,0 (ст.241)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(ст.241)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pStyle w:val="13"/>
              <w:tabs>
                <w:tab w:val="left" w:pos="6379"/>
              </w:tabs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Форум «Творческие индустрии и креативная экономика города»</w:t>
            </w:r>
          </w:p>
          <w:p w:rsidR="00BF68F7" w:rsidRPr="0097095F" w:rsidRDefault="00BF68F7" w:rsidP="00BF68F7">
            <w:pPr>
              <w:pStyle w:val="13"/>
              <w:tabs>
                <w:tab w:val="left" w:pos="6379"/>
              </w:tabs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Программа:</w:t>
            </w:r>
          </w:p>
          <w:p w:rsidR="00BF68F7" w:rsidRPr="0097095F" w:rsidRDefault="00BF68F7" w:rsidP="00BF68F7">
            <w:pPr>
              <w:pStyle w:val="13"/>
              <w:tabs>
                <w:tab w:val="left" w:pos="6379"/>
              </w:tabs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1. Выставка достижений    мастеров художественных ремесел, промыслов, дизайна.</w:t>
            </w:r>
          </w:p>
          <w:p w:rsidR="00BF68F7" w:rsidRPr="0097095F" w:rsidRDefault="00BF68F7" w:rsidP="00BF68F7">
            <w:pPr>
              <w:pStyle w:val="13"/>
              <w:tabs>
                <w:tab w:val="left" w:pos="6379"/>
              </w:tabs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2. Круглый стол – «Популяризация и развитие предпринимательства в сфере культуры»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5F">
              <w:rPr>
                <w:rFonts w:ascii="Times New Roman" w:hAnsi="Times New Roman"/>
                <w:sz w:val="24"/>
                <w:szCs w:val="24"/>
              </w:rPr>
              <w:t>Создание коммуникационной площадки по развитию предпринимательства в сфере культуры; ежегодная организация 4 мероприятий, в том числе:</w:t>
            </w:r>
          </w:p>
          <w:p w:rsidR="00BF68F7" w:rsidRPr="0097095F" w:rsidRDefault="00BF68F7" w:rsidP="00BF68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5F">
              <w:rPr>
                <w:rFonts w:ascii="Times New Roman" w:hAnsi="Times New Roman"/>
                <w:sz w:val="24"/>
                <w:szCs w:val="24"/>
              </w:rPr>
              <w:t>- мастер-классов;</w:t>
            </w:r>
          </w:p>
          <w:p w:rsidR="00BF68F7" w:rsidRPr="0097095F" w:rsidRDefault="00BF68F7" w:rsidP="00BF68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5F">
              <w:rPr>
                <w:rFonts w:ascii="Times New Roman" w:hAnsi="Times New Roman"/>
                <w:sz w:val="24"/>
                <w:szCs w:val="24"/>
              </w:rPr>
              <w:t xml:space="preserve"> - семинаров;</w:t>
            </w:r>
          </w:p>
          <w:p w:rsidR="00BF68F7" w:rsidRPr="0097095F" w:rsidRDefault="00BF68F7" w:rsidP="00BF68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5F">
              <w:rPr>
                <w:rFonts w:ascii="Times New Roman" w:hAnsi="Times New Roman"/>
                <w:sz w:val="24"/>
                <w:szCs w:val="24"/>
              </w:rPr>
              <w:t xml:space="preserve"> - творческой лаборатории;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- "круглого стола" и пр.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Организация выставок-ярмарок представителей дизайна, творческой индустрии и художественных промыслов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“АРТ-КАРУСЕЛЬ”", 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241)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(ст.241)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Ежегодное оказание содействия предпринимателям в участии в международных форумах и семинарах, проводимых в сфере культуры и творческой индустрии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95F">
              <w:rPr>
                <w:sz w:val="24"/>
                <w:szCs w:val="24"/>
              </w:rPr>
              <w:t>а конкурсной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основе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1154B2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154B2">
              <w:rPr>
                <w:sz w:val="24"/>
                <w:szCs w:val="24"/>
              </w:rPr>
              <w:t>4.7.</w:t>
            </w:r>
          </w:p>
        </w:tc>
        <w:tc>
          <w:tcPr>
            <w:tcW w:w="0" w:type="auto"/>
          </w:tcPr>
          <w:p w:rsidR="00BF68F7" w:rsidRPr="001154B2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154B2">
              <w:rPr>
                <w:sz w:val="24"/>
                <w:szCs w:val="24"/>
              </w:rPr>
              <w:t>Форум женщин-предпринимателей</w:t>
            </w:r>
            <w:r>
              <w:rPr>
                <w:sz w:val="24"/>
                <w:szCs w:val="24"/>
              </w:rPr>
              <w:t xml:space="preserve"> и представительниц творческой (креативной) индустрии, посвященный           40-летию города, «Женщины. Бизнес. Творчество»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97095F">
              <w:rPr>
                <w:sz w:val="24"/>
                <w:szCs w:val="24"/>
              </w:rPr>
              <w:t xml:space="preserve"> "ГКЦ “АРТ-КАРУСЕЛЬ”", 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95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70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Организация и проведение  городских ярмарочных мероприятий, способствующих продвижению товаров местных и региональных </w:t>
            </w:r>
            <w:r w:rsidRPr="0097095F">
              <w:rPr>
                <w:sz w:val="24"/>
                <w:szCs w:val="24"/>
              </w:rPr>
              <w:lastRenderedPageBreak/>
              <w:t>товаропроизводителей, сельскохозяйственной  продукции субъектов малого и среднего предпринимательства, а также личных подсобных хозяйств и повышению качества сезонного обслуживания населения</w:t>
            </w:r>
            <w:r>
              <w:rPr>
                <w:sz w:val="24"/>
                <w:szCs w:val="24"/>
              </w:rPr>
              <w:t xml:space="preserve"> (2013 год – международная ярмарка к 40-летию города)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организатора ярмарки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Организация и проведение конкурса среди малых и средний предприятий для выявления наиболее перспективных, с целью предоставления поддержки участия в обучающих, образовательных программах, направленных на развитие и расширение предприятия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97095F">
              <w:rPr>
                <w:sz w:val="24"/>
                <w:szCs w:val="24"/>
              </w:rPr>
              <w:t xml:space="preserve"> (ст. 226)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Организация на базе Фонда Информационно-туристического Центра – партнерской сети, объединяющей предприятия, чья деятельность относится к организации отдыха, питания, проживания, транспорта, для вовлечения их в сферу туризма и повышения привлекательности города как туристического объекта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ОФКСМП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5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Содействие в устранении административных барьеров и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препятствий, сдерживающих развитие предпринимательства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Мониторинг проблем и препятствий, сдерживающих развитие малого предпринимательства  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Организация работы комиссии по устранению административных барьеров, препятствующих развитию предпринимательства 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(КУМИ)</w:t>
            </w:r>
            <w:r w:rsidRPr="0097095F">
              <w:rPr>
                <w:sz w:val="24"/>
                <w:szCs w:val="24"/>
              </w:rPr>
              <w:t>, Централизованная бухгалтерия  администрации</w:t>
            </w:r>
            <w:r>
              <w:rPr>
                <w:sz w:val="24"/>
                <w:szCs w:val="24"/>
              </w:rPr>
              <w:t xml:space="preserve"> (ЦБ)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327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6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642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ОЭР,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Фонд,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КУМИ, ЦБ</w:t>
            </w:r>
          </w:p>
        </w:tc>
        <w:tc>
          <w:tcPr>
            <w:tcW w:w="7050" w:type="dxa"/>
            <w:gridSpan w:val="3"/>
          </w:tcPr>
          <w:p w:rsidR="00BF68F7" w:rsidRDefault="00BF68F7" w:rsidP="005A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«О координационном совете по вопросам развития малого и среднего предпринимательства на территории Сосновоборского  городского округа»;</w:t>
            </w:r>
          </w:p>
          <w:p w:rsidR="00BF68F7" w:rsidRDefault="00BF68F7" w:rsidP="005A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«</w:t>
            </w:r>
            <w:r w:rsidRPr="00B5151A">
              <w:rPr>
                <w:sz w:val="24"/>
                <w:szCs w:val="24"/>
              </w:rPr>
              <w:t xml:space="preserve">О порядке  предоставления на </w:t>
            </w:r>
            <w:r>
              <w:rPr>
                <w:sz w:val="24"/>
                <w:szCs w:val="24"/>
              </w:rPr>
              <w:t xml:space="preserve"> </w:t>
            </w:r>
            <w:r w:rsidRPr="00B5151A">
              <w:rPr>
                <w:sz w:val="24"/>
                <w:szCs w:val="24"/>
              </w:rPr>
              <w:t xml:space="preserve">конкурсной основе субсидий субъектам малого </w:t>
            </w:r>
            <w:r>
              <w:rPr>
                <w:sz w:val="24"/>
                <w:szCs w:val="24"/>
              </w:rPr>
              <w:t xml:space="preserve"> </w:t>
            </w:r>
            <w:r w:rsidRPr="00B5151A">
              <w:rPr>
                <w:sz w:val="24"/>
                <w:szCs w:val="24"/>
              </w:rPr>
              <w:t>и среднего предпринимательства  для компенсации</w:t>
            </w:r>
            <w:r>
              <w:rPr>
                <w:sz w:val="24"/>
                <w:szCs w:val="24"/>
              </w:rPr>
              <w:t xml:space="preserve"> </w:t>
            </w:r>
            <w:r w:rsidRPr="00B5151A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сти затрат, связанных с уплатой </w:t>
            </w:r>
            <w:r w:rsidRPr="00B5151A">
              <w:rPr>
                <w:sz w:val="24"/>
                <w:szCs w:val="24"/>
              </w:rPr>
              <w:t xml:space="preserve">процентов за пользование кредитами, полученными в российских </w:t>
            </w:r>
            <w:r>
              <w:rPr>
                <w:sz w:val="24"/>
                <w:szCs w:val="24"/>
              </w:rPr>
              <w:t>кредитных организациях»;</w:t>
            </w:r>
          </w:p>
          <w:p w:rsidR="00BF68F7" w:rsidRDefault="00BF68F7" w:rsidP="005A0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«Об утверждении административного регламента  по исполнению муниципальной функции  ведения реестра субъектов малого и среднего предпринимательства –</w:t>
            </w:r>
            <w:r w:rsidRPr="00DB5F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получателей муниципальной поддержки  на территории </w:t>
            </w:r>
            <w:r w:rsidRPr="003756B3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»;</w:t>
            </w:r>
          </w:p>
          <w:p w:rsidR="00BF68F7" w:rsidRPr="00602694" w:rsidRDefault="00BF68F7" w:rsidP="005A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Pr="00912016">
              <w:rPr>
                <w:sz w:val="24"/>
                <w:szCs w:val="24"/>
              </w:rPr>
              <w:t>Об утверждении Положения о порядке предоставления</w:t>
            </w:r>
            <w:r>
              <w:rPr>
                <w:sz w:val="24"/>
                <w:szCs w:val="24"/>
              </w:rPr>
              <w:t xml:space="preserve"> субсидий Сосновоборскому </w:t>
            </w:r>
            <w:r w:rsidRPr="00602694">
              <w:rPr>
                <w:sz w:val="24"/>
                <w:szCs w:val="24"/>
              </w:rPr>
              <w:t>муниципальному фонду  поддержки предпринимательства»;</w:t>
            </w:r>
          </w:p>
          <w:p w:rsidR="00BF68F7" w:rsidRPr="00602694" w:rsidRDefault="00BF68F7" w:rsidP="005A0C00">
            <w:pPr>
              <w:rPr>
                <w:sz w:val="24"/>
                <w:szCs w:val="24"/>
              </w:rPr>
            </w:pPr>
            <w:r w:rsidRPr="00602694">
              <w:rPr>
                <w:sz w:val="24"/>
                <w:szCs w:val="24"/>
              </w:rPr>
              <w:t xml:space="preserve">-Договора с исполнителями на выполнение работ, </w:t>
            </w:r>
            <w:r w:rsidRPr="00602694">
              <w:rPr>
                <w:sz w:val="24"/>
                <w:szCs w:val="24"/>
              </w:rPr>
              <w:lastRenderedPageBreak/>
              <w:t>оказание услуг;</w:t>
            </w:r>
          </w:p>
          <w:p w:rsidR="00BF68F7" w:rsidRPr="00922E0B" w:rsidRDefault="00BF68F7" w:rsidP="005A0C00">
            <w:pPr>
              <w:rPr>
                <w:sz w:val="24"/>
                <w:szCs w:val="24"/>
              </w:rPr>
            </w:pPr>
            <w:r w:rsidRPr="00602694">
              <w:rPr>
                <w:sz w:val="24"/>
                <w:szCs w:val="24"/>
              </w:rPr>
              <w:t>-Иные нормативно-правовые акты</w:t>
            </w:r>
          </w:p>
        </w:tc>
      </w:tr>
      <w:tr w:rsidR="00BF68F7" w:rsidRPr="0097095F" w:rsidTr="00BF68F7">
        <w:trPr>
          <w:trHeight w:val="940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97095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Погашение кредиторской задолженности за 2011 год</w:t>
            </w:r>
          </w:p>
        </w:tc>
        <w:tc>
          <w:tcPr>
            <w:tcW w:w="2748" w:type="dxa"/>
          </w:tcPr>
          <w:p w:rsidR="00BF68F7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Комитет финансов,</w:t>
            </w:r>
            <w:r>
              <w:rPr>
                <w:sz w:val="24"/>
                <w:szCs w:val="24"/>
              </w:rPr>
              <w:t xml:space="preserve"> 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186,4455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(ст. 242)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192,1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 xml:space="preserve"> (ст. 226.800)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095F">
              <w:rPr>
                <w:sz w:val="24"/>
                <w:szCs w:val="24"/>
              </w:rPr>
              <w:t>Местный бюджет</w:t>
            </w:r>
          </w:p>
        </w:tc>
      </w:tr>
      <w:tr w:rsidR="00BF68F7" w:rsidRPr="0097095F" w:rsidTr="00BF68F7">
        <w:trPr>
          <w:trHeight w:val="559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Итого по разделу 7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378,5455</w:t>
            </w:r>
          </w:p>
        </w:tc>
        <w:tc>
          <w:tcPr>
            <w:tcW w:w="0" w:type="auto"/>
          </w:tcPr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F68F7" w:rsidRPr="0097095F" w:rsidTr="00BF68F7">
        <w:trPr>
          <w:trHeight w:val="276"/>
          <w:jc w:val="right"/>
        </w:trPr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Всего по плану мероприятий Программы</w:t>
            </w:r>
          </w:p>
          <w:p w:rsidR="00BF68F7" w:rsidRPr="0097095F" w:rsidRDefault="00BF68F7" w:rsidP="00BF68F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3727CD" w:rsidRPr="0097095F" w:rsidRDefault="003727CD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2012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2013 год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</w:rPr>
            </w:pPr>
            <w:r w:rsidRPr="0097095F">
              <w:rPr>
                <w:b/>
                <w:sz w:val="24"/>
                <w:szCs w:val="24"/>
              </w:rPr>
              <w:t>3600</w:t>
            </w:r>
            <w:r>
              <w:rPr>
                <w:b/>
                <w:sz w:val="24"/>
                <w:szCs w:val="24"/>
              </w:rPr>
              <w:t>,0</w:t>
            </w:r>
            <w:r w:rsidRPr="0097095F">
              <w:rPr>
                <w:b/>
                <w:sz w:val="24"/>
                <w:szCs w:val="24"/>
              </w:rPr>
              <w:t xml:space="preserve"> </w:t>
            </w:r>
            <w:r w:rsidRPr="0097095F">
              <w:rPr>
                <w:b/>
              </w:rPr>
              <w:t>(на конкурсной основе)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3616,666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</w:rPr>
            </w:pPr>
            <w:r w:rsidRPr="0097095F">
              <w:rPr>
                <w:b/>
              </w:rPr>
              <w:t>(на конкурсной основе)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</w:rPr>
            </w:pPr>
            <w:r w:rsidRPr="0097095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97095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  <w:r w:rsidRPr="0097095F">
              <w:rPr>
                <w:b/>
                <w:sz w:val="24"/>
                <w:szCs w:val="24"/>
              </w:rPr>
              <w:t xml:space="preserve"> </w:t>
            </w:r>
            <w:r w:rsidRPr="0097095F">
              <w:rPr>
                <w:b/>
              </w:rPr>
              <w:t>(на конкурсной основе)</w:t>
            </w:r>
          </w:p>
          <w:p w:rsidR="00BF68F7" w:rsidRPr="0097095F" w:rsidRDefault="00BF68F7" w:rsidP="00BF68F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1064,4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Областной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Default="00BF68F7" w:rsidP="00BF68F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3727CD" w:rsidRPr="0097095F" w:rsidRDefault="003727CD" w:rsidP="00BF68F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Местный бюджет</w:t>
            </w: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F68F7" w:rsidRPr="00B71B22" w:rsidRDefault="00BF68F7" w:rsidP="00BF68F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BF68F7" w:rsidRPr="0097095F" w:rsidRDefault="00BF68F7" w:rsidP="00BF6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095F">
              <w:rPr>
                <w:b/>
                <w:sz w:val="24"/>
                <w:szCs w:val="24"/>
              </w:rPr>
              <w:t>Прочие</w:t>
            </w:r>
          </w:p>
        </w:tc>
      </w:tr>
    </w:tbl>
    <w:p w:rsidR="0020032F" w:rsidRPr="00F65191" w:rsidRDefault="0020032F" w:rsidP="0020032F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B82F40" w:rsidRPr="00F65191" w:rsidRDefault="00B82F40" w:rsidP="00B82F40">
      <w:pPr>
        <w:rPr>
          <w:sz w:val="16"/>
          <w:szCs w:val="16"/>
        </w:rPr>
      </w:pPr>
    </w:p>
    <w:p w:rsidR="002536E6" w:rsidRPr="00F65191" w:rsidRDefault="002536E6" w:rsidP="00B82F40">
      <w:pPr>
        <w:spacing w:line="240" w:lineRule="atLeast"/>
        <w:jc w:val="right"/>
        <w:rPr>
          <w:sz w:val="12"/>
          <w:szCs w:val="12"/>
        </w:rPr>
      </w:pPr>
    </w:p>
    <w:sectPr w:rsidR="002536E6" w:rsidRPr="00F65191" w:rsidSect="00B82F40">
      <w:pgSz w:w="16838" w:h="11906" w:orient="landscape"/>
      <w:pgMar w:top="1135" w:right="992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8F" w:rsidRDefault="003B1A8F" w:rsidP="00C92550">
      <w:r>
        <w:separator/>
      </w:r>
    </w:p>
  </w:endnote>
  <w:endnote w:type="continuationSeparator" w:id="1">
    <w:p w:rsidR="003B1A8F" w:rsidRDefault="003B1A8F" w:rsidP="00C9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CB23FE" w:rsidP="0055087E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528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28B6" w:rsidRDefault="002528B6" w:rsidP="0055087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CB23FE" w:rsidP="0055087E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528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240">
      <w:rPr>
        <w:rStyle w:val="ab"/>
        <w:noProof/>
      </w:rPr>
      <w:t>21</w:t>
    </w:r>
    <w:r>
      <w:rPr>
        <w:rStyle w:val="ab"/>
      </w:rPr>
      <w:fldChar w:fldCharType="end"/>
    </w:r>
  </w:p>
  <w:p w:rsidR="002528B6" w:rsidRDefault="002528B6" w:rsidP="0055087E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2528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8F" w:rsidRDefault="003B1A8F" w:rsidP="00C92550">
      <w:r>
        <w:separator/>
      </w:r>
    </w:p>
  </w:footnote>
  <w:footnote w:type="continuationSeparator" w:id="1">
    <w:p w:rsidR="003B1A8F" w:rsidRDefault="003B1A8F" w:rsidP="00C9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CB23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28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28B6">
      <w:rPr>
        <w:rStyle w:val="ab"/>
        <w:noProof/>
      </w:rPr>
      <w:t>1</w:t>
    </w:r>
    <w:r>
      <w:rPr>
        <w:rStyle w:val="ab"/>
      </w:rPr>
      <w:fldChar w:fldCharType="end"/>
    </w:r>
  </w:p>
  <w:p w:rsidR="002528B6" w:rsidRDefault="002528B6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2528B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B6" w:rsidRDefault="002528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800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38A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985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781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20D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641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B8B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AF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E8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9E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1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/>
        <w:color w:val="auto"/>
      </w:rPr>
    </w:lvl>
  </w:abstractNum>
  <w:abstractNum w:abstractNumId="11">
    <w:nsid w:val="009328D8"/>
    <w:multiLevelType w:val="hybridMultilevel"/>
    <w:tmpl w:val="2214D7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D22793F"/>
    <w:multiLevelType w:val="hybridMultilevel"/>
    <w:tmpl w:val="8B2A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693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9E170AA"/>
    <w:multiLevelType w:val="multilevel"/>
    <w:tmpl w:val="8B2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D4F78"/>
    <w:multiLevelType w:val="hybridMultilevel"/>
    <w:tmpl w:val="D91C86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F61894"/>
    <w:multiLevelType w:val="hybridMultilevel"/>
    <w:tmpl w:val="FADE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93584"/>
    <w:multiLevelType w:val="hybridMultilevel"/>
    <w:tmpl w:val="9D50B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B465D19"/>
    <w:multiLevelType w:val="hybridMultilevel"/>
    <w:tmpl w:val="B5D8CFCE"/>
    <w:lvl w:ilvl="0" w:tplc="E54C19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03F58"/>
    <w:multiLevelType w:val="multilevel"/>
    <w:tmpl w:val="AAA4F6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0">
    <w:nsid w:val="33865514"/>
    <w:multiLevelType w:val="multilevel"/>
    <w:tmpl w:val="CED20D9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284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1">
    <w:nsid w:val="341F3AF9"/>
    <w:multiLevelType w:val="hybridMultilevel"/>
    <w:tmpl w:val="BA1E9AB0"/>
    <w:lvl w:ilvl="0" w:tplc="B7A2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B001A6"/>
    <w:multiLevelType w:val="multilevel"/>
    <w:tmpl w:val="B66CC3C0"/>
    <w:lvl w:ilvl="0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38EB42C8"/>
    <w:multiLevelType w:val="multilevel"/>
    <w:tmpl w:val="36E08276"/>
    <w:lvl w:ilvl="0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B143BF1"/>
    <w:multiLevelType w:val="hybridMultilevel"/>
    <w:tmpl w:val="947A7E32"/>
    <w:lvl w:ilvl="0" w:tplc="D9A4E3E6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8">
    <w:nsid w:val="3C221AEA"/>
    <w:multiLevelType w:val="hybridMultilevel"/>
    <w:tmpl w:val="8C563856"/>
    <w:lvl w:ilvl="0" w:tplc="2F24F73C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 w:hint="default"/>
      </w:rPr>
    </w:lvl>
  </w:abstractNum>
  <w:abstractNum w:abstractNumId="30">
    <w:nsid w:val="4C6E5EB1"/>
    <w:multiLevelType w:val="hybridMultilevel"/>
    <w:tmpl w:val="F1DA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03417"/>
    <w:multiLevelType w:val="hybridMultilevel"/>
    <w:tmpl w:val="445E34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87303E5"/>
    <w:multiLevelType w:val="hybridMultilevel"/>
    <w:tmpl w:val="36E08276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DBF34A4"/>
    <w:multiLevelType w:val="hybridMultilevel"/>
    <w:tmpl w:val="6BDEC42E"/>
    <w:lvl w:ilvl="0" w:tplc="06B830FE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8F3B0B"/>
    <w:multiLevelType w:val="multilevel"/>
    <w:tmpl w:val="C36CAD1E"/>
    <w:lvl w:ilvl="0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96B792A"/>
    <w:multiLevelType w:val="hybridMultilevel"/>
    <w:tmpl w:val="FB349C78"/>
    <w:lvl w:ilvl="0" w:tplc="B6CC2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A1E4DA8"/>
    <w:multiLevelType w:val="multilevel"/>
    <w:tmpl w:val="8C563856"/>
    <w:lvl w:ilvl="0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64B65E3"/>
    <w:multiLevelType w:val="multilevel"/>
    <w:tmpl w:val="F1D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096CEF"/>
    <w:multiLevelType w:val="hybridMultilevel"/>
    <w:tmpl w:val="B66CC3C0"/>
    <w:lvl w:ilvl="0" w:tplc="5A9C7662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F7C50"/>
    <w:multiLevelType w:val="hybridMultilevel"/>
    <w:tmpl w:val="C8E0B530"/>
    <w:lvl w:ilvl="0" w:tplc="5A9C7662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9C66E1"/>
    <w:multiLevelType w:val="hybridMultilevel"/>
    <w:tmpl w:val="AA46B808"/>
    <w:lvl w:ilvl="0" w:tplc="A89883EE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1">
    <w:nsid w:val="7FCE57DC"/>
    <w:multiLevelType w:val="hybridMultilevel"/>
    <w:tmpl w:val="E12E25DE"/>
    <w:lvl w:ilvl="0" w:tplc="6C00D05C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41"/>
  </w:num>
  <w:num w:numId="5">
    <w:abstractNumId w:val="40"/>
  </w:num>
  <w:num w:numId="6">
    <w:abstractNumId w:val="20"/>
  </w:num>
  <w:num w:numId="7">
    <w:abstractNumId w:val="19"/>
  </w:num>
  <w:num w:numId="8">
    <w:abstractNumId w:val="35"/>
  </w:num>
  <w:num w:numId="9">
    <w:abstractNumId w:val="17"/>
  </w:num>
  <w:num w:numId="10">
    <w:abstractNumId w:val="21"/>
  </w:num>
  <w:num w:numId="11">
    <w:abstractNumId w:val="24"/>
  </w:num>
  <w:num w:numId="12">
    <w:abstractNumId w:val="13"/>
  </w:num>
  <w:num w:numId="13">
    <w:abstractNumId w:val="16"/>
  </w:num>
  <w:num w:numId="14">
    <w:abstractNumId w:val="15"/>
  </w:num>
  <w:num w:numId="15">
    <w:abstractNumId w:val="11"/>
  </w:num>
  <w:num w:numId="16">
    <w:abstractNumId w:val="18"/>
  </w:num>
  <w:num w:numId="17">
    <w:abstractNumId w:val="10"/>
    <w:lvlOverride w:ilvl="0">
      <w:startOverride w:val="1"/>
    </w:lvlOverride>
  </w:num>
  <w:num w:numId="18">
    <w:abstractNumId w:val="31"/>
  </w:num>
  <w:num w:numId="19">
    <w:abstractNumId w:val="30"/>
  </w:num>
  <w:num w:numId="20">
    <w:abstractNumId w:val="34"/>
  </w:num>
  <w:num w:numId="21">
    <w:abstractNumId w:val="32"/>
  </w:num>
  <w:num w:numId="22">
    <w:abstractNumId w:val="26"/>
  </w:num>
  <w:num w:numId="23">
    <w:abstractNumId w:val="28"/>
  </w:num>
  <w:num w:numId="24">
    <w:abstractNumId w:val="36"/>
  </w:num>
  <w:num w:numId="25">
    <w:abstractNumId w:val="33"/>
  </w:num>
  <w:num w:numId="26">
    <w:abstractNumId w:val="37"/>
  </w:num>
  <w:num w:numId="27">
    <w:abstractNumId w:val="12"/>
  </w:num>
  <w:num w:numId="28">
    <w:abstractNumId w:val="14"/>
  </w:num>
  <w:num w:numId="29">
    <w:abstractNumId w:val="38"/>
  </w:num>
  <w:num w:numId="30">
    <w:abstractNumId w:val="22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3"/>
    <w:lvlOverride w:ilvl="0">
      <w:startOverride w:val="1"/>
    </w:lvlOverride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6425ef5-39f3-4525-8e5c-fad107d27ab6"/>
  </w:docVars>
  <w:rsids>
    <w:rsidRoot w:val="0055087E"/>
    <w:rsid w:val="00006925"/>
    <w:rsid w:val="00062DCB"/>
    <w:rsid w:val="00070884"/>
    <w:rsid w:val="00084EF7"/>
    <w:rsid w:val="000B2135"/>
    <w:rsid w:val="000B4BD8"/>
    <w:rsid w:val="001233D5"/>
    <w:rsid w:val="00135AF5"/>
    <w:rsid w:val="00145E75"/>
    <w:rsid w:val="00153D28"/>
    <w:rsid w:val="0016677F"/>
    <w:rsid w:val="001721B1"/>
    <w:rsid w:val="00175A89"/>
    <w:rsid w:val="00175E58"/>
    <w:rsid w:val="00187728"/>
    <w:rsid w:val="001C461C"/>
    <w:rsid w:val="001C7182"/>
    <w:rsid w:val="001E02FF"/>
    <w:rsid w:val="001E0EAA"/>
    <w:rsid w:val="001F0208"/>
    <w:rsid w:val="001F2836"/>
    <w:rsid w:val="001F7061"/>
    <w:rsid w:val="0020032F"/>
    <w:rsid w:val="00215BA7"/>
    <w:rsid w:val="002171C3"/>
    <w:rsid w:val="00231C24"/>
    <w:rsid w:val="002528B6"/>
    <w:rsid w:val="002536E6"/>
    <w:rsid w:val="002B6654"/>
    <w:rsid w:val="002C4BF3"/>
    <w:rsid w:val="002C5969"/>
    <w:rsid w:val="002E2114"/>
    <w:rsid w:val="002F039F"/>
    <w:rsid w:val="002F7514"/>
    <w:rsid w:val="003071AA"/>
    <w:rsid w:val="00314F50"/>
    <w:rsid w:val="003158AC"/>
    <w:rsid w:val="0031669F"/>
    <w:rsid w:val="003169C6"/>
    <w:rsid w:val="003721DC"/>
    <w:rsid w:val="003727CD"/>
    <w:rsid w:val="00372FAA"/>
    <w:rsid w:val="00377CF7"/>
    <w:rsid w:val="00381704"/>
    <w:rsid w:val="0038231D"/>
    <w:rsid w:val="0038675E"/>
    <w:rsid w:val="003955E3"/>
    <w:rsid w:val="003B1A8F"/>
    <w:rsid w:val="003C6FE3"/>
    <w:rsid w:val="003F2330"/>
    <w:rsid w:val="003F29CA"/>
    <w:rsid w:val="00403B7E"/>
    <w:rsid w:val="00414280"/>
    <w:rsid w:val="00430F73"/>
    <w:rsid w:val="004378E9"/>
    <w:rsid w:val="00451487"/>
    <w:rsid w:val="00457ACC"/>
    <w:rsid w:val="00486E6F"/>
    <w:rsid w:val="00490530"/>
    <w:rsid w:val="004961D2"/>
    <w:rsid w:val="004C1ACC"/>
    <w:rsid w:val="004D2924"/>
    <w:rsid w:val="004F05FA"/>
    <w:rsid w:val="005128BA"/>
    <w:rsid w:val="0051331F"/>
    <w:rsid w:val="0051621A"/>
    <w:rsid w:val="0055087E"/>
    <w:rsid w:val="0056645C"/>
    <w:rsid w:val="0059213D"/>
    <w:rsid w:val="005940AF"/>
    <w:rsid w:val="005A0C00"/>
    <w:rsid w:val="005C1240"/>
    <w:rsid w:val="005D2722"/>
    <w:rsid w:val="005F0198"/>
    <w:rsid w:val="00624066"/>
    <w:rsid w:val="006244A9"/>
    <w:rsid w:val="0062681E"/>
    <w:rsid w:val="00635878"/>
    <w:rsid w:val="00647E93"/>
    <w:rsid w:val="006557E0"/>
    <w:rsid w:val="0066495C"/>
    <w:rsid w:val="00666D4D"/>
    <w:rsid w:val="00670931"/>
    <w:rsid w:val="006A14B8"/>
    <w:rsid w:val="006A4C33"/>
    <w:rsid w:val="006B24A6"/>
    <w:rsid w:val="006C5C6E"/>
    <w:rsid w:val="006F3BDE"/>
    <w:rsid w:val="0072170E"/>
    <w:rsid w:val="00724A42"/>
    <w:rsid w:val="00743851"/>
    <w:rsid w:val="0076696F"/>
    <w:rsid w:val="00771D2F"/>
    <w:rsid w:val="00774730"/>
    <w:rsid w:val="0079382B"/>
    <w:rsid w:val="00794CB1"/>
    <w:rsid w:val="007A79E9"/>
    <w:rsid w:val="007B3622"/>
    <w:rsid w:val="007C003F"/>
    <w:rsid w:val="007C4B37"/>
    <w:rsid w:val="007E32CE"/>
    <w:rsid w:val="007E49AA"/>
    <w:rsid w:val="0080796E"/>
    <w:rsid w:val="008256BB"/>
    <w:rsid w:val="0083601D"/>
    <w:rsid w:val="00854F28"/>
    <w:rsid w:val="0086102B"/>
    <w:rsid w:val="00871C50"/>
    <w:rsid w:val="0087358B"/>
    <w:rsid w:val="008755DC"/>
    <w:rsid w:val="0088797B"/>
    <w:rsid w:val="008B4515"/>
    <w:rsid w:val="008B4E31"/>
    <w:rsid w:val="008D08A7"/>
    <w:rsid w:val="009157FB"/>
    <w:rsid w:val="00916B3A"/>
    <w:rsid w:val="00935202"/>
    <w:rsid w:val="00944A9F"/>
    <w:rsid w:val="00954DEC"/>
    <w:rsid w:val="009739CF"/>
    <w:rsid w:val="009821AE"/>
    <w:rsid w:val="00985835"/>
    <w:rsid w:val="009A676C"/>
    <w:rsid w:val="009A6F53"/>
    <w:rsid w:val="009B1890"/>
    <w:rsid w:val="009B51B2"/>
    <w:rsid w:val="009D34A9"/>
    <w:rsid w:val="009D5FD1"/>
    <w:rsid w:val="009F327A"/>
    <w:rsid w:val="00A06493"/>
    <w:rsid w:val="00A12A33"/>
    <w:rsid w:val="00A12DF8"/>
    <w:rsid w:val="00A3152A"/>
    <w:rsid w:val="00A5521A"/>
    <w:rsid w:val="00A56BD8"/>
    <w:rsid w:val="00A56DFE"/>
    <w:rsid w:val="00A87C03"/>
    <w:rsid w:val="00A91CAE"/>
    <w:rsid w:val="00A94FF5"/>
    <w:rsid w:val="00AA03C6"/>
    <w:rsid w:val="00AB7C84"/>
    <w:rsid w:val="00AC4E19"/>
    <w:rsid w:val="00AE3B2C"/>
    <w:rsid w:val="00AE4B13"/>
    <w:rsid w:val="00AE70F1"/>
    <w:rsid w:val="00B00143"/>
    <w:rsid w:val="00B20FB5"/>
    <w:rsid w:val="00B24143"/>
    <w:rsid w:val="00B25873"/>
    <w:rsid w:val="00B27CAD"/>
    <w:rsid w:val="00B37D3B"/>
    <w:rsid w:val="00B6107D"/>
    <w:rsid w:val="00B82F40"/>
    <w:rsid w:val="00BC55D9"/>
    <w:rsid w:val="00BD0B1D"/>
    <w:rsid w:val="00BF68F7"/>
    <w:rsid w:val="00C53172"/>
    <w:rsid w:val="00C558D0"/>
    <w:rsid w:val="00C66BDB"/>
    <w:rsid w:val="00C70A86"/>
    <w:rsid w:val="00C92550"/>
    <w:rsid w:val="00CB23FE"/>
    <w:rsid w:val="00CB7403"/>
    <w:rsid w:val="00CC258A"/>
    <w:rsid w:val="00D1192D"/>
    <w:rsid w:val="00D303E1"/>
    <w:rsid w:val="00D32155"/>
    <w:rsid w:val="00D323F8"/>
    <w:rsid w:val="00D3577B"/>
    <w:rsid w:val="00D87DF9"/>
    <w:rsid w:val="00D92277"/>
    <w:rsid w:val="00D94218"/>
    <w:rsid w:val="00DB7082"/>
    <w:rsid w:val="00DC6051"/>
    <w:rsid w:val="00DD1241"/>
    <w:rsid w:val="00E076B5"/>
    <w:rsid w:val="00E34DED"/>
    <w:rsid w:val="00E539DE"/>
    <w:rsid w:val="00E57B43"/>
    <w:rsid w:val="00E81FB6"/>
    <w:rsid w:val="00E95858"/>
    <w:rsid w:val="00EA10ED"/>
    <w:rsid w:val="00EA4928"/>
    <w:rsid w:val="00EC03E7"/>
    <w:rsid w:val="00EE7E76"/>
    <w:rsid w:val="00F04C4E"/>
    <w:rsid w:val="00F205BA"/>
    <w:rsid w:val="00F24A31"/>
    <w:rsid w:val="00F36F7E"/>
    <w:rsid w:val="00F5233E"/>
    <w:rsid w:val="00F52D23"/>
    <w:rsid w:val="00F65191"/>
    <w:rsid w:val="00F7282B"/>
    <w:rsid w:val="00F9735B"/>
    <w:rsid w:val="00FB05D6"/>
    <w:rsid w:val="00FD3507"/>
    <w:rsid w:val="00FE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0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50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087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5087E"/>
    <w:pPr>
      <w:keepNext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55087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5087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sz w:val="27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55087E"/>
    <w:pPr>
      <w:keepNext/>
      <w:ind w:left="-426" w:right="426"/>
      <w:outlineLvl w:val="6"/>
    </w:pPr>
    <w:rPr>
      <w:sz w:val="27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5508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508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 w:right="426"/>
      <w:jc w:val="both"/>
      <w:outlineLvl w:val="8"/>
    </w:pPr>
    <w:rPr>
      <w:sz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8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8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087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5087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087E"/>
    <w:rPr>
      <w:rFonts w:ascii="Times New Roman" w:eastAsia="Times New Roman" w:hAnsi="Times New Roman" w:cs="Times New Roman"/>
      <w:sz w:val="27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087E"/>
    <w:rPr>
      <w:rFonts w:ascii="Times New Roman" w:eastAsia="Times New Roman" w:hAnsi="Times New Roman" w:cs="Times New Roman"/>
      <w:sz w:val="27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087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087E"/>
    <w:rPr>
      <w:rFonts w:ascii="Times New Roman" w:eastAsia="Times New Roman" w:hAnsi="Times New Roman" w:cs="Times New Roman"/>
      <w:sz w:val="27"/>
      <w:szCs w:val="20"/>
      <w:u w:val="single"/>
      <w:lang w:eastAsia="ru-RU"/>
    </w:rPr>
  </w:style>
  <w:style w:type="paragraph" w:styleId="a3">
    <w:name w:val="Body Text"/>
    <w:basedOn w:val="a"/>
    <w:link w:val="a4"/>
    <w:rsid w:val="0055087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5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5087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550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0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508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0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Знак19"/>
    <w:basedOn w:val="a0"/>
    <w:uiPriority w:val="99"/>
    <w:semiHidden/>
    <w:locked/>
    <w:rsid w:val="0055087E"/>
    <w:rPr>
      <w:rFonts w:cs="Times New Roman"/>
      <w:b/>
      <w:sz w:val="24"/>
      <w:lang w:val="ru-RU" w:eastAsia="ru-RU" w:bidi="ar-SA"/>
    </w:rPr>
  </w:style>
  <w:style w:type="paragraph" w:customStyle="1" w:styleId="11">
    <w:name w:val="1 Знак"/>
    <w:basedOn w:val="a"/>
    <w:uiPriority w:val="99"/>
    <w:rsid w:val="005508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Title"/>
    <w:basedOn w:val="a"/>
    <w:link w:val="a8"/>
    <w:uiPriority w:val="99"/>
    <w:qFormat/>
    <w:rsid w:val="0055087E"/>
    <w:pPr>
      <w:ind w:right="963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rsid w:val="00550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55087E"/>
    <w:pPr>
      <w:ind w:right="963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550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5508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50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5087E"/>
    <w:rPr>
      <w:rFonts w:cs="Times New Roman"/>
    </w:rPr>
  </w:style>
  <w:style w:type="paragraph" w:styleId="ac">
    <w:name w:val="Block Text"/>
    <w:basedOn w:val="a"/>
    <w:uiPriority w:val="99"/>
    <w:rsid w:val="0055087E"/>
    <w:pPr>
      <w:ind w:left="-426" w:right="283" w:firstLine="426"/>
      <w:jc w:val="both"/>
    </w:pPr>
    <w:rPr>
      <w:sz w:val="27"/>
    </w:rPr>
  </w:style>
  <w:style w:type="paragraph" w:styleId="ad">
    <w:name w:val="Plain Text"/>
    <w:basedOn w:val="a"/>
    <w:link w:val="ae"/>
    <w:uiPriority w:val="99"/>
    <w:rsid w:val="0055087E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5508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5087E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550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55087E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55087E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50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08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0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5087E"/>
    <w:pPr>
      <w:widowControl w:val="0"/>
      <w:ind w:firstLine="680"/>
      <w:jc w:val="both"/>
    </w:pPr>
    <w:rPr>
      <w:sz w:val="24"/>
    </w:rPr>
  </w:style>
  <w:style w:type="paragraph" w:customStyle="1" w:styleId="FR1">
    <w:name w:val="FR1"/>
    <w:uiPriority w:val="99"/>
    <w:rsid w:val="0055087E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25">
    <w:name w:val="List 2"/>
    <w:basedOn w:val="a"/>
    <w:uiPriority w:val="99"/>
    <w:rsid w:val="0055087E"/>
    <w:pPr>
      <w:ind w:left="566" w:hanging="283"/>
    </w:pPr>
  </w:style>
  <w:style w:type="paragraph" w:styleId="35">
    <w:name w:val="List 3"/>
    <w:basedOn w:val="a"/>
    <w:uiPriority w:val="99"/>
    <w:rsid w:val="0055087E"/>
    <w:pPr>
      <w:ind w:left="849" w:hanging="283"/>
    </w:pPr>
  </w:style>
  <w:style w:type="paragraph" w:styleId="HTML">
    <w:name w:val="HTML Preformatted"/>
    <w:basedOn w:val="a"/>
    <w:link w:val="HTML0"/>
    <w:uiPriority w:val="99"/>
    <w:rsid w:val="0055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rsid w:val="0055087E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uiPriority w:val="99"/>
    <w:rsid w:val="00550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0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55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55087E"/>
  </w:style>
  <w:style w:type="character" w:customStyle="1" w:styleId="af4">
    <w:name w:val="Текст сноски Знак"/>
    <w:basedOn w:val="a0"/>
    <w:link w:val="af3"/>
    <w:uiPriority w:val="99"/>
    <w:rsid w:val="00550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5508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55087E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rsid w:val="00006925"/>
    <w:pPr>
      <w:tabs>
        <w:tab w:val="right" w:leader="dot" w:pos="9628"/>
      </w:tabs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55087E"/>
    <w:pPr>
      <w:ind w:left="284"/>
    </w:pPr>
    <w:rPr>
      <w:sz w:val="28"/>
    </w:rPr>
  </w:style>
  <w:style w:type="character" w:customStyle="1" w:styleId="apple-converted-space">
    <w:name w:val="apple-converted-space"/>
    <w:basedOn w:val="a0"/>
    <w:uiPriority w:val="99"/>
    <w:rsid w:val="0055087E"/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55087E"/>
    <w:pPr>
      <w:spacing w:after="100"/>
    </w:pPr>
  </w:style>
  <w:style w:type="paragraph" w:customStyle="1" w:styleId="13">
    <w:name w:val="Обычный1"/>
    <w:rsid w:val="000708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82F40"/>
    <w:pPr>
      <w:ind w:left="720"/>
      <w:contextualSpacing/>
    </w:pPr>
  </w:style>
  <w:style w:type="character" w:styleId="af8">
    <w:name w:val="Strong"/>
    <w:basedOn w:val="a0"/>
    <w:uiPriority w:val="99"/>
    <w:qFormat/>
    <w:rsid w:val="00825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LAW;n=100347;fld=134;dst=1403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://mypage.sbor.net/carus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347;fld=134;dst=186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bor.ru./file/2359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0347;fld=134;dst=14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11641</Words>
  <Characters>66358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cp:lastPrinted>2012-10-29T05:17:00Z</cp:lastPrinted>
  <dcterms:created xsi:type="dcterms:W3CDTF">2015-05-21T05:49:00Z</dcterms:created>
  <dcterms:modified xsi:type="dcterms:W3CDTF">2015-05-21T05:49:00Z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06425ef5-39f3-4525-8e5c-fad107d27ab6</vt:lpwstr>
  </property>
</Properties>
</file>