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BD" w:rsidRDefault="008D1F85" w:rsidP="00F711BD">
      <w:pPr>
        <w:jc w:val="center"/>
      </w:pPr>
      <w:r>
        <w:rPr>
          <w:noProof/>
        </w:rPr>
        <w:pict>
          <v:rect id="AryanRegNFirstP" o:spid="_x0000_s1031" style="position:absolute;left:0;text-align:left;margin-left:293.3pt;margin-top:-30.2pt;width:200pt;height:18pt;z-index:251659264" filled="f" stroked="f">
            <v:textbox inset="0,0,0,0">
              <w:txbxContent>
                <w:p w:rsidR="0055397B" w:rsidRPr="0055397B" w:rsidRDefault="0055397B" w:rsidP="0055397B">
                  <w:pPr>
                    <w:jc w:val="right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6405208/50513(1)</w:t>
                  </w:r>
                </w:p>
              </w:txbxContent>
            </v:textbox>
          </v:rect>
        </w:pict>
      </w:r>
      <w:r w:rsidR="00F9477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82550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1BD" w:rsidRDefault="00F711BD" w:rsidP="00F711BD">
      <w:pPr>
        <w:jc w:val="center"/>
      </w:pPr>
    </w:p>
    <w:p w:rsidR="00F711BD" w:rsidRDefault="00F711BD" w:rsidP="00F711BD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   </w:t>
      </w:r>
      <w:r>
        <w:rPr>
          <w:b/>
          <w:caps/>
          <w:sz w:val="22"/>
        </w:rPr>
        <w:t>сосновоборский городской округ</w:t>
      </w:r>
      <w:r>
        <w:rPr>
          <w:b/>
          <w:sz w:val="22"/>
        </w:rPr>
        <w:t xml:space="preserve"> ЛЕНИНГРАДСКОЙ ОБЛАСТИ</w:t>
      </w:r>
    </w:p>
    <w:p w:rsidR="00F711BD" w:rsidRDefault="008D1F85" w:rsidP="00F711BD">
      <w:pPr>
        <w:jc w:val="center"/>
        <w:rPr>
          <w:b/>
          <w:sz w:val="24"/>
        </w:rPr>
      </w:pPr>
      <w:r w:rsidRPr="008D1F85">
        <w:rPr>
          <w:noProof/>
        </w:rPr>
        <w:pict>
          <v:line id="_x0000_s1026" style="position:absolute;left:0;text-align:left;flip:y;z-index:251657216" from="-6pt,5.3pt" to="482.15pt,5.85pt" o:allowincell="f" strokeweight="2pt">
            <v:stroke startarrowwidth="narrow" startarrowlength="short" endarrowwidth="narrow" endarrowlength="short"/>
          </v:line>
        </w:pict>
      </w:r>
    </w:p>
    <w:p w:rsidR="00F711BD" w:rsidRDefault="00F711BD" w:rsidP="00F711BD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F711BD" w:rsidRDefault="00F711BD" w:rsidP="00F711BD">
      <w:pPr>
        <w:jc w:val="center"/>
        <w:rPr>
          <w:b/>
          <w:spacing w:val="20"/>
          <w:sz w:val="32"/>
        </w:rPr>
      </w:pPr>
    </w:p>
    <w:p w:rsidR="00F711BD" w:rsidRDefault="00F711BD" w:rsidP="00F711BD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7F17D3">
        <w:rPr>
          <w:sz w:val="24"/>
        </w:rPr>
        <w:t>01/10/2013 № 2464</w:t>
      </w:r>
    </w:p>
    <w:p w:rsidR="00396ACD" w:rsidRDefault="00396ACD" w:rsidP="00396ACD">
      <w:pPr>
        <w:jc w:val="both"/>
        <w:rPr>
          <w:sz w:val="24"/>
          <w:szCs w:val="24"/>
        </w:rPr>
      </w:pPr>
    </w:p>
    <w:p w:rsidR="00396ACD" w:rsidRDefault="00396ACD" w:rsidP="00396A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муниципальной программы </w:t>
      </w:r>
    </w:p>
    <w:p w:rsidR="00396ACD" w:rsidRDefault="00396ACD" w:rsidP="00396A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«Стимулирование экономической активности </w:t>
      </w:r>
    </w:p>
    <w:p w:rsidR="00396ACD" w:rsidRDefault="00396ACD" w:rsidP="00396A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малого и среднего предпринимательства </w:t>
      </w:r>
    </w:p>
    <w:p w:rsidR="00396ACD" w:rsidRDefault="00396ACD" w:rsidP="00396ACD">
      <w:pPr>
        <w:jc w:val="both"/>
        <w:rPr>
          <w:sz w:val="24"/>
          <w:szCs w:val="24"/>
        </w:rPr>
      </w:pPr>
      <w:r>
        <w:rPr>
          <w:sz w:val="24"/>
          <w:szCs w:val="24"/>
        </w:rPr>
        <w:t>в Сосновоборском городском округе на 2014-2020 годы»</w:t>
      </w:r>
    </w:p>
    <w:p w:rsidR="00396ACD" w:rsidRDefault="00396ACD" w:rsidP="00396ACD">
      <w:pPr>
        <w:jc w:val="both"/>
        <w:rPr>
          <w:sz w:val="24"/>
          <w:szCs w:val="24"/>
        </w:rPr>
      </w:pPr>
    </w:p>
    <w:p w:rsidR="00396ACD" w:rsidRDefault="00396ACD" w:rsidP="00396ACD">
      <w:pPr>
        <w:jc w:val="both"/>
        <w:rPr>
          <w:sz w:val="24"/>
          <w:szCs w:val="24"/>
        </w:rPr>
      </w:pPr>
    </w:p>
    <w:p w:rsidR="00396ACD" w:rsidRDefault="00396ACD" w:rsidP="00396ACD">
      <w:pPr>
        <w:jc w:val="both"/>
        <w:rPr>
          <w:sz w:val="24"/>
          <w:szCs w:val="24"/>
        </w:rPr>
      </w:pPr>
    </w:p>
    <w:p w:rsidR="00396ACD" w:rsidRDefault="00396ACD" w:rsidP="00396ACD">
      <w:pPr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статьями 172, </w:t>
      </w:r>
      <w:r w:rsidRPr="005D77AA">
        <w:rPr>
          <w:sz w:val="24"/>
          <w:szCs w:val="24"/>
        </w:rPr>
        <w:t>179 Бюджетного кодекса Российской Федерации, утвержденного Федеральным законом от 31.07.1998 № 145-ФЗ (с последующими изменениями),</w:t>
      </w:r>
      <w:r>
        <w:rPr>
          <w:sz w:val="24"/>
          <w:szCs w:val="24"/>
        </w:rPr>
        <w:t xml:space="preserve"> </w:t>
      </w:r>
      <w:r w:rsidRPr="005D77AA">
        <w:rPr>
          <w:sz w:val="24"/>
          <w:szCs w:val="24"/>
        </w:rPr>
        <w:t>п. 33 статьи 16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</w:t>
      </w:r>
      <w:r w:rsidRPr="005D77AA">
        <w:rPr>
          <w:sz w:val="24"/>
          <w:szCs w:val="24"/>
        </w:rPr>
        <w:t>п. 1 статьи 11 Федерального закона от 24.07.2007 № 209-ФЗ "О развитии</w:t>
      </w:r>
      <w:r>
        <w:rPr>
          <w:sz w:val="24"/>
          <w:szCs w:val="24"/>
        </w:rPr>
        <w:t xml:space="preserve"> </w:t>
      </w:r>
      <w:r w:rsidRPr="005D77AA">
        <w:rPr>
          <w:sz w:val="24"/>
          <w:szCs w:val="24"/>
        </w:rPr>
        <w:t>малого и среднего предпринимательства в Российской Федерации",</w:t>
      </w:r>
      <w:r>
        <w:rPr>
          <w:sz w:val="24"/>
          <w:szCs w:val="24"/>
        </w:rPr>
        <w:t xml:space="preserve"> п.</w:t>
      </w:r>
      <w:r w:rsidRPr="005D77AA">
        <w:rPr>
          <w:sz w:val="24"/>
          <w:szCs w:val="24"/>
        </w:rPr>
        <w:t>1.1 Дополнительного соглашения между Правительством Ленинградской области и администрацией округа «О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</w:t>
      </w:r>
      <w:r>
        <w:rPr>
          <w:sz w:val="24"/>
          <w:szCs w:val="24"/>
        </w:rPr>
        <w:t xml:space="preserve"> 2008-2012 годы», постановлениями</w:t>
      </w:r>
      <w:r w:rsidRPr="005D77AA">
        <w:rPr>
          <w:sz w:val="24"/>
          <w:szCs w:val="24"/>
        </w:rPr>
        <w:t xml:space="preserve"> администрации от 24.06.2013 № 1574 «Об утверждении перечня муниципальных программ Сосновоборского городского округа Ленинградской области» </w:t>
      </w:r>
      <w:r>
        <w:rPr>
          <w:sz w:val="24"/>
          <w:szCs w:val="24"/>
        </w:rPr>
        <w:t xml:space="preserve">и от 02.09.2013 № 2221 «Об утверждении Порядка разработки, реализации и оценки эффективности муниципальных программ Сосновоборского городского округа Ленинградской области» </w:t>
      </w:r>
      <w:r w:rsidRPr="005D77AA">
        <w:rPr>
          <w:sz w:val="24"/>
          <w:szCs w:val="24"/>
        </w:rPr>
        <w:t>администраци</w:t>
      </w:r>
      <w:r>
        <w:rPr>
          <w:sz w:val="24"/>
          <w:szCs w:val="24"/>
        </w:rPr>
        <w:t xml:space="preserve">я Сосновоборского городского </w:t>
      </w:r>
      <w:r w:rsidRPr="005D77AA">
        <w:rPr>
          <w:sz w:val="24"/>
          <w:szCs w:val="24"/>
        </w:rPr>
        <w:t xml:space="preserve">округа </w:t>
      </w:r>
      <w:r w:rsidRPr="005D77AA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 </w:t>
      </w:r>
      <w:r w:rsidRPr="005D77AA">
        <w:rPr>
          <w:b/>
          <w:sz w:val="24"/>
          <w:szCs w:val="24"/>
        </w:rPr>
        <w:t>т</w:t>
      </w:r>
      <w:r w:rsidRPr="005D77AA">
        <w:rPr>
          <w:sz w:val="24"/>
          <w:szCs w:val="24"/>
        </w:rPr>
        <w:t>:</w:t>
      </w:r>
    </w:p>
    <w:p w:rsidR="00396ACD" w:rsidRDefault="00396ACD" w:rsidP="00396ACD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816A6">
        <w:rPr>
          <w:sz w:val="24"/>
          <w:szCs w:val="24"/>
        </w:rPr>
        <w:t xml:space="preserve">Утвердить муниципальную программу «Стимулирование экономической активности </w:t>
      </w:r>
      <w:r>
        <w:rPr>
          <w:sz w:val="24"/>
          <w:szCs w:val="24"/>
        </w:rPr>
        <w:t xml:space="preserve">малого и среднего предпринимательства </w:t>
      </w:r>
      <w:r w:rsidRPr="00D816A6">
        <w:rPr>
          <w:sz w:val="24"/>
          <w:szCs w:val="24"/>
        </w:rPr>
        <w:t>в Сосновоборском городском округе</w:t>
      </w:r>
      <w:r>
        <w:rPr>
          <w:sz w:val="24"/>
          <w:szCs w:val="24"/>
        </w:rPr>
        <w:t xml:space="preserve"> на 2014-2020 годы</w:t>
      </w:r>
      <w:r w:rsidRPr="00D816A6">
        <w:rPr>
          <w:sz w:val="24"/>
          <w:szCs w:val="24"/>
        </w:rPr>
        <w:t>»</w:t>
      </w:r>
      <w:r>
        <w:rPr>
          <w:sz w:val="24"/>
          <w:szCs w:val="24"/>
        </w:rPr>
        <w:t xml:space="preserve"> (Приложение).</w:t>
      </w:r>
    </w:p>
    <w:p w:rsidR="00396ACD" w:rsidRDefault="00396ACD" w:rsidP="00396ACD">
      <w:pPr>
        <w:spacing w:after="60"/>
        <w:ind w:firstLine="709"/>
        <w:jc w:val="both"/>
        <w:rPr>
          <w:sz w:val="24"/>
          <w:szCs w:val="24"/>
        </w:rPr>
      </w:pPr>
    </w:p>
    <w:p w:rsidR="00396ACD" w:rsidRDefault="00396ACD" w:rsidP="00396ACD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Считать утратившими силу с 01.01.2014:</w:t>
      </w:r>
    </w:p>
    <w:p w:rsidR="00396ACD" w:rsidRDefault="00396ACD" w:rsidP="00396ACD">
      <w:pPr>
        <w:spacing w:after="60"/>
        <w:jc w:val="both"/>
        <w:rPr>
          <w:sz w:val="24"/>
          <w:szCs w:val="24"/>
        </w:rPr>
      </w:pPr>
    </w:p>
    <w:p w:rsidR="00396ACD" w:rsidRDefault="00396ACD" w:rsidP="00396ACD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816A6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администрации Сосновоборского городского округа (далее – администрация)</w:t>
      </w:r>
      <w:r w:rsidRPr="00D816A6">
        <w:rPr>
          <w:sz w:val="24"/>
          <w:szCs w:val="24"/>
        </w:rPr>
        <w:t xml:space="preserve"> от 08.08.2011 № 1415 «Об утверждении долгосрочной муниципальной целевой программы</w:t>
      </w:r>
      <w:r>
        <w:rPr>
          <w:sz w:val="24"/>
          <w:szCs w:val="24"/>
        </w:rPr>
        <w:t xml:space="preserve"> </w:t>
      </w:r>
      <w:r w:rsidRPr="00D816A6">
        <w:rPr>
          <w:sz w:val="24"/>
          <w:szCs w:val="24"/>
        </w:rPr>
        <w:t>«</w:t>
      </w:r>
      <w:r w:rsidRPr="00D816A6">
        <w:rPr>
          <w:color w:val="000000"/>
          <w:sz w:val="24"/>
          <w:szCs w:val="24"/>
        </w:rPr>
        <w:t>Поддержка товаропроизводителей</w:t>
      </w:r>
      <w:r w:rsidRPr="00D816A6">
        <w:rPr>
          <w:sz w:val="24"/>
          <w:szCs w:val="24"/>
        </w:rPr>
        <w:t xml:space="preserve"> </w:t>
      </w:r>
      <w:r w:rsidRPr="00D816A6">
        <w:rPr>
          <w:color w:val="000000"/>
          <w:sz w:val="24"/>
          <w:szCs w:val="24"/>
        </w:rPr>
        <w:t>в сфере агропромышленного и рыбохозяйственного комплекса на территории Сосновоборского городского</w:t>
      </w:r>
      <w:r w:rsidRPr="00D816A6">
        <w:rPr>
          <w:sz w:val="24"/>
          <w:szCs w:val="24"/>
        </w:rPr>
        <w:t xml:space="preserve"> </w:t>
      </w:r>
      <w:r w:rsidRPr="00D816A6">
        <w:rPr>
          <w:color w:val="000000"/>
          <w:sz w:val="24"/>
          <w:szCs w:val="24"/>
        </w:rPr>
        <w:t>округа на 2012-2014 годы»</w:t>
      </w:r>
      <w:r>
        <w:rPr>
          <w:sz w:val="24"/>
          <w:szCs w:val="24"/>
        </w:rPr>
        <w:t xml:space="preserve"> </w:t>
      </w:r>
      <w:r w:rsidRPr="00D816A6">
        <w:rPr>
          <w:sz w:val="24"/>
          <w:szCs w:val="24"/>
        </w:rPr>
        <w:t>(с последующими изменениями);</w:t>
      </w:r>
    </w:p>
    <w:p w:rsidR="00396ACD" w:rsidRDefault="00396ACD" w:rsidP="00396ACD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816A6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администрации</w:t>
      </w:r>
      <w:r w:rsidRPr="00D816A6">
        <w:rPr>
          <w:sz w:val="24"/>
          <w:szCs w:val="24"/>
        </w:rPr>
        <w:t xml:space="preserve"> от 24.08.2011 № 1504 «Об утверждении долгосрочной муниципальной целевой программы</w:t>
      </w:r>
      <w:r>
        <w:rPr>
          <w:sz w:val="24"/>
          <w:szCs w:val="24"/>
        </w:rPr>
        <w:t xml:space="preserve"> </w:t>
      </w:r>
      <w:r w:rsidRPr="00D816A6">
        <w:rPr>
          <w:sz w:val="24"/>
          <w:szCs w:val="24"/>
        </w:rPr>
        <w:t>«Развитие и поддержка малого и среднего предпринимательства на территории муниципального образования Сосновоборский</w:t>
      </w:r>
      <w:r>
        <w:rPr>
          <w:sz w:val="24"/>
          <w:szCs w:val="24"/>
        </w:rPr>
        <w:t xml:space="preserve"> </w:t>
      </w:r>
      <w:r w:rsidRPr="000476C4">
        <w:rPr>
          <w:sz w:val="24"/>
          <w:szCs w:val="24"/>
        </w:rPr>
        <w:t>городской округ</w:t>
      </w:r>
      <w:r>
        <w:rPr>
          <w:sz w:val="24"/>
          <w:szCs w:val="24"/>
        </w:rPr>
        <w:t xml:space="preserve"> </w:t>
      </w:r>
      <w:r w:rsidRPr="000476C4">
        <w:rPr>
          <w:sz w:val="24"/>
          <w:szCs w:val="24"/>
        </w:rPr>
        <w:t>Ленинградской области на 2012-2014 годы».</w:t>
      </w:r>
    </w:p>
    <w:p w:rsidR="00396ACD" w:rsidRDefault="00396ACD" w:rsidP="00396ACD">
      <w:pPr>
        <w:spacing w:after="60"/>
        <w:ind w:firstLine="709"/>
        <w:jc w:val="both"/>
        <w:rPr>
          <w:sz w:val="24"/>
          <w:szCs w:val="24"/>
        </w:rPr>
      </w:pPr>
    </w:p>
    <w:p w:rsidR="00396ACD" w:rsidRDefault="00396ACD" w:rsidP="00396ACD">
      <w:pPr>
        <w:spacing w:after="60"/>
        <w:ind w:firstLine="709"/>
        <w:jc w:val="both"/>
        <w:rPr>
          <w:sz w:val="24"/>
          <w:szCs w:val="24"/>
        </w:rPr>
      </w:pPr>
    </w:p>
    <w:p w:rsidR="00396ACD" w:rsidRDefault="00396ACD" w:rsidP="00396ACD">
      <w:pPr>
        <w:spacing w:after="60"/>
        <w:ind w:firstLine="709"/>
        <w:jc w:val="both"/>
        <w:rPr>
          <w:sz w:val="24"/>
          <w:szCs w:val="24"/>
        </w:rPr>
      </w:pPr>
    </w:p>
    <w:p w:rsidR="00396ACD" w:rsidRDefault="00396ACD" w:rsidP="00396ACD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476C4">
        <w:rPr>
          <w:sz w:val="24"/>
          <w:szCs w:val="24"/>
        </w:rPr>
        <w:t>Общему отделу администрации (Тарасова М.С.) обнародовать настоящее постановление на электронном сайте городск</w:t>
      </w:r>
      <w:r>
        <w:rPr>
          <w:sz w:val="24"/>
          <w:szCs w:val="24"/>
        </w:rPr>
        <w:t>ой газеты «Маяк»</w:t>
      </w:r>
      <w:r w:rsidRPr="000476C4">
        <w:rPr>
          <w:sz w:val="24"/>
          <w:szCs w:val="24"/>
        </w:rPr>
        <w:t>.</w:t>
      </w:r>
    </w:p>
    <w:p w:rsidR="00396ACD" w:rsidRDefault="00396ACD" w:rsidP="00396ACD">
      <w:pPr>
        <w:spacing w:after="60"/>
        <w:ind w:firstLine="709"/>
        <w:jc w:val="both"/>
        <w:rPr>
          <w:sz w:val="24"/>
          <w:szCs w:val="24"/>
        </w:rPr>
      </w:pPr>
    </w:p>
    <w:p w:rsidR="00396ACD" w:rsidRDefault="00396ACD" w:rsidP="00396ACD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476C4">
        <w:rPr>
          <w:sz w:val="24"/>
          <w:szCs w:val="24"/>
        </w:rPr>
        <w:t>Пресс-центру администрации (Арибжанов Р.М.) разместить настоящее постановление на официальном сайте администрации Сосновоборского городского округа</w:t>
      </w:r>
      <w:r>
        <w:rPr>
          <w:sz w:val="24"/>
          <w:szCs w:val="24"/>
        </w:rPr>
        <w:t>.</w:t>
      </w:r>
    </w:p>
    <w:p w:rsidR="00396ACD" w:rsidRDefault="00396ACD" w:rsidP="00396ACD">
      <w:pPr>
        <w:spacing w:after="60"/>
        <w:ind w:firstLine="709"/>
        <w:jc w:val="both"/>
        <w:rPr>
          <w:sz w:val="24"/>
          <w:szCs w:val="24"/>
        </w:rPr>
      </w:pPr>
    </w:p>
    <w:p w:rsidR="00396ACD" w:rsidRDefault="00396ACD" w:rsidP="00396ACD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476C4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396ACD" w:rsidRDefault="00396ACD" w:rsidP="00396ACD">
      <w:pPr>
        <w:spacing w:after="60"/>
        <w:ind w:firstLine="709"/>
        <w:jc w:val="both"/>
        <w:rPr>
          <w:sz w:val="24"/>
          <w:szCs w:val="24"/>
        </w:rPr>
      </w:pPr>
    </w:p>
    <w:p w:rsidR="00396ACD" w:rsidRPr="000476C4" w:rsidRDefault="00396ACD" w:rsidP="00396ACD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Контроль </w:t>
      </w:r>
      <w:r w:rsidRPr="000476C4">
        <w:rPr>
          <w:sz w:val="24"/>
          <w:szCs w:val="24"/>
        </w:rPr>
        <w:t>исп</w:t>
      </w:r>
      <w:r>
        <w:rPr>
          <w:sz w:val="24"/>
          <w:szCs w:val="24"/>
        </w:rPr>
        <w:t>олнения</w:t>
      </w:r>
      <w:r w:rsidRPr="000476C4">
        <w:rPr>
          <w:sz w:val="24"/>
          <w:szCs w:val="24"/>
        </w:rPr>
        <w:t xml:space="preserve"> настоящего</w:t>
      </w:r>
      <w:r>
        <w:rPr>
          <w:sz w:val="24"/>
          <w:szCs w:val="24"/>
        </w:rPr>
        <w:t xml:space="preserve"> </w:t>
      </w:r>
      <w:r w:rsidRPr="000476C4">
        <w:rPr>
          <w:sz w:val="24"/>
          <w:szCs w:val="24"/>
        </w:rPr>
        <w:t>постановления возложить на первого заместителя главы администрации Подрезова В.Е.</w:t>
      </w:r>
    </w:p>
    <w:p w:rsidR="00396ACD" w:rsidRDefault="00396ACD" w:rsidP="00396ACD">
      <w:pPr>
        <w:tabs>
          <w:tab w:val="num" w:pos="1122"/>
        </w:tabs>
        <w:jc w:val="both"/>
        <w:rPr>
          <w:sz w:val="24"/>
          <w:szCs w:val="24"/>
          <w:highlight w:val="yellow"/>
        </w:rPr>
      </w:pPr>
    </w:p>
    <w:p w:rsidR="00396ACD" w:rsidRDefault="00396ACD" w:rsidP="00396ACD">
      <w:pPr>
        <w:tabs>
          <w:tab w:val="num" w:pos="1122"/>
        </w:tabs>
        <w:jc w:val="both"/>
        <w:rPr>
          <w:sz w:val="24"/>
          <w:szCs w:val="24"/>
          <w:highlight w:val="yellow"/>
        </w:rPr>
      </w:pPr>
    </w:p>
    <w:p w:rsidR="00396ACD" w:rsidRPr="005D77AA" w:rsidRDefault="00396ACD" w:rsidP="00396ACD">
      <w:pPr>
        <w:tabs>
          <w:tab w:val="num" w:pos="1122"/>
        </w:tabs>
        <w:jc w:val="both"/>
        <w:rPr>
          <w:sz w:val="24"/>
          <w:szCs w:val="24"/>
          <w:highlight w:val="yellow"/>
        </w:rPr>
      </w:pPr>
    </w:p>
    <w:p w:rsidR="00396ACD" w:rsidRPr="00602694" w:rsidRDefault="00396ACD" w:rsidP="00396ACD">
      <w:pPr>
        <w:tabs>
          <w:tab w:val="num" w:pos="1122"/>
        </w:tabs>
        <w:jc w:val="both"/>
        <w:rPr>
          <w:sz w:val="24"/>
          <w:szCs w:val="24"/>
        </w:rPr>
      </w:pPr>
      <w:r w:rsidRPr="00602694">
        <w:rPr>
          <w:sz w:val="24"/>
          <w:szCs w:val="24"/>
        </w:rPr>
        <w:t xml:space="preserve">Глава администрации </w:t>
      </w:r>
    </w:p>
    <w:p w:rsidR="00396ACD" w:rsidRPr="00602694" w:rsidRDefault="00396ACD" w:rsidP="00396ACD">
      <w:pPr>
        <w:tabs>
          <w:tab w:val="num" w:pos="1122"/>
        </w:tabs>
        <w:jc w:val="both"/>
        <w:rPr>
          <w:sz w:val="24"/>
          <w:szCs w:val="24"/>
        </w:rPr>
      </w:pPr>
      <w:r w:rsidRPr="00602694">
        <w:rPr>
          <w:sz w:val="24"/>
          <w:szCs w:val="24"/>
        </w:rPr>
        <w:t>Сосновоборского город</w:t>
      </w:r>
      <w:r>
        <w:rPr>
          <w:sz w:val="24"/>
          <w:szCs w:val="24"/>
        </w:rPr>
        <w:t>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В.И.</w:t>
      </w:r>
      <w:r w:rsidRPr="00602694">
        <w:rPr>
          <w:sz w:val="24"/>
          <w:szCs w:val="24"/>
        </w:rPr>
        <w:t>Голиков</w:t>
      </w: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  <w:r w:rsidRPr="006A40FF">
        <w:rPr>
          <w:sz w:val="16"/>
          <w:szCs w:val="16"/>
        </w:rPr>
        <w:t>Исп.</w:t>
      </w:r>
      <w:r>
        <w:rPr>
          <w:sz w:val="16"/>
          <w:szCs w:val="16"/>
        </w:rPr>
        <w:t xml:space="preserve"> </w:t>
      </w:r>
      <w:r w:rsidRPr="006A40FF">
        <w:rPr>
          <w:sz w:val="16"/>
          <w:szCs w:val="16"/>
        </w:rPr>
        <w:t>Булатова Т.Е.</w:t>
      </w:r>
      <w:r>
        <w:rPr>
          <w:sz w:val="16"/>
          <w:szCs w:val="16"/>
        </w:rPr>
        <w:t xml:space="preserve">, </w:t>
      </w:r>
      <w:r w:rsidRPr="00CE74B8">
        <w:rPr>
          <w:rFonts w:eastAsia="Arial Unicode MS"/>
          <w:sz w:val="16"/>
          <w:szCs w:val="16"/>
        </w:rPr>
        <w:t>тел.</w:t>
      </w:r>
      <w:r w:rsidRPr="00CE74B8">
        <w:rPr>
          <w:sz w:val="16"/>
          <w:szCs w:val="16"/>
        </w:rPr>
        <w:t xml:space="preserve"> 2-97-35</w:t>
      </w:r>
      <w:r>
        <w:rPr>
          <w:sz w:val="16"/>
          <w:szCs w:val="16"/>
        </w:rPr>
        <w:t>; ПТ</w:t>
      </w: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Default="00396ACD" w:rsidP="00396ACD">
      <w:pPr>
        <w:jc w:val="both"/>
        <w:rPr>
          <w:sz w:val="16"/>
          <w:szCs w:val="16"/>
        </w:rPr>
      </w:pPr>
    </w:p>
    <w:p w:rsidR="00396ACD" w:rsidRPr="00DB0A05" w:rsidRDefault="00396ACD" w:rsidP="00396ACD">
      <w:pPr>
        <w:pStyle w:val="a7"/>
        <w:framePr w:hSpace="181" w:wrap="around" w:vAnchor="page" w:hAnchor="page" w:x="1335" w:y="1006"/>
      </w:pPr>
    </w:p>
    <w:p w:rsidR="00396ACD" w:rsidRDefault="00396ACD" w:rsidP="00396AC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СОГЛАСОВАНО:</w:t>
      </w:r>
    </w:p>
    <w:p w:rsidR="00396ACD" w:rsidRDefault="00396ACD" w:rsidP="00396ACD">
      <w:pPr>
        <w:jc w:val="both"/>
        <w:rPr>
          <w:sz w:val="24"/>
          <w:szCs w:val="24"/>
        </w:rPr>
      </w:pPr>
    </w:p>
    <w:p w:rsidR="00396ACD" w:rsidRDefault="00F9477B" w:rsidP="00396AC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94120" cy="5034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503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ACD" w:rsidRPr="00DB0A05" w:rsidRDefault="00396ACD" w:rsidP="00396ACD">
      <w:pPr>
        <w:spacing w:before="120"/>
        <w:jc w:val="both"/>
        <w:rPr>
          <w:sz w:val="24"/>
          <w:szCs w:val="24"/>
        </w:rPr>
      </w:pPr>
      <w:r w:rsidRPr="00DB0A05">
        <w:rPr>
          <w:sz w:val="24"/>
          <w:szCs w:val="24"/>
        </w:rPr>
        <w:t>Директор МАУК «ГКЦ «Арт-Карусель»»</w:t>
      </w:r>
    </w:p>
    <w:p w:rsidR="00396ACD" w:rsidRPr="00DB0A05" w:rsidRDefault="00396ACD" w:rsidP="00396ACD">
      <w:pPr>
        <w:jc w:val="both"/>
        <w:rPr>
          <w:sz w:val="24"/>
          <w:szCs w:val="24"/>
        </w:rPr>
      </w:pPr>
      <w:r w:rsidRPr="00DB0A05">
        <w:rPr>
          <w:sz w:val="24"/>
          <w:szCs w:val="24"/>
        </w:rPr>
        <w:t>_____________ Г.И. Ежова</w:t>
      </w:r>
    </w:p>
    <w:p w:rsidR="00396ACD" w:rsidRPr="00DB0A05" w:rsidRDefault="00396ACD" w:rsidP="00396ACD">
      <w:pPr>
        <w:rPr>
          <w:sz w:val="24"/>
          <w:szCs w:val="24"/>
        </w:rPr>
      </w:pPr>
      <w:r>
        <w:rPr>
          <w:sz w:val="24"/>
          <w:szCs w:val="24"/>
        </w:rPr>
        <w:t>19.09.2013</w:t>
      </w:r>
    </w:p>
    <w:p w:rsidR="00396ACD" w:rsidRPr="00DB0A05" w:rsidRDefault="00396ACD" w:rsidP="00396ACD">
      <w:pPr>
        <w:pStyle w:val="a7"/>
        <w:framePr w:hSpace="181" w:wrap="around" w:hAnchor="margin" w:y="1"/>
      </w:pPr>
    </w:p>
    <w:p w:rsidR="00396ACD" w:rsidRPr="00DB0A05" w:rsidRDefault="00396ACD" w:rsidP="00396ACD">
      <w:pPr>
        <w:rPr>
          <w:sz w:val="24"/>
          <w:szCs w:val="24"/>
        </w:rPr>
      </w:pPr>
      <w:r w:rsidRPr="00DB0A05">
        <w:rPr>
          <w:sz w:val="24"/>
          <w:szCs w:val="24"/>
        </w:rPr>
        <w:t xml:space="preserve">Председатель правления </w:t>
      </w:r>
    </w:p>
    <w:p w:rsidR="00396ACD" w:rsidRPr="00DB0A05" w:rsidRDefault="00396ACD" w:rsidP="00396ACD">
      <w:pPr>
        <w:rPr>
          <w:sz w:val="24"/>
          <w:szCs w:val="24"/>
        </w:rPr>
      </w:pPr>
      <w:r w:rsidRPr="00DB0A05">
        <w:rPr>
          <w:sz w:val="24"/>
          <w:szCs w:val="24"/>
        </w:rPr>
        <w:t xml:space="preserve">Сосновоборского муниципального </w:t>
      </w:r>
    </w:p>
    <w:p w:rsidR="00396ACD" w:rsidRPr="00DB0A05" w:rsidRDefault="00396ACD" w:rsidP="00396ACD">
      <w:pPr>
        <w:rPr>
          <w:sz w:val="24"/>
          <w:szCs w:val="24"/>
        </w:rPr>
      </w:pPr>
      <w:r w:rsidRPr="00DB0A05">
        <w:rPr>
          <w:sz w:val="24"/>
          <w:szCs w:val="24"/>
        </w:rPr>
        <w:t>фонда поддержки предпринимательства</w:t>
      </w:r>
    </w:p>
    <w:p w:rsidR="00396ACD" w:rsidRPr="00DB0A05" w:rsidRDefault="00396ACD" w:rsidP="00396ACD">
      <w:pPr>
        <w:rPr>
          <w:sz w:val="24"/>
          <w:szCs w:val="24"/>
        </w:rPr>
      </w:pPr>
      <w:r w:rsidRPr="00DB0A05">
        <w:rPr>
          <w:sz w:val="24"/>
          <w:szCs w:val="24"/>
        </w:rPr>
        <w:t>_______________ Е.В. Морозова</w:t>
      </w:r>
    </w:p>
    <w:p w:rsidR="00396ACD" w:rsidRPr="00DB0A05" w:rsidRDefault="00396ACD" w:rsidP="00396ACD">
      <w:pPr>
        <w:rPr>
          <w:sz w:val="24"/>
          <w:szCs w:val="24"/>
        </w:rPr>
      </w:pPr>
      <w:r>
        <w:rPr>
          <w:sz w:val="24"/>
          <w:szCs w:val="24"/>
        </w:rPr>
        <w:t>26.09.2013</w:t>
      </w:r>
    </w:p>
    <w:p w:rsidR="00396ACD" w:rsidRPr="00DB0A05" w:rsidRDefault="00396ACD" w:rsidP="00396ACD">
      <w:pPr>
        <w:rPr>
          <w:sz w:val="24"/>
          <w:szCs w:val="24"/>
        </w:rPr>
      </w:pPr>
      <w:r w:rsidRPr="00DB0A05">
        <w:rPr>
          <w:sz w:val="24"/>
          <w:szCs w:val="24"/>
        </w:rPr>
        <w:t>Председатель финансово-контрольной комиссии</w:t>
      </w:r>
    </w:p>
    <w:p w:rsidR="00396ACD" w:rsidRPr="00DB0A05" w:rsidRDefault="00396ACD" w:rsidP="00396ACD">
      <w:pPr>
        <w:rPr>
          <w:sz w:val="24"/>
          <w:szCs w:val="24"/>
        </w:rPr>
      </w:pPr>
      <w:r w:rsidRPr="00DB0A05">
        <w:rPr>
          <w:sz w:val="24"/>
          <w:szCs w:val="24"/>
        </w:rPr>
        <w:t>_______________ М.Н. Морозова</w:t>
      </w:r>
    </w:p>
    <w:p w:rsidR="00396ACD" w:rsidRDefault="00396ACD" w:rsidP="00396ACD">
      <w:pPr>
        <w:rPr>
          <w:sz w:val="24"/>
          <w:szCs w:val="24"/>
        </w:rPr>
      </w:pPr>
      <w:r>
        <w:rPr>
          <w:sz w:val="24"/>
          <w:szCs w:val="24"/>
        </w:rPr>
        <w:t>26.09.2013</w:t>
      </w:r>
    </w:p>
    <w:p w:rsidR="00396ACD" w:rsidRDefault="00396ACD" w:rsidP="00396ACD">
      <w:pPr>
        <w:rPr>
          <w:sz w:val="24"/>
          <w:szCs w:val="24"/>
        </w:rPr>
      </w:pPr>
      <w:r>
        <w:rPr>
          <w:sz w:val="24"/>
          <w:szCs w:val="24"/>
        </w:rPr>
        <w:t>И.о. директора МАОУ ДОД ЦИТ</w:t>
      </w:r>
    </w:p>
    <w:p w:rsidR="00396ACD" w:rsidRDefault="00396ACD" w:rsidP="00396ACD">
      <w:pPr>
        <w:rPr>
          <w:sz w:val="24"/>
          <w:szCs w:val="24"/>
        </w:rPr>
      </w:pPr>
      <w:r>
        <w:rPr>
          <w:sz w:val="24"/>
          <w:szCs w:val="24"/>
        </w:rPr>
        <w:t>_______________ И.Г.Спивакова</w:t>
      </w:r>
    </w:p>
    <w:p w:rsidR="00396ACD" w:rsidRDefault="00396ACD" w:rsidP="00396ACD">
      <w:pPr>
        <w:rPr>
          <w:sz w:val="24"/>
          <w:szCs w:val="24"/>
        </w:rPr>
      </w:pPr>
      <w:r>
        <w:rPr>
          <w:sz w:val="24"/>
          <w:szCs w:val="24"/>
        </w:rPr>
        <w:t>19.09.2013</w:t>
      </w:r>
    </w:p>
    <w:p w:rsidR="00396ACD" w:rsidRPr="00360CE5" w:rsidRDefault="00396ACD" w:rsidP="007F17D3">
      <w:pPr>
        <w:jc w:val="center"/>
        <w:rPr>
          <w:sz w:val="22"/>
          <w:szCs w:val="22"/>
        </w:rPr>
      </w:pPr>
      <w:r w:rsidRPr="00360CE5">
        <w:rPr>
          <w:sz w:val="22"/>
          <w:szCs w:val="22"/>
        </w:rPr>
        <w:t>Рассылка:</w:t>
      </w:r>
    </w:p>
    <w:p w:rsidR="00396ACD" w:rsidRDefault="007F17D3" w:rsidP="007F17D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96ACD" w:rsidRPr="00360CE5">
        <w:rPr>
          <w:sz w:val="22"/>
          <w:szCs w:val="22"/>
        </w:rPr>
        <w:t xml:space="preserve">Общий отдел, </w:t>
      </w:r>
    </w:p>
    <w:p w:rsidR="00396ACD" w:rsidRDefault="007F17D3" w:rsidP="007F17D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396ACD">
        <w:rPr>
          <w:sz w:val="22"/>
          <w:szCs w:val="22"/>
        </w:rPr>
        <w:t>КФ,</w:t>
      </w:r>
      <w:r w:rsidR="00396ACD" w:rsidRPr="00360CE5">
        <w:rPr>
          <w:sz w:val="22"/>
          <w:szCs w:val="22"/>
        </w:rPr>
        <w:t xml:space="preserve"> КО, </w:t>
      </w:r>
      <w:r w:rsidR="00396ACD">
        <w:rPr>
          <w:sz w:val="22"/>
          <w:szCs w:val="22"/>
        </w:rPr>
        <w:t xml:space="preserve">КУМИ, </w:t>
      </w:r>
      <w:r w:rsidR="00396ACD" w:rsidRPr="00360CE5">
        <w:rPr>
          <w:sz w:val="22"/>
          <w:szCs w:val="22"/>
        </w:rPr>
        <w:t>ЦБ, ОК</w:t>
      </w:r>
      <w:r w:rsidR="00396ACD">
        <w:rPr>
          <w:sz w:val="22"/>
          <w:szCs w:val="22"/>
        </w:rPr>
        <w:t>ультуры</w:t>
      </w:r>
      <w:r w:rsidR="00396ACD" w:rsidRPr="00360CE5">
        <w:rPr>
          <w:sz w:val="22"/>
          <w:szCs w:val="22"/>
        </w:rPr>
        <w:t xml:space="preserve">, ОЭР, СМ Фонд ПП, </w:t>
      </w:r>
    </w:p>
    <w:p w:rsidR="00396ACD" w:rsidRDefault="007F17D3" w:rsidP="007F17D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396ACD" w:rsidRPr="00360CE5">
        <w:rPr>
          <w:sz w:val="22"/>
          <w:szCs w:val="22"/>
        </w:rPr>
        <w:t>Пресс-центр, Прокуратура</w:t>
      </w:r>
      <w:r w:rsidR="00396ACD">
        <w:rPr>
          <w:sz w:val="22"/>
          <w:szCs w:val="22"/>
        </w:rPr>
        <w:t>,</w:t>
      </w:r>
    </w:p>
    <w:p w:rsidR="00396ACD" w:rsidRPr="00360CE5" w:rsidRDefault="007F17D3" w:rsidP="007F17D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396ACD">
        <w:rPr>
          <w:sz w:val="22"/>
          <w:szCs w:val="22"/>
        </w:rPr>
        <w:t>Финансово-контрольная комиссия совета депутатов</w:t>
      </w:r>
    </w:p>
    <w:p w:rsidR="00396ACD" w:rsidRPr="00DB0A05" w:rsidRDefault="00396ACD" w:rsidP="00396ACD">
      <w:pPr>
        <w:tabs>
          <w:tab w:val="left" w:pos="6375"/>
        </w:tabs>
        <w:rPr>
          <w:sz w:val="24"/>
          <w:szCs w:val="24"/>
        </w:rPr>
      </w:pPr>
    </w:p>
    <w:p w:rsidR="00396ACD" w:rsidRDefault="00396ACD" w:rsidP="00396ACD">
      <w:pPr>
        <w:spacing w:line="240" w:lineRule="atLeast"/>
        <w:rPr>
          <w:sz w:val="16"/>
          <w:szCs w:val="16"/>
        </w:rPr>
      </w:pPr>
    </w:p>
    <w:p w:rsidR="00396ACD" w:rsidRPr="009D4FC5" w:rsidRDefault="00396ACD" w:rsidP="00396ACD">
      <w:pPr>
        <w:pStyle w:val="ConsPlusNormal"/>
        <w:pageBreakBefore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D4FC5">
        <w:rPr>
          <w:rFonts w:ascii="Times New Roman" w:hAnsi="Times New Roman" w:cs="Times New Roman"/>
          <w:b/>
          <w:bCs/>
          <w:caps/>
          <w:sz w:val="28"/>
          <w:szCs w:val="28"/>
        </w:rPr>
        <w:t>утвержден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</w:p>
    <w:p w:rsidR="00396ACD" w:rsidRPr="003B6681" w:rsidRDefault="00396ACD" w:rsidP="00396ACD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</w:t>
      </w:r>
      <w:r w:rsidRPr="003B668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396ACD" w:rsidRPr="003B6681" w:rsidRDefault="00396ACD" w:rsidP="00396ACD">
      <w:pPr>
        <w:ind w:left="5041"/>
        <w:jc w:val="right"/>
        <w:rPr>
          <w:sz w:val="24"/>
          <w:szCs w:val="24"/>
        </w:rPr>
      </w:pPr>
      <w:r w:rsidRPr="003B6681">
        <w:rPr>
          <w:sz w:val="24"/>
          <w:szCs w:val="24"/>
        </w:rPr>
        <w:t>Сосновоборского городского округа</w:t>
      </w:r>
    </w:p>
    <w:p w:rsidR="00396ACD" w:rsidRPr="003B6681" w:rsidRDefault="00396ACD" w:rsidP="00396ACD">
      <w:pPr>
        <w:ind w:left="50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F17D3">
        <w:rPr>
          <w:sz w:val="24"/>
          <w:szCs w:val="24"/>
        </w:rPr>
        <w:t>01/10/2013 № 2464</w:t>
      </w:r>
      <w:r>
        <w:rPr>
          <w:sz w:val="24"/>
        </w:rPr>
        <w:t xml:space="preserve"> </w:t>
      </w:r>
    </w:p>
    <w:p w:rsidR="00396ACD" w:rsidRPr="003B6681" w:rsidRDefault="00396ACD" w:rsidP="00396ACD">
      <w:pPr>
        <w:ind w:left="5040"/>
        <w:jc w:val="right"/>
        <w:rPr>
          <w:sz w:val="24"/>
          <w:szCs w:val="24"/>
        </w:rPr>
      </w:pPr>
    </w:p>
    <w:p w:rsidR="00396ACD" w:rsidRPr="003B6681" w:rsidRDefault="00396ACD" w:rsidP="00396ACD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396ACD" w:rsidRPr="00885370" w:rsidRDefault="00396ACD" w:rsidP="00396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96ACD" w:rsidRDefault="00396ACD" w:rsidP="00396ACD">
      <w:pPr>
        <w:pStyle w:val="a9"/>
        <w:spacing w:after="0"/>
        <w:ind w:left="0"/>
        <w:jc w:val="center"/>
        <w:rPr>
          <w:sz w:val="28"/>
          <w:szCs w:val="28"/>
        </w:rPr>
      </w:pPr>
    </w:p>
    <w:p w:rsidR="00396ACD" w:rsidRPr="00EA4C3C" w:rsidRDefault="00396ACD" w:rsidP="00396ACD">
      <w:pPr>
        <w:pStyle w:val="a9"/>
        <w:spacing w:after="0"/>
        <w:ind w:left="0"/>
        <w:jc w:val="center"/>
        <w:rPr>
          <w:b/>
          <w:caps/>
          <w:sz w:val="28"/>
          <w:szCs w:val="28"/>
        </w:rPr>
      </w:pPr>
      <w:r w:rsidRPr="00EA4C3C">
        <w:rPr>
          <w:b/>
          <w:caps/>
          <w:sz w:val="28"/>
          <w:szCs w:val="28"/>
        </w:rPr>
        <w:t xml:space="preserve">Муниципальная программа </w:t>
      </w:r>
    </w:p>
    <w:p w:rsidR="00396ACD" w:rsidRPr="00E85A1D" w:rsidRDefault="00396ACD" w:rsidP="00396ACD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E85A1D">
        <w:rPr>
          <w:b/>
          <w:sz w:val="28"/>
          <w:szCs w:val="28"/>
        </w:rPr>
        <w:t>Сосновоборского городского округа</w:t>
      </w:r>
    </w:p>
    <w:p w:rsidR="00396ACD" w:rsidRPr="00E85A1D" w:rsidRDefault="00396ACD" w:rsidP="00396ACD">
      <w:pPr>
        <w:pStyle w:val="a9"/>
        <w:spacing w:after="0"/>
        <w:ind w:left="0"/>
        <w:jc w:val="center"/>
        <w:rPr>
          <w:b/>
          <w:color w:val="000000"/>
          <w:sz w:val="28"/>
          <w:szCs w:val="28"/>
        </w:rPr>
      </w:pPr>
      <w:r w:rsidRPr="00E85A1D">
        <w:rPr>
          <w:b/>
          <w:color w:val="000000"/>
          <w:sz w:val="28"/>
          <w:szCs w:val="28"/>
        </w:rPr>
        <w:t xml:space="preserve">«Стимулирование экономической активности малого и среднего предпринимательства в Сосновоборском городском округе </w:t>
      </w:r>
    </w:p>
    <w:p w:rsidR="00396ACD" w:rsidRPr="00E85A1D" w:rsidRDefault="00396ACD" w:rsidP="00396ACD">
      <w:pPr>
        <w:pStyle w:val="a9"/>
        <w:spacing w:after="0"/>
        <w:ind w:left="0"/>
        <w:jc w:val="center"/>
        <w:rPr>
          <w:b/>
          <w:color w:val="000000"/>
          <w:sz w:val="28"/>
          <w:szCs w:val="28"/>
        </w:rPr>
      </w:pPr>
      <w:r w:rsidRPr="00E85A1D">
        <w:rPr>
          <w:b/>
          <w:color w:val="000000"/>
          <w:sz w:val="28"/>
          <w:szCs w:val="28"/>
        </w:rPr>
        <w:t>на 2014-2020 годы»</w:t>
      </w:r>
    </w:p>
    <w:p w:rsidR="00396ACD" w:rsidRPr="007F2BC3" w:rsidRDefault="00396ACD" w:rsidP="00396ACD">
      <w:pPr>
        <w:pStyle w:val="a9"/>
        <w:spacing w:after="0"/>
        <w:ind w:left="0"/>
        <w:jc w:val="center"/>
        <w:rPr>
          <w:b/>
          <w:sz w:val="24"/>
          <w:szCs w:val="24"/>
        </w:rPr>
      </w:pPr>
    </w:p>
    <w:p w:rsidR="00396ACD" w:rsidRPr="00B16265" w:rsidRDefault="00396ACD" w:rsidP="00396ACD">
      <w:pPr>
        <w:pStyle w:val="12"/>
        <w:spacing w:before="0"/>
        <w:rPr>
          <w:sz w:val="24"/>
          <w:szCs w:val="24"/>
        </w:rPr>
      </w:pPr>
      <w:r w:rsidRPr="00B16265">
        <w:rPr>
          <w:sz w:val="24"/>
          <w:szCs w:val="24"/>
        </w:rPr>
        <w:t>П А С П О Р Т</w:t>
      </w:r>
    </w:p>
    <w:p w:rsidR="00396ACD" w:rsidRPr="00B16265" w:rsidRDefault="00396ACD" w:rsidP="00396ACD">
      <w:pPr>
        <w:pStyle w:val="a9"/>
        <w:spacing w:after="0"/>
        <w:ind w:left="0"/>
        <w:jc w:val="center"/>
        <w:rPr>
          <w:b/>
          <w:sz w:val="24"/>
          <w:szCs w:val="24"/>
        </w:rPr>
      </w:pPr>
      <w:r w:rsidRPr="00B16265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396ACD" w:rsidRPr="00B16265" w:rsidRDefault="00396ACD" w:rsidP="00396ACD">
      <w:pPr>
        <w:pStyle w:val="a9"/>
        <w:spacing w:after="0"/>
        <w:ind w:left="0"/>
        <w:jc w:val="center"/>
        <w:rPr>
          <w:b/>
          <w:color w:val="000000"/>
          <w:sz w:val="24"/>
          <w:szCs w:val="24"/>
        </w:rPr>
      </w:pPr>
      <w:r w:rsidRPr="00B16265">
        <w:rPr>
          <w:b/>
          <w:color w:val="000000"/>
          <w:sz w:val="24"/>
          <w:szCs w:val="24"/>
        </w:rPr>
        <w:t xml:space="preserve"> «Стимулирование экономической активности малого и среднего предпринимательства в Сосновоборском городском округе </w:t>
      </w:r>
    </w:p>
    <w:p w:rsidR="00396ACD" w:rsidRPr="00B16265" w:rsidRDefault="00396ACD" w:rsidP="00396ACD">
      <w:pPr>
        <w:pStyle w:val="a9"/>
        <w:spacing w:after="0"/>
        <w:ind w:left="0"/>
        <w:jc w:val="center"/>
        <w:rPr>
          <w:b/>
          <w:color w:val="000000"/>
          <w:sz w:val="24"/>
          <w:szCs w:val="24"/>
        </w:rPr>
      </w:pPr>
      <w:r w:rsidRPr="00B16265">
        <w:rPr>
          <w:b/>
          <w:color w:val="000000"/>
          <w:sz w:val="24"/>
          <w:szCs w:val="24"/>
        </w:rPr>
        <w:t>на 2014-2020 годы»</w:t>
      </w:r>
    </w:p>
    <w:p w:rsidR="00396ACD" w:rsidRPr="009B74E9" w:rsidRDefault="00396ACD" w:rsidP="00396ACD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371"/>
      </w:tblGrid>
      <w:tr w:rsidR="00396ACD" w:rsidRPr="00341D8F" w:rsidTr="00F207B8">
        <w:trPr>
          <w:trHeight w:val="880"/>
        </w:trPr>
        <w:tc>
          <w:tcPr>
            <w:tcW w:w="2376" w:type="dxa"/>
            <w:vAlign w:val="center"/>
          </w:tcPr>
          <w:p w:rsidR="00396ACD" w:rsidRPr="003D2DC1" w:rsidRDefault="00396ACD" w:rsidP="00F207B8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371" w:type="dxa"/>
            <w:vAlign w:val="center"/>
          </w:tcPr>
          <w:p w:rsidR="00396ACD" w:rsidRPr="003D2DC1" w:rsidRDefault="00396ACD" w:rsidP="00F207B8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Стимулирование экономической активности малого и среднего предпринимательства в Сосновоборском городском округе на 2014-2020 годы</w:t>
            </w:r>
          </w:p>
        </w:tc>
      </w:tr>
      <w:tr w:rsidR="00396ACD" w:rsidRPr="00341D8F" w:rsidTr="00F207B8">
        <w:trPr>
          <w:trHeight w:val="880"/>
        </w:trPr>
        <w:tc>
          <w:tcPr>
            <w:tcW w:w="2376" w:type="dxa"/>
            <w:vAlign w:val="center"/>
          </w:tcPr>
          <w:p w:rsidR="00396ACD" w:rsidRPr="003D2DC1" w:rsidRDefault="00396ACD" w:rsidP="00F207B8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371" w:type="dxa"/>
            <w:vAlign w:val="center"/>
          </w:tcPr>
          <w:p w:rsidR="00396ACD" w:rsidRPr="003D2DC1" w:rsidRDefault="00396ACD" w:rsidP="00F207B8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Первый заместитель главы администрации В.Е.Подрезов</w:t>
            </w:r>
          </w:p>
        </w:tc>
      </w:tr>
      <w:tr w:rsidR="00396ACD" w:rsidRPr="00341D8F" w:rsidTr="00F207B8">
        <w:trPr>
          <w:trHeight w:val="880"/>
        </w:trPr>
        <w:tc>
          <w:tcPr>
            <w:tcW w:w="2376" w:type="dxa"/>
            <w:vAlign w:val="center"/>
          </w:tcPr>
          <w:p w:rsidR="00396ACD" w:rsidRPr="003D2DC1" w:rsidRDefault="00396ACD" w:rsidP="00F207B8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 xml:space="preserve">Ответственный </w:t>
            </w:r>
          </w:p>
          <w:p w:rsidR="00396ACD" w:rsidRPr="003D2DC1" w:rsidRDefault="00396ACD" w:rsidP="00F207B8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исполнитель</w:t>
            </w:r>
          </w:p>
          <w:p w:rsidR="00396ACD" w:rsidRPr="003D2DC1" w:rsidRDefault="00396ACD" w:rsidP="00F207B8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  <w:vAlign w:val="center"/>
          </w:tcPr>
          <w:p w:rsidR="00396ACD" w:rsidRPr="003D2DC1" w:rsidRDefault="00396ACD" w:rsidP="00F207B8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396ACD" w:rsidRPr="00341D8F" w:rsidTr="00F207B8">
        <w:trPr>
          <w:trHeight w:val="880"/>
        </w:trPr>
        <w:tc>
          <w:tcPr>
            <w:tcW w:w="2376" w:type="dxa"/>
            <w:vAlign w:val="center"/>
          </w:tcPr>
          <w:p w:rsidR="00396ACD" w:rsidRPr="003D2DC1" w:rsidRDefault="00396ACD" w:rsidP="00F207B8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71" w:type="dxa"/>
            <w:vAlign w:val="center"/>
          </w:tcPr>
          <w:p w:rsidR="00396ACD" w:rsidRPr="003D2DC1" w:rsidRDefault="00396ACD" w:rsidP="00F207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</w:tr>
      <w:tr w:rsidR="00396ACD" w:rsidRPr="00341D8F" w:rsidTr="00F207B8">
        <w:trPr>
          <w:trHeight w:val="621"/>
        </w:trPr>
        <w:tc>
          <w:tcPr>
            <w:tcW w:w="2376" w:type="dxa"/>
          </w:tcPr>
          <w:p w:rsidR="00396ACD" w:rsidRPr="003D2DC1" w:rsidRDefault="00396ACD" w:rsidP="00F207B8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 xml:space="preserve">Участники </w:t>
            </w:r>
          </w:p>
          <w:p w:rsidR="00396ACD" w:rsidRPr="003D2DC1" w:rsidRDefault="00396ACD" w:rsidP="00F207B8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  <w:p w:rsidR="00396ACD" w:rsidRPr="003D2DC1" w:rsidRDefault="00396ACD" w:rsidP="00F207B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96ACD" w:rsidRDefault="00396ACD" w:rsidP="00F207B8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Отдел экономического развития адм</w:t>
            </w:r>
            <w:r>
              <w:rPr>
                <w:color w:val="000000"/>
                <w:sz w:val="24"/>
                <w:szCs w:val="24"/>
              </w:rPr>
              <w:t>инистрации,</w:t>
            </w:r>
          </w:p>
          <w:p w:rsidR="00396ACD" w:rsidRDefault="00396ACD" w:rsidP="00F207B8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 xml:space="preserve">Сосновоборский Фонд поддержки малого предпринимательства, </w:t>
            </w:r>
          </w:p>
          <w:p w:rsidR="00396ACD" w:rsidRDefault="00396ACD" w:rsidP="00F207B8">
            <w:pPr>
              <w:rPr>
                <w:sz w:val="24"/>
                <w:szCs w:val="24"/>
              </w:rPr>
            </w:pPr>
            <w:r w:rsidRPr="006E5C3D">
              <w:rPr>
                <w:sz w:val="24"/>
                <w:szCs w:val="24"/>
              </w:rPr>
              <w:t>МАОУ ДОД «Центр информационных технологий»,</w:t>
            </w:r>
            <w:r>
              <w:rPr>
                <w:sz w:val="24"/>
                <w:szCs w:val="24"/>
              </w:rPr>
              <w:t xml:space="preserve"> </w:t>
            </w:r>
          </w:p>
          <w:p w:rsidR="00396ACD" w:rsidRDefault="00396ACD" w:rsidP="00F20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«Городской культурный центр «Арт-Карусель»»,</w:t>
            </w:r>
          </w:p>
          <w:p w:rsidR="00396ACD" w:rsidRDefault="00396ACD" w:rsidP="00F207B8">
            <w:pPr>
              <w:rPr>
                <w:sz w:val="24"/>
                <w:szCs w:val="24"/>
              </w:rPr>
            </w:pPr>
            <w:r w:rsidRPr="003D2DC1">
              <w:rPr>
                <w:sz w:val="24"/>
                <w:szCs w:val="24"/>
              </w:rPr>
              <w:t xml:space="preserve">ГУ «Центр занятости населения города Сосновый Бор», </w:t>
            </w:r>
          </w:p>
          <w:p w:rsidR="00396ACD" w:rsidRDefault="00396ACD" w:rsidP="00F20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D2DC1">
              <w:rPr>
                <w:sz w:val="24"/>
                <w:szCs w:val="24"/>
              </w:rPr>
              <w:t xml:space="preserve">омитет по управлению муниципальным имуществом Сосновоборского городского округа, </w:t>
            </w:r>
          </w:p>
          <w:p w:rsidR="00396ACD" w:rsidRDefault="00396ACD" w:rsidP="00F20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D2DC1">
              <w:rPr>
                <w:sz w:val="24"/>
                <w:szCs w:val="24"/>
              </w:rPr>
              <w:t>тдел культуры</w:t>
            </w:r>
            <w:r>
              <w:rPr>
                <w:sz w:val="24"/>
                <w:szCs w:val="24"/>
              </w:rPr>
              <w:t xml:space="preserve"> администрации</w:t>
            </w:r>
            <w:r w:rsidRPr="003D2DC1">
              <w:rPr>
                <w:sz w:val="24"/>
                <w:szCs w:val="24"/>
              </w:rPr>
              <w:t xml:space="preserve">, </w:t>
            </w:r>
          </w:p>
          <w:p w:rsidR="00396ACD" w:rsidRDefault="00396ACD" w:rsidP="00F20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D2DC1">
              <w:rPr>
                <w:sz w:val="24"/>
                <w:szCs w:val="24"/>
              </w:rPr>
              <w:t>тдел п</w:t>
            </w:r>
            <w:r>
              <w:rPr>
                <w:sz w:val="24"/>
                <w:szCs w:val="24"/>
              </w:rPr>
              <w:t>о развитию физической культуры, спорта</w:t>
            </w:r>
            <w:r w:rsidRPr="003D2DC1">
              <w:rPr>
                <w:sz w:val="24"/>
                <w:szCs w:val="24"/>
              </w:rPr>
              <w:t xml:space="preserve"> и молодежной политике</w:t>
            </w:r>
            <w:r>
              <w:rPr>
                <w:sz w:val="24"/>
                <w:szCs w:val="24"/>
              </w:rPr>
              <w:t xml:space="preserve"> администрации</w:t>
            </w:r>
            <w:r w:rsidRPr="003D2DC1">
              <w:rPr>
                <w:sz w:val="24"/>
                <w:szCs w:val="24"/>
              </w:rPr>
              <w:t xml:space="preserve">, </w:t>
            </w:r>
          </w:p>
          <w:p w:rsidR="00396ACD" w:rsidRDefault="00396ACD" w:rsidP="00F207B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D2DC1">
              <w:rPr>
                <w:sz w:val="24"/>
                <w:szCs w:val="24"/>
              </w:rPr>
              <w:t xml:space="preserve">убъекты малого и среднего предпринимательства, в том числе предприятия агропромышленного и рыбохозяйственного комплекса Сосновоборского городского округа, </w:t>
            </w:r>
            <w:r w:rsidRPr="003D2DC1">
              <w:rPr>
                <w:color w:val="000000"/>
                <w:sz w:val="24"/>
                <w:szCs w:val="24"/>
              </w:rPr>
              <w:t>независимо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D2DC1">
              <w:rPr>
                <w:color w:val="000000"/>
                <w:sz w:val="24"/>
                <w:szCs w:val="24"/>
              </w:rPr>
              <w:t>от ор</w:t>
            </w:r>
            <w:r>
              <w:rPr>
                <w:color w:val="000000"/>
                <w:sz w:val="24"/>
                <w:szCs w:val="24"/>
              </w:rPr>
              <w:t>ганизационно-правовой формы</w:t>
            </w:r>
            <w:r w:rsidRPr="003D2DC1">
              <w:rPr>
                <w:color w:val="000000"/>
                <w:sz w:val="24"/>
                <w:szCs w:val="24"/>
              </w:rPr>
              <w:t xml:space="preserve">; </w:t>
            </w:r>
          </w:p>
          <w:p w:rsidR="00396ACD" w:rsidRDefault="00396ACD" w:rsidP="00F207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3D2DC1">
              <w:rPr>
                <w:color w:val="000000"/>
                <w:sz w:val="24"/>
                <w:szCs w:val="24"/>
              </w:rPr>
              <w:t xml:space="preserve">рестьянские (фермерские) хозяйства, </w:t>
            </w:r>
          </w:p>
          <w:p w:rsidR="00396ACD" w:rsidRDefault="00396ACD" w:rsidP="00F207B8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Сосновоборский информационно-консультационный центр Санкт-Петербургской общественной организации потребителей «Диалог»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96ACD" w:rsidRPr="003D2DC1" w:rsidRDefault="00396ACD" w:rsidP="00F207B8">
            <w:pPr>
              <w:rPr>
                <w:sz w:val="24"/>
                <w:szCs w:val="24"/>
              </w:rPr>
            </w:pPr>
          </w:p>
        </w:tc>
      </w:tr>
      <w:tr w:rsidR="00396ACD" w:rsidRPr="00341D8F" w:rsidTr="00F207B8">
        <w:tc>
          <w:tcPr>
            <w:tcW w:w="2376" w:type="dxa"/>
          </w:tcPr>
          <w:p w:rsidR="00396ACD" w:rsidRPr="003D2DC1" w:rsidRDefault="00396ACD" w:rsidP="00F207B8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 xml:space="preserve">Подпрограммы </w:t>
            </w:r>
          </w:p>
          <w:p w:rsidR="00396ACD" w:rsidRPr="003D2DC1" w:rsidRDefault="00396ACD" w:rsidP="00F207B8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396ACD" w:rsidRPr="003D2DC1" w:rsidRDefault="00396ACD" w:rsidP="00F207B8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 xml:space="preserve"> 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D2DC1">
              <w:rPr>
                <w:color w:val="000000"/>
                <w:sz w:val="24"/>
                <w:szCs w:val="24"/>
              </w:rPr>
              <w:t>«Развитие и поддержка малого и среднего предпринимательства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D2DC1">
              <w:rPr>
                <w:color w:val="000000"/>
                <w:sz w:val="24"/>
                <w:szCs w:val="24"/>
              </w:rPr>
              <w:t>и потребительского рынка на территории Сосновоборского городског</w:t>
            </w:r>
            <w:r>
              <w:rPr>
                <w:color w:val="000000"/>
                <w:sz w:val="24"/>
                <w:szCs w:val="24"/>
              </w:rPr>
              <w:t>о округа».</w:t>
            </w:r>
          </w:p>
          <w:p w:rsidR="00396ACD" w:rsidRPr="003D2DC1" w:rsidRDefault="00396ACD" w:rsidP="00F207B8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D2DC1">
              <w:rPr>
                <w:color w:val="000000"/>
                <w:sz w:val="24"/>
                <w:szCs w:val="24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396ACD" w:rsidRPr="00341D8F" w:rsidTr="00F207B8">
        <w:tc>
          <w:tcPr>
            <w:tcW w:w="2376" w:type="dxa"/>
          </w:tcPr>
          <w:p w:rsidR="00396ACD" w:rsidRPr="003D2DC1" w:rsidRDefault="00396ACD" w:rsidP="00F207B8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 xml:space="preserve">Цели </w:t>
            </w:r>
          </w:p>
          <w:p w:rsidR="00396ACD" w:rsidRPr="003D2DC1" w:rsidRDefault="00396ACD" w:rsidP="00F207B8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396ACD" w:rsidRPr="003D2DC1" w:rsidRDefault="00396ACD" w:rsidP="00F207B8">
            <w:pPr>
              <w:tabs>
                <w:tab w:val="left" w:pos="6321"/>
              </w:tabs>
              <w:rPr>
                <w:color w:val="000000"/>
                <w:sz w:val="24"/>
                <w:szCs w:val="24"/>
              </w:rPr>
            </w:pPr>
            <w:r w:rsidRPr="003D2DC1">
              <w:rPr>
                <w:sz w:val="24"/>
                <w:szCs w:val="24"/>
              </w:rPr>
              <w:t>Создание условий для устойчивого функционирования и развития малого и среднего предпринимательства и потребительского рынка, увеличения его вклада в решение задач социально-экономического развития Сосновоборского городского округа Ленинградской области, в том числе с</w:t>
            </w:r>
            <w:r w:rsidRPr="003D2DC1">
              <w:rPr>
                <w:color w:val="000000"/>
                <w:sz w:val="24"/>
                <w:szCs w:val="24"/>
              </w:rPr>
              <w:t>оздание условий для развития малого и среднего предпринимательства в сфере сельского хозяйства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396ACD" w:rsidRPr="00341D8F" w:rsidTr="00F207B8">
        <w:trPr>
          <w:trHeight w:val="709"/>
        </w:trPr>
        <w:tc>
          <w:tcPr>
            <w:tcW w:w="2376" w:type="dxa"/>
          </w:tcPr>
          <w:p w:rsidR="00396ACD" w:rsidRPr="003D2DC1" w:rsidRDefault="00396ACD" w:rsidP="00F207B8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 xml:space="preserve">Задачи </w:t>
            </w:r>
          </w:p>
          <w:p w:rsidR="00396ACD" w:rsidRPr="003D2DC1" w:rsidRDefault="00396ACD" w:rsidP="00F207B8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396ACD" w:rsidRPr="003D2DC1" w:rsidRDefault="00396ACD" w:rsidP="00F207B8">
            <w:pPr>
              <w:rPr>
                <w:sz w:val="24"/>
                <w:szCs w:val="24"/>
              </w:rPr>
            </w:pPr>
            <w:r w:rsidRPr="003D2D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D2DC1">
              <w:rPr>
                <w:sz w:val="24"/>
                <w:szCs w:val="24"/>
              </w:rPr>
              <w:t>Совершенствование и развитие объектов инфраструктуры поддержки малого и среднего предпринимательства;</w:t>
            </w:r>
          </w:p>
          <w:p w:rsidR="00396ACD" w:rsidRPr="003D2DC1" w:rsidRDefault="00396ACD" w:rsidP="00F207B8">
            <w:pPr>
              <w:rPr>
                <w:sz w:val="24"/>
                <w:szCs w:val="24"/>
              </w:rPr>
            </w:pPr>
            <w:r w:rsidRPr="003D2D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D2DC1">
              <w:rPr>
                <w:sz w:val="24"/>
                <w:szCs w:val="24"/>
              </w:rPr>
              <w:t>нормативно-правовое обеспечение деятельности и развития предпринимательских структур;</w:t>
            </w:r>
          </w:p>
          <w:p w:rsidR="00396ACD" w:rsidRPr="003D2DC1" w:rsidRDefault="00396ACD" w:rsidP="00F207B8">
            <w:pPr>
              <w:rPr>
                <w:sz w:val="24"/>
                <w:szCs w:val="24"/>
              </w:rPr>
            </w:pPr>
            <w:r w:rsidRPr="003D2D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D2DC1">
              <w:rPr>
                <w:sz w:val="24"/>
                <w:szCs w:val="24"/>
              </w:rPr>
              <w:t>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деятельность;</w:t>
            </w:r>
          </w:p>
          <w:p w:rsidR="00396ACD" w:rsidRPr="003D2DC1" w:rsidRDefault="00396ACD" w:rsidP="00F207B8">
            <w:pPr>
              <w:rPr>
                <w:color w:val="000000"/>
                <w:sz w:val="24"/>
                <w:szCs w:val="24"/>
              </w:rPr>
            </w:pPr>
            <w:r w:rsidRPr="00C57F31">
              <w:rPr>
                <w:sz w:val="24"/>
                <w:szCs w:val="24"/>
              </w:rPr>
              <w:t>- стимулирование развития сельскохозяйственного производства в округе, расширение рынка овощной и рыбной продукции.</w:t>
            </w:r>
          </w:p>
        </w:tc>
      </w:tr>
      <w:tr w:rsidR="00396ACD" w:rsidRPr="00341D8F" w:rsidTr="00F207B8">
        <w:tc>
          <w:tcPr>
            <w:tcW w:w="2376" w:type="dxa"/>
          </w:tcPr>
          <w:p w:rsidR="00396ACD" w:rsidRPr="003D2DC1" w:rsidRDefault="00396ACD" w:rsidP="00F207B8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 xml:space="preserve">Целевые показатели (индикаторы) </w:t>
            </w:r>
          </w:p>
          <w:p w:rsidR="00396ACD" w:rsidRPr="003D2DC1" w:rsidRDefault="00396ACD" w:rsidP="00F207B8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396ACD" w:rsidRPr="003D2DC1" w:rsidRDefault="00396ACD" w:rsidP="00F207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чел. населения;</w:t>
            </w:r>
          </w:p>
          <w:p w:rsidR="00396ACD" w:rsidRPr="003D2DC1" w:rsidRDefault="00396ACD" w:rsidP="00F207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396ACD" w:rsidRPr="00341D8F" w:rsidTr="00F207B8">
        <w:tc>
          <w:tcPr>
            <w:tcW w:w="2376" w:type="dxa"/>
            <w:vAlign w:val="center"/>
          </w:tcPr>
          <w:p w:rsidR="00396ACD" w:rsidRPr="003D2DC1" w:rsidRDefault="00396ACD" w:rsidP="00F207B8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  <w:vAlign w:val="center"/>
          </w:tcPr>
          <w:p w:rsidR="00396ACD" w:rsidRPr="003D2DC1" w:rsidRDefault="00396ACD" w:rsidP="00F207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реализуется в 2014-2020 годах</w:t>
            </w:r>
            <w:r w:rsidRPr="003D2DC1">
              <w:rPr>
                <w:color w:val="000000"/>
                <w:sz w:val="24"/>
                <w:szCs w:val="24"/>
              </w:rPr>
              <w:t xml:space="preserve"> в три этапа:</w:t>
            </w:r>
          </w:p>
          <w:p w:rsidR="00396ACD" w:rsidRPr="003D2DC1" w:rsidRDefault="00396ACD" w:rsidP="00F207B8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  <w:lang w:val="en-US"/>
              </w:rPr>
              <w:t>I</w:t>
            </w:r>
            <w:r w:rsidRPr="003D2DC1">
              <w:rPr>
                <w:color w:val="000000"/>
                <w:sz w:val="24"/>
                <w:szCs w:val="24"/>
              </w:rPr>
              <w:t xml:space="preserve"> этап – 2014 год</w:t>
            </w:r>
          </w:p>
          <w:p w:rsidR="00396ACD" w:rsidRPr="003D2DC1" w:rsidRDefault="00396ACD" w:rsidP="00F207B8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  <w:lang w:val="en-US"/>
              </w:rPr>
              <w:t>II</w:t>
            </w:r>
            <w:r w:rsidRPr="003D2DC1">
              <w:rPr>
                <w:color w:val="000000"/>
                <w:sz w:val="24"/>
                <w:szCs w:val="24"/>
              </w:rPr>
              <w:t xml:space="preserve"> этап – 2015-2017 годы</w:t>
            </w:r>
          </w:p>
          <w:p w:rsidR="00396ACD" w:rsidRPr="003D2DC1" w:rsidRDefault="00396ACD" w:rsidP="00F207B8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3D2DC1">
              <w:rPr>
                <w:color w:val="000000"/>
                <w:sz w:val="24"/>
                <w:szCs w:val="24"/>
              </w:rPr>
              <w:t xml:space="preserve"> этап – 2018-2020 годы</w:t>
            </w:r>
          </w:p>
        </w:tc>
      </w:tr>
      <w:tr w:rsidR="00396ACD" w:rsidRPr="00341D8F" w:rsidTr="00F207B8">
        <w:trPr>
          <w:trHeight w:val="841"/>
        </w:trPr>
        <w:tc>
          <w:tcPr>
            <w:tcW w:w="2376" w:type="dxa"/>
            <w:vAlign w:val="center"/>
          </w:tcPr>
          <w:p w:rsidR="00396ACD" w:rsidRPr="003D2DC1" w:rsidRDefault="00396ACD" w:rsidP="00F207B8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Объем бюджетных ассигнований</w:t>
            </w:r>
          </w:p>
          <w:p w:rsidR="00396ACD" w:rsidRPr="003D2DC1" w:rsidRDefault="00396ACD" w:rsidP="00F207B8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371" w:type="dxa"/>
          </w:tcPr>
          <w:p w:rsidR="00396ACD" w:rsidRDefault="00396ACD" w:rsidP="00F207B8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Общий объем рес</w:t>
            </w:r>
            <w:r>
              <w:rPr>
                <w:color w:val="000000"/>
                <w:sz w:val="24"/>
                <w:szCs w:val="24"/>
              </w:rPr>
              <w:t>урсного обеспечения реализации муниципальной п</w:t>
            </w:r>
            <w:r w:rsidRPr="003D2DC1">
              <w:rPr>
                <w:color w:val="000000"/>
                <w:sz w:val="24"/>
                <w:szCs w:val="24"/>
              </w:rPr>
              <w:t>рограммы составляет</w:t>
            </w:r>
            <w:r>
              <w:rPr>
                <w:color w:val="000000"/>
                <w:sz w:val="24"/>
                <w:szCs w:val="24"/>
              </w:rPr>
              <w:t xml:space="preserve"> 6364,138</w:t>
            </w:r>
            <w:r w:rsidRPr="003D2DC1">
              <w:rPr>
                <w:color w:val="000000"/>
                <w:sz w:val="24"/>
                <w:szCs w:val="24"/>
              </w:rPr>
              <w:t> тыс. руб., в том числе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D2DC1">
              <w:rPr>
                <w:color w:val="000000"/>
                <w:sz w:val="24"/>
                <w:szCs w:val="24"/>
              </w:rPr>
              <w:t xml:space="preserve">по годам </w:t>
            </w:r>
          </w:p>
          <w:p w:rsidR="00396ACD" w:rsidRPr="003D2DC1" w:rsidRDefault="00396ACD" w:rsidP="00F207B8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(тыс. руб.):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2226"/>
              <w:gridCol w:w="1488"/>
              <w:gridCol w:w="1447"/>
            </w:tblGrid>
            <w:tr w:rsidR="00396ACD" w:rsidRPr="003D2DC1" w:rsidTr="00F207B8">
              <w:trPr>
                <w:jc w:val="center"/>
              </w:trPr>
              <w:tc>
                <w:tcPr>
                  <w:tcW w:w="2226" w:type="dxa"/>
                </w:tcPr>
                <w:p w:rsidR="00396ACD" w:rsidRPr="003D2DC1" w:rsidRDefault="00396ACD" w:rsidP="00F207B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:rsidR="00396ACD" w:rsidRPr="003D2DC1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D2DC1">
                    <w:rPr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47" w:type="dxa"/>
                </w:tcPr>
                <w:p w:rsidR="00396ACD" w:rsidRPr="003D2DC1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D2DC1">
                    <w:rPr>
                      <w:color w:val="000000"/>
                      <w:sz w:val="24"/>
                      <w:szCs w:val="24"/>
                    </w:rPr>
                    <w:t>Областной бюджет</w:t>
                  </w:r>
                </w:p>
              </w:tc>
            </w:tr>
            <w:tr w:rsidR="00396ACD" w:rsidRPr="003D2DC1" w:rsidTr="00F207B8">
              <w:trPr>
                <w:jc w:val="center"/>
              </w:trPr>
              <w:tc>
                <w:tcPr>
                  <w:tcW w:w="2226" w:type="dxa"/>
                </w:tcPr>
                <w:p w:rsidR="00396ACD" w:rsidRPr="003D2DC1" w:rsidRDefault="00396ACD" w:rsidP="00F207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D2DC1">
                    <w:rPr>
                      <w:color w:val="000000"/>
                      <w:sz w:val="24"/>
                      <w:szCs w:val="24"/>
                    </w:rPr>
                    <w:t>2014 год</w:t>
                  </w:r>
                </w:p>
              </w:tc>
              <w:tc>
                <w:tcPr>
                  <w:tcW w:w="1488" w:type="dxa"/>
                </w:tcPr>
                <w:p w:rsidR="00396ACD" w:rsidRPr="003D2DC1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2043</w:t>
                  </w:r>
                  <w:r w:rsidRPr="003D2DC1">
                    <w:rPr>
                      <w:color w:val="000000"/>
                      <w:sz w:val="24"/>
                      <w:szCs w:val="24"/>
                    </w:rPr>
                    <w:t>,455</w:t>
                  </w:r>
                </w:p>
              </w:tc>
              <w:tc>
                <w:tcPr>
                  <w:tcW w:w="1447" w:type="dxa"/>
                </w:tcPr>
                <w:p w:rsidR="00396ACD" w:rsidRPr="003D2DC1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D2DC1">
                    <w:rPr>
                      <w:color w:val="000000"/>
                      <w:sz w:val="24"/>
                      <w:szCs w:val="24"/>
                    </w:rPr>
                    <w:t>3201,166</w:t>
                  </w:r>
                </w:p>
              </w:tc>
            </w:tr>
            <w:tr w:rsidR="00396ACD" w:rsidRPr="003D2DC1" w:rsidTr="00F207B8">
              <w:trPr>
                <w:jc w:val="center"/>
              </w:trPr>
              <w:tc>
                <w:tcPr>
                  <w:tcW w:w="2226" w:type="dxa"/>
                </w:tcPr>
                <w:p w:rsidR="00396ACD" w:rsidRPr="003D2DC1" w:rsidRDefault="00396ACD" w:rsidP="00F207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D2DC1">
                    <w:rPr>
                      <w:color w:val="000000"/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1488" w:type="dxa"/>
                </w:tcPr>
                <w:p w:rsidR="00396ACD" w:rsidRPr="003D2DC1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543,455</w:t>
                  </w:r>
                </w:p>
              </w:tc>
              <w:tc>
                <w:tcPr>
                  <w:tcW w:w="1447" w:type="dxa"/>
                </w:tcPr>
                <w:p w:rsidR="00396ACD" w:rsidRPr="003D2DC1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D2DC1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396ACD" w:rsidRPr="003D2DC1" w:rsidTr="00F207B8">
              <w:trPr>
                <w:jc w:val="center"/>
              </w:trPr>
              <w:tc>
                <w:tcPr>
                  <w:tcW w:w="2226" w:type="dxa"/>
                </w:tcPr>
                <w:p w:rsidR="00396ACD" w:rsidRPr="003D2DC1" w:rsidRDefault="00396ACD" w:rsidP="00F207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D2DC1">
                    <w:rPr>
                      <w:color w:val="000000"/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1488" w:type="dxa"/>
                </w:tcPr>
                <w:p w:rsidR="00396ACD" w:rsidRPr="003D2DC1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576,062</w:t>
                  </w:r>
                </w:p>
              </w:tc>
              <w:tc>
                <w:tcPr>
                  <w:tcW w:w="1447" w:type="dxa"/>
                </w:tcPr>
                <w:p w:rsidR="00396ACD" w:rsidRPr="003D2DC1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D2DC1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396ACD" w:rsidRPr="003D2DC1" w:rsidTr="00F207B8">
              <w:trPr>
                <w:jc w:val="center"/>
              </w:trPr>
              <w:tc>
                <w:tcPr>
                  <w:tcW w:w="2226" w:type="dxa"/>
                </w:tcPr>
                <w:p w:rsidR="00396ACD" w:rsidRPr="003D2DC1" w:rsidRDefault="00396ACD" w:rsidP="00F207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D2DC1">
                    <w:rPr>
                      <w:color w:val="000000"/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1488" w:type="dxa"/>
                </w:tcPr>
                <w:p w:rsidR="00396ACD" w:rsidRPr="003D2DC1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D2DC1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447" w:type="dxa"/>
                </w:tcPr>
                <w:p w:rsidR="00396ACD" w:rsidRPr="003D2DC1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D2DC1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396ACD" w:rsidRPr="003D2DC1" w:rsidTr="00F207B8">
              <w:trPr>
                <w:jc w:val="center"/>
              </w:trPr>
              <w:tc>
                <w:tcPr>
                  <w:tcW w:w="2226" w:type="dxa"/>
                </w:tcPr>
                <w:p w:rsidR="00396ACD" w:rsidRPr="003D2DC1" w:rsidRDefault="00396ACD" w:rsidP="00F207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D2DC1">
                    <w:rPr>
                      <w:color w:val="000000"/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1488" w:type="dxa"/>
                </w:tcPr>
                <w:p w:rsidR="00396ACD" w:rsidRPr="003D2DC1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D2DC1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447" w:type="dxa"/>
                </w:tcPr>
                <w:p w:rsidR="00396ACD" w:rsidRPr="003D2DC1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D2DC1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396ACD" w:rsidRPr="003D2DC1" w:rsidTr="00F207B8">
              <w:trPr>
                <w:jc w:val="center"/>
              </w:trPr>
              <w:tc>
                <w:tcPr>
                  <w:tcW w:w="2226" w:type="dxa"/>
                </w:tcPr>
                <w:p w:rsidR="00396ACD" w:rsidRPr="003D2DC1" w:rsidRDefault="00396ACD" w:rsidP="00F207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D2DC1">
                    <w:rPr>
                      <w:color w:val="000000"/>
                      <w:sz w:val="24"/>
                      <w:szCs w:val="24"/>
                    </w:rPr>
                    <w:t>2019 год</w:t>
                  </w:r>
                </w:p>
              </w:tc>
              <w:tc>
                <w:tcPr>
                  <w:tcW w:w="1488" w:type="dxa"/>
                </w:tcPr>
                <w:p w:rsidR="00396ACD" w:rsidRPr="003D2DC1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D2DC1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447" w:type="dxa"/>
                </w:tcPr>
                <w:p w:rsidR="00396ACD" w:rsidRPr="003D2DC1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D2DC1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396ACD" w:rsidRPr="003D2DC1" w:rsidTr="00F207B8">
              <w:trPr>
                <w:jc w:val="center"/>
              </w:trPr>
              <w:tc>
                <w:tcPr>
                  <w:tcW w:w="2226" w:type="dxa"/>
                </w:tcPr>
                <w:p w:rsidR="00396ACD" w:rsidRPr="003D2DC1" w:rsidRDefault="00396ACD" w:rsidP="00F207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D2DC1">
                    <w:rPr>
                      <w:color w:val="000000"/>
                      <w:sz w:val="24"/>
                      <w:szCs w:val="24"/>
                    </w:rPr>
                    <w:t>2020 год</w:t>
                  </w:r>
                </w:p>
              </w:tc>
              <w:tc>
                <w:tcPr>
                  <w:tcW w:w="1488" w:type="dxa"/>
                </w:tcPr>
                <w:p w:rsidR="00396ACD" w:rsidRPr="003D2DC1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D2DC1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447" w:type="dxa"/>
                </w:tcPr>
                <w:p w:rsidR="00396ACD" w:rsidRPr="003D2DC1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D2DC1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</w:tbl>
          <w:p w:rsidR="00396ACD" w:rsidRPr="003D2DC1" w:rsidRDefault="00396ACD" w:rsidP="00F207B8">
            <w:pPr>
              <w:rPr>
                <w:color w:val="000000"/>
                <w:sz w:val="24"/>
                <w:szCs w:val="24"/>
                <w:highlight w:val="yellow"/>
              </w:rPr>
            </w:pPr>
            <w:r w:rsidRPr="003D2DC1">
              <w:rPr>
                <w:color w:val="000000"/>
                <w:sz w:val="24"/>
                <w:szCs w:val="24"/>
              </w:rPr>
              <w:t>* - финансирование уточн</w:t>
            </w:r>
            <w:r>
              <w:rPr>
                <w:color w:val="000000"/>
                <w:sz w:val="24"/>
                <w:szCs w:val="24"/>
              </w:rPr>
              <w:t>ится при дальнейшей разработке п</w:t>
            </w:r>
            <w:r w:rsidRPr="003D2DC1">
              <w:rPr>
                <w:color w:val="000000"/>
                <w:sz w:val="24"/>
                <w:szCs w:val="24"/>
              </w:rPr>
              <w:t>одпрограмм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396ACD" w:rsidRPr="00341D8F" w:rsidTr="00F207B8">
        <w:trPr>
          <w:trHeight w:val="416"/>
        </w:trPr>
        <w:tc>
          <w:tcPr>
            <w:tcW w:w="2376" w:type="dxa"/>
          </w:tcPr>
          <w:p w:rsidR="00396ACD" w:rsidRPr="003D2DC1" w:rsidRDefault="00396ACD" w:rsidP="00F207B8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 xml:space="preserve">Ожидаемые </w:t>
            </w:r>
          </w:p>
          <w:p w:rsidR="00396ACD" w:rsidRPr="003D2DC1" w:rsidRDefault="00396ACD" w:rsidP="00F207B8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 xml:space="preserve">результаты </w:t>
            </w:r>
          </w:p>
          <w:p w:rsidR="00396ACD" w:rsidRPr="003D2DC1" w:rsidRDefault="00396ACD" w:rsidP="00F207B8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 xml:space="preserve">реализации </w:t>
            </w:r>
          </w:p>
          <w:p w:rsidR="00396ACD" w:rsidRPr="003D2DC1" w:rsidRDefault="00396ACD" w:rsidP="00F207B8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396ACD" w:rsidRPr="003D2DC1" w:rsidRDefault="00396ACD" w:rsidP="00F207B8">
            <w:pPr>
              <w:rPr>
                <w:sz w:val="24"/>
                <w:szCs w:val="24"/>
              </w:rPr>
            </w:pPr>
            <w:r w:rsidRPr="003D2DC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3D2DC1">
              <w:rPr>
                <w:sz w:val="24"/>
                <w:szCs w:val="24"/>
              </w:rPr>
              <w:t xml:space="preserve">Увеличение объема налоговых поступлений во все уровни </w:t>
            </w:r>
            <w:r>
              <w:rPr>
                <w:sz w:val="24"/>
                <w:szCs w:val="24"/>
              </w:rPr>
              <w:t>бюджета, в том числе от сельско</w:t>
            </w:r>
            <w:r w:rsidRPr="003D2DC1">
              <w:rPr>
                <w:sz w:val="24"/>
                <w:szCs w:val="24"/>
              </w:rPr>
              <w:t>хозяйственных производителей в результате увеличения объемов производства, за</w:t>
            </w:r>
            <w:r>
              <w:rPr>
                <w:sz w:val="24"/>
                <w:szCs w:val="24"/>
              </w:rPr>
              <w:t>работной платы, основных фондов.</w:t>
            </w:r>
          </w:p>
          <w:p w:rsidR="00396ACD" w:rsidRPr="003D2DC1" w:rsidRDefault="00396ACD" w:rsidP="00F207B8">
            <w:pPr>
              <w:rPr>
                <w:sz w:val="24"/>
                <w:szCs w:val="24"/>
              </w:rPr>
            </w:pPr>
            <w:r w:rsidRPr="003D2DC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3D2DC1">
              <w:rPr>
                <w:sz w:val="24"/>
                <w:szCs w:val="24"/>
              </w:rPr>
              <w:t>Создание новых ра</w:t>
            </w:r>
            <w:r>
              <w:rPr>
                <w:sz w:val="24"/>
                <w:szCs w:val="24"/>
              </w:rPr>
              <w:t>бочих мест в бизнес-инкубаторах.</w:t>
            </w:r>
          </w:p>
          <w:p w:rsidR="00396ACD" w:rsidRPr="003D2DC1" w:rsidRDefault="00396ACD" w:rsidP="00F207B8">
            <w:pPr>
              <w:rPr>
                <w:sz w:val="24"/>
                <w:szCs w:val="24"/>
              </w:rPr>
            </w:pPr>
            <w:r w:rsidRPr="003D2DC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3D2DC1">
              <w:rPr>
                <w:sz w:val="24"/>
                <w:szCs w:val="24"/>
              </w:rPr>
              <w:t>Увеличение количества субъектов малого и</w:t>
            </w:r>
            <w:r>
              <w:rPr>
                <w:sz w:val="24"/>
                <w:szCs w:val="24"/>
              </w:rPr>
              <w:t xml:space="preserve"> среднего бизнеса и их оборотов.</w:t>
            </w:r>
          </w:p>
        </w:tc>
      </w:tr>
    </w:tbl>
    <w:p w:rsidR="00396ACD" w:rsidRPr="00421CE8" w:rsidRDefault="00396ACD" w:rsidP="00396ACD">
      <w:pPr>
        <w:spacing w:line="240" w:lineRule="atLeast"/>
        <w:rPr>
          <w:b/>
          <w:sz w:val="24"/>
          <w:szCs w:val="24"/>
        </w:rPr>
      </w:pPr>
    </w:p>
    <w:p w:rsidR="00396ACD" w:rsidRPr="00421CE8" w:rsidRDefault="00396ACD" w:rsidP="00396ACD">
      <w:pPr>
        <w:spacing w:line="240" w:lineRule="atLeast"/>
        <w:rPr>
          <w:b/>
          <w:sz w:val="24"/>
          <w:szCs w:val="24"/>
        </w:rPr>
      </w:pPr>
    </w:p>
    <w:p w:rsidR="00396ACD" w:rsidRPr="00421CE8" w:rsidRDefault="00396ACD" w:rsidP="00396ACD">
      <w:pPr>
        <w:spacing w:line="240" w:lineRule="atLeast"/>
        <w:jc w:val="center"/>
        <w:rPr>
          <w:b/>
          <w:sz w:val="24"/>
          <w:szCs w:val="24"/>
        </w:rPr>
      </w:pPr>
      <w:r w:rsidRPr="00421CE8">
        <w:rPr>
          <w:b/>
          <w:sz w:val="24"/>
          <w:szCs w:val="24"/>
        </w:rPr>
        <w:t>Общая характеристика</w:t>
      </w:r>
    </w:p>
    <w:p w:rsidR="00396ACD" w:rsidRPr="00421CE8" w:rsidRDefault="00396ACD" w:rsidP="00396ACD">
      <w:pPr>
        <w:spacing w:line="240" w:lineRule="atLeast"/>
        <w:jc w:val="center"/>
        <w:rPr>
          <w:b/>
          <w:sz w:val="24"/>
          <w:szCs w:val="24"/>
        </w:rPr>
      </w:pPr>
      <w:r w:rsidRPr="00421CE8">
        <w:rPr>
          <w:b/>
          <w:sz w:val="24"/>
          <w:szCs w:val="24"/>
        </w:rPr>
        <w:t>сферы реализации муниципальной программы</w:t>
      </w:r>
    </w:p>
    <w:p w:rsidR="00396ACD" w:rsidRPr="00421CE8" w:rsidRDefault="00396ACD" w:rsidP="00396ACD">
      <w:pPr>
        <w:spacing w:line="240" w:lineRule="atLeast"/>
        <w:jc w:val="both"/>
        <w:rPr>
          <w:b/>
          <w:sz w:val="24"/>
          <w:szCs w:val="24"/>
        </w:rPr>
      </w:pPr>
    </w:p>
    <w:p w:rsidR="00396ACD" w:rsidRPr="003D2DC1" w:rsidRDefault="00396ACD" w:rsidP="00396ACD">
      <w:pPr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>Разработка муниципальной программы «</w:t>
      </w:r>
      <w:r w:rsidRPr="003D2DC1">
        <w:rPr>
          <w:color w:val="000000"/>
          <w:sz w:val="24"/>
          <w:szCs w:val="24"/>
        </w:rPr>
        <w:t xml:space="preserve">Стимулирование экономической активности малого и среднего предпринимательства в Сосновоборском городском округе на 2014-2020 годы» </w:t>
      </w:r>
      <w:r>
        <w:rPr>
          <w:color w:val="000000"/>
          <w:sz w:val="24"/>
          <w:szCs w:val="24"/>
        </w:rPr>
        <w:t xml:space="preserve">(далее – Программа) </w:t>
      </w:r>
      <w:r w:rsidRPr="003D2DC1">
        <w:rPr>
          <w:color w:val="000000"/>
          <w:sz w:val="24"/>
          <w:szCs w:val="24"/>
        </w:rPr>
        <w:t>обусловлена необходимостью исполнения полномочий органов</w:t>
      </w:r>
      <w:r>
        <w:rPr>
          <w:color w:val="000000"/>
          <w:sz w:val="24"/>
          <w:szCs w:val="24"/>
        </w:rPr>
        <w:t xml:space="preserve"> </w:t>
      </w:r>
      <w:r w:rsidRPr="003D2DC1">
        <w:rPr>
          <w:color w:val="000000"/>
          <w:sz w:val="24"/>
          <w:szCs w:val="24"/>
        </w:rPr>
        <w:t xml:space="preserve">местного самоуправления и реализацией Федерального закона </w:t>
      </w:r>
      <w:r w:rsidRPr="003D2DC1">
        <w:rPr>
          <w:sz w:val="24"/>
          <w:szCs w:val="24"/>
        </w:rPr>
        <w:t>от 24.07.2007 №</w:t>
      </w:r>
      <w:r>
        <w:rPr>
          <w:sz w:val="24"/>
          <w:szCs w:val="24"/>
        </w:rPr>
        <w:t> </w:t>
      </w:r>
      <w:r w:rsidRPr="003D2DC1">
        <w:rPr>
          <w:sz w:val="24"/>
          <w:szCs w:val="24"/>
        </w:rPr>
        <w:t>209-ФЗ.</w:t>
      </w:r>
    </w:p>
    <w:p w:rsidR="00396ACD" w:rsidRPr="003D2DC1" w:rsidRDefault="00396ACD" w:rsidP="00396ACD">
      <w:pPr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>Экономическое развитие в целом зависит в немалой степени и от развития малого и среднего бизнеса. На территории Сосновоборского городского округа развитие предпринимательства остается одним из основных направлений повышения социальной стабильности, обеспечения экономического роста.</w:t>
      </w:r>
    </w:p>
    <w:p w:rsidR="00396ACD" w:rsidRPr="003D2DC1" w:rsidRDefault="00396ACD" w:rsidP="00396ACD">
      <w:pPr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 xml:space="preserve">Полномочия органов местного самоуправления, основные цели и задачи для создания благоприятных условий развития предпринимательства и потребительского рынка определены рядом </w:t>
      </w:r>
      <w:r w:rsidRPr="003D2DC1">
        <w:rPr>
          <w:b/>
          <w:sz w:val="24"/>
          <w:szCs w:val="24"/>
        </w:rPr>
        <w:t>законодательных актов РФ</w:t>
      </w:r>
      <w:r>
        <w:rPr>
          <w:b/>
          <w:sz w:val="24"/>
          <w:szCs w:val="24"/>
        </w:rPr>
        <w:t xml:space="preserve">, Соглашениями </w:t>
      </w:r>
      <w:r w:rsidRPr="00B52165">
        <w:rPr>
          <w:sz w:val="24"/>
          <w:szCs w:val="24"/>
        </w:rPr>
        <w:t>между администрацией Сосновоборского городского округа и Правительством Ленинградской области, а также</w:t>
      </w:r>
      <w:r>
        <w:rPr>
          <w:b/>
          <w:sz w:val="24"/>
          <w:szCs w:val="24"/>
        </w:rPr>
        <w:t xml:space="preserve"> </w:t>
      </w:r>
      <w:r w:rsidRPr="003D2DC1">
        <w:rPr>
          <w:b/>
          <w:sz w:val="24"/>
          <w:szCs w:val="24"/>
        </w:rPr>
        <w:t xml:space="preserve">нормативными документами </w:t>
      </w:r>
      <w:r w:rsidRPr="003D2DC1">
        <w:rPr>
          <w:sz w:val="24"/>
          <w:szCs w:val="24"/>
        </w:rPr>
        <w:t>муниципального образования:</w:t>
      </w:r>
    </w:p>
    <w:p w:rsidR="00396ACD" w:rsidRPr="003D2DC1" w:rsidRDefault="00396ACD" w:rsidP="00396A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2DC1">
        <w:rPr>
          <w:sz w:val="24"/>
          <w:szCs w:val="24"/>
        </w:rPr>
        <w:t>Федеральным законом от 06.10.2003 № 131-ФЗ (с послед. изм.) «Об общих принципах организации местного самоуправления в Российской Федерации»;</w:t>
      </w:r>
    </w:p>
    <w:p w:rsidR="00396ACD" w:rsidRPr="003D2DC1" w:rsidRDefault="00396ACD" w:rsidP="00396A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2DC1">
        <w:rPr>
          <w:sz w:val="24"/>
          <w:szCs w:val="24"/>
        </w:rPr>
        <w:t>Федеральным законом от 24.07.2007 № 209-ФЗ (с послед. изм.) «О развитии малого и среднего предпринимательства в Российской Федерации»;</w:t>
      </w:r>
    </w:p>
    <w:p w:rsidR="00396ACD" w:rsidRPr="003D2DC1" w:rsidRDefault="00396ACD" w:rsidP="00396A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2DC1">
        <w:rPr>
          <w:sz w:val="24"/>
          <w:szCs w:val="24"/>
        </w:rPr>
        <w:t>Федеральным законом от 28.12.2009 № 381-ФЗ (с послед. изм.)</w:t>
      </w:r>
      <w:r>
        <w:rPr>
          <w:sz w:val="24"/>
          <w:szCs w:val="24"/>
        </w:rPr>
        <w:t xml:space="preserve"> </w:t>
      </w:r>
      <w:r w:rsidRPr="003D2DC1">
        <w:rPr>
          <w:sz w:val="24"/>
          <w:szCs w:val="24"/>
        </w:rPr>
        <w:t>«Об основах государственного регулирования торговой деятельности в Российской Ф</w:t>
      </w:r>
      <w:r>
        <w:rPr>
          <w:sz w:val="24"/>
          <w:szCs w:val="24"/>
        </w:rPr>
        <w:t>едерации»;</w:t>
      </w:r>
    </w:p>
    <w:p w:rsidR="00396ACD" w:rsidRPr="008D5379" w:rsidRDefault="00396ACD" w:rsidP="00396A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D5379">
        <w:rPr>
          <w:sz w:val="24"/>
          <w:szCs w:val="24"/>
        </w:rPr>
        <w:t>Федеральным законом от 30.12.2006 № 271-ФЗ (с послед. изм.) "О розничных рынках и о внесении изменений в трудовой кодекс Российской Федерации";</w:t>
      </w:r>
    </w:p>
    <w:p w:rsidR="00396ACD" w:rsidRPr="008D5379" w:rsidRDefault="00396ACD" w:rsidP="00396A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D5379">
        <w:rPr>
          <w:sz w:val="24"/>
          <w:szCs w:val="24"/>
        </w:rPr>
        <w:t>Соглашением между Правительством Ленинградской области и администрацией Сосновоборского городского округа от 28.10.2011 № 11-М ”Об организации и проведении на территории муниципального образования мониторинга социально-экономического развития”;</w:t>
      </w:r>
    </w:p>
    <w:p w:rsidR="00396ACD" w:rsidRPr="008D5379" w:rsidRDefault="00396ACD" w:rsidP="00396A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D5379">
        <w:rPr>
          <w:sz w:val="24"/>
          <w:szCs w:val="24"/>
        </w:rPr>
        <w:t>Соглашением между Правительством Ленинградской области и администрацией Сосновоборского городс</w:t>
      </w:r>
      <w:r>
        <w:rPr>
          <w:sz w:val="24"/>
          <w:szCs w:val="24"/>
        </w:rPr>
        <w:t>кого округа от 27.06.2013 № б/н</w:t>
      </w:r>
      <w:r w:rsidRPr="008D5379">
        <w:rPr>
          <w:sz w:val="24"/>
          <w:szCs w:val="24"/>
        </w:rPr>
        <w:t xml:space="preserve"> «О реализации мероприятий Государственной программы Ленинградской области «Развитие сельского хозяйства Ленинградской области на 2013 – 2020 годы»;</w:t>
      </w:r>
    </w:p>
    <w:p w:rsidR="00396ACD" w:rsidRPr="008D5379" w:rsidRDefault="00396ACD" w:rsidP="00396A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D5379">
        <w:rPr>
          <w:sz w:val="24"/>
          <w:szCs w:val="24"/>
        </w:rPr>
        <w:t>Соглашение между Управлением делами Правительства Ленинградской области, Комитетом по местному самоуправлению, межнациональным и межконфессиональным отношениям Ленинградской области, Управлением Федеральной службы по надзору в сфере защиты прав потребителей и благополучия человека по Ленинградской области и администрацией муниципального образования Сосновоборский городской округ Ленинградской области от 20.07.2012г. о предоставлении</w:t>
      </w:r>
      <w:r>
        <w:rPr>
          <w:sz w:val="24"/>
          <w:szCs w:val="24"/>
        </w:rPr>
        <w:t xml:space="preserve"> </w:t>
      </w:r>
      <w:r w:rsidRPr="008D5379">
        <w:rPr>
          <w:sz w:val="24"/>
          <w:szCs w:val="24"/>
        </w:rPr>
        <w:t>в 2012 – 2014 годах субсидий бюджету Сосновоборского городского округа на финансовое обеспечение деятельности информационно-консультационного центра для информирования и консультирования потребителей Ленинградской области;</w:t>
      </w:r>
    </w:p>
    <w:p w:rsidR="00396ACD" w:rsidRPr="003D2DC1" w:rsidRDefault="00396ACD" w:rsidP="00396A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2DC1">
        <w:rPr>
          <w:sz w:val="24"/>
          <w:szCs w:val="24"/>
        </w:rPr>
        <w:t>Решением совета депутатов муниципального образования Сосновоборский городской округ (первого созыва) от 22.09.2009 № 99 (с послед. изм.) «Об утверждении Концепции социально-экономического развития муниципального образования Сосновоб</w:t>
      </w:r>
      <w:r w:rsidR="00AE5D0D">
        <w:rPr>
          <w:sz w:val="24"/>
          <w:szCs w:val="24"/>
        </w:rPr>
        <w:t>о</w:t>
      </w:r>
      <w:r w:rsidRPr="003D2DC1">
        <w:rPr>
          <w:sz w:val="24"/>
          <w:szCs w:val="24"/>
        </w:rPr>
        <w:t>рский городской округ Ленинградской области до 2020 года»;</w:t>
      </w:r>
    </w:p>
    <w:p w:rsidR="00396ACD" w:rsidRPr="003D2DC1" w:rsidRDefault="00396ACD" w:rsidP="00396A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2DC1">
        <w:rPr>
          <w:sz w:val="24"/>
          <w:szCs w:val="24"/>
        </w:rPr>
        <w:t>Решением совета депутатов муниципального образования Сосновоборский городской округ (второго созыва) от 26.11.2010 № 137 (с послед. изм.) «Об утверждении Программы социально-экономического развития муниципального образования Сосновоборский городской округ Ленинградской области на 2010-2014 годы»;</w:t>
      </w:r>
    </w:p>
    <w:p w:rsidR="00396ACD" w:rsidRPr="003D2DC1" w:rsidRDefault="00396ACD" w:rsidP="00396A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2DC1">
        <w:rPr>
          <w:sz w:val="24"/>
          <w:szCs w:val="24"/>
        </w:rPr>
        <w:t>Постановлениями администрации Сосновоборского городского округа Ленинградской области.</w:t>
      </w:r>
    </w:p>
    <w:p w:rsidR="00396ACD" w:rsidRDefault="00396ACD" w:rsidP="00396ACD">
      <w:pPr>
        <w:jc w:val="both"/>
        <w:rPr>
          <w:b/>
          <w:sz w:val="24"/>
          <w:szCs w:val="24"/>
        </w:rPr>
      </w:pPr>
    </w:p>
    <w:p w:rsidR="00396ACD" w:rsidRDefault="00396ACD" w:rsidP="00396ACD">
      <w:pPr>
        <w:jc w:val="both"/>
        <w:rPr>
          <w:b/>
          <w:sz w:val="24"/>
          <w:szCs w:val="24"/>
        </w:rPr>
      </w:pPr>
    </w:p>
    <w:p w:rsidR="00396ACD" w:rsidRDefault="00396ACD" w:rsidP="00396ACD">
      <w:pPr>
        <w:jc w:val="both"/>
        <w:rPr>
          <w:b/>
          <w:sz w:val="24"/>
          <w:szCs w:val="24"/>
        </w:rPr>
      </w:pPr>
    </w:p>
    <w:p w:rsidR="00396ACD" w:rsidRPr="003D2DC1" w:rsidRDefault="00396ACD" w:rsidP="00396ACD">
      <w:pPr>
        <w:ind w:firstLine="567"/>
        <w:jc w:val="both"/>
        <w:rPr>
          <w:sz w:val="24"/>
          <w:szCs w:val="24"/>
        </w:rPr>
      </w:pPr>
      <w:r w:rsidRPr="003D2DC1">
        <w:rPr>
          <w:b/>
          <w:sz w:val="24"/>
          <w:szCs w:val="24"/>
        </w:rPr>
        <w:t>Цели</w:t>
      </w:r>
      <w:r>
        <w:rPr>
          <w:b/>
          <w:sz w:val="24"/>
          <w:szCs w:val="24"/>
        </w:rPr>
        <w:t xml:space="preserve"> Программы</w:t>
      </w:r>
      <w:r w:rsidRPr="003D2DC1">
        <w:rPr>
          <w:sz w:val="24"/>
          <w:szCs w:val="24"/>
        </w:rPr>
        <w:t>:</w:t>
      </w:r>
    </w:p>
    <w:p w:rsidR="00396ACD" w:rsidRDefault="00396ACD" w:rsidP="00396ACD">
      <w:pPr>
        <w:ind w:firstLine="567"/>
        <w:jc w:val="both"/>
        <w:rPr>
          <w:color w:val="000000"/>
          <w:sz w:val="24"/>
          <w:szCs w:val="24"/>
        </w:rPr>
      </w:pPr>
      <w:r w:rsidRPr="003D2DC1">
        <w:rPr>
          <w:sz w:val="24"/>
          <w:szCs w:val="24"/>
        </w:rPr>
        <w:t>Создание условий для устойчивого функционирования и развития малого и среднего предпринимательства и потребительского рынка, увеличения его вклада в решение задач социально-экономического развития Сосновоборского городского округа Ленинградской области, в том числе с</w:t>
      </w:r>
      <w:r w:rsidRPr="003D2DC1">
        <w:rPr>
          <w:color w:val="000000"/>
          <w:sz w:val="24"/>
          <w:szCs w:val="24"/>
        </w:rPr>
        <w:t>оздание условий для развития малого и среднего предпринимательства в сфере сельского хозяйства</w:t>
      </w:r>
      <w:r>
        <w:rPr>
          <w:color w:val="000000"/>
          <w:sz w:val="24"/>
          <w:szCs w:val="24"/>
        </w:rPr>
        <w:t>.</w:t>
      </w:r>
    </w:p>
    <w:p w:rsidR="00396ACD" w:rsidRPr="003D2DC1" w:rsidRDefault="00396ACD" w:rsidP="00396ACD">
      <w:pPr>
        <w:ind w:firstLine="567"/>
        <w:jc w:val="both"/>
        <w:rPr>
          <w:bCs/>
          <w:iCs/>
          <w:sz w:val="24"/>
          <w:szCs w:val="24"/>
        </w:rPr>
      </w:pPr>
    </w:p>
    <w:p w:rsidR="00396ACD" w:rsidRPr="003D2DC1" w:rsidRDefault="00396ACD" w:rsidP="00396ACD">
      <w:pPr>
        <w:ind w:firstLine="567"/>
        <w:jc w:val="both"/>
        <w:rPr>
          <w:bCs/>
          <w:iCs/>
          <w:sz w:val="24"/>
          <w:szCs w:val="24"/>
        </w:rPr>
      </w:pPr>
      <w:r w:rsidRPr="003D2DC1">
        <w:rPr>
          <w:b/>
          <w:bCs/>
          <w:iCs/>
          <w:sz w:val="24"/>
          <w:szCs w:val="24"/>
        </w:rPr>
        <w:t>Задачи</w:t>
      </w:r>
      <w:r>
        <w:rPr>
          <w:b/>
          <w:bCs/>
          <w:iCs/>
          <w:sz w:val="24"/>
          <w:szCs w:val="24"/>
        </w:rPr>
        <w:t xml:space="preserve"> Программы</w:t>
      </w:r>
      <w:r w:rsidRPr="003D2DC1">
        <w:rPr>
          <w:bCs/>
          <w:iCs/>
          <w:sz w:val="24"/>
          <w:szCs w:val="24"/>
        </w:rPr>
        <w:t>:</w:t>
      </w:r>
    </w:p>
    <w:p w:rsidR="00396ACD" w:rsidRPr="003D2DC1" w:rsidRDefault="00396ACD" w:rsidP="00396A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2DC1">
        <w:rPr>
          <w:sz w:val="24"/>
          <w:szCs w:val="24"/>
        </w:rPr>
        <w:t>совершенствование и развитие объектов инфраструктуры поддержки малого и среднего предпринимательства;</w:t>
      </w:r>
    </w:p>
    <w:p w:rsidR="00396ACD" w:rsidRPr="003D2DC1" w:rsidRDefault="00396ACD" w:rsidP="00396A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2DC1">
        <w:rPr>
          <w:sz w:val="24"/>
          <w:szCs w:val="24"/>
        </w:rPr>
        <w:t>нормативно-правовое обеспечение деятельности и развития предпринимательских структур;</w:t>
      </w:r>
    </w:p>
    <w:p w:rsidR="00396ACD" w:rsidRPr="003D2DC1" w:rsidRDefault="00396ACD" w:rsidP="00396A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2DC1">
        <w:rPr>
          <w:sz w:val="24"/>
          <w:szCs w:val="24"/>
        </w:rPr>
        <w:t>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деятельность;</w:t>
      </w:r>
    </w:p>
    <w:p w:rsidR="00396ACD" w:rsidRDefault="00396ACD" w:rsidP="00396ACD">
      <w:pPr>
        <w:ind w:firstLine="567"/>
        <w:jc w:val="both"/>
        <w:rPr>
          <w:sz w:val="24"/>
          <w:szCs w:val="24"/>
        </w:rPr>
      </w:pPr>
      <w:r w:rsidRPr="00C57F31">
        <w:rPr>
          <w:sz w:val="24"/>
          <w:szCs w:val="24"/>
        </w:rPr>
        <w:t>- стимулирование развития сельскохозяйственного производства в округе, расширение рынка овощной и рыбной продукции.</w:t>
      </w:r>
    </w:p>
    <w:p w:rsidR="00396ACD" w:rsidRPr="003D2DC1" w:rsidRDefault="00396ACD" w:rsidP="00396ACD">
      <w:pPr>
        <w:ind w:firstLine="567"/>
        <w:jc w:val="both"/>
        <w:rPr>
          <w:sz w:val="24"/>
          <w:szCs w:val="24"/>
        </w:rPr>
      </w:pPr>
    </w:p>
    <w:p w:rsidR="00396ACD" w:rsidRPr="009B74E9" w:rsidRDefault="00396ACD" w:rsidP="00396ACD">
      <w:pPr>
        <w:ind w:firstLine="567"/>
        <w:jc w:val="both"/>
        <w:rPr>
          <w:sz w:val="24"/>
          <w:szCs w:val="24"/>
        </w:rPr>
      </w:pPr>
      <w:r w:rsidRPr="00406D02">
        <w:rPr>
          <w:b/>
          <w:sz w:val="24"/>
          <w:szCs w:val="24"/>
        </w:rPr>
        <w:t xml:space="preserve">Сроки и этапы реализации </w:t>
      </w:r>
      <w:r w:rsidRPr="009B74E9">
        <w:rPr>
          <w:sz w:val="24"/>
          <w:szCs w:val="24"/>
        </w:rPr>
        <w:t>Программы.</w:t>
      </w:r>
    </w:p>
    <w:p w:rsidR="00396ACD" w:rsidRPr="00406D02" w:rsidRDefault="00396ACD" w:rsidP="00396ACD">
      <w:pPr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 xml:space="preserve">Программа </w:t>
      </w:r>
      <w:r w:rsidRPr="003D2DC1">
        <w:rPr>
          <w:color w:val="000000"/>
          <w:sz w:val="24"/>
          <w:szCs w:val="24"/>
        </w:rPr>
        <w:t xml:space="preserve">«Стимулирование экономической активности малого и среднего предпринимательства в Сосновоборском городском округе на 2014-2020 годы» </w:t>
      </w:r>
      <w:r w:rsidRPr="003D2DC1">
        <w:rPr>
          <w:sz w:val="24"/>
          <w:szCs w:val="24"/>
        </w:rPr>
        <w:t xml:space="preserve">реализуется </w:t>
      </w:r>
      <w:r w:rsidRPr="003D2DC1">
        <w:rPr>
          <w:color w:val="000000"/>
          <w:sz w:val="24"/>
          <w:szCs w:val="24"/>
        </w:rPr>
        <w:t xml:space="preserve">в 2014 - 2020 годы </w:t>
      </w:r>
      <w:r w:rsidRPr="00406D02">
        <w:rPr>
          <w:sz w:val="24"/>
          <w:szCs w:val="24"/>
        </w:rPr>
        <w:t xml:space="preserve">в три этапа: </w:t>
      </w:r>
    </w:p>
    <w:p w:rsidR="00396ACD" w:rsidRPr="003D2DC1" w:rsidRDefault="00396ACD" w:rsidP="00396ACD">
      <w:pPr>
        <w:ind w:firstLine="567"/>
        <w:jc w:val="both"/>
        <w:rPr>
          <w:color w:val="000000"/>
          <w:sz w:val="24"/>
          <w:szCs w:val="24"/>
        </w:rPr>
      </w:pPr>
      <w:r w:rsidRPr="003D2DC1">
        <w:rPr>
          <w:color w:val="000000"/>
          <w:sz w:val="24"/>
          <w:szCs w:val="24"/>
          <w:lang w:val="en-US"/>
        </w:rPr>
        <w:t>I</w:t>
      </w:r>
      <w:r w:rsidRPr="003D2DC1">
        <w:rPr>
          <w:color w:val="000000"/>
          <w:sz w:val="24"/>
          <w:szCs w:val="24"/>
        </w:rPr>
        <w:t xml:space="preserve"> этап – 2014 год, </w:t>
      </w:r>
    </w:p>
    <w:p w:rsidR="00396ACD" w:rsidRPr="003D2DC1" w:rsidRDefault="00396ACD" w:rsidP="00396ACD">
      <w:pPr>
        <w:ind w:firstLine="567"/>
        <w:jc w:val="both"/>
        <w:rPr>
          <w:color w:val="000000"/>
          <w:sz w:val="24"/>
          <w:szCs w:val="24"/>
        </w:rPr>
      </w:pPr>
      <w:r w:rsidRPr="003D2DC1">
        <w:rPr>
          <w:color w:val="000000"/>
          <w:sz w:val="24"/>
          <w:szCs w:val="24"/>
          <w:lang w:val="en-US"/>
        </w:rPr>
        <w:t>II</w:t>
      </w:r>
      <w:r w:rsidRPr="003D2DC1">
        <w:rPr>
          <w:color w:val="000000"/>
          <w:sz w:val="24"/>
          <w:szCs w:val="24"/>
        </w:rPr>
        <w:t xml:space="preserve"> этап – 2015-2017 годы, </w:t>
      </w:r>
    </w:p>
    <w:p w:rsidR="00396ACD" w:rsidRPr="003D2DC1" w:rsidRDefault="00396ACD" w:rsidP="00396ACD">
      <w:pPr>
        <w:ind w:firstLine="567"/>
        <w:jc w:val="both"/>
        <w:rPr>
          <w:color w:val="000000"/>
          <w:sz w:val="24"/>
          <w:szCs w:val="24"/>
        </w:rPr>
      </w:pPr>
      <w:r w:rsidRPr="003D2DC1">
        <w:rPr>
          <w:color w:val="000000"/>
          <w:sz w:val="24"/>
          <w:szCs w:val="24"/>
          <w:lang w:val="en-US"/>
        </w:rPr>
        <w:t>III</w:t>
      </w:r>
      <w:r w:rsidRPr="003D2DC1">
        <w:rPr>
          <w:color w:val="000000"/>
          <w:sz w:val="24"/>
          <w:szCs w:val="24"/>
        </w:rPr>
        <w:t xml:space="preserve"> этап – 2018-2020 годы.</w:t>
      </w:r>
    </w:p>
    <w:p w:rsidR="00396ACD" w:rsidRPr="003D2DC1" w:rsidRDefault="00396ACD" w:rsidP="00396ACD">
      <w:pPr>
        <w:ind w:firstLine="567"/>
        <w:jc w:val="both"/>
        <w:rPr>
          <w:b/>
          <w:color w:val="000000"/>
          <w:sz w:val="24"/>
          <w:szCs w:val="24"/>
        </w:rPr>
      </w:pPr>
    </w:p>
    <w:p w:rsidR="00396ACD" w:rsidRPr="003D2DC1" w:rsidRDefault="00396ACD" w:rsidP="00396ACD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Целевые показатели (индикаторы</w:t>
      </w:r>
      <w:r w:rsidRPr="003D2DC1">
        <w:rPr>
          <w:b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Программы</w:t>
      </w:r>
      <w:r w:rsidRPr="003D2DC1">
        <w:rPr>
          <w:color w:val="000000"/>
          <w:sz w:val="24"/>
          <w:szCs w:val="24"/>
        </w:rPr>
        <w:t>:</w:t>
      </w:r>
    </w:p>
    <w:p w:rsidR="00396ACD" w:rsidRPr="003D2DC1" w:rsidRDefault="00396ACD" w:rsidP="00396A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DC1">
        <w:rPr>
          <w:rFonts w:ascii="Times New Roman" w:hAnsi="Times New Roman" w:cs="Times New Roman"/>
          <w:sz w:val="24"/>
          <w:szCs w:val="24"/>
        </w:rPr>
        <w:t>-число субъектов малого и среднего предпринимательства в расчете на 10 тыс. чел. населения;</w:t>
      </w:r>
    </w:p>
    <w:p w:rsidR="00396ACD" w:rsidRPr="003D2DC1" w:rsidRDefault="00396ACD" w:rsidP="00396ACD">
      <w:pPr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>-доля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396ACD" w:rsidRPr="003D2DC1" w:rsidRDefault="00396ACD" w:rsidP="00396ACD">
      <w:pPr>
        <w:ind w:firstLine="567"/>
        <w:jc w:val="both"/>
        <w:rPr>
          <w:b/>
          <w:sz w:val="24"/>
          <w:szCs w:val="24"/>
        </w:rPr>
      </w:pPr>
    </w:p>
    <w:p w:rsidR="00396ACD" w:rsidRPr="00376F50" w:rsidRDefault="00396ACD" w:rsidP="00396ACD">
      <w:pPr>
        <w:ind w:firstLine="567"/>
        <w:jc w:val="both"/>
        <w:rPr>
          <w:b/>
          <w:color w:val="000000"/>
          <w:sz w:val="24"/>
          <w:szCs w:val="24"/>
        </w:rPr>
      </w:pPr>
      <w:r w:rsidRPr="003D2DC1">
        <w:rPr>
          <w:b/>
          <w:color w:val="000000"/>
          <w:sz w:val="24"/>
          <w:szCs w:val="24"/>
        </w:rPr>
        <w:t>П</w:t>
      </w:r>
      <w:r>
        <w:rPr>
          <w:b/>
          <w:color w:val="000000"/>
          <w:sz w:val="24"/>
          <w:szCs w:val="24"/>
        </w:rPr>
        <w:t>еречень п</w:t>
      </w:r>
      <w:r w:rsidRPr="003D2DC1">
        <w:rPr>
          <w:b/>
          <w:color w:val="000000"/>
          <w:sz w:val="24"/>
          <w:szCs w:val="24"/>
        </w:rPr>
        <w:t>одпрограмм</w:t>
      </w:r>
      <w:r>
        <w:rPr>
          <w:b/>
          <w:color w:val="000000"/>
          <w:sz w:val="24"/>
          <w:szCs w:val="24"/>
        </w:rPr>
        <w:t xml:space="preserve">. </w:t>
      </w:r>
      <w:r w:rsidRPr="007F7E18">
        <w:rPr>
          <w:color w:val="000000"/>
          <w:sz w:val="24"/>
          <w:szCs w:val="24"/>
        </w:rPr>
        <w:t>Программа включает две подпрограммы:</w:t>
      </w:r>
    </w:p>
    <w:p w:rsidR="00396ACD" w:rsidRPr="003D2DC1" w:rsidRDefault="00396ACD" w:rsidP="00396ACD">
      <w:pPr>
        <w:ind w:firstLine="567"/>
        <w:jc w:val="both"/>
        <w:rPr>
          <w:color w:val="000000"/>
          <w:sz w:val="24"/>
          <w:szCs w:val="24"/>
        </w:rPr>
      </w:pPr>
      <w:r w:rsidRPr="003D2DC1">
        <w:rPr>
          <w:color w:val="000000"/>
          <w:sz w:val="24"/>
          <w:szCs w:val="24"/>
        </w:rPr>
        <w:t>1.«Развитие и поддержка малого и среднего предпринимательства и потребительского рынка на территории Сосновоборского городск</w:t>
      </w:r>
      <w:r>
        <w:rPr>
          <w:color w:val="000000"/>
          <w:sz w:val="24"/>
          <w:szCs w:val="24"/>
        </w:rPr>
        <w:t>ого округа</w:t>
      </w:r>
      <w:r w:rsidRPr="003D2DC1">
        <w:rPr>
          <w:color w:val="000000"/>
          <w:sz w:val="24"/>
          <w:szCs w:val="24"/>
        </w:rPr>
        <w:t>»;</w:t>
      </w:r>
    </w:p>
    <w:p w:rsidR="00396ACD" w:rsidRPr="003D2DC1" w:rsidRDefault="00396ACD" w:rsidP="00396ACD">
      <w:pPr>
        <w:ind w:firstLine="567"/>
        <w:jc w:val="both"/>
        <w:rPr>
          <w:sz w:val="24"/>
          <w:szCs w:val="24"/>
        </w:rPr>
      </w:pPr>
      <w:r w:rsidRPr="003D2DC1">
        <w:rPr>
          <w:color w:val="000000"/>
          <w:sz w:val="24"/>
          <w:szCs w:val="24"/>
        </w:rPr>
        <w:t xml:space="preserve">2.«Поддержка товаропроизводителей в сфере агропромышленного и рыбохозяйственного </w:t>
      </w:r>
      <w:r w:rsidRPr="003D2DC1">
        <w:rPr>
          <w:sz w:val="24"/>
          <w:szCs w:val="24"/>
        </w:rPr>
        <w:t>комплекса на территории Сосновоборского городского округа».</w:t>
      </w:r>
    </w:p>
    <w:p w:rsidR="00396ACD" w:rsidRDefault="00396ACD" w:rsidP="00396ACD">
      <w:pPr>
        <w:ind w:firstLine="567"/>
        <w:jc w:val="both"/>
        <w:rPr>
          <w:b/>
          <w:color w:val="000000"/>
          <w:sz w:val="24"/>
          <w:szCs w:val="24"/>
        </w:rPr>
      </w:pPr>
    </w:p>
    <w:p w:rsidR="00396ACD" w:rsidRPr="003D2DC1" w:rsidRDefault="00396ACD" w:rsidP="00396ACD">
      <w:pPr>
        <w:ind w:firstLine="567"/>
        <w:jc w:val="both"/>
        <w:rPr>
          <w:color w:val="000000"/>
          <w:sz w:val="24"/>
          <w:szCs w:val="24"/>
        </w:rPr>
      </w:pPr>
      <w:r w:rsidRPr="003D2DC1">
        <w:rPr>
          <w:b/>
          <w:color w:val="000000"/>
          <w:sz w:val="24"/>
          <w:szCs w:val="24"/>
        </w:rPr>
        <w:t>Общий объем ресурсного обеспечения</w:t>
      </w:r>
      <w:r w:rsidRPr="003D2DC1">
        <w:rPr>
          <w:color w:val="000000"/>
          <w:sz w:val="24"/>
          <w:szCs w:val="24"/>
        </w:rPr>
        <w:t xml:space="preserve"> реализации Программы составляет </w:t>
      </w:r>
      <w:r>
        <w:rPr>
          <w:color w:val="000000"/>
          <w:sz w:val="24"/>
          <w:szCs w:val="24"/>
        </w:rPr>
        <w:t>6364,138</w:t>
      </w:r>
      <w:r w:rsidRPr="003D2DC1">
        <w:rPr>
          <w:color w:val="000000"/>
          <w:sz w:val="24"/>
          <w:szCs w:val="24"/>
        </w:rPr>
        <w:t> тыс. руб., в том числе:</w:t>
      </w:r>
    </w:p>
    <w:tbl>
      <w:tblPr>
        <w:tblW w:w="0" w:type="auto"/>
        <w:jc w:val="center"/>
        <w:tblInd w:w="1242" w:type="dxa"/>
        <w:tblLook w:val="04A0"/>
      </w:tblPr>
      <w:tblGrid>
        <w:gridCol w:w="2080"/>
        <w:gridCol w:w="2173"/>
        <w:gridCol w:w="2410"/>
      </w:tblGrid>
      <w:tr w:rsidR="00396ACD" w:rsidRPr="003D2DC1" w:rsidTr="00F207B8">
        <w:trPr>
          <w:jc w:val="center"/>
        </w:trPr>
        <w:tc>
          <w:tcPr>
            <w:tcW w:w="2080" w:type="dxa"/>
          </w:tcPr>
          <w:p w:rsidR="00396ACD" w:rsidRPr="003D2DC1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</w:tcPr>
          <w:p w:rsidR="00396ACD" w:rsidRPr="003D2DC1" w:rsidRDefault="00396ACD" w:rsidP="00F207B8">
            <w:pPr>
              <w:jc w:val="center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Местный бюджет, тыс. руб.</w:t>
            </w:r>
          </w:p>
        </w:tc>
        <w:tc>
          <w:tcPr>
            <w:tcW w:w="2410" w:type="dxa"/>
          </w:tcPr>
          <w:p w:rsidR="00396ACD" w:rsidRPr="003D2DC1" w:rsidRDefault="00396ACD" w:rsidP="00F207B8">
            <w:pPr>
              <w:jc w:val="center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Областной бюджет, тыс. руб.</w:t>
            </w:r>
          </w:p>
        </w:tc>
      </w:tr>
      <w:tr w:rsidR="00396ACD" w:rsidRPr="003D2DC1" w:rsidTr="00F207B8">
        <w:trPr>
          <w:jc w:val="center"/>
        </w:trPr>
        <w:tc>
          <w:tcPr>
            <w:tcW w:w="2080" w:type="dxa"/>
          </w:tcPr>
          <w:p w:rsidR="00396ACD" w:rsidRPr="003D2DC1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173" w:type="dxa"/>
          </w:tcPr>
          <w:p w:rsidR="00396ACD" w:rsidRPr="003D2DC1" w:rsidRDefault="00396ACD" w:rsidP="00F20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2043,455</w:t>
            </w:r>
          </w:p>
        </w:tc>
        <w:tc>
          <w:tcPr>
            <w:tcW w:w="2410" w:type="dxa"/>
          </w:tcPr>
          <w:p w:rsidR="00396ACD" w:rsidRPr="003D2DC1" w:rsidRDefault="00396ACD" w:rsidP="00F207B8">
            <w:pPr>
              <w:jc w:val="center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3201,166</w:t>
            </w:r>
          </w:p>
        </w:tc>
      </w:tr>
      <w:tr w:rsidR="00396ACD" w:rsidRPr="003D2DC1" w:rsidTr="00F207B8">
        <w:trPr>
          <w:jc w:val="center"/>
        </w:trPr>
        <w:tc>
          <w:tcPr>
            <w:tcW w:w="2080" w:type="dxa"/>
          </w:tcPr>
          <w:p w:rsidR="00396ACD" w:rsidRPr="003D2DC1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173" w:type="dxa"/>
          </w:tcPr>
          <w:p w:rsidR="00396ACD" w:rsidRPr="003D2DC1" w:rsidRDefault="00396ACD" w:rsidP="00F20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543,455</w:t>
            </w:r>
          </w:p>
        </w:tc>
        <w:tc>
          <w:tcPr>
            <w:tcW w:w="2410" w:type="dxa"/>
          </w:tcPr>
          <w:p w:rsidR="00396ACD" w:rsidRPr="003D2DC1" w:rsidRDefault="00396ACD" w:rsidP="00F207B8">
            <w:pPr>
              <w:jc w:val="center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*</w:t>
            </w:r>
          </w:p>
        </w:tc>
      </w:tr>
      <w:tr w:rsidR="00396ACD" w:rsidRPr="003D2DC1" w:rsidTr="00F207B8">
        <w:trPr>
          <w:jc w:val="center"/>
        </w:trPr>
        <w:tc>
          <w:tcPr>
            <w:tcW w:w="2080" w:type="dxa"/>
          </w:tcPr>
          <w:p w:rsidR="00396ACD" w:rsidRPr="003D2DC1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173" w:type="dxa"/>
          </w:tcPr>
          <w:p w:rsidR="00396ACD" w:rsidRPr="003D2DC1" w:rsidRDefault="00396ACD" w:rsidP="00F20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576,062</w:t>
            </w:r>
          </w:p>
        </w:tc>
        <w:tc>
          <w:tcPr>
            <w:tcW w:w="2410" w:type="dxa"/>
          </w:tcPr>
          <w:p w:rsidR="00396ACD" w:rsidRPr="003D2DC1" w:rsidRDefault="00396ACD" w:rsidP="00F207B8">
            <w:pPr>
              <w:jc w:val="center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*</w:t>
            </w:r>
          </w:p>
        </w:tc>
      </w:tr>
      <w:tr w:rsidR="00396ACD" w:rsidRPr="003D2DC1" w:rsidTr="00F207B8">
        <w:trPr>
          <w:jc w:val="center"/>
        </w:trPr>
        <w:tc>
          <w:tcPr>
            <w:tcW w:w="2080" w:type="dxa"/>
          </w:tcPr>
          <w:p w:rsidR="00396ACD" w:rsidRPr="003D2DC1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173" w:type="dxa"/>
          </w:tcPr>
          <w:p w:rsidR="00396ACD" w:rsidRPr="003D2DC1" w:rsidRDefault="00396ACD" w:rsidP="00F207B8">
            <w:pPr>
              <w:jc w:val="center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396ACD" w:rsidRPr="003D2DC1" w:rsidRDefault="00396ACD" w:rsidP="00F207B8">
            <w:pPr>
              <w:jc w:val="center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*</w:t>
            </w:r>
          </w:p>
        </w:tc>
      </w:tr>
      <w:tr w:rsidR="00396ACD" w:rsidRPr="003D2DC1" w:rsidTr="00F207B8">
        <w:trPr>
          <w:jc w:val="center"/>
        </w:trPr>
        <w:tc>
          <w:tcPr>
            <w:tcW w:w="2080" w:type="dxa"/>
          </w:tcPr>
          <w:p w:rsidR="00396ACD" w:rsidRPr="003D2DC1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173" w:type="dxa"/>
          </w:tcPr>
          <w:p w:rsidR="00396ACD" w:rsidRPr="003D2DC1" w:rsidRDefault="00396ACD" w:rsidP="00F207B8">
            <w:pPr>
              <w:jc w:val="center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396ACD" w:rsidRPr="003D2DC1" w:rsidRDefault="00396ACD" w:rsidP="00F207B8">
            <w:pPr>
              <w:jc w:val="center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*</w:t>
            </w:r>
          </w:p>
        </w:tc>
      </w:tr>
      <w:tr w:rsidR="00396ACD" w:rsidRPr="003D2DC1" w:rsidTr="00F207B8">
        <w:trPr>
          <w:jc w:val="center"/>
        </w:trPr>
        <w:tc>
          <w:tcPr>
            <w:tcW w:w="2080" w:type="dxa"/>
          </w:tcPr>
          <w:p w:rsidR="00396ACD" w:rsidRPr="003D2DC1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173" w:type="dxa"/>
          </w:tcPr>
          <w:p w:rsidR="00396ACD" w:rsidRPr="003D2DC1" w:rsidRDefault="00396ACD" w:rsidP="00F207B8">
            <w:pPr>
              <w:jc w:val="center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396ACD" w:rsidRPr="003D2DC1" w:rsidRDefault="00396ACD" w:rsidP="00F207B8">
            <w:pPr>
              <w:jc w:val="center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*</w:t>
            </w:r>
          </w:p>
        </w:tc>
      </w:tr>
      <w:tr w:rsidR="00396ACD" w:rsidRPr="003D2DC1" w:rsidTr="00F207B8">
        <w:trPr>
          <w:jc w:val="center"/>
        </w:trPr>
        <w:tc>
          <w:tcPr>
            <w:tcW w:w="2080" w:type="dxa"/>
          </w:tcPr>
          <w:p w:rsidR="00396ACD" w:rsidRPr="003D2DC1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173" w:type="dxa"/>
          </w:tcPr>
          <w:p w:rsidR="00396ACD" w:rsidRPr="003D2DC1" w:rsidRDefault="00396ACD" w:rsidP="00F207B8">
            <w:pPr>
              <w:jc w:val="center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396ACD" w:rsidRPr="003D2DC1" w:rsidRDefault="00396ACD" w:rsidP="00F207B8">
            <w:pPr>
              <w:jc w:val="center"/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*</w:t>
            </w:r>
          </w:p>
        </w:tc>
      </w:tr>
    </w:tbl>
    <w:p w:rsidR="00396ACD" w:rsidRDefault="00396ACD" w:rsidP="00396ACD">
      <w:pPr>
        <w:ind w:firstLine="567"/>
        <w:jc w:val="center"/>
        <w:rPr>
          <w:color w:val="000000"/>
          <w:sz w:val="24"/>
          <w:szCs w:val="24"/>
        </w:rPr>
      </w:pPr>
      <w:r w:rsidRPr="003D2DC1">
        <w:rPr>
          <w:color w:val="000000"/>
          <w:sz w:val="24"/>
          <w:szCs w:val="24"/>
        </w:rPr>
        <w:t>* - финансирование уточн</w:t>
      </w:r>
      <w:r>
        <w:rPr>
          <w:color w:val="000000"/>
          <w:sz w:val="24"/>
          <w:szCs w:val="24"/>
        </w:rPr>
        <w:t>ится при дальнейшей разработке п</w:t>
      </w:r>
      <w:r w:rsidRPr="003D2DC1">
        <w:rPr>
          <w:color w:val="000000"/>
          <w:sz w:val="24"/>
          <w:szCs w:val="24"/>
        </w:rPr>
        <w:t>одпрограмм</w:t>
      </w:r>
      <w:r>
        <w:rPr>
          <w:color w:val="000000"/>
          <w:sz w:val="24"/>
          <w:szCs w:val="24"/>
        </w:rPr>
        <w:t>.</w:t>
      </w:r>
    </w:p>
    <w:p w:rsidR="00396ACD" w:rsidRPr="003D2DC1" w:rsidRDefault="00396ACD" w:rsidP="00396ACD">
      <w:pPr>
        <w:ind w:firstLine="567"/>
        <w:jc w:val="both"/>
        <w:rPr>
          <w:b/>
          <w:color w:val="000000"/>
          <w:sz w:val="24"/>
          <w:szCs w:val="24"/>
        </w:rPr>
      </w:pPr>
    </w:p>
    <w:p w:rsidR="00396ACD" w:rsidRPr="00376F50" w:rsidRDefault="00396ACD" w:rsidP="00396AC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Прогноз результатов реализации Программы. </w:t>
      </w:r>
      <w:r w:rsidRPr="00A52316">
        <w:rPr>
          <w:sz w:val="24"/>
          <w:szCs w:val="24"/>
        </w:rPr>
        <w:t xml:space="preserve">Реализация Программы </w:t>
      </w:r>
      <w:r w:rsidRPr="003D2DC1">
        <w:rPr>
          <w:sz w:val="24"/>
          <w:szCs w:val="24"/>
        </w:rPr>
        <w:t xml:space="preserve">позволит обеспечить предоставление всех видов поддержки предпринимательства, установленных в </w:t>
      </w:r>
      <w:r w:rsidRPr="003D2DC1">
        <w:rPr>
          <w:color w:val="000000"/>
          <w:sz w:val="24"/>
          <w:szCs w:val="24"/>
        </w:rPr>
        <w:t xml:space="preserve">Федеральном законе </w:t>
      </w:r>
      <w:r w:rsidRPr="003D2DC1">
        <w:rPr>
          <w:sz w:val="24"/>
          <w:szCs w:val="24"/>
        </w:rPr>
        <w:t>от 24.07.2007 № 209-ФЗ, а именно:</w:t>
      </w:r>
    </w:p>
    <w:p w:rsidR="00396ACD" w:rsidRPr="003D2DC1" w:rsidRDefault="00396ACD" w:rsidP="00396A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2DC1">
        <w:rPr>
          <w:sz w:val="24"/>
          <w:szCs w:val="24"/>
        </w:rPr>
        <w:t>консультационную, образовательную, организационно-методическую и информационную поддержки;</w:t>
      </w:r>
    </w:p>
    <w:p w:rsidR="00396ACD" w:rsidRPr="003D2DC1" w:rsidRDefault="00396ACD" w:rsidP="00396A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2DC1">
        <w:rPr>
          <w:sz w:val="24"/>
          <w:szCs w:val="24"/>
        </w:rPr>
        <w:t>имущественную поддержку;</w:t>
      </w:r>
    </w:p>
    <w:p w:rsidR="00396ACD" w:rsidRPr="003D2DC1" w:rsidRDefault="00396ACD" w:rsidP="00396A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D2DC1">
        <w:rPr>
          <w:sz w:val="24"/>
          <w:szCs w:val="24"/>
        </w:rPr>
        <w:t>участие субъектов малого предпринимательства в размещении муниципального заказа.</w:t>
      </w:r>
    </w:p>
    <w:p w:rsidR="00396ACD" w:rsidRPr="003D2DC1" w:rsidRDefault="00396ACD" w:rsidP="00396ACD">
      <w:pPr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>Кроме того, в результате реализации Программа позволит:</w:t>
      </w:r>
    </w:p>
    <w:p w:rsidR="00396ACD" w:rsidRPr="003D2DC1" w:rsidRDefault="00396ACD" w:rsidP="00396ACD">
      <w:pPr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 xml:space="preserve">-увеличить объемы налоговых поступлений во все уровни </w:t>
      </w:r>
      <w:r>
        <w:rPr>
          <w:sz w:val="24"/>
          <w:szCs w:val="24"/>
        </w:rPr>
        <w:t>бюджета, в том числе от сельско</w:t>
      </w:r>
      <w:r w:rsidRPr="003D2DC1">
        <w:rPr>
          <w:sz w:val="24"/>
          <w:szCs w:val="24"/>
        </w:rPr>
        <w:t>хозяйственных производителей в результате увеличения объемов производства, заработной платы, основных фондов;</w:t>
      </w:r>
    </w:p>
    <w:p w:rsidR="00396ACD" w:rsidRPr="003D2DC1" w:rsidRDefault="00396ACD" w:rsidP="00396ACD">
      <w:pPr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>-увеличить количество субъектов малого и среднего бизнеса и их обороты.</w:t>
      </w:r>
    </w:p>
    <w:p w:rsidR="00396ACD" w:rsidRPr="003D2DC1" w:rsidRDefault="00396ACD" w:rsidP="00396ACD">
      <w:pPr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>-создать новые рабочие места в бизнес-инкубаторах.</w:t>
      </w:r>
    </w:p>
    <w:p w:rsidR="00396ACD" w:rsidRPr="003D2DC1" w:rsidRDefault="00396ACD" w:rsidP="00396ACD">
      <w:pPr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 xml:space="preserve">Опыт предыдущих лет подтверждает, что работа по развитию малого и среднего предпринимательства и созданию благоприятных условий для его деятельности на территории Сосновоборского городского округа должна иметь продолжение. </w:t>
      </w:r>
    </w:p>
    <w:p w:rsidR="00396ACD" w:rsidRPr="003D2DC1" w:rsidRDefault="00396ACD" w:rsidP="00396ACD">
      <w:pPr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>Наличие программы позволит администрации города более эффективно осуществлять координацию основных направлений и мероприятий, направленных на развитие субъектов предпринимательства, расположенных на территории города, а также в полном объеме выполнять требования Федерального закона от 24.07.2007 № 209-ФЗ.</w:t>
      </w:r>
    </w:p>
    <w:p w:rsidR="00396ACD" w:rsidRPr="003D2DC1" w:rsidRDefault="00396ACD" w:rsidP="00396AC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396ACD" w:rsidRPr="003D2DC1" w:rsidRDefault="00396ACD" w:rsidP="00396AC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2DC1">
        <w:rPr>
          <w:b/>
          <w:sz w:val="24"/>
          <w:szCs w:val="24"/>
        </w:rPr>
        <w:t>Оценка эффективности реализации</w:t>
      </w:r>
      <w:r>
        <w:rPr>
          <w:sz w:val="24"/>
          <w:szCs w:val="24"/>
        </w:rPr>
        <w:t xml:space="preserve"> П</w:t>
      </w:r>
      <w:r w:rsidRPr="003D2DC1">
        <w:rPr>
          <w:sz w:val="24"/>
          <w:szCs w:val="24"/>
        </w:rPr>
        <w:t>рограммы производится отделом экономического развития администра</w:t>
      </w:r>
      <w:r>
        <w:rPr>
          <w:sz w:val="24"/>
          <w:szCs w:val="24"/>
        </w:rPr>
        <w:t>ции</w:t>
      </w:r>
      <w:r w:rsidRPr="003D2DC1">
        <w:rPr>
          <w:sz w:val="24"/>
          <w:szCs w:val="24"/>
        </w:rPr>
        <w:t xml:space="preserve">. </w:t>
      </w:r>
    </w:p>
    <w:p w:rsidR="00396ACD" w:rsidRPr="003D2DC1" w:rsidRDefault="00396ACD" w:rsidP="00396AC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396ACD" w:rsidRPr="003D2DC1" w:rsidRDefault="00396ACD" w:rsidP="00396ACD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>Оценка эффектив</w:t>
      </w:r>
      <w:r>
        <w:rPr>
          <w:sz w:val="24"/>
          <w:szCs w:val="24"/>
        </w:rPr>
        <w:t>ности реализации П</w:t>
      </w:r>
      <w:r w:rsidRPr="003D2DC1">
        <w:rPr>
          <w:sz w:val="24"/>
          <w:szCs w:val="24"/>
        </w:rPr>
        <w:t>рограммы проводится на основе анализа:</w:t>
      </w:r>
    </w:p>
    <w:p w:rsidR="00396ACD" w:rsidRPr="003D2DC1" w:rsidRDefault="00396ACD" w:rsidP="00396ACD">
      <w:pPr>
        <w:pStyle w:val="af0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D2DC1">
        <w:rPr>
          <w:sz w:val="24"/>
          <w:szCs w:val="24"/>
        </w:rPr>
        <w:t>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(Сд) определяется по формуле:</w:t>
      </w:r>
    </w:p>
    <w:p w:rsidR="00396ACD" w:rsidRPr="003D2DC1" w:rsidRDefault="00396ACD" w:rsidP="00396AC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>Сд = Зф / Зп x 100%, где:</w:t>
      </w:r>
    </w:p>
    <w:p w:rsidR="00396ACD" w:rsidRPr="003D2DC1" w:rsidRDefault="00396ACD" w:rsidP="00396AC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>Зф - фактическое значение индикатора (показателя) муниципальной программы;</w:t>
      </w:r>
    </w:p>
    <w:p w:rsidR="00396ACD" w:rsidRDefault="00396ACD" w:rsidP="00396AC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>Зп - плановое значение индикатора (показателя) муниципальной программы.</w:t>
      </w:r>
    </w:p>
    <w:p w:rsidR="00396ACD" w:rsidRPr="003D2DC1" w:rsidRDefault="00396ACD" w:rsidP="00396AC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3D2DC1">
        <w:rPr>
          <w:sz w:val="24"/>
          <w:szCs w:val="24"/>
        </w:rPr>
        <w:t>степени соответствия запланированному уровню затрат и эффективности использования средств муниципального бюджета Сосновоборского городского округа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396ACD" w:rsidRPr="003D2DC1" w:rsidRDefault="00396ACD" w:rsidP="00396AC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>Уф = Фф / Фп x 100%, где:</w:t>
      </w:r>
    </w:p>
    <w:p w:rsidR="00396ACD" w:rsidRPr="003D2DC1" w:rsidRDefault="00396ACD" w:rsidP="00396AC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>Фф - фактический объем финансовых ресурсов, направленный на реализацию муниципальной программы;</w:t>
      </w:r>
    </w:p>
    <w:p w:rsidR="00396ACD" w:rsidRDefault="00396ACD" w:rsidP="00396AC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>Фп - плановый объем финансовых ресурсов на соответствующий отчетный период.</w:t>
      </w:r>
    </w:p>
    <w:p w:rsidR="00396ACD" w:rsidRDefault="00396ACD" w:rsidP="00396AC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3D2DC1">
        <w:rPr>
          <w:sz w:val="24"/>
          <w:szCs w:val="24"/>
        </w:rPr>
        <w:t>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396ACD" w:rsidRPr="003D2DC1" w:rsidRDefault="00396ACD" w:rsidP="00396ACD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>Интервалы значений показателей, характеризующих уровень эффективности:</w:t>
      </w:r>
    </w:p>
    <w:p w:rsidR="00396ACD" w:rsidRPr="003D2DC1" w:rsidRDefault="00396ACD" w:rsidP="00396AC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0" w:name="Par624"/>
      <w:bookmarkEnd w:id="0"/>
      <w:r w:rsidRPr="003D2DC1">
        <w:rPr>
          <w:sz w:val="24"/>
          <w:szCs w:val="24"/>
        </w:rPr>
        <w:t>1) высокий уровень эффективности:</w:t>
      </w:r>
    </w:p>
    <w:p w:rsidR="00396ACD" w:rsidRPr="003D2DC1" w:rsidRDefault="00396ACD" w:rsidP="00396AC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396ACD" w:rsidRPr="003D2DC1" w:rsidRDefault="00396ACD" w:rsidP="00396AC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>не менее 95 проц. мероприятий, запланированных на отчетный год, выполнены в полном объеме;</w:t>
      </w:r>
    </w:p>
    <w:p w:rsidR="00396ACD" w:rsidRPr="003D2DC1" w:rsidRDefault="00396ACD" w:rsidP="00396AC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" w:name="Par627"/>
      <w:bookmarkEnd w:id="1"/>
      <w:r w:rsidRPr="003D2DC1">
        <w:rPr>
          <w:sz w:val="24"/>
          <w:szCs w:val="24"/>
        </w:rPr>
        <w:t>2) удовлетворительный уровень эффективности:</w:t>
      </w:r>
    </w:p>
    <w:p w:rsidR="00396ACD" w:rsidRPr="003D2DC1" w:rsidRDefault="00396ACD" w:rsidP="00396AC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396ACD" w:rsidRPr="003D2DC1" w:rsidRDefault="00396ACD" w:rsidP="00396AC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>не менее 80 проц. мероприятий, запланированных на отчетный год, выполнены в полном объеме;</w:t>
      </w:r>
    </w:p>
    <w:p w:rsidR="00396ACD" w:rsidRPr="003D2DC1" w:rsidRDefault="00396ACD" w:rsidP="00396AC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>3) неудовлетворительный уровень эффективности:</w:t>
      </w:r>
    </w:p>
    <w:p w:rsidR="00396ACD" w:rsidRPr="003D2DC1" w:rsidRDefault="00396ACD" w:rsidP="00396AC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 xml:space="preserve">реализация муниципальной программы не отвечает критериям, указанным в </w:t>
      </w:r>
      <w:hyperlink w:anchor="Par624" w:history="1">
        <w:r w:rsidRPr="003D2DC1">
          <w:rPr>
            <w:sz w:val="24"/>
            <w:szCs w:val="24"/>
          </w:rPr>
          <w:t>пунктах 1</w:t>
        </w:r>
      </w:hyperlink>
      <w:r>
        <w:rPr>
          <w:sz w:val="24"/>
          <w:szCs w:val="24"/>
          <w:lang w:val="en-US"/>
        </w:rPr>
        <w:t> </w:t>
      </w:r>
      <w:r w:rsidRPr="003D2DC1">
        <w:rPr>
          <w:sz w:val="24"/>
          <w:szCs w:val="24"/>
        </w:rPr>
        <w:t xml:space="preserve">и </w:t>
      </w:r>
      <w:hyperlink w:anchor="Par627" w:history="1">
        <w:r w:rsidRPr="003D2DC1">
          <w:rPr>
            <w:sz w:val="24"/>
            <w:szCs w:val="24"/>
          </w:rPr>
          <w:t>2</w:t>
        </w:r>
      </w:hyperlink>
      <w:r w:rsidRPr="003D2DC1">
        <w:rPr>
          <w:sz w:val="24"/>
          <w:szCs w:val="24"/>
        </w:rPr>
        <w:t>.</w:t>
      </w:r>
    </w:p>
    <w:p w:rsidR="00396ACD" w:rsidRPr="003D2DC1" w:rsidRDefault="00396ACD" w:rsidP="00396AC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2DC1">
        <w:rPr>
          <w:sz w:val="24"/>
          <w:szCs w:val="24"/>
        </w:rPr>
        <w:t>Показатели реализации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p w:rsidR="00396ACD" w:rsidRPr="003D2DC1" w:rsidRDefault="00396ACD" w:rsidP="00396A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6ACD" w:rsidRDefault="00396ACD" w:rsidP="00396ACD">
      <w:pPr>
        <w:jc w:val="center"/>
        <w:rPr>
          <w:b/>
          <w:sz w:val="28"/>
          <w:szCs w:val="28"/>
        </w:rPr>
      </w:pPr>
    </w:p>
    <w:p w:rsidR="00396ACD" w:rsidRPr="0091338B" w:rsidRDefault="00396ACD" w:rsidP="00396ACD">
      <w:pPr>
        <w:pageBreakBefore/>
        <w:jc w:val="center"/>
        <w:rPr>
          <w:b/>
          <w:caps/>
          <w:sz w:val="28"/>
          <w:szCs w:val="28"/>
        </w:rPr>
      </w:pPr>
      <w:r w:rsidRPr="0091338B">
        <w:rPr>
          <w:b/>
          <w:caps/>
          <w:sz w:val="28"/>
          <w:szCs w:val="28"/>
        </w:rPr>
        <w:t>Подпрограмма 1.</w:t>
      </w:r>
    </w:p>
    <w:p w:rsidR="00396ACD" w:rsidRDefault="00396ACD" w:rsidP="00396ACD">
      <w:pPr>
        <w:jc w:val="center"/>
        <w:rPr>
          <w:b/>
          <w:color w:val="000000"/>
          <w:sz w:val="28"/>
          <w:szCs w:val="28"/>
        </w:rPr>
      </w:pPr>
      <w:r w:rsidRPr="004A0564">
        <w:rPr>
          <w:b/>
          <w:color w:val="000000"/>
          <w:sz w:val="28"/>
          <w:szCs w:val="28"/>
        </w:rPr>
        <w:t>«Развитие и поддержка малого и среднего предпринимательства</w:t>
      </w:r>
    </w:p>
    <w:p w:rsidR="00396ACD" w:rsidRDefault="00396ACD" w:rsidP="00396ACD">
      <w:pPr>
        <w:jc w:val="center"/>
        <w:rPr>
          <w:b/>
          <w:color w:val="000000"/>
          <w:sz w:val="28"/>
          <w:szCs w:val="28"/>
        </w:rPr>
      </w:pPr>
      <w:r w:rsidRPr="004A0564">
        <w:rPr>
          <w:b/>
          <w:color w:val="000000"/>
          <w:sz w:val="28"/>
          <w:szCs w:val="28"/>
        </w:rPr>
        <w:t>и потребительского рынка</w:t>
      </w:r>
    </w:p>
    <w:p w:rsidR="00396ACD" w:rsidRPr="004A0564" w:rsidRDefault="00396ACD" w:rsidP="00396ACD">
      <w:pPr>
        <w:jc w:val="center"/>
        <w:rPr>
          <w:b/>
          <w:color w:val="000000"/>
          <w:sz w:val="28"/>
          <w:szCs w:val="28"/>
        </w:rPr>
      </w:pPr>
      <w:r w:rsidRPr="004A0564">
        <w:rPr>
          <w:b/>
          <w:color w:val="000000"/>
          <w:sz w:val="28"/>
          <w:szCs w:val="28"/>
        </w:rPr>
        <w:t>на территории Со</w:t>
      </w:r>
      <w:r>
        <w:rPr>
          <w:b/>
          <w:color w:val="000000"/>
          <w:sz w:val="28"/>
          <w:szCs w:val="28"/>
        </w:rPr>
        <w:t>сновоборского городского округа</w:t>
      </w:r>
      <w:r w:rsidRPr="004A0564">
        <w:rPr>
          <w:b/>
          <w:color w:val="000000"/>
          <w:sz w:val="28"/>
          <w:szCs w:val="28"/>
        </w:rPr>
        <w:t>»</w:t>
      </w:r>
    </w:p>
    <w:p w:rsidR="00396ACD" w:rsidRDefault="00396ACD" w:rsidP="00396ACD">
      <w:pPr>
        <w:jc w:val="center"/>
        <w:rPr>
          <w:color w:val="000000"/>
          <w:sz w:val="24"/>
          <w:szCs w:val="24"/>
        </w:rPr>
      </w:pPr>
    </w:p>
    <w:p w:rsidR="00396ACD" w:rsidRPr="00EA4C3C" w:rsidRDefault="00396ACD" w:rsidP="00396ACD">
      <w:pPr>
        <w:pStyle w:val="12"/>
        <w:spacing w:before="0"/>
        <w:rPr>
          <w:sz w:val="24"/>
          <w:szCs w:val="24"/>
        </w:rPr>
      </w:pPr>
      <w:r w:rsidRPr="00EA4C3C">
        <w:rPr>
          <w:sz w:val="24"/>
          <w:szCs w:val="24"/>
        </w:rPr>
        <w:t>П А С П О Р Т</w:t>
      </w:r>
    </w:p>
    <w:p w:rsidR="00396ACD" w:rsidRPr="00EA4C3C" w:rsidRDefault="00396ACD" w:rsidP="00396ACD">
      <w:pPr>
        <w:jc w:val="center"/>
        <w:rPr>
          <w:b/>
          <w:sz w:val="24"/>
          <w:szCs w:val="24"/>
        </w:rPr>
      </w:pPr>
      <w:r w:rsidRPr="00EA4C3C">
        <w:rPr>
          <w:b/>
          <w:sz w:val="24"/>
          <w:szCs w:val="24"/>
        </w:rPr>
        <w:t xml:space="preserve">Подпрограммы </w:t>
      </w:r>
      <w:r w:rsidRPr="00EA4C3C">
        <w:rPr>
          <w:b/>
          <w:color w:val="000000"/>
          <w:sz w:val="24"/>
          <w:szCs w:val="24"/>
        </w:rPr>
        <w:t>«Развитие и поддержка малого и среднего предпринимательства и потребительского рынка на территории Сосновоборского городского округа»</w:t>
      </w:r>
    </w:p>
    <w:p w:rsidR="00396ACD" w:rsidRPr="00EA4C3C" w:rsidRDefault="00396ACD" w:rsidP="00396ACD">
      <w:pPr>
        <w:jc w:val="both"/>
        <w:rPr>
          <w:sz w:val="24"/>
          <w:szCs w:val="24"/>
        </w:rPr>
      </w:pPr>
    </w:p>
    <w:tbl>
      <w:tblPr>
        <w:tblW w:w="974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088"/>
        <w:gridCol w:w="6659"/>
      </w:tblGrid>
      <w:tr w:rsidR="00396ACD" w:rsidRPr="003D2DC1" w:rsidTr="00F207B8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3D2DC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3D2DC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«Развитие и поддержка малого и среднего предпринимательства и потребительского рынка на территории Сосновоборского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округа</w:t>
            </w: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396ACD" w:rsidRPr="003D2DC1" w:rsidTr="00F207B8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3D2DC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D" w:rsidRDefault="00396ACD" w:rsidP="00F207B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развития администрации</w:t>
            </w:r>
          </w:p>
          <w:p w:rsidR="00396ACD" w:rsidRPr="003D2DC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3D2DC1" w:rsidTr="00F207B8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3D2DC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Default="00396ACD" w:rsidP="00F207B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развития администрации,</w:t>
            </w:r>
          </w:p>
          <w:p w:rsidR="00396ACD" w:rsidRDefault="00396ACD" w:rsidP="00F207B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Сосновоборский Фонд поддержки малого предпринимательства, </w:t>
            </w:r>
          </w:p>
          <w:p w:rsidR="00396ACD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C3D">
              <w:rPr>
                <w:rFonts w:ascii="Times New Roman" w:hAnsi="Times New Roman" w:cs="Times New Roman"/>
                <w:sz w:val="24"/>
                <w:szCs w:val="24"/>
              </w:rPr>
              <w:t>МАОУ ДОД «Центр информационных технологий»,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ACD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«Городской культурный центр «Арт-Карусель»»,</w:t>
            </w:r>
          </w:p>
          <w:p w:rsidR="00396ACD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 xml:space="preserve">ГУ «Центр занятости населения города Сосновый Бор», </w:t>
            </w:r>
          </w:p>
          <w:p w:rsidR="00396ACD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тдел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администрации, </w:t>
            </w:r>
          </w:p>
          <w:p w:rsidR="00396ACD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управлению муниципальным имуществом Сосновоборского городского округа, </w:t>
            </w:r>
          </w:p>
          <w:p w:rsidR="00396ACD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тдел по развитию физической культуры и спорту и молодежной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6ACD" w:rsidRPr="003D2DC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 xml:space="preserve">убъекты малого и среднего предпринимательства, </w:t>
            </w:r>
            <w:r w:rsidRPr="003D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Сосновоборский информационно-консультационный центр Санкт-Петербургской общественной организации потребителей «Диалог»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6ACD" w:rsidRPr="003D2DC1" w:rsidTr="00F207B8">
        <w:trPr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3D2DC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3D2DC1" w:rsidRDefault="00396ACD" w:rsidP="00F207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3D2DC1">
              <w:rPr>
                <w:sz w:val="24"/>
                <w:szCs w:val="24"/>
              </w:rPr>
              <w:t>овершенствование и развитие объектов инфраструктуры поддержки малого и среднего предпринимательства;</w:t>
            </w:r>
          </w:p>
          <w:p w:rsidR="00396ACD" w:rsidRPr="003D2DC1" w:rsidRDefault="00396ACD" w:rsidP="00F207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D2DC1">
              <w:rPr>
                <w:sz w:val="24"/>
                <w:szCs w:val="24"/>
              </w:rPr>
              <w:t>нормативно-правовое обеспечение деятельности и развития предпринимательских структур;</w:t>
            </w:r>
          </w:p>
          <w:p w:rsidR="00396ACD" w:rsidRPr="003D2DC1" w:rsidRDefault="00396ACD" w:rsidP="00F207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D2DC1">
              <w:rPr>
                <w:sz w:val="24"/>
                <w:szCs w:val="24"/>
              </w:rPr>
              <w:t>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96ACD" w:rsidRPr="003D2DC1" w:rsidTr="00F207B8">
        <w:trPr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3D2DC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3D2DC1" w:rsidRDefault="00396ACD" w:rsidP="00F207B8">
            <w:pPr>
              <w:rPr>
                <w:sz w:val="24"/>
                <w:szCs w:val="24"/>
              </w:rPr>
            </w:pPr>
            <w:r w:rsidRPr="003D2DC1">
              <w:rPr>
                <w:sz w:val="24"/>
                <w:szCs w:val="24"/>
              </w:rPr>
              <w:t>- Содействие начинающим предпринимателям в организации бизнеса;</w:t>
            </w:r>
          </w:p>
          <w:p w:rsidR="00396ACD" w:rsidRPr="003D2DC1" w:rsidRDefault="00396ACD" w:rsidP="00F207B8">
            <w:pPr>
              <w:rPr>
                <w:sz w:val="24"/>
                <w:szCs w:val="24"/>
              </w:rPr>
            </w:pPr>
            <w:r w:rsidRPr="003D2DC1">
              <w:rPr>
                <w:sz w:val="24"/>
                <w:szCs w:val="24"/>
              </w:rPr>
              <w:t>- расширение использования информационно-коммуникационных технологий субъектами малого и среднего предпринимательства;</w:t>
            </w:r>
          </w:p>
          <w:p w:rsidR="00396ACD" w:rsidRPr="003D2DC1" w:rsidRDefault="00396ACD" w:rsidP="00F207B8">
            <w:pPr>
              <w:rPr>
                <w:sz w:val="24"/>
                <w:szCs w:val="24"/>
              </w:rPr>
            </w:pPr>
            <w:r w:rsidRPr="003D2DC1">
              <w:rPr>
                <w:sz w:val="24"/>
                <w:szCs w:val="24"/>
              </w:rPr>
              <w:t xml:space="preserve">- развитие деловой активности населения города за счет повышения интереса к предпринимательской деятельности; </w:t>
            </w:r>
          </w:p>
          <w:p w:rsidR="00396ACD" w:rsidRPr="003D2DC1" w:rsidRDefault="00396ACD" w:rsidP="00F207B8">
            <w:pPr>
              <w:rPr>
                <w:sz w:val="24"/>
                <w:szCs w:val="24"/>
              </w:rPr>
            </w:pPr>
            <w:r w:rsidRPr="003D2DC1">
              <w:rPr>
                <w:sz w:val="24"/>
                <w:szCs w:val="24"/>
              </w:rPr>
              <w:t>- совершенствование информационно-консультационной поддержки субъектов малого и среднего предпринимательства путем расширения спектра и повышения качества услуг, оказываемых инфраструктурой поддержки малого и среднего предпринимательства;</w:t>
            </w:r>
          </w:p>
          <w:p w:rsidR="00396ACD" w:rsidRPr="003D2DC1" w:rsidRDefault="00396ACD" w:rsidP="00F207B8">
            <w:pPr>
              <w:rPr>
                <w:sz w:val="24"/>
                <w:szCs w:val="24"/>
              </w:rPr>
            </w:pPr>
            <w:r w:rsidRPr="003D2DC1">
              <w:rPr>
                <w:sz w:val="24"/>
                <w:szCs w:val="24"/>
              </w:rPr>
      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предпринимательства;</w:t>
            </w:r>
          </w:p>
          <w:p w:rsidR="00396ACD" w:rsidRPr="003D2DC1" w:rsidRDefault="00396ACD" w:rsidP="00F207B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D2DC1">
              <w:rPr>
                <w:rFonts w:ascii="Times New Roman" w:hAnsi="Times New Roman"/>
                <w:sz w:val="24"/>
                <w:szCs w:val="24"/>
              </w:rPr>
              <w:t>- содействие субъектам малого и среднего предпринимательства в продвижении на рынки товаров и услуг путем организации выставок и конкурсов;</w:t>
            </w:r>
          </w:p>
          <w:p w:rsidR="00396ACD" w:rsidRPr="003D2DC1" w:rsidRDefault="00396ACD" w:rsidP="00F207B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D2DC1">
              <w:rPr>
                <w:rFonts w:ascii="Times New Roman" w:hAnsi="Times New Roman"/>
                <w:sz w:val="24"/>
                <w:szCs w:val="24"/>
              </w:rPr>
              <w:t>- обеспечение поддержки субъектам малого и среднего предпринимательства в доступе к финансовым и материальным (помещения) ресурсам;</w:t>
            </w:r>
          </w:p>
          <w:p w:rsidR="00396ACD" w:rsidRPr="003D2DC1" w:rsidRDefault="00396ACD" w:rsidP="00F207B8">
            <w:pPr>
              <w:rPr>
                <w:sz w:val="24"/>
                <w:szCs w:val="24"/>
              </w:rPr>
            </w:pPr>
            <w:r w:rsidRPr="003D2DC1">
              <w:rPr>
                <w:sz w:val="24"/>
                <w:szCs w:val="24"/>
              </w:rPr>
              <w:t>- содействие субъектам малого и среднего 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области.</w:t>
            </w:r>
          </w:p>
        </w:tc>
      </w:tr>
      <w:tr w:rsidR="00396ACD" w:rsidRPr="003D2DC1" w:rsidTr="00F207B8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3D2DC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3D2DC1" w:rsidRDefault="00396ACD" w:rsidP="00F207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вновь созданных субъектов малого и среднего предпринимательства при поддержке программных мероприятий от 20 единиц ежегодно.</w:t>
            </w:r>
          </w:p>
          <w:p w:rsidR="00396ACD" w:rsidRPr="003D2DC1" w:rsidRDefault="00396ACD" w:rsidP="00F207B8">
            <w:pPr>
              <w:rPr>
                <w:sz w:val="24"/>
                <w:szCs w:val="24"/>
              </w:rPr>
            </w:pPr>
            <w:r w:rsidRPr="003D2DC1">
              <w:rPr>
                <w:sz w:val="24"/>
                <w:szCs w:val="24"/>
              </w:rPr>
              <w:t>- Участие в городских</w:t>
            </w:r>
            <w:r>
              <w:rPr>
                <w:sz w:val="24"/>
                <w:szCs w:val="24"/>
              </w:rPr>
              <w:t>, областных и прочих</w:t>
            </w:r>
            <w:r w:rsidRPr="003D2DC1">
              <w:rPr>
                <w:sz w:val="24"/>
                <w:szCs w:val="24"/>
              </w:rPr>
              <w:t xml:space="preserve"> конкурсах, конференциях, выставочно-ярмарочных мероприятиях не менее 10 субъектов малого и среднего предпринимательства ежегодно.</w:t>
            </w:r>
          </w:p>
          <w:p w:rsidR="00396ACD" w:rsidRPr="003D2DC1" w:rsidRDefault="00396ACD" w:rsidP="00F207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- Ежегодное участие в конкурсах на получение финансовой поддержки не менее 20 субъектов малого и среднего бизнеса, в т.ч. не менее 10 начинающих предпринимателей.</w:t>
            </w:r>
          </w:p>
          <w:p w:rsidR="00396ACD" w:rsidRPr="003D2DC1" w:rsidRDefault="00396ACD" w:rsidP="00F207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 xml:space="preserve">- Ежегодное предоставление субъектам малого и среднего предпринимательства не менее 500 услуг в форме индивидуальных консультаций, обучения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организованных Фондом семинаров поддержки малого предпринимательства.</w:t>
            </w:r>
          </w:p>
          <w:p w:rsidR="00396ACD" w:rsidRPr="003D2DC1" w:rsidRDefault="00396ACD" w:rsidP="00F207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- Ежегодное привлечение до 100 учащихся школ города к участию в массовых мероприятиях в рамках проекта "Школа молодого предпринимателя", обучение не менее 40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9-11 классов и молодежи в возрасте от 17 до 30 лет в рамках образовательной технологии "Учебная фирма".</w:t>
            </w:r>
          </w:p>
          <w:p w:rsidR="00396ACD" w:rsidRPr="003D2DC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- Ежегодное участие не менее 50 представителей народных промыслов и ремесел в семинарах, творческих лабораториях, мастер-классах по развитию предпринимательства в сфере культуры и творческих индустрий.</w:t>
            </w:r>
          </w:p>
        </w:tc>
      </w:tr>
      <w:tr w:rsidR="00396ACD" w:rsidRPr="003D2DC1" w:rsidTr="00F207B8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3D2DC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3D2DC1" w:rsidRDefault="00396ACD" w:rsidP="00F207B8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</w:rPr>
              <w:t>Подпрограмм</w:t>
            </w:r>
            <w:r>
              <w:rPr>
                <w:color w:val="000000"/>
                <w:sz w:val="24"/>
                <w:szCs w:val="24"/>
              </w:rPr>
              <w:t>а реализуется в 2014 - 2020 годах</w:t>
            </w:r>
            <w:r w:rsidRPr="003D2DC1">
              <w:rPr>
                <w:color w:val="000000"/>
                <w:sz w:val="24"/>
                <w:szCs w:val="24"/>
              </w:rPr>
              <w:t xml:space="preserve"> в три этапа:</w:t>
            </w:r>
          </w:p>
          <w:p w:rsidR="00396ACD" w:rsidRPr="003D2DC1" w:rsidRDefault="00396ACD" w:rsidP="00F207B8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  <w:lang w:val="en-US"/>
              </w:rPr>
              <w:t>I</w:t>
            </w:r>
            <w:r w:rsidRPr="003D2DC1">
              <w:rPr>
                <w:color w:val="000000"/>
                <w:sz w:val="24"/>
                <w:szCs w:val="24"/>
              </w:rPr>
              <w:t xml:space="preserve"> этап – 2014 год</w:t>
            </w:r>
          </w:p>
          <w:p w:rsidR="00396ACD" w:rsidRDefault="00396ACD" w:rsidP="00F207B8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  <w:lang w:val="en-US"/>
              </w:rPr>
              <w:t>II</w:t>
            </w:r>
            <w:r w:rsidRPr="003D2DC1">
              <w:rPr>
                <w:color w:val="000000"/>
                <w:sz w:val="24"/>
                <w:szCs w:val="24"/>
              </w:rPr>
              <w:t xml:space="preserve"> этап – 2015-2017 годы</w:t>
            </w:r>
          </w:p>
          <w:p w:rsidR="00396ACD" w:rsidRPr="001434D7" w:rsidRDefault="00396ACD" w:rsidP="00F207B8">
            <w:pPr>
              <w:rPr>
                <w:color w:val="000000"/>
                <w:sz w:val="24"/>
                <w:szCs w:val="24"/>
              </w:rPr>
            </w:pPr>
            <w:r w:rsidRPr="003D2DC1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3D2DC1">
              <w:rPr>
                <w:color w:val="000000"/>
                <w:sz w:val="24"/>
                <w:szCs w:val="24"/>
              </w:rPr>
              <w:t xml:space="preserve"> этап – 2018-2020 годы</w:t>
            </w:r>
          </w:p>
        </w:tc>
      </w:tr>
      <w:tr w:rsidR="00396ACD" w:rsidRPr="003D2DC1" w:rsidTr="00F207B8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3D2DC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F2F4F" w:rsidRDefault="00396ACD" w:rsidP="00F207B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F2F4F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урсного обеспечения </w:t>
            </w:r>
            <w:r w:rsidRPr="00DF2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программы составляет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5964,138</w:t>
            </w:r>
            <w:r w:rsidRPr="00DF2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тыс. руб.,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местный бюджет</w:t>
            </w:r>
            <w:r w:rsidRPr="00DF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2762,972</w:t>
            </w:r>
            <w:r w:rsidRPr="00DF2F4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областной бюджет – </w:t>
            </w:r>
            <w:r w:rsidRPr="00DF2F4F">
              <w:rPr>
                <w:rFonts w:ascii="Times New Roman" w:hAnsi="Times New Roman"/>
                <w:sz w:val="24"/>
                <w:szCs w:val="24"/>
              </w:rPr>
              <w:t>3201,166 тыс. руб.</w:t>
            </w:r>
          </w:p>
          <w:p w:rsidR="00396ACD" w:rsidRPr="00DF2F4F" w:rsidRDefault="00396ACD" w:rsidP="00F207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финансирования</w:t>
            </w:r>
            <w:r w:rsidRPr="00DF2F4F">
              <w:rPr>
                <w:color w:val="000000"/>
                <w:sz w:val="24"/>
                <w:szCs w:val="24"/>
              </w:rPr>
              <w:t xml:space="preserve"> по годам (тыс. руб.):</w:t>
            </w:r>
          </w:p>
          <w:tbl>
            <w:tblPr>
              <w:tblW w:w="0" w:type="auto"/>
              <w:jc w:val="center"/>
              <w:tblLayout w:type="fixed"/>
              <w:tblLook w:val="04A0"/>
            </w:tblPr>
            <w:tblGrid>
              <w:gridCol w:w="1540"/>
              <w:gridCol w:w="2126"/>
              <w:gridCol w:w="2410"/>
            </w:tblGrid>
            <w:tr w:rsidR="00396ACD" w:rsidRPr="00DF2F4F" w:rsidTr="00F207B8">
              <w:trPr>
                <w:jc w:val="center"/>
              </w:trPr>
              <w:tc>
                <w:tcPr>
                  <w:tcW w:w="1540" w:type="dxa"/>
                </w:tcPr>
                <w:p w:rsidR="00396ACD" w:rsidRPr="00DF2F4F" w:rsidRDefault="00396ACD" w:rsidP="00F207B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396ACD" w:rsidRPr="00DF2F4F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F4F">
                    <w:rPr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410" w:type="dxa"/>
                </w:tcPr>
                <w:p w:rsidR="00396ACD" w:rsidRPr="00DF2F4F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F4F">
                    <w:rPr>
                      <w:color w:val="000000"/>
                      <w:sz w:val="24"/>
                      <w:szCs w:val="24"/>
                    </w:rPr>
                    <w:t>Областной бюджет</w:t>
                  </w:r>
                </w:p>
              </w:tc>
            </w:tr>
            <w:tr w:rsidR="00396ACD" w:rsidRPr="00DF2F4F" w:rsidTr="00F207B8">
              <w:trPr>
                <w:jc w:val="center"/>
              </w:trPr>
              <w:tc>
                <w:tcPr>
                  <w:tcW w:w="1540" w:type="dxa"/>
                </w:tcPr>
                <w:p w:rsidR="00396ACD" w:rsidRPr="00DF2F4F" w:rsidRDefault="00396ACD" w:rsidP="00F207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F2F4F">
                    <w:rPr>
                      <w:color w:val="000000"/>
                      <w:sz w:val="24"/>
                      <w:szCs w:val="24"/>
                    </w:rPr>
                    <w:t>2014 год</w:t>
                  </w:r>
                </w:p>
              </w:tc>
              <w:tc>
                <w:tcPr>
                  <w:tcW w:w="2126" w:type="dxa"/>
                </w:tcPr>
                <w:p w:rsidR="00396ACD" w:rsidRPr="00DF2F4F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1643</w:t>
                  </w:r>
                  <w:r w:rsidRPr="00DF2F4F">
                    <w:rPr>
                      <w:color w:val="000000"/>
                      <w:sz w:val="24"/>
                      <w:szCs w:val="24"/>
                    </w:rPr>
                    <w:t>,455</w:t>
                  </w:r>
                </w:p>
              </w:tc>
              <w:tc>
                <w:tcPr>
                  <w:tcW w:w="2410" w:type="dxa"/>
                </w:tcPr>
                <w:p w:rsidR="00396ACD" w:rsidRPr="00DF2F4F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F4F">
                    <w:rPr>
                      <w:color w:val="000000"/>
                      <w:sz w:val="24"/>
                      <w:szCs w:val="24"/>
                    </w:rPr>
                    <w:t>3201,166</w:t>
                  </w:r>
                </w:p>
              </w:tc>
            </w:tr>
            <w:tr w:rsidR="00396ACD" w:rsidRPr="00DF2F4F" w:rsidTr="00F207B8">
              <w:trPr>
                <w:jc w:val="center"/>
              </w:trPr>
              <w:tc>
                <w:tcPr>
                  <w:tcW w:w="1540" w:type="dxa"/>
                </w:tcPr>
                <w:p w:rsidR="00396ACD" w:rsidRPr="00DF2F4F" w:rsidRDefault="00396ACD" w:rsidP="00F207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F2F4F">
                    <w:rPr>
                      <w:color w:val="000000"/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2126" w:type="dxa"/>
                </w:tcPr>
                <w:p w:rsidR="00396ACD" w:rsidRPr="00DF2F4F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543,455</w:t>
                  </w:r>
                </w:p>
              </w:tc>
              <w:tc>
                <w:tcPr>
                  <w:tcW w:w="2410" w:type="dxa"/>
                </w:tcPr>
                <w:p w:rsidR="00396ACD" w:rsidRPr="00DF2F4F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F4F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396ACD" w:rsidRPr="00DF2F4F" w:rsidTr="00F207B8">
              <w:trPr>
                <w:jc w:val="center"/>
              </w:trPr>
              <w:tc>
                <w:tcPr>
                  <w:tcW w:w="1540" w:type="dxa"/>
                </w:tcPr>
                <w:p w:rsidR="00396ACD" w:rsidRPr="00DF2F4F" w:rsidRDefault="00396ACD" w:rsidP="00F207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F2F4F">
                    <w:rPr>
                      <w:color w:val="000000"/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2126" w:type="dxa"/>
                </w:tcPr>
                <w:p w:rsidR="00396ACD" w:rsidRPr="00DF2F4F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576,062</w:t>
                  </w:r>
                </w:p>
              </w:tc>
              <w:tc>
                <w:tcPr>
                  <w:tcW w:w="2410" w:type="dxa"/>
                </w:tcPr>
                <w:p w:rsidR="00396ACD" w:rsidRPr="00DF2F4F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F4F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396ACD" w:rsidRPr="00DF2F4F" w:rsidTr="00F207B8">
              <w:trPr>
                <w:jc w:val="center"/>
              </w:trPr>
              <w:tc>
                <w:tcPr>
                  <w:tcW w:w="1540" w:type="dxa"/>
                </w:tcPr>
                <w:p w:rsidR="00396ACD" w:rsidRPr="00DF2F4F" w:rsidRDefault="00396ACD" w:rsidP="00F207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F2F4F">
                    <w:rPr>
                      <w:color w:val="000000"/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2126" w:type="dxa"/>
                </w:tcPr>
                <w:p w:rsidR="00396ACD" w:rsidRPr="00DF2F4F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F4F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410" w:type="dxa"/>
                </w:tcPr>
                <w:p w:rsidR="00396ACD" w:rsidRPr="00DF2F4F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F4F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396ACD" w:rsidRPr="00DF2F4F" w:rsidTr="00F207B8">
              <w:trPr>
                <w:jc w:val="center"/>
              </w:trPr>
              <w:tc>
                <w:tcPr>
                  <w:tcW w:w="1540" w:type="dxa"/>
                </w:tcPr>
                <w:p w:rsidR="00396ACD" w:rsidRPr="00DF2F4F" w:rsidRDefault="00396ACD" w:rsidP="00F207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F2F4F">
                    <w:rPr>
                      <w:color w:val="000000"/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2126" w:type="dxa"/>
                </w:tcPr>
                <w:p w:rsidR="00396ACD" w:rsidRPr="00DF2F4F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F4F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410" w:type="dxa"/>
                </w:tcPr>
                <w:p w:rsidR="00396ACD" w:rsidRPr="00DF2F4F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F4F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396ACD" w:rsidRPr="00DF2F4F" w:rsidTr="00F207B8">
              <w:trPr>
                <w:jc w:val="center"/>
              </w:trPr>
              <w:tc>
                <w:tcPr>
                  <w:tcW w:w="1540" w:type="dxa"/>
                </w:tcPr>
                <w:p w:rsidR="00396ACD" w:rsidRPr="00DF2F4F" w:rsidRDefault="00396ACD" w:rsidP="00F207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F2F4F">
                    <w:rPr>
                      <w:color w:val="000000"/>
                      <w:sz w:val="24"/>
                      <w:szCs w:val="24"/>
                    </w:rPr>
                    <w:t>2019 год</w:t>
                  </w:r>
                </w:p>
              </w:tc>
              <w:tc>
                <w:tcPr>
                  <w:tcW w:w="2126" w:type="dxa"/>
                </w:tcPr>
                <w:p w:rsidR="00396ACD" w:rsidRPr="00DF2F4F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F4F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410" w:type="dxa"/>
                </w:tcPr>
                <w:p w:rsidR="00396ACD" w:rsidRPr="00DF2F4F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F4F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396ACD" w:rsidRPr="00DF2F4F" w:rsidTr="00F207B8">
              <w:trPr>
                <w:jc w:val="center"/>
              </w:trPr>
              <w:tc>
                <w:tcPr>
                  <w:tcW w:w="1540" w:type="dxa"/>
                </w:tcPr>
                <w:p w:rsidR="00396ACD" w:rsidRPr="00DF2F4F" w:rsidRDefault="00396ACD" w:rsidP="00F207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F2F4F">
                    <w:rPr>
                      <w:color w:val="000000"/>
                      <w:sz w:val="24"/>
                      <w:szCs w:val="24"/>
                    </w:rPr>
                    <w:t>2020 год</w:t>
                  </w:r>
                </w:p>
              </w:tc>
              <w:tc>
                <w:tcPr>
                  <w:tcW w:w="2126" w:type="dxa"/>
                </w:tcPr>
                <w:p w:rsidR="00396ACD" w:rsidRPr="00DF2F4F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F4F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410" w:type="dxa"/>
                </w:tcPr>
                <w:p w:rsidR="00396ACD" w:rsidRPr="00DF2F4F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F2F4F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</w:tbl>
          <w:p w:rsidR="00396ACD" w:rsidRPr="00DF2F4F" w:rsidRDefault="00396ACD" w:rsidP="00F207B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F2F4F">
              <w:rPr>
                <w:rFonts w:ascii="Times New Roman" w:hAnsi="Times New Roman"/>
                <w:color w:val="000000"/>
                <w:sz w:val="24"/>
                <w:szCs w:val="24"/>
              </w:rPr>
              <w:t>* - финансирование уточнится при дальнейшей разработке подпрограмм</w:t>
            </w:r>
            <w:r w:rsidRPr="00DF2F4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396ACD" w:rsidRPr="003D2DC1" w:rsidTr="00F207B8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3D2DC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3D2DC1" w:rsidRDefault="00396ACD" w:rsidP="00F207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эффективность:</w:t>
            </w:r>
          </w:p>
          <w:p w:rsidR="00396ACD" w:rsidRPr="003D2DC1" w:rsidRDefault="00396ACD" w:rsidP="00F207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- Создание не менее 10 рабочих мест в бизнес-инкубаторах (в т.ч. за счет ротации и освоения новых площадей);</w:t>
            </w:r>
          </w:p>
          <w:p w:rsidR="00396ACD" w:rsidRPr="003D2DC1" w:rsidRDefault="00396ACD" w:rsidP="00F207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- привлечение ежегодно в сферу малого предпринимательства не менее 10 граждан -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социально незащищенных слоев населения, женщин и молодежи, в том числе не менее 3 человек в сферу культуры и творческих индустрий.</w:t>
            </w:r>
          </w:p>
          <w:p w:rsidR="00396ACD" w:rsidRPr="003D2DC1" w:rsidRDefault="00396ACD" w:rsidP="00F207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i/>
                <w:sz w:val="24"/>
                <w:szCs w:val="24"/>
              </w:rPr>
              <w:t>Бюджетная эффективность:</w:t>
            </w:r>
          </w:p>
          <w:p w:rsidR="00396ACD" w:rsidRPr="003D2DC1" w:rsidRDefault="00396ACD" w:rsidP="00F207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 xml:space="preserve">- Всего объем налоговых поступлений по ЕНВД и УСН в 2014 году от субъектов малого и среднего предпринимательства в местный бюджет составит не менее 105,0 млн. руб. </w:t>
            </w:r>
          </w:p>
          <w:p w:rsidR="00396ACD" w:rsidRPr="003D2DC1" w:rsidRDefault="00396ACD" w:rsidP="00F207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(таблица 3).</w:t>
            </w:r>
          </w:p>
          <w:p w:rsidR="00396ACD" w:rsidRPr="003D2DC1" w:rsidRDefault="00396ACD" w:rsidP="00F207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i/>
                <w:sz w:val="24"/>
                <w:szCs w:val="24"/>
              </w:rPr>
              <w:t>Экономическая эффективность:</w:t>
            </w:r>
          </w:p>
          <w:p w:rsidR="00396ACD" w:rsidRPr="003D2DC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</w:rPr>
              <w:t>- Увеличение оборотов малых и средних предприятий к концу 2014 года составит не менее 12013,1 млн. руб., что составит 122,0 % к уровню 2011 года.</w:t>
            </w:r>
          </w:p>
        </w:tc>
      </w:tr>
    </w:tbl>
    <w:p w:rsidR="00396ACD" w:rsidRPr="00FA27C1" w:rsidRDefault="00396ACD" w:rsidP="00396ACD">
      <w:pPr>
        <w:spacing w:line="240" w:lineRule="atLeast"/>
        <w:jc w:val="both"/>
        <w:rPr>
          <w:sz w:val="24"/>
          <w:szCs w:val="24"/>
        </w:rPr>
      </w:pPr>
    </w:p>
    <w:p w:rsidR="00396ACD" w:rsidRPr="00FA27C1" w:rsidRDefault="00396ACD" w:rsidP="00396ACD">
      <w:pPr>
        <w:spacing w:line="240" w:lineRule="atLeast"/>
        <w:jc w:val="both"/>
        <w:rPr>
          <w:sz w:val="24"/>
          <w:szCs w:val="24"/>
        </w:rPr>
      </w:pPr>
    </w:p>
    <w:p w:rsidR="00396ACD" w:rsidRPr="0042175F" w:rsidRDefault="00396ACD" w:rsidP="00396ACD">
      <w:pPr>
        <w:spacing w:line="240" w:lineRule="atLeast"/>
        <w:jc w:val="center"/>
        <w:rPr>
          <w:b/>
          <w:sz w:val="28"/>
          <w:szCs w:val="28"/>
        </w:rPr>
      </w:pPr>
      <w:r w:rsidRPr="00212C72">
        <w:rPr>
          <w:b/>
          <w:sz w:val="28"/>
          <w:szCs w:val="28"/>
        </w:rPr>
        <w:t>Общ</w:t>
      </w:r>
      <w:r>
        <w:rPr>
          <w:b/>
          <w:sz w:val="28"/>
          <w:szCs w:val="28"/>
        </w:rPr>
        <w:t>ая характеристика под</w:t>
      </w:r>
      <w:r w:rsidRPr="00212C72">
        <w:rPr>
          <w:b/>
          <w:sz w:val="28"/>
          <w:szCs w:val="28"/>
        </w:rPr>
        <w:t>программы</w:t>
      </w:r>
    </w:p>
    <w:p w:rsidR="00396ACD" w:rsidRPr="00F65191" w:rsidRDefault="00396ACD" w:rsidP="00396ACD">
      <w:pPr>
        <w:pStyle w:val="a9"/>
        <w:spacing w:after="0"/>
        <w:ind w:left="0"/>
        <w:jc w:val="center"/>
      </w:pPr>
    </w:p>
    <w:p w:rsidR="00396ACD" w:rsidRPr="00F65191" w:rsidRDefault="00396ACD" w:rsidP="00396ACD">
      <w:pPr>
        <w:pStyle w:val="2"/>
      </w:pPr>
      <w:bookmarkStart w:id="2" w:name="_Toc365736068"/>
      <w:r w:rsidRPr="00F65191">
        <w:t>I. Термины и понятия</w:t>
      </w:r>
      <w:bookmarkEnd w:id="2"/>
    </w:p>
    <w:p w:rsidR="00396ACD" w:rsidRPr="00F65191" w:rsidRDefault="00396ACD" w:rsidP="00396ACD">
      <w:pPr>
        <w:jc w:val="both"/>
        <w:rPr>
          <w:sz w:val="24"/>
          <w:szCs w:val="24"/>
        </w:rPr>
      </w:pPr>
    </w:p>
    <w:p w:rsidR="00396ACD" w:rsidRPr="00F65191" w:rsidRDefault="00396ACD" w:rsidP="00396A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настоящей подп</w:t>
      </w:r>
      <w:r w:rsidRPr="00F65191">
        <w:rPr>
          <w:sz w:val="24"/>
          <w:szCs w:val="24"/>
        </w:rPr>
        <w:t>рограмме применяются следующие основные термины и понятия:</w:t>
      </w:r>
    </w:p>
    <w:p w:rsidR="00396ACD" w:rsidRDefault="00396ACD" w:rsidP="00396ACD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"О развитии малого и среднего предпринимательства в Российской Федерации" к средним предприятиям, малым предприятиям, в том числе к микропредприятиям, и индивидуальные предприниматели, состоящие на налоговом учете в территориальных налоговых органах РФ;</w:t>
      </w:r>
    </w:p>
    <w:p w:rsidR="00396ACD" w:rsidRPr="00F65191" w:rsidRDefault="00396ACD" w:rsidP="00396ACD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инфраструктура поддержки субъектов малого и среднего предпринимательства - система коммерческих и некоммерческих организаций, которые создаются, осуществляют свою деятельность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или привлекаются в качестве исполнителей муниципальной программы развития субъектов малого и среднего предпринимательства, обеспечивающих условия для создания субъектов малого и среднего предпринимательства и оказания им поддержки; включает в себя фонды поддержки предпринимательства, бизнес-инкубаторы, учебно-деловые центры и иные организации;</w:t>
      </w:r>
    </w:p>
    <w:p w:rsidR="00396ACD" w:rsidRPr="00F65191" w:rsidRDefault="00396ACD" w:rsidP="00396ACD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 xml:space="preserve">финансовая поддержка субъектов малого и среднего предпринимательства - поддержка, осуществляемая в соответствии с законодательством Российской Федерации за счет средств бюджетов субъектов Российской Федерации, средств </w:t>
      </w:r>
      <w:r w:rsidRPr="00AE5D0D">
        <w:rPr>
          <w:sz w:val="24"/>
          <w:szCs w:val="24"/>
        </w:rPr>
        <w:t xml:space="preserve">местных бюджетов путем предоставления </w:t>
      </w:r>
      <w:hyperlink r:id="rId9" w:history="1">
        <w:r w:rsidRPr="00AE5D0D">
          <w:rPr>
            <w:rStyle w:val="af4"/>
            <w:color w:val="auto"/>
            <w:sz w:val="24"/>
            <w:szCs w:val="24"/>
            <w:u w:val="none"/>
          </w:rPr>
          <w:t>субсидий</w:t>
        </w:r>
      </w:hyperlink>
      <w:r w:rsidRPr="00AE5D0D">
        <w:rPr>
          <w:sz w:val="24"/>
          <w:szCs w:val="24"/>
        </w:rPr>
        <w:t xml:space="preserve">, </w:t>
      </w:r>
      <w:hyperlink r:id="rId10" w:history="1">
        <w:r w:rsidRPr="00AE5D0D">
          <w:rPr>
            <w:rStyle w:val="af4"/>
            <w:color w:val="auto"/>
            <w:sz w:val="24"/>
            <w:szCs w:val="24"/>
            <w:u w:val="none"/>
          </w:rPr>
          <w:t>бюджетных инвестиций</w:t>
        </w:r>
      </w:hyperlink>
      <w:r w:rsidRPr="00AE5D0D">
        <w:rPr>
          <w:sz w:val="24"/>
          <w:szCs w:val="24"/>
        </w:rPr>
        <w:t xml:space="preserve">, государственных и муниципальных </w:t>
      </w:r>
      <w:hyperlink r:id="rId11" w:history="1">
        <w:r w:rsidRPr="00AE5D0D">
          <w:rPr>
            <w:rStyle w:val="af4"/>
            <w:color w:val="auto"/>
            <w:sz w:val="24"/>
            <w:szCs w:val="24"/>
            <w:u w:val="none"/>
          </w:rPr>
          <w:t>гарантий</w:t>
        </w:r>
      </w:hyperlink>
      <w:r w:rsidRPr="00AE5D0D">
        <w:rPr>
          <w:sz w:val="24"/>
          <w:szCs w:val="24"/>
        </w:rPr>
        <w:t xml:space="preserve"> по обязательствам субъектов малого и среднего предпринимательства и организаций,</w:t>
      </w:r>
      <w:r w:rsidRPr="00C80C22">
        <w:rPr>
          <w:sz w:val="24"/>
          <w:szCs w:val="24"/>
        </w:rPr>
        <w:t xml:space="preserve"> образующих</w:t>
      </w:r>
      <w:r w:rsidRPr="00F65191">
        <w:rPr>
          <w:sz w:val="24"/>
          <w:szCs w:val="24"/>
        </w:rPr>
        <w:t xml:space="preserve"> инфраструктуру поддержки субъектов малого и среднего предпринимательства;</w:t>
      </w:r>
    </w:p>
    <w:p w:rsidR="00396ACD" w:rsidRPr="00F65191" w:rsidRDefault="00396ACD" w:rsidP="00396ACD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имущественная поддержка субъектов малого и среднего предпринимательства - поддержка, осуществляемая органами местного самоуправления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условиях; указанное имущество должно использоваться по целевому назначению;</w:t>
      </w:r>
    </w:p>
    <w:p w:rsidR="00396ACD" w:rsidRPr="00F65191" w:rsidRDefault="00396ACD" w:rsidP="00396ACD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информационная поддержка субъектов малого и среднего предпринимательства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- поддержка, осуществляемая органами местного самоуправления в виде создания федеральных, региональных и муниципальных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предпринимательства;</w:t>
      </w:r>
    </w:p>
    <w:p w:rsidR="00396ACD" w:rsidRPr="00F65191" w:rsidRDefault="00396ACD" w:rsidP="00396ACD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консультационная поддержка субъектов малого и среднего предпринимательства - поддержка, осуществляемая в виде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 или в виде компенсации затрат, произведенных и документально подтвержденных субъектами малого и среднего предпринимательства, на оплату консультационных услуг;</w:t>
      </w:r>
    </w:p>
    <w:p w:rsidR="00396ACD" w:rsidRPr="00F65191" w:rsidRDefault="00396ACD" w:rsidP="00396ACD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выставочно-ярмарочные мероприятия - международные, межрегиональные, областные, городские выставки, конференции, фестивали, чемпионаты, конкурсы, форумы, партнериаты, бизнес-встречи, ярмарки, направленные на развитие малого и (или) среднего предпринимательства, повышение уровня конкурентоспособности продукции субъектов малого и (или) среднего предпринимательства на внутреннем и внешнем рынках;</w:t>
      </w:r>
    </w:p>
    <w:p w:rsidR="00396ACD" w:rsidRDefault="00396ACD" w:rsidP="00396ACD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информационно-коммуникационные технологии – технологии обработки и передачи информации, основанные на использовании вычислительной техники,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компьютерных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сетей и каналов электронной связи.</w:t>
      </w:r>
    </w:p>
    <w:p w:rsidR="00396ACD" w:rsidRDefault="00396ACD" w:rsidP="00396ACD">
      <w:pPr>
        <w:jc w:val="both"/>
        <w:rPr>
          <w:sz w:val="24"/>
          <w:szCs w:val="24"/>
        </w:rPr>
      </w:pPr>
    </w:p>
    <w:p w:rsidR="00396ACD" w:rsidRPr="00340E52" w:rsidRDefault="00396ACD" w:rsidP="00396ACD">
      <w:pPr>
        <w:pStyle w:val="2"/>
      </w:pPr>
      <w:bookmarkStart w:id="3" w:name="_Toc365736069"/>
      <w:r w:rsidRPr="00340E52">
        <w:t>II. Состояние развития малого и среднего предпринимательства и потребительского рынка на территории Сосновоборского городск</w:t>
      </w:r>
      <w:r>
        <w:t>ого округа</w:t>
      </w:r>
      <w:r w:rsidRPr="00340E52">
        <w:t>,</w:t>
      </w:r>
      <w:bookmarkEnd w:id="3"/>
      <w:r w:rsidRPr="00340E52">
        <w:t xml:space="preserve"> </w:t>
      </w:r>
      <w:bookmarkStart w:id="4" w:name="_Toc365736070"/>
      <w:r w:rsidRPr="00340E52">
        <w:t>итоги реализации ДМЦП и проблемы предпринимательства</w:t>
      </w:r>
      <w:bookmarkEnd w:id="4"/>
    </w:p>
    <w:p w:rsidR="00396ACD" w:rsidRDefault="00396ACD" w:rsidP="00396ACD">
      <w:pPr>
        <w:jc w:val="both"/>
        <w:rPr>
          <w:sz w:val="24"/>
          <w:szCs w:val="24"/>
        </w:rPr>
      </w:pPr>
    </w:p>
    <w:p w:rsidR="00396ACD" w:rsidRDefault="00396ACD" w:rsidP="00396ACD">
      <w:pPr>
        <w:ind w:firstLine="567"/>
        <w:jc w:val="both"/>
        <w:rPr>
          <w:sz w:val="24"/>
          <w:szCs w:val="24"/>
        </w:rPr>
      </w:pPr>
      <w:r w:rsidRPr="00A154A1">
        <w:rPr>
          <w:color w:val="000000"/>
          <w:sz w:val="24"/>
          <w:szCs w:val="24"/>
        </w:rPr>
        <w:t>По</w:t>
      </w:r>
      <w:r w:rsidRPr="00262BAA">
        <w:rPr>
          <w:color w:val="000000"/>
          <w:sz w:val="24"/>
          <w:szCs w:val="24"/>
        </w:rPr>
        <w:t xml:space="preserve"> данным Петростата по состоянию на 01.01.2013 года на территории Сосновоборского</w:t>
      </w:r>
      <w:r>
        <w:rPr>
          <w:color w:val="000000"/>
          <w:sz w:val="24"/>
          <w:szCs w:val="24"/>
        </w:rPr>
        <w:t xml:space="preserve"> </w:t>
      </w:r>
      <w:r w:rsidRPr="00262BAA">
        <w:rPr>
          <w:color w:val="000000"/>
          <w:sz w:val="24"/>
          <w:szCs w:val="24"/>
        </w:rPr>
        <w:t>городского</w:t>
      </w:r>
      <w:r>
        <w:rPr>
          <w:color w:val="000000"/>
          <w:sz w:val="24"/>
          <w:szCs w:val="24"/>
        </w:rPr>
        <w:t xml:space="preserve"> </w:t>
      </w:r>
      <w:r w:rsidRPr="00262BAA">
        <w:rPr>
          <w:color w:val="000000"/>
          <w:sz w:val="24"/>
          <w:szCs w:val="24"/>
        </w:rPr>
        <w:t>округа</w:t>
      </w:r>
      <w:r>
        <w:rPr>
          <w:color w:val="000000"/>
          <w:sz w:val="24"/>
          <w:szCs w:val="24"/>
        </w:rPr>
        <w:t xml:space="preserve"> </w:t>
      </w:r>
      <w:r w:rsidRPr="00262BAA">
        <w:rPr>
          <w:color w:val="000000"/>
          <w:sz w:val="24"/>
          <w:szCs w:val="24"/>
        </w:rPr>
        <w:t>количество зарегистрированных средних, малых и микропредприятий</w:t>
      </w:r>
      <w:r>
        <w:rPr>
          <w:color w:val="000000"/>
          <w:sz w:val="24"/>
          <w:szCs w:val="24"/>
        </w:rPr>
        <w:t xml:space="preserve"> </w:t>
      </w:r>
      <w:r w:rsidRPr="00262BAA">
        <w:rPr>
          <w:color w:val="000000"/>
          <w:sz w:val="24"/>
          <w:szCs w:val="24"/>
        </w:rPr>
        <w:t>составляет 952 единицы (в том числе</w:t>
      </w:r>
      <w:r>
        <w:rPr>
          <w:color w:val="000000"/>
          <w:sz w:val="24"/>
          <w:szCs w:val="24"/>
        </w:rPr>
        <w:t xml:space="preserve"> </w:t>
      </w:r>
      <w:r w:rsidRPr="00262BAA">
        <w:rPr>
          <w:color w:val="000000"/>
          <w:sz w:val="24"/>
          <w:szCs w:val="24"/>
        </w:rPr>
        <w:t>16</w:t>
      </w:r>
      <w:r>
        <w:rPr>
          <w:color w:val="000000"/>
          <w:sz w:val="24"/>
          <w:szCs w:val="24"/>
        </w:rPr>
        <w:t xml:space="preserve"> </w:t>
      </w:r>
      <w:r w:rsidRPr="00262BAA">
        <w:rPr>
          <w:color w:val="000000"/>
          <w:sz w:val="24"/>
          <w:szCs w:val="24"/>
        </w:rPr>
        <w:t>средних</w:t>
      </w:r>
      <w:r>
        <w:rPr>
          <w:color w:val="000000"/>
          <w:sz w:val="24"/>
          <w:szCs w:val="24"/>
        </w:rPr>
        <w:t xml:space="preserve"> </w:t>
      </w:r>
      <w:r w:rsidRPr="00262BAA">
        <w:rPr>
          <w:color w:val="000000"/>
          <w:sz w:val="24"/>
          <w:szCs w:val="24"/>
        </w:rPr>
        <w:t xml:space="preserve">предприятий, 93 малых предприятия, </w:t>
      </w:r>
      <w:r w:rsidRPr="00262BAA">
        <w:rPr>
          <w:sz w:val="24"/>
          <w:szCs w:val="24"/>
        </w:rPr>
        <w:t>843 микропредприятия), а также 1631 индивидуальных предпринимателей без образования юридического лица (за 2012 год рост количества представителей малого бизнеса составил 7,1 </w:t>
      </w:r>
      <w:r w:rsidRPr="00B2212F">
        <w:rPr>
          <w:sz w:val="24"/>
          <w:szCs w:val="24"/>
        </w:rPr>
        <w:t>%).</w:t>
      </w:r>
    </w:p>
    <w:p w:rsidR="00396ACD" w:rsidRDefault="00396ACD" w:rsidP="00396ACD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pPr w:leftFromText="180" w:rightFromText="180" w:vertAnchor="text" w:horzAnchor="margin" w:tblpXSpec="center" w:tblpY="96"/>
        <w:tblW w:w="9335" w:type="dxa"/>
        <w:tblLayout w:type="fixed"/>
        <w:tblLook w:val="04A0"/>
      </w:tblPr>
      <w:tblGrid>
        <w:gridCol w:w="560"/>
        <w:gridCol w:w="2999"/>
        <w:gridCol w:w="1155"/>
        <w:gridCol w:w="1155"/>
        <w:gridCol w:w="1155"/>
        <w:gridCol w:w="1155"/>
        <w:gridCol w:w="1156"/>
      </w:tblGrid>
      <w:tr w:rsidR="00396ACD" w:rsidRPr="00352E1B" w:rsidTr="00F207B8">
        <w:trPr>
          <w:trHeight w:val="58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</w:rPr>
            </w:pPr>
            <w:r w:rsidRPr="00352E1B">
              <w:rPr>
                <w:color w:val="000000"/>
              </w:rPr>
              <w:t>№</w:t>
            </w:r>
          </w:p>
        </w:tc>
        <w:tc>
          <w:tcPr>
            <w:tcW w:w="2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CD" w:rsidRPr="00352E1B" w:rsidRDefault="00396ACD" w:rsidP="00F207B8">
            <w:pPr>
              <w:jc w:val="both"/>
              <w:rPr>
                <w:b/>
                <w:bCs/>
                <w:color w:val="000000"/>
              </w:rPr>
            </w:pPr>
            <w:r w:rsidRPr="00352E1B"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</w:rPr>
            </w:pPr>
            <w:r w:rsidRPr="00352E1B">
              <w:rPr>
                <w:color w:val="000000"/>
              </w:rPr>
              <w:t>На 01.01.2013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</w:rPr>
            </w:pPr>
            <w:r w:rsidRPr="00352E1B">
              <w:rPr>
                <w:color w:val="000000"/>
              </w:rPr>
              <w:t>На 01.01.2012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</w:rPr>
            </w:pPr>
            <w:r w:rsidRPr="00352E1B">
              <w:rPr>
                <w:color w:val="000000"/>
              </w:rPr>
              <w:t>На 01.01.2011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</w:rPr>
            </w:pPr>
            <w:r w:rsidRPr="00352E1B">
              <w:rPr>
                <w:color w:val="000000"/>
              </w:rPr>
              <w:t>На 01.01.2010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</w:rPr>
            </w:pPr>
            <w:r w:rsidRPr="00352E1B">
              <w:rPr>
                <w:color w:val="000000"/>
              </w:rPr>
              <w:t>2012г./</w:t>
            </w:r>
          </w:p>
          <w:p w:rsidR="00396ACD" w:rsidRPr="00352E1B" w:rsidRDefault="00396ACD" w:rsidP="00F207B8">
            <w:pPr>
              <w:jc w:val="both"/>
              <w:rPr>
                <w:color w:val="000000"/>
              </w:rPr>
            </w:pPr>
            <w:r w:rsidRPr="00352E1B">
              <w:rPr>
                <w:color w:val="000000"/>
              </w:rPr>
              <w:t>2009г., %</w:t>
            </w:r>
          </w:p>
        </w:tc>
      </w:tr>
      <w:tr w:rsidR="00396ACD" w:rsidRPr="00352E1B" w:rsidTr="00F207B8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96ACD" w:rsidRPr="00352E1B" w:rsidTr="00F207B8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средние предприятия, ед.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96ACD" w:rsidRPr="00352E1B" w:rsidTr="00F207B8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малые предприятия, ед.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105,7</w:t>
            </w:r>
          </w:p>
        </w:tc>
      </w:tr>
      <w:tr w:rsidR="00396ACD" w:rsidRPr="00352E1B" w:rsidTr="00F207B8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микропредприятия, ед.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843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597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141,2</w:t>
            </w:r>
          </w:p>
        </w:tc>
      </w:tr>
      <w:tr w:rsidR="00396ACD" w:rsidRPr="00352E1B" w:rsidTr="00F207B8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индивидуальные предприниматели, ед.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1631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1550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1343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121,4</w:t>
            </w:r>
          </w:p>
        </w:tc>
      </w:tr>
      <w:tr w:rsidR="00396ACD" w:rsidRPr="00352E1B" w:rsidTr="00F207B8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E1B">
              <w:rPr>
                <w:b/>
                <w:bCs/>
                <w:color w:val="000000"/>
                <w:sz w:val="22"/>
                <w:szCs w:val="22"/>
              </w:rPr>
              <w:t>ИТОГО (1+2+3+4), ед.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E1B">
              <w:rPr>
                <w:b/>
                <w:bCs/>
                <w:color w:val="000000"/>
                <w:sz w:val="22"/>
                <w:szCs w:val="22"/>
              </w:rPr>
              <w:t>2583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E1B">
              <w:rPr>
                <w:b/>
                <w:bCs/>
                <w:color w:val="000000"/>
                <w:sz w:val="22"/>
                <w:szCs w:val="22"/>
              </w:rPr>
              <w:t>2411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E1B">
              <w:rPr>
                <w:b/>
                <w:bCs/>
                <w:color w:val="000000"/>
                <w:sz w:val="22"/>
                <w:szCs w:val="22"/>
              </w:rPr>
              <w:t>2218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E1B">
              <w:rPr>
                <w:b/>
                <w:bCs/>
                <w:color w:val="000000"/>
                <w:sz w:val="22"/>
                <w:szCs w:val="22"/>
              </w:rPr>
              <w:t>2048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E1B">
              <w:rPr>
                <w:b/>
                <w:bCs/>
                <w:color w:val="000000"/>
                <w:sz w:val="22"/>
                <w:szCs w:val="22"/>
              </w:rPr>
              <w:t>126,1</w:t>
            </w:r>
          </w:p>
        </w:tc>
      </w:tr>
      <w:tr w:rsidR="00396ACD" w:rsidRPr="00352E1B" w:rsidTr="00F207B8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96ACD" w:rsidRPr="00352E1B" w:rsidTr="00F207B8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Численность населения, чел.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67257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66968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65710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67234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352E1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96ACD" w:rsidRPr="00D07915" w:rsidTr="00F207B8">
        <w:trPr>
          <w:trHeight w:val="6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E1B">
              <w:rPr>
                <w:b/>
                <w:bCs/>
                <w:color w:val="000000"/>
                <w:sz w:val="22"/>
                <w:szCs w:val="22"/>
              </w:rPr>
              <w:t>Число субъектов МСП на 10 тыс. чел. населения, ед.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E1B">
              <w:rPr>
                <w:b/>
                <w:bCs/>
                <w:color w:val="000000"/>
                <w:sz w:val="22"/>
                <w:szCs w:val="22"/>
              </w:rPr>
              <w:t>384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E1B">
              <w:rPr>
                <w:b/>
                <w:bCs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E1B">
              <w:rPr>
                <w:b/>
                <w:bCs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352E1B" w:rsidRDefault="00396ACD" w:rsidP="00F207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E1B">
              <w:rPr>
                <w:b/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D" w:rsidRPr="00D07915" w:rsidRDefault="00396ACD" w:rsidP="00F207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52E1B">
              <w:rPr>
                <w:b/>
                <w:bCs/>
                <w:color w:val="000000"/>
                <w:sz w:val="22"/>
                <w:szCs w:val="22"/>
              </w:rPr>
              <w:t>126,1</w:t>
            </w:r>
          </w:p>
        </w:tc>
      </w:tr>
    </w:tbl>
    <w:p w:rsidR="00396ACD" w:rsidRDefault="00396ACD" w:rsidP="00396ACD">
      <w:pPr>
        <w:jc w:val="both"/>
        <w:rPr>
          <w:sz w:val="24"/>
          <w:szCs w:val="24"/>
        </w:rPr>
      </w:pPr>
    </w:p>
    <w:p w:rsidR="00396ACD" w:rsidRDefault="00396ACD" w:rsidP="00396ACD">
      <w:pPr>
        <w:ind w:firstLine="567"/>
        <w:jc w:val="both"/>
        <w:rPr>
          <w:sz w:val="24"/>
          <w:szCs w:val="24"/>
        </w:rPr>
      </w:pPr>
      <w:r w:rsidRPr="00B2212F">
        <w:rPr>
          <w:sz w:val="24"/>
          <w:szCs w:val="24"/>
        </w:rPr>
        <w:t>В 2012 году объем поступлений от малого бизнеса по специальным налоговым режимам составил 92826 тыс. руб., увеличение в сравнении с аналогичным периодом 2011</w:t>
      </w:r>
      <w:r>
        <w:rPr>
          <w:sz w:val="24"/>
          <w:szCs w:val="24"/>
        </w:rPr>
        <w:t> </w:t>
      </w:r>
      <w:r w:rsidRPr="00B2212F">
        <w:rPr>
          <w:sz w:val="24"/>
          <w:szCs w:val="24"/>
        </w:rPr>
        <w:t>года составило 120,2 %.</w:t>
      </w:r>
    </w:p>
    <w:p w:rsidR="00396ACD" w:rsidRPr="00B2212F" w:rsidRDefault="00396ACD" w:rsidP="00396ACD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tbl>
      <w:tblPr>
        <w:tblW w:w="0" w:type="auto"/>
        <w:tblInd w:w="250" w:type="dxa"/>
        <w:tblLook w:val="04A0"/>
      </w:tblPr>
      <w:tblGrid>
        <w:gridCol w:w="1560"/>
        <w:gridCol w:w="2368"/>
        <w:gridCol w:w="1708"/>
        <w:gridCol w:w="2543"/>
        <w:gridCol w:w="1709"/>
      </w:tblGrid>
      <w:tr w:rsidR="00396ACD" w:rsidRPr="00AE41F3" w:rsidTr="00F207B8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D" w:rsidRPr="00AE41F3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ACD" w:rsidRPr="00AE41F3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396ACD" w:rsidRPr="00AE41F3" w:rsidTr="00F207B8"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CD" w:rsidRPr="00AE41F3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На дату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CD" w:rsidRPr="00AE41F3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Количество налого-плательщиков (ед.)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CD" w:rsidRPr="00AE41F3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Соотношения,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CD" w:rsidRPr="00AE41F3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Объемы поступлений (тыс. руб.)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CD" w:rsidRPr="00AE41F3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Соотношения, %</w:t>
            </w:r>
          </w:p>
        </w:tc>
      </w:tr>
      <w:tr w:rsidR="00396ACD" w:rsidRPr="00AE41F3" w:rsidTr="00F207B8"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D" w:rsidRPr="00AE41F3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на 01.01.2010г.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AE41F3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1697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AE41F3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AE41F3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74945,0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D" w:rsidRPr="00AE41F3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96ACD" w:rsidRPr="00AE41F3" w:rsidTr="00F207B8"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D" w:rsidRPr="00AE41F3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на 01.01.2011г.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AE41F3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1588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AE41F3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AE41F3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71881,0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D" w:rsidRPr="00AE41F3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95,9</w:t>
            </w:r>
          </w:p>
        </w:tc>
      </w:tr>
      <w:tr w:rsidR="00396ACD" w:rsidRPr="00AE41F3" w:rsidTr="00F207B8"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D" w:rsidRPr="00AE41F3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на 01.01.2012г.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AE41F3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1949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AE41F3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122,7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AE41F3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77246,0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D" w:rsidRPr="00AE41F3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107,5</w:t>
            </w:r>
          </w:p>
        </w:tc>
      </w:tr>
      <w:tr w:rsidR="00396ACD" w:rsidRPr="00AE41F3" w:rsidTr="00F207B8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D" w:rsidRPr="00AE41F3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на 01.01.2013г.</w:t>
            </w:r>
          </w:p>
        </w:tc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AE41F3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1781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AE41F3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91,4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AE41F3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92826,0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AE41F3" w:rsidRDefault="00396ACD" w:rsidP="00F207B8">
            <w:pPr>
              <w:jc w:val="both"/>
              <w:rPr>
                <w:color w:val="000000"/>
                <w:sz w:val="22"/>
                <w:szCs w:val="22"/>
              </w:rPr>
            </w:pPr>
            <w:r w:rsidRPr="00AE41F3">
              <w:rPr>
                <w:color w:val="000000"/>
                <w:sz w:val="22"/>
                <w:szCs w:val="22"/>
              </w:rPr>
              <w:t>120,2</w:t>
            </w:r>
          </w:p>
        </w:tc>
      </w:tr>
      <w:tr w:rsidR="00396ACD" w:rsidRPr="00AE41F3" w:rsidTr="00F207B8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AE41F3" w:rsidRDefault="00396ACD" w:rsidP="00F207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41F3">
              <w:rPr>
                <w:b/>
                <w:bCs/>
                <w:color w:val="000000"/>
                <w:sz w:val="22"/>
                <w:szCs w:val="22"/>
              </w:rPr>
              <w:t>2012/2009, %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AE41F3" w:rsidRDefault="00396ACD" w:rsidP="00F207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AE41F3" w:rsidRDefault="00396ACD" w:rsidP="00F207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41F3">
              <w:rPr>
                <w:b/>
                <w:bCs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ACD" w:rsidRPr="00AE41F3" w:rsidRDefault="00396ACD" w:rsidP="00F207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ACD" w:rsidRPr="00AE41F3" w:rsidRDefault="00396ACD" w:rsidP="00F207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41F3">
              <w:rPr>
                <w:b/>
                <w:bCs/>
                <w:color w:val="000000"/>
                <w:sz w:val="22"/>
                <w:szCs w:val="22"/>
              </w:rPr>
              <w:t>123,9</w:t>
            </w:r>
          </w:p>
        </w:tc>
      </w:tr>
    </w:tbl>
    <w:p w:rsidR="00396ACD" w:rsidRDefault="00396ACD" w:rsidP="00396ACD">
      <w:pPr>
        <w:ind w:firstLine="540"/>
        <w:jc w:val="both"/>
        <w:rPr>
          <w:sz w:val="24"/>
          <w:szCs w:val="24"/>
        </w:rPr>
      </w:pPr>
    </w:p>
    <w:p w:rsidR="00396ACD" w:rsidRPr="00B2212F" w:rsidRDefault="00396ACD" w:rsidP="00396ACD">
      <w:pPr>
        <w:ind w:firstLine="540"/>
        <w:jc w:val="both"/>
        <w:rPr>
          <w:sz w:val="24"/>
          <w:szCs w:val="24"/>
        </w:rPr>
      </w:pPr>
      <w:r w:rsidRPr="001413A3">
        <w:rPr>
          <w:sz w:val="24"/>
          <w:szCs w:val="24"/>
        </w:rPr>
        <w:t>Оборот</w:t>
      </w:r>
      <w:r>
        <w:rPr>
          <w:sz w:val="24"/>
          <w:szCs w:val="24"/>
        </w:rPr>
        <w:t xml:space="preserve"> 12-ти</w:t>
      </w:r>
      <w:r w:rsidRPr="001413A3">
        <w:rPr>
          <w:sz w:val="24"/>
          <w:szCs w:val="24"/>
        </w:rPr>
        <w:t xml:space="preserve"> средних организаций в 2012 году составил 5359,6 млн. руб., или 119,7 % к уровню 2011 года.</w:t>
      </w:r>
      <w:r w:rsidRPr="005F2595">
        <w:rPr>
          <w:sz w:val="24"/>
          <w:szCs w:val="24"/>
        </w:rPr>
        <w:t xml:space="preserve"> </w:t>
      </w:r>
      <w:r w:rsidRPr="00F65293">
        <w:rPr>
          <w:sz w:val="24"/>
          <w:szCs w:val="24"/>
        </w:rPr>
        <w:t>Средняя численность работников, занятых на средних предприятиях,</w:t>
      </w:r>
      <w:r>
        <w:rPr>
          <w:sz w:val="24"/>
          <w:szCs w:val="24"/>
        </w:rPr>
        <w:t xml:space="preserve"> </w:t>
      </w:r>
      <w:r w:rsidRPr="00F65293">
        <w:rPr>
          <w:sz w:val="24"/>
          <w:szCs w:val="24"/>
        </w:rPr>
        <w:t>и среднесписочная численность в 2012 году остались практически на уровне 2011 года. За отчетный период средняя численность на средних предприятиях составила 1732 чел., среднесписочная – 1628 чел.</w:t>
      </w:r>
    </w:p>
    <w:p w:rsidR="00396ACD" w:rsidRDefault="00396ACD" w:rsidP="00396ACD">
      <w:pPr>
        <w:pStyle w:val="af5"/>
        <w:ind w:firstLine="567"/>
        <w:jc w:val="both"/>
      </w:pPr>
      <w:r w:rsidRPr="00B2212F">
        <w:t>Результаты обследования 360-ти средних и малых (включая микро-) предприятий показали, что в 2012 году их фактический суммарный оборот составил 10573,0 млн. руб., при этом удельный вес этого показателя к обороту всех предприятий города составил 18,9</w:t>
      </w:r>
      <w:r>
        <w:t> </w:t>
      </w:r>
      <w:r w:rsidRPr="00B2212F">
        <w:t>%; обороты данных предприятий увеличились по сравнению с 2011</w:t>
      </w:r>
      <w:r w:rsidRPr="00262BAA">
        <w:t> годом на 7,4 %. Средняя численность и среднесписочная численность работников этих предприятий остались практически на уровне 2011</w:t>
      </w:r>
      <w:r w:rsidRPr="00262BAA">
        <w:rPr>
          <w:lang w:val="en-US"/>
        </w:rPr>
        <w:t> </w:t>
      </w:r>
      <w:r w:rsidRPr="00262BAA">
        <w:t>года и составили 5118 ед. и 4442 ед. соответственно.</w:t>
      </w:r>
    </w:p>
    <w:p w:rsidR="00396ACD" w:rsidRDefault="00396ACD" w:rsidP="00396ACD">
      <w:pPr>
        <w:ind w:firstLine="54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В 2012 году </w:t>
      </w:r>
      <w:r w:rsidRPr="00B2212F">
        <w:rPr>
          <w:sz w:val="24"/>
          <w:szCs w:val="24"/>
        </w:rPr>
        <w:t xml:space="preserve">потребительский рынок городского округа в отличии от других основных отраслей экономики сохранял положительную динамику развития. </w:t>
      </w:r>
      <w:r w:rsidRPr="00B2212F">
        <w:rPr>
          <w:sz w:val="24"/>
          <w:szCs w:val="24"/>
          <w:shd w:val="clear" w:color="auto" w:fill="FFFFFF"/>
        </w:rPr>
        <w:t>Общая торговая площадь торговых объектов составила 40,2 тыс. кв.м.</w:t>
      </w:r>
    </w:p>
    <w:p w:rsidR="00396ACD" w:rsidRPr="005F2595" w:rsidRDefault="00396ACD" w:rsidP="00396ACD">
      <w:pPr>
        <w:ind w:firstLine="540"/>
        <w:jc w:val="both"/>
        <w:rPr>
          <w:sz w:val="24"/>
          <w:szCs w:val="24"/>
        </w:rPr>
      </w:pPr>
      <w:r w:rsidRPr="00873F7B">
        <w:rPr>
          <w:sz w:val="24"/>
          <w:szCs w:val="24"/>
        </w:rPr>
        <w:t>Оборот розничной торговли по крупным и средним организациям в 2012 году</w:t>
      </w:r>
      <w:r>
        <w:rPr>
          <w:sz w:val="24"/>
          <w:szCs w:val="24"/>
        </w:rPr>
        <w:t xml:space="preserve"> </w:t>
      </w:r>
      <w:r w:rsidRPr="00873F7B">
        <w:rPr>
          <w:sz w:val="24"/>
          <w:szCs w:val="24"/>
        </w:rPr>
        <w:t>составил 2744,3 млн. руб., что на 18,6 % выше уровня соответствующего периода прошлого года.</w:t>
      </w:r>
    </w:p>
    <w:p w:rsidR="00396ACD" w:rsidRDefault="00396ACD" w:rsidP="00396ACD">
      <w:pPr>
        <w:pStyle w:val="af5"/>
        <w:ind w:firstLine="567"/>
        <w:jc w:val="both"/>
      </w:pPr>
      <w:r w:rsidRPr="00262BAA">
        <w:t>По предварительной оценке, в 2013 году оборот обследуемых средних и малых (включая микро-) предприятий составит 11060,6 млн. руб. или 104,6 % к уровню 2012 года. Количество предприятий и среднесписочная численность работающих на данных предприятиях останутся практически неизменными.</w:t>
      </w:r>
    </w:p>
    <w:p w:rsidR="00396ACD" w:rsidRPr="00262BAA" w:rsidRDefault="00396ACD" w:rsidP="00396ACD">
      <w:pPr>
        <w:pStyle w:val="af5"/>
        <w:ind w:firstLine="567"/>
        <w:jc w:val="both"/>
      </w:pPr>
      <w:r w:rsidRPr="00262BAA">
        <w:t>Число субъектов малого и среднего предпринимательства (включая микропредприятия и индивидуальных предпринимателей без образования юридического лица) на 10 тыс. человек населения в 2013 году увеличится на 3 % и составит 397 единиц. Доля же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останется на уровне 2012 года и составит 17,5 %.</w:t>
      </w:r>
    </w:p>
    <w:p w:rsidR="00396ACD" w:rsidRDefault="00396ACD" w:rsidP="00396ACD">
      <w:pPr>
        <w:pStyle w:val="af5"/>
        <w:ind w:firstLine="708"/>
        <w:jc w:val="both"/>
      </w:pPr>
      <w:r w:rsidRPr="00262BAA">
        <w:t xml:space="preserve">Налоговые поступления по специальным налоговым режимам в 2013 году возрастут </w:t>
      </w:r>
      <w:r>
        <w:t>и составят не менее 100,0 млн</w:t>
      </w:r>
      <w:r w:rsidRPr="00BB734B">
        <w:t>. руб.</w:t>
      </w:r>
      <w:r>
        <w:t xml:space="preserve"> </w:t>
      </w:r>
    </w:p>
    <w:p w:rsidR="00396ACD" w:rsidRPr="00BB734B" w:rsidRDefault="00396ACD" w:rsidP="00396ACD">
      <w:pPr>
        <w:pStyle w:val="af5"/>
        <w:ind w:firstLine="708"/>
        <w:jc w:val="both"/>
      </w:pPr>
      <w:r w:rsidRPr="00873F7B">
        <w:t>К концу 2013 года</w:t>
      </w:r>
      <w:r w:rsidRPr="00873F7B">
        <w:rPr>
          <w:color w:val="0070C0"/>
        </w:rPr>
        <w:t xml:space="preserve"> </w:t>
      </w:r>
      <w:r w:rsidRPr="00873F7B">
        <w:t>оборот розничной торговли на 2013 год</w:t>
      </w:r>
      <w:r>
        <w:t xml:space="preserve"> </w:t>
      </w:r>
      <w:r w:rsidRPr="00873F7B">
        <w:t>(по кругу средних и крупных предприятий) ожидается в объеме</w:t>
      </w:r>
      <w:r w:rsidRPr="00873F7B">
        <w:rPr>
          <w:color w:val="0070C0"/>
        </w:rPr>
        <w:t xml:space="preserve"> </w:t>
      </w:r>
      <w:r w:rsidRPr="00873F7B">
        <w:t>3060,2 млн. руб. или 105,0% к уровню 2012 года в сопоставимых ценах.</w:t>
      </w:r>
    </w:p>
    <w:p w:rsidR="00396ACD" w:rsidRDefault="00396ACD" w:rsidP="00396ACD">
      <w:pPr>
        <w:ind w:firstLine="708"/>
        <w:jc w:val="both"/>
        <w:rPr>
          <w:sz w:val="24"/>
          <w:szCs w:val="24"/>
        </w:rPr>
      </w:pPr>
      <w:r w:rsidRPr="00BB734B">
        <w:rPr>
          <w:sz w:val="24"/>
          <w:szCs w:val="24"/>
        </w:rPr>
        <w:t>По прогнозу к концу 2016 года возрастет общее количество средних, малых (включая микро-) предприятий и индивидуальных предпринимателей без образования юридического лица на 12,6 %. Структура видов деятельности предположительно сохранится без существенных изменений. Доминирующими предприятиями будут являться предприятия, функционирующие в строительстве, обрабатывающих производствах, торговле, а также организации, занимающиеся операциями с недвижимым имуществом.</w:t>
      </w:r>
    </w:p>
    <w:p w:rsidR="00396ACD" w:rsidRPr="00594443" w:rsidRDefault="00396ACD" w:rsidP="00396ACD">
      <w:pPr>
        <w:ind w:firstLine="708"/>
        <w:jc w:val="both"/>
        <w:rPr>
          <w:sz w:val="24"/>
          <w:szCs w:val="24"/>
        </w:rPr>
      </w:pPr>
      <w:r w:rsidRPr="0037381A">
        <w:rPr>
          <w:sz w:val="24"/>
          <w:szCs w:val="24"/>
        </w:rPr>
        <w:t xml:space="preserve">Среднесписочная численность работников предприятий, вошедших в статистическое наблюдение 2012 года, к концу 2016 года составит 4713 человек (увеличение составит 6,1 % к уровню 2012 года). Обороты малых и средних предприятий к концу 2016 года возрастут </w:t>
      </w:r>
      <w:r w:rsidRPr="00594443">
        <w:rPr>
          <w:sz w:val="24"/>
          <w:szCs w:val="24"/>
        </w:rPr>
        <w:t>до 14,2 млрд. руб., что на 33,8 % больше аналогичного показателя 2012 года.</w:t>
      </w:r>
    </w:p>
    <w:p w:rsidR="00396ACD" w:rsidRPr="00594443" w:rsidRDefault="00396ACD" w:rsidP="00396ACD">
      <w:pPr>
        <w:ind w:firstLine="708"/>
        <w:jc w:val="both"/>
        <w:rPr>
          <w:sz w:val="24"/>
          <w:szCs w:val="24"/>
        </w:rPr>
      </w:pPr>
      <w:r w:rsidRPr="00594443">
        <w:rPr>
          <w:sz w:val="24"/>
          <w:szCs w:val="24"/>
        </w:rPr>
        <w:t>К концу 2016 года оборот розничной торговли по крупным и средним организациям составит не менее 4206,8 млн. руб. или 153,3 % к уровню 2012 года.</w:t>
      </w:r>
    </w:p>
    <w:p w:rsidR="00396ACD" w:rsidRPr="00594443" w:rsidRDefault="00396ACD" w:rsidP="00396AC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94443">
        <w:rPr>
          <w:rFonts w:ascii="Times New Roman" w:hAnsi="Times New Roman" w:cs="Times New Roman"/>
          <w:sz w:val="24"/>
          <w:szCs w:val="24"/>
        </w:rPr>
        <w:t xml:space="preserve">В 2013-2020 годах будет продолжаться финансовая, информационная, консультационная и имущественная поддержка малого предпринимательства, в том числе бизнес-инкубирование на льготных условиях; продолжится работа по реализации на базе МАОУ ДОД «Центр информационных технологий» </w:t>
      </w:r>
      <w:r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594443">
        <w:rPr>
          <w:rFonts w:ascii="Times New Roman" w:hAnsi="Times New Roman" w:cs="Times New Roman"/>
          <w:sz w:val="24"/>
          <w:szCs w:val="24"/>
        </w:rPr>
        <w:t>МАОУ ДОД ЦИТ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94443">
        <w:rPr>
          <w:rFonts w:ascii="Times New Roman" w:hAnsi="Times New Roman" w:cs="Times New Roman"/>
          <w:sz w:val="24"/>
          <w:szCs w:val="24"/>
        </w:rPr>
        <w:t xml:space="preserve"> проекта "Школа молодого предпринимателя", успешно стартовавшего в 2010 году. </w:t>
      </w:r>
    </w:p>
    <w:p w:rsidR="00396ACD" w:rsidRPr="00BB734B" w:rsidRDefault="00396ACD" w:rsidP="00396ACD">
      <w:pPr>
        <w:ind w:firstLine="708"/>
        <w:jc w:val="both"/>
        <w:rPr>
          <w:sz w:val="24"/>
          <w:szCs w:val="24"/>
        </w:rPr>
      </w:pPr>
      <w:r w:rsidRPr="00594443">
        <w:rPr>
          <w:sz w:val="24"/>
          <w:szCs w:val="24"/>
        </w:rPr>
        <w:t>С 2012 года в инфраструктуру поддержки малого и среднего предпринимательства вошел МАУК «Городской культурный центр «Арт-Карусель»» (далее - МАУК "ГКЦ «Арт-Карусель»"). В рамках реализации Программы на базе «Арт-Карусели»</w:t>
      </w:r>
      <w:r w:rsidRPr="00BB734B">
        <w:rPr>
          <w:sz w:val="24"/>
          <w:szCs w:val="24"/>
        </w:rPr>
        <w:t xml:space="preserve"> будут продолжаться реализовываться мероприятия по популяризации предпринимательства в сфере культуры (развитие творческой индустрии), а также проведение городских праздников, семинаров и выставок, посвященных предпринимательству.</w:t>
      </w:r>
    </w:p>
    <w:p w:rsidR="00396ACD" w:rsidRPr="00BB734B" w:rsidRDefault="00396ACD" w:rsidP="00396ACD">
      <w:pPr>
        <w:ind w:firstLine="709"/>
        <w:jc w:val="both"/>
        <w:rPr>
          <w:sz w:val="24"/>
          <w:szCs w:val="24"/>
        </w:rPr>
      </w:pPr>
      <w:r w:rsidRPr="00BB734B">
        <w:rPr>
          <w:sz w:val="24"/>
          <w:szCs w:val="24"/>
        </w:rPr>
        <w:t xml:space="preserve">В перспективе Сосновоборским муниципальным Фондом поддержки малого предпринимательства будет освоен новый вид поддержки предпринимателей – создание нового интернет-ресурса (электронная регистрация на семинарах, оказание электронных услуг – подача документов для участия в выставках, конкурсах, ярмарках, дистанционное обучение и т.д.), продолжится работа по созданию необходимых условий для деятельности бизнес-инкубаторов офисного и производственного назначений и расширения видов услуг бизнес-инкубирования. </w:t>
      </w:r>
    </w:p>
    <w:p w:rsidR="00396ACD" w:rsidRPr="00262BAA" w:rsidRDefault="00396ACD" w:rsidP="00396ACD">
      <w:pPr>
        <w:ind w:firstLine="567"/>
        <w:jc w:val="both"/>
        <w:rPr>
          <w:sz w:val="24"/>
          <w:szCs w:val="24"/>
        </w:rPr>
      </w:pPr>
      <w:r w:rsidRPr="00BB734B">
        <w:rPr>
          <w:sz w:val="24"/>
          <w:szCs w:val="24"/>
        </w:rPr>
        <w:t>Несмотря на положительную динамику некоторых показателей, проводимый на постоянный основе мониторинг показал, что в 2012 году инвестиции в малом бизнесе снизились до 50,4 % по сравнению с 2011 годом и составили 126,0 млн. руб. Высокая степень риска, зависимость от инициативы и способности руководителя, экономическая</w:t>
      </w:r>
      <w:r w:rsidRPr="00262BAA">
        <w:rPr>
          <w:sz w:val="24"/>
          <w:szCs w:val="24"/>
        </w:rPr>
        <w:t xml:space="preserve"> неустойчивость, низкий уровень финансовых резервов, ограниченность основных фондов, сравнительно незначительный объем хозяйственной деятельности, небольшая численность персонала и ряд других причин характерны для малого предпринимательства,</w:t>
      </w:r>
      <w:r>
        <w:rPr>
          <w:sz w:val="24"/>
          <w:szCs w:val="24"/>
        </w:rPr>
        <w:t xml:space="preserve"> </w:t>
      </w:r>
      <w:r w:rsidRPr="00262BAA">
        <w:rPr>
          <w:sz w:val="24"/>
          <w:szCs w:val="24"/>
        </w:rPr>
        <w:t>поэтому малый бизнес постоянно нуждается в поддержке со стороны государства и органов местной власти.</w:t>
      </w:r>
    </w:p>
    <w:p w:rsidR="00396ACD" w:rsidRPr="00823E5A" w:rsidRDefault="00396ACD" w:rsidP="00396ACD">
      <w:pPr>
        <w:ind w:firstLine="567"/>
        <w:jc w:val="both"/>
        <w:rPr>
          <w:sz w:val="24"/>
          <w:szCs w:val="24"/>
        </w:rPr>
      </w:pPr>
      <w:r w:rsidRPr="00262BAA">
        <w:rPr>
          <w:sz w:val="24"/>
          <w:szCs w:val="24"/>
        </w:rPr>
        <w:t>В настоящее время приоритетными направлениями являются производственная сфера, деятельность в сфере агропромышленного и рыбохозяйственного комплексов, социально значимые отрасли (социальная защита населения, здравоохранение, физическая культура, спорт), общественное питание в учреждениях социальной сферы, жилищно-коммунальное хозяйство, предоставление бытовых услуг населению (за исключением парикмахерских услуг, услуг по ремонту</w:t>
      </w:r>
      <w:r>
        <w:rPr>
          <w:sz w:val="24"/>
          <w:szCs w:val="24"/>
        </w:rPr>
        <w:t xml:space="preserve"> </w:t>
      </w:r>
      <w:r w:rsidRPr="00262BAA">
        <w:rPr>
          <w:sz w:val="24"/>
          <w:szCs w:val="24"/>
        </w:rPr>
        <w:t>и строительству</w:t>
      </w:r>
      <w:r>
        <w:rPr>
          <w:sz w:val="24"/>
          <w:szCs w:val="24"/>
        </w:rPr>
        <w:t xml:space="preserve"> </w:t>
      </w:r>
      <w:r w:rsidRPr="00262BAA">
        <w:rPr>
          <w:sz w:val="24"/>
          <w:szCs w:val="24"/>
        </w:rPr>
        <w:t>жилья и других строений, услуг фотоателье), а также развитие информационно-коммуникационных технологий.</w:t>
      </w:r>
    </w:p>
    <w:p w:rsidR="00396ACD" w:rsidRPr="00D55A66" w:rsidRDefault="00396ACD" w:rsidP="00396ACD">
      <w:pPr>
        <w:ind w:firstLine="567"/>
        <w:jc w:val="both"/>
        <w:rPr>
          <w:sz w:val="24"/>
          <w:szCs w:val="24"/>
        </w:rPr>
      </w:pPr>
      <w:r w:rsidRPr="00F65191">
        <w:rPr>
          <w:sz w:val="24"/>
          <w:szCs w:val="24"/>
        </w:rPr>
        <w:t xml:space="preserve">На территории Сосновоборского городского округа </w:t>
      </w:r>
      <w:r>
        <w:rPr>
          <w:sz w:val="24"/>
          <w:szCs w:val="24"/>
        </w:rPr>
        <w:t xml:space="preserve">в течение ряда последних лет </w:t>
      </w:r>
      <w:r w:rsidRPr="00F65191">
        <w:rPr>
          <w:sz w:val="24"/>
          <w:szCs w:val="24"/>
        </w:rPr>
        <w:t>реализ</w:t>
      </w:r>
      <w:r>
        <w:rPr>
          <w:sz w:val="24"/>
          <w:szCs w:val="24"/>
        </w:rPr>
        <w:t xml:space="preserve">овывалась </w:t>
      </w:r>
      <w:r w:rsidRPr="00F65191">
        <w:rPr>
          <w:sz w:val="24"/>
          <w:szCs w:val="24"/>
        </w:rPr>
        <w:t>долгосрочная муниципальная целевая программа “Развитие и поддержка малого и среднего предпринимательства на территории Со</w:t>
      </w:r>
      <w:r>
        <w:rPr>
          <w:sz w:val="24"/>
          <w:szCs w:val="24"/>
        </w:rPr>
        <w:t>сновоборского городского округа</w:t>
      </w:r>
      <w:r w:rsidRPr="00F65191">
        <w:rPr>
          <w:sz w:val="24"/>
          <w:szCs w:val="24"/>
        </w:rPr>
        <w:t xml:space="preserve">”. В рамках реализации ДМЦП администрацией Сосновоборского городского округа создана инфраструктура поддержки и развития субъектов малого </w:t>
      </w:r>
      <w:r>
        <w:rPr>
          <w:sz w:val="24"/>
          <w:szCs w:val="24"/>
        </w:rPr>
        <w:t xml:space="preserve">и среднего предпринимательства, которая </w:t>
      </w:r>
      <w:r w:rsidRPr="00D55A66">
        <w:rPr>
          <w:sz w:val="24"/>
          <w:szCs w:val="24"/>
        </w:rPr>
        <w:t>включает 3 организации:</w:t>
      </w:r>
    </w:p>
    <w:p w:rsidR="00396ACD" w:rsidRPr="00D55A66" w:rsidRDefault="00396ACD" w:rsidP="00396ACD">
      <w:pPr>
        <w:ind w:firstLine="567"/>
        <w:jc w:val="both"/>
        <w:rPr>
          <w:sz w:val="24"/>
          <w:szCs w:val="24"/>
        </w:rPr>
      </w:pPr>
      <w:r w:rsidRPr="00D55A66">
        <w:rPr>
          <w:sz w:val="24"/>
          <w:szCs w:val="24"/>
        </w:rPr>
        <w:t>а) Сосновоборский муниципальный Фонд поддержки предпринимательства, в т.ч. Сосновоборские бизнес-инкубаторы офисного и производственного назначений;</w:t>
      </w:r>
    </w:p>
    <w:p w:rsidR="00396ACD" w:rsidRPr="00594443" w:rsidRDefault="00396ACD" w:rsidP="00396ACD">
      <w:pPr>
        <w:ind w:firstLine="567"/>
        <w:jc w:val="both"/>
      </w:pPr>
      <w:r w:rsidRPr="00594443">
        <w:rPr>
          <w:sz w:val="24"/>
          <w:szCs w:val="24"/>
        </w:rPr>
        <w:t>б) МАОУ ДОД ЦИТ</w:t>
      </w:r>
      <w:r w:rsidRPr="00594443">
        <w:t>;</w:t>
      </w:r>
    </w:p>
    <w:p w:rsidR="00396ACD" w:rsidRPr="00D55A66" w:rsidRDefault="00396ACD" w:rsidP="00396ACD">
      <w:pPr>
        <w:ind w:firstLine="567"/>
        <w:jc w:val="both"/>
        <w:rPr>
          <w:sz w:val="24"/>
          <w:szCs w:val="24"/>
        </w:rPr>
      </w:pPr>
      <w:r w:rsidRPr="00D55A66">
        <w:rPr>
          <w:sz w:val="24"/>
          <w:szCs w:val="24"/>
        </w:rPr>
        <w:t xml:space="preserve">в) </w:t>
      </w:r>
      <w:r w:rsidRPr="00594443">
        <w:rPr>
          <w:sz w:val="24"/>
          <w:szCs w:val="24"/>
        </w:rPr>
        <w:t>МАУК "ГКЦ «Арт-Карусель»"</w:t>
      </w:r>
      <w:r>
        <w:rPr>
          <w:sz w:val="24"/>
          <w:szCs w:val="24"/>
        </w:rPr>
        <w:t>.</w:t>
      </w:r>
    </w:p>
    <w:p w:rsidR="00396ACD" w:rsidRPr="00F65191" w:rsidRDefault="00396ACD" w:rsidP="00396ACD">
      <w:pPr>
        <w:ind w:firstLine="567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Основной деятельностью Фонда является осуществление мер по поддержке малого предпринимательства на основании объединения информационных, финансовых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и имущественных ресурсов, предоставляемых бюджетами всех уровней, внебюджетными источниками, частными инвесторами. Фондом проводятся курсы для начинающих предпринимателей "Введение в предпринимательство", организуются различные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семинары и тренинги.</w:t>
      </w:r>
    </w:p>
    <w:p w:rsidR="00396ACD" w:rsidRPr="00F65191" w:rsidRDefault="00396ACD" w:rsidP="00396ACD">
      <w:pPr>
        <w:ind w:firstLine="567"/>
        <w:jc w:val="both"/>
        <w:rPr>
          <w:sz w:val="24"/>
          <w:szCs w:val="24"/>
        </w:rPr>
      </w:pPr>
      <w:r w:rsidRPr="00F65191">
        <w:rPr>
          <w:sz w:val="24"/>
          <w:szCs w:val="24"/>
        </w:rPr>
        <w:t xml:space="preserve">В рамках комплексного подхода к поддержке малого и среднего предпринимательства, в целях обучения городской молодежи предпринимательству ведется работа по реализации пилотного образовательного проекта «Школа молодого предпринимателя» при содействии Правительства Ленинградской области, Санкт-Петербургского университета экономики и финансов в рамках образовательной технологии «Учебная фирма» на </w:t>
      </w:r>
      <w:r w:rsidRPr="004C3E9F">
        <w:rPr>
          <w:sz w:val="24"/>
          <w:szCs w:val="24"/>
        </w:rPr>
        <w:t>базе МАОУ ДОД ЦИТ.</w:t>
      </w:r>
    </w:p>
    <w:p w:rsidR="00396ACD" w:rsidRPr="00352E1B" w:rsidRDefault="00396ACD" w:rsidP="00396ACD">
      <w:pPr>
        <w:ind w:firstLine="567"/>
        <w:jc w:val="both"/>
        <w:rPr>
          <w:sz w:val="24"/>
          <w:szCs w:val="24"/>
        </w:rPr>
      </w:pPr>
      <w:r w:rsidRPr="00873F7B">
        <w:rPr>
          <w:sz w:val="24"/>
          <w:szCs w:val="24"/>
        </w:rPr>
        <w:t>Важная роль в инфраструктуре поддержки и развития предпринимательства отводится специально оборудованным территориям с производственными и офисными</w:t>
      </w:r>
      <w:r>
        <w:rPr>
          <w:sz w:val="24"/>
          <w:szCs w:val="24"/>
        </w:rPr>
        <w:t xml:space="preserve"> </w:t>
      </w:r>
      <w:r w:rsidRPr="00873F7B">
        <w:rPr>
          <w:sz w:val="24"/>
          <w:szCs w:val="24"/>
        </w:rPr>
        <w:t>помещениями - бизнес-инкубаторам, где за умеренную арендную плату созданы</w:t>
      </w:r>
      <w:r>
        <w:rPr>
          <w:sz w:val="24"/>
          <w:szCs w:val="24"/>
        </w:rPr>
        <w:t xml:space="preserve"> </w:t>
      </w:r>
      <w:r w:rsidRPr="00873F7B">
        <w:rPr>
          <w:sz w:val="24"/>
          <w:szCs w:val="24"/>
        </w:rPr>
        <w:t xml:space="preserve">условия, необходимые для </w:t>
      </w:r>
      <w:r w:rsidRPr="00352E1B">
        <w:rPr>
          <w:sz w:val="24"/>
          <w:szCs w:val="24"/>
        </w:rPr>
        <w:t>развития малых фирм до момента их полной финансовой самостоятельности. В настоящее время на территории Сосновоборского городского округа функционируют производственный и офисный бизнес-инкубаторы. В офисном инкубаторе разместились 9 предпринимателей и создано 25 рабочих мест. Всего от предпринимателей, размещенных в офисном бизнес-инкубаторе, в 2012 году консолидированные налоговые платежи составили 574,3 тыс. руб., арендная плата – 347,4 тыс. руб., объем оказанных услуг, выполненных работ – 7540,0 тыс. руб.</w:t>
      </w:r>
    </w:p>
    <w:p w:rsidR="00396ACD" w:rsidRPr="00352E1B" w:rsidRDefault="00396ACD" w:rsidP="00396ACD">
      <w:pPr>
        <w:ind w:firstLine="708"/>
        <w:jc w:val="both"/>
        <w:rPr>
          <w:sz w:val="24"/>
          <w:szCs w:val="24"/>
        </w:rPr>
      </w:pPr>
      <w:r w:rsidRPr="00352E1B">
        <w:rPr>
          <w:sz w:val="24"/>
          <w:szCs w:val="24"/>
        </w:rPr>
        <w:t>В производственном бизнес-инкубаторе размещено 6 субъектов малого предпринимательства, создано 55 рабочих мест. Налоговые поступления от СМП в 2012</w:t>
      </w:r>
      <w:r>
        <w:rPr>
          <w:sz w:val="24"/>
          <w:szCs w:val="24"/>
        </w:rPr>
        <w:t> </w:t>
      </w:r>
      <w:r w:rsidRPr="00352E1B">
        <w:rPr>
          <w:sz w:val="24"/>
          <w:szCs w:val="24"/>
        </w:rPr>
        <w:t>году составили 1384,9 тыс. руб., арендные платежи – 334,0 тыс. руб. Кроме того, в ремонт помещений бизнес-инкубатора предпринимателями вложено 2861,8 тыс. руб.</w:t>
      </w:r>
    </w:p>
    <w:p w:rsidR="00396ACD" w:rsidRPr="00F65191" w:rsidRDefault="00396ACD" w:rsidP="00396ACD">
      <w:pPr>
        <w:ind w:firstLine="708"/>
        <w:jc w:val="both"/>
        <w:rPr>
          <w:sz w:val="24"/>
          <w:szCs w:val="24"/>
        </w:rPr>
      </w:pPr>
      <w:r w:rsidRPr="00352E1B">
        <w:rPr>
          <w:sz w:val="24"/>
          <w:szCs w:val="24"/>
        </w:rPr>
        <w:t>В рамках муниципальной целевой программы развития и поддержки малого и среднего предпринимательства, реализованной на территории Сосновоборского городского округа с</w:t>
      </w:r>
      <w:r w:rsidRPr="00F65191">
        <w:rPr>
          <w:sz w:val="24"/>
          <w:szCs w:val="24"/>
        </w:rPr>
        <w:t xml:space="preserve"> 2009</w:t>
      </w:r>
      <w:r>
        <w:rPr>
          <w:sz w:val="24"/>
          <w:szCs w:val="24"/>
        </w:rPr>
        <w:t> год по 2012</w:t>
      </w:r>
      <w:r w:rsidRPr="00F65191">
        <w:rPr>
          <w:sz w:val="24"/>
          <w:szCs w:val="24"/>
        </w:rPr>
        <w:t xml:space="preserve"> годы, проделана значительная работа по созданию и развитию новых механизмов содействия субъектам предпринимательства в доступе к имущественным, информационным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 xml:space="preserve">и финансовым ресурсам. </w:t>
      </w:r>
    </w:p>
    <w:p w:rsidR="00396ACD" w:rsidRPr="00F65191" w:rsidRDefault="00396ACD" w:rsidP="00396ACD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На официальном сайте города Сосновый Бор в разделе «Бизнес/ Поддержка малого и среднего предпринимательства» регулярно размещается информация по вопросам предпринимательства, в т.ч. нормативная база, объявления о семинарах, обучающих курсах, выставках, конкурсах и т.п. Ведется реестр получателей поддержки, ежемесячно обновляемый на официальном сайте администрации.</w:t>
      </w:r>
    </w:p>
    <w:p w:rsidR="00396ACD" w:rsidRPr="00F65191" w:rsidRDefault="00396ACD" w:rsidP="00396ACD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По вопросам предпринимательства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совместно со средствами массовой информации периодически выходят выпуски телепрограммы "Дела немалые", публикации в газете "Маяк", выступления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на радиостанции "Балтийский берег".</w:t>
      </w:r>
    </w:p>
    <w:p w:rsidR="00396ACD" w:rsidRPr="00F65191" w:rsidRDefault="00396ACD" w:rsidP="00396ACD">
      <w:pPr>
        <w:ind w:firstLine="708"/>
        <w:jc w:val="both"/>
        <w:rPr>
          <w:sz w:val="24"/>
          <w:szCs w:val="24"/>
        </w:rPr>
      </w:pPr>
      <w:r w:rsidRPr="00F72B87">
        <w:rPr>
          <w:sz w:val="24"/>
          <w:szCs w:val="24"/>
        </w:rPr>
        <w:t>Реализация ДМЦП и деятельность Фонда позволили привлечь из областного бюджета на территорию Сосновоборского городского округа в 2009 году 7,9 млн. рублей, в 2010 году - 9,1 млн. рублей, в 2011 году – 7,2 млн. руб., в 2012 году – 12,0 млн. руб.</w:t>
      </w:r>
    </w:p>
    <w:p w:rsidR="00396ACD" w:rsidRDefault="00396ACD" w:rsidP="00396ACD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В соответствии с Федеральным законом от 24.07.2007г. № 209-ФЗ</w:t>
      </w:r>
      <w:r>
        <w:rPr>
          <w:sz w:val="24"/>
          <w:szCs w:val="24"/>
        </w:rPr>
        <w:t xml:space="preserve"> (с послед. изм.)</w:t>
      </w:r>
      <w:r w:rsidRPr="00F65191">
        <w:rPr>
          <w:sz w:val="24"/>
          <w:szCs w:val="24"/>
        </w:rPr>
        <w:t xml:space="preserve"> «О развитии малого и среднего предпринимательства в Российской Федерации» администрацией городского округа создана и постоянно функционирует комиссия по устранению административных барьеров, препятствующих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 xml:space="preserve">развитию предпринимательства на территории Сосновоборского городского округа. </w:t>
      </w:r>
    </w:p>
    <w:p w:rsidR="00396ACD" w:rsidRDefault="00396ACD" w:rsidP="00396ACD">
      <w:pPr>
        <w:jc w:val="both"/>
        <w:rPr>
          <w:sz w:val="24"/>
          <w:szCs w:val="24"/>
        </w:rPr>
      </w:pPr>
    </w:p>
    <w:p w:rsidR="00396ACD" w:rsidRDefault="00396ACD" w:rsidP="00396ACD">
      <w:pPr>
        <w:jc w:val="center"/>
        <w:rPr>
          <w:b/>
          <w:sz w:val="24"/>
          <w:szCs w:val="24"/>
        </w:rPr>
      </w:pPr>
      <w:r w:rsidRPr="00C80C22">
        <w:rPr>
          <w:b/>
          <w:sz w:val="24"/>
          <w:szCs w:val="24"/>
        </w:rPr>
        <w:t>Проблемы развития предпринимательства</w:t>
      </w:r>
    </w:p>
    <w:p w:rsidR="00396ACD" w:rsidRPr="00C80C22" w:rsidRDefault="00396ACD" w:rsidP="00396ACD">
      <w:pPr>
        <w:jc w:val="center"/>
        <w:rPr>
          <w:b/>
          <w:sz w:val="24"/>
          <w:szCs w:val="24"/>
        </w:rPr>
      </w:pPr>
      <w:r w:rsidRPr="00C80C22">
        <w:rPr>
          <w:b/>
          <w:sz w:val="24"/>
          <w:szCs w:val="24"/>
        </w:rPr>
        <w:t>на территории</w:t>
      </w:r>
      <w:bookmarkStart w:id="5" w:name="_Toc365736071"/>
      <w:r>
        <w:rPr>
          <w:b/>
          <w:sz w:val="24"/>
          <w:szCs w:val="24"/>
        </w:rPr>
        <w:t xml:space="preserve"> </w:t>
      </w:r>
      <w:r w:rsidRPr="00C80C22">
        <w:rPr>
          <w:b/>
          <w:sz w:val="24"/>
          <w:szCs w:val="24"/>
        </w:rPr>
        <w:t>Сосновоборского городского округа</w:t>
      </w:r>
      <w:bookmarkEnd w:id="5"/>
    </w:p>
    <w:p w:rsidR="00396ACD" w:rsidRPr="008871F5" w:rsidRDefault="00396ACD" w:rsidP="00396ACD">
      <w:pPr>
        <w:jc w:val="both"/>
        <w:rPr>
          <w:sz w:val="24"/>
          <w:szCs w:val="24"/>
        </w:rPr>
      </w:pPr>
    </w:p>
    <w:p w:rsidR="00396ACD" w:rsidRPr="00F65191" w:rsidRDefault="00396ACD" w:rsidP="00396ACD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Однако в развитии малого и среднего предпринимательства существуют определенные проблемы. Актуальность проблем малого и среднего предпринимательства определена, в первую очередь,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его объективно значимой ролью в современной социально-ориентированной экономике.</w:t>
      </w:r>
    </w:p>
    <w:p w:rsidR="00396ACD" w:rsidRPr="00F65191" w:rsidRDefault="00396ACD" w:rsidP="00396ACD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Малый и средний бизнес мобилизует значительные финансовые, производственные, сырьевые и трудовые ресурсы населения.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Предприниматели – самостоятельный общественный слой с собственными интересами, ценностями и социальными ориентирами.</w:t>
      </w:r>
    </w:p>
    <w:p w:rsidR="00396ACD" w:rsidRPr="00F65191" w:rsidRDefault="00396ACD" w:rsidP="00396ACD">
      <w:pPr>
        <w:jc w:val="both"/>
        <w:rPr>
          <w:sz w:val="24"/>
          <w:szCs w:val="24"/>
        </w:rPr>
      </w:pPr>
      <w:r w:rsidRPr="00F65191">
        <w:rPr>
          <w:sz w:val="24"/>
          <w:szCs w:val="24"/>
        </w:rPr>
        <w:t>Малые и средние предприятия объективно существуют и развиваются как относительно самостоятельный сектор современной рыночной экономики. Малые и средние предприятия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имеют важное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социально-экономическое значение, так как обеспечивают социальную и политическую стабильность, способны смягчать последствия структурных изменений, быстрее адаптируются к меняющимся потребностям рынка, вносят значительный вклад в региональное развитие, конструируют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 xml:space="preserve">и используют технические и организационные нововведения. </w:t>
      </w:r>
    </w:p>
    <w:p w:rsidR="00396ACD" w:rsidRPr="00F65191" w:rsidRDefault="00396ACD" w:rsidP="00396ACD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Однако в становлении и развитии малого и среднего предпринимательства имеется ряд проблем, мешающих выполнению ими социально-экономических функций. Малые и средние предприятия наиболее остро испытывают трудности, характерные для экономики.</w:t>
      </w:r>
    </w:p>
    <w:p w:rsidR="00396ACD" w:rsidRPr="00F65191" w:rsidRDefault="00396ACD" w:rsidP="00396ACD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Проблемы малых и средних предприятий на разных этапах их деятельности имеют существенные отличия. На период создания новых предприятий независимо от выбранных ими направлений деятельности - это недостаточный размер первоначального капитала. Далее в перечне проблем стоит вопрос размещения бизнеса (потребности в офисных и производственных площадях). Присутствует и проблема, связанная с ошибками в выборе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предпринимателем профиля деятельности, поскольку большинство из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них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 xml:space="preserve">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фирмам. Исходя из этого, услуги и торговля, как сфера деятельности для начинающих предпринимателей, наиболее привлекательна. Также, отсутствуют знания об основах ведения предпринимательской деятельности, присутствует сложность выхода на товарные рынки. </w:t>
      </w:r>
    </w:p>
    <w:p w:rsidR="00396ACD" w:rsidRPr="00F65191" w:rsidRDefault="00396ACD" w:rsidP="00396ACD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Для развивающегося бизнеса - трудности в получении кредитов, их высокая стоимость, отсутствие кредитной истории и достаточного ликвидного обеспечения для получения банковского кредита, нестабильность налогового законодательства,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 xml:space="preserve">отсутствие площадей для развития бизнеса, «информационный голод», дефицит подготовленных кадров, избыточное государственное администрирование. </w:t>
      </w:r>
    </w:p>
    <w:p w:rsidR="00396ACD" w:rsidRDefault="00396ACD" w:rsidP="00396ACD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 xml:space="preserve">Решение проблем в сфере малого и среднего бизнеса зависит от реализации целого комплекса мер, позволяющих сформировать базу его эффективного развития в краткосрочной и долгосрочной перспективе и привлечь разнообразные источники финансирования. </w:t>
      </w:r>
    </w:p>
    <w:p w:rsidR="00396ACD" w:rsidRPr="00F65191" w:rsidRDefault="00396ACD" w:rsidP="00396ACD">
      <w:pPr>
        <w:jc w:val="both"/>
        <w:rPr>
          <w:sz w:val="24"/>
          <w:szCs w:val="24"/>
        </w:rPr>
      </w:pPr>
    </w:p>
    <w:p w:rsidR="00396ACD" w:rsidRPr="00A154A1" w:rsidRDefault="00396ACD" w:rsidP="00396ACD">
      <w:pPr>
        <w:pStyle w:val="8"/>
        <w:spacing w:before="0" w:after="0"/>
        <w:jc w:val="center"/>
        <w:rPr>
          <w:rFonts w:ascii="Times New Roman" w:hAnsi="Times New Roman"/>
          <w:b/>
          <w:i w:val="0"/>
        </w:rPr>
      </w:pPr>
      <w:r w:rsidRPr="00A154A1">
        <w:rPr>
          <w:rFonts w:ascii="Times New Roman" w:hAnsi="Times New Roman"/>
          <w:b/>
          <w:i w:val="0"/>
        </w:rPr>
        <w:t>Обоснование необходимости разработки и внедрения</w:t>
      </w:r>
      <w:r>
        <w:rPr>
          <w:rFonts w:ascii="Times New Roman" w:hAnsi="Times New Roman"/>
          <w:b/>
          <w:i w:val="0"/>
        </w:rPr>
        <w:t xml:space="preserve"> </w:t>
      </w:r>
      <w:r w:rsidRPr="00A154A1">
        <w:rPr>
          <w:rFonts w:ascii="Times New Roman" w:hAnsi="Times New Roman"/>
          <w:b/>
          <w:i w:val="0"/>
        </w:rPr>
        <w:t>подпрограммы «Развитие и поддержка малого и среднего предпринимательства и потребительского рынка на территории Сосновоборского городск</w:t>
      </w:r>
      <w:r>
        <w:rPr>
          <w:rFonts w:ascii="Times New Roman" w:hAnsi="Times New Roman"/>
          <w:b/>
          <w:i w:val="0"/>
        </w:rPr>
        <w:t>ого округа</w:t>
      </w:r>
      <w:r w:rsidRPr="00A154A1">
        <w:rPr>
          <w:rFonts w:ascii="Times New Roman" w:hAnsi="Times New Roman"/>
          <w:b/>
          <w:i w:val="0"/>
        </w:rPr>
        <w:t>»</w:t>
      </w:r>
    </w:p>
    <w:p w:rsidR="00396ACD" w:rsidRPr="000F3787" w:rsidRDefault="00396ACD" w:rsidP="00396ACD">
      <w:pPr>
        <w:jc w:val="both"/>
        <w:rPr>
          <w:highlight w:val="yellow"/>
        </w:rPr>
      </w:pPr>
    </w:p>
    <w:p w:rsidR="00396ACD" w:rsidRPr="00340E52" w:rsidRDefault="00396ACD" w:rsidP="00396ACD">
      <w:pPr>
        <w:ind w:firstLine="708"/>
        <w:jc w:val="both"/>
        <w:rPr>
          <w:sz w:val="24"/>
          <w:szCs w:val="24"/>
        </w:rPr>
      </w:pPr>
      <w:r w:rsidRPr="00340E52">
        <w:rPr>
          <w:sz w:val="24"/>
          <w:szCs w:val="24"/>
        </w:rPr>
        <w:t>Принимая во внимание вышесказанное, чтобы стабильно развиваться и функционировать в постоянно изменяющихся экономических и социальных условиях, малому и среднему предпринимательству необходима дальнейшая поддержка со стороны</w:t>
      </w:r>
      <w:r>
        <w:rPr>
          <w:sz w:val="24"/>
          <w:szCs w:val="24"/>
        </w:rPr>
        <w:t xml:space="preserve"> </w:t>
      </w:r>
      <w:r w:rsidRPr="00340E52">
        <w:rPr>
          <w:sz w:val="24"/>
          <w:szCs w:val="24"/>
        </w:rPr>
        <w:t>органов местного самоуправления. Несмотря на успешную реализацию Программы в 2009-2012 годах проблемы малого и среднего предпринимательства остаются</w:t>
      </w:r>
      <w:r>
        <w:rPr>
          <w:sz w:val="24"/>
          <w:szCs w:val="24"/>
        </w:rPr>
        <w:t xml:space="preserve"> </w:t>
      </w:r>
      <w:r w:rsidRPr="00340E52">
        <w:rPr>
          <w:sz w:val="24"/>
          <w:szCs w:val="24"/>
        </w:rPr>
        <w:t>и на последующие годы в силу объективных причин, поэтому необходимо продолжать</w:t>
      </w:r>
      <w:r>
        <w:rPr>
          <w:sz w:val="24"/>
          <w:szCs w:val="24"/>
        </w:rPr>
        <w:t xml:space="preserve"> </w:t>
      </w:r>
      <w:r w:rsidRPr="00340E52">
        <w:rPr>
          <w:sz w:val="24"/>
          <w:szCs w:val="24"/>
        </w:rPr>
        <w:t>оказывать содействие в развитии и поддержке малого и среднего предпринимательства и потребительского рынка на территории Сосновоборского городско</w:t>
      </w:r>
      <w:r>
        <w:rPr>
          <w:sz w:val="24"/>
          <w:szCs w:val="24"/>
        </w:rPr>
        <w:t>го округа</w:t>
      </w:r>
      <w:r w:rsidRPr="00340E52">
        <w:rPr>
          <w:sz w:val="24"/>
          <w:szCs w:val="24"/>
        </w:rPr>
        <w:t>.</w:t>
      </w:r>
    </w:p>
    <w:p w:rsidR="00396ACD" w:rsidRPr="00340E52" w:rsidRDefault="00396ACD" w:rsidP="00396ACD">
      <w:pPr>
        <w:ind w:firstLine="708"/>
        <w:jc w:val="both"/>
        <w:rPr>
          <w:sz w:val="24"/>
          <w:szCs w:val="24"/>
        </w:rPr>
      </w:pPr>
      <w:r w:rsidRPr="00340E52">
        <w:rPr>
          <w:sz w:val="24"/>
          <w:szCs w:val="24"/>
        </w:rPr>
        <w:t>К числу новых задач поддержки предпринимательства муниципального образования относится поддержка развития предпринимательства в молодежной среде и создание благоприятных условий предпринимательской деятельности социально незащищенных граждан, а также поддержка предпринимательской деятельности женщин и популяризация</w:t>
      </w:r>
      <w:r>
        <w:rPr>
          <w:sz w:val="24"/>
          <w:szCs w:val="24"/>
        </w:rPr>
        <w:t xml:space="preserve"> </w:t>
      </w:r>
      <w:r w:rsidRPr="00340E52">
        <w:rPr>
          <w:sz w:val="24"/>
          <w:szCs w:val="24"/>
        </w:rPr>
        <w:t>предпринимательства в сфере культуры (развитие творческой индустрии).</w:t>
      </w:r>
    </w:p>
    <w:p w:rsidR="00396ACD" w:rsidRPr="00340E52" w:rsidRDefault="00396ACD" w:rsidP="00396ACD">
      <w:pPr>
        <w:ind w:firstLine="708"/>
        <w:jc w:val="both"/>
        <w:rPr>
          <w:sz w:val="24"/>
          <w:szCs w:val="24"/>
        </w:rPr>
      </w:pPr>
      <w:r w:rsidRPr="00340E52">
        <w:rPr>
          <w:sz w:val="24"/>
          <w:szCs w:val="24"/>
        </w:rPr>
        <w:t>Необходимо оказывать содействие росту конкурентоспособности и продвижению продукции субъектов малого</w:t>
      </w:r>
      <w:r>
        <w:rPr>
          <w:sz w:val="24"/>
          <w:szCs w:val="24"/>
        </w:rPr>
        <w:t xml:space="preserve"> </w:t>
      </w:r>
      <w:r w:rsidRPr="00340E52">
        <w:rPr>
          <w:sz w:val="24"/>
          <w:szCs w:val="24"/>
        </w:rPr>
        <w:t>и среднего предпринимательства на товарные рынки, побуждать субъекты малого и среднего предпринимательства к участию в международных, межрегиональных и областных конференциях, выставочно-ярмарочных мероприятиях, в том числе начинающих предпринимателей и женщин-предпринимательниц. Для предпринимателей сельского хозяйства весенне-осенние ярмарочные мероприятия должны оставаться постоянными.</w:t>
      </w:r>
    </w:p>
    <w:p w:rsidR="00396ACD" w:rsidRPr="00340E52" w:rsidRDefault="00396ACD" w:rsidP="00396ACD">
      <w:pPr>
        <w:ind w:firstLine="708"/>
        <w:jc w:val="both"/>
        <w:rPr>
          <w:sz w:val="24"/>
          <w:szCs w:val="24"/>
        </w:rPr>
      </w:pPr>
      <w:r w:rsidRPr="00340E52">
        <w:rPr>
          <w:sz w:val="24"/>
          <w:szCs w:val="24"/>
        </w:rPr>
        <w:t>В рамках проекта "Школа молодого предпринимателя" необходимо продолжать обучение учащихся и работающей молодежи основам предпринимательства.</w:t>
      </w:r>
    </w:p>
    <w:p w:rsidR="00396ACD" w:rsidRPr="00340E52" w:rsidRDefault="00396ACD" w:rsidP="00396ACD">
      <w:pPr>
        <w:jc w:val="both"/>
        <w:rPr>
          <w:sz w:val="24"/>
          <w:szCs w:val="24"/>
        </w:rPr>
      </w:pPr>
      <w:r w:rsidRPr="00340E52">
        <w:rPr>
          <w:sz w:val="24"/>
          <w:szCs w:val="24"/>
        </w:rPr>
        <w:t xml:space="preserve">В целях содействия популяризации стандартов социальной ответственности бизнеса, как средства, повышающего репутацию предпринимателей и их социальный статус, необходимо осуществлять мероприятия по формированию позитивного образа предпринимателей среди населения муниципального образования, а также приложить усилия к созданию общественной организации, объединяющей предпринимателей города. </w:t>
      </w:r>
    </w:p>
    <w:p w:rsidR="00396ACD" w:rsidRPr="00340E52" w:rsidRDefault="00396ACD" w:rsidP="00396ACD">
      <w:pPr>
        <w:ind w:firstLine="708"/>
        <w:jc w:val="both"/>
        <w:rPr>
          <w:sz w:val="24"/>
          <w:szCs w:val="24"/>
        </w:rPr>
      </w:pPr>
      <w:r w:rsidRPr="00340E52">
        <w:rPr>
          <w:sz w:val="24"/>
          <w:szCs w:val="24"/>
        </w:rPr>
        <w:t>Все перечисленные задачи требуют программного решения, объединяющего ресурсы и координирующего усилия предпринимателей и их объединений с действиями органов местного самоуправления.</w:t>
      </w:r>
    </w:p>
    <w:p w:rsidR="00396ACD" w:rsidRPr="00F65191" w:rsidRDefault="00396ACD" w:rsidP="00396ACD">
      <w:pPr>
        <w:ind w:firstLine="708"/>
        <w:jc w:val="both"/>
        <w:rPr>
          <w:sz w:val="24"/>
          <w:szCs w:val="24"/>
        </w:rPr>
      </w:pPr>
      <w:r w:rsidRPr="00340E52">
        <w:rPr>
          <w:sz w:val="24"/>
          <w:szCs w:val="24"/>
        </w:rPr>
        <w:t xml:space="preserve">В рамках подпрограммы "Развитие и поддержка малого и среднего предпринимательства </w:t>
      </w:r>
      <w:r>
        <w:rPr>
          <w:sz w:val="24"/>
          <w:szCs w:val="24"/>
        </w:rPr>
        <w:t xml:space="preserve">и потребительского рынка </w:t>
      </w:r>
      <w:r w:rsidRPr="00340E52">
        <w:rPr>
          <w:sz w:val="24"/>
          <w:szCs w:val="24"/>
        </w:rPr>
        <w:t>на территории Сосново</w:t>
      </w:r>
      <w:r>
        <w:rPr>
          <w:sz w:val="24"/>
          <w:szCs w:val="24"/>
        </w:rPr>
        <w:t>борского городского округа»</w:t>
      </w:r>
      <w:r w:rsidRPr="00340E52">
        <w:rPr>
          <w:sz w:val="24"/>
          <w:szCs w:val="24"/>
        </w:rPr>
        <w:t xml:space="preserve"> необходимо дальнейшее укрепление</w:t>
      </w:r>
      <w:r>
        <w:rPr>
          <w:sz w:val="24"/>
          <w:szCs w:val="24"/>
        </w:rPr>
        <w:t xml:space="preserve"> </w:t>
      </w:r>
      <w:r w:rsidRPr="00340E52">
        <w:rPr>
          <w:sz w:val="24"/>
          <w:szCs w:val="24"/>
        </w:rPr>
        <w:t>и развитие сети организаций муниципальной инфраструктуры и поддержки предпринимательства. Формирование развитой инфраструктуры поддержки является важнейшим условием и фактором поступательного развития</w:t>
      </w:r>
      <w:r>
        <w:rPr>
          <w:sz w:val="24"/>
          <w:szCs w:val="24"/>
        </w:rPr>
        <w:t xml:space="preserve"> </w:t>
      </w:r>
      <w:r w:rsidRPr="00340E52">
        <w:rPr>
          <w:sz w:val="24"/>
          <w:szCs w:val="24"/>
        </w:rPr>
        <w:t>предпринимательства, она способствует росту вклада предпринимательства в решение социально-экономических задач города.</w:t>
      </w:r>
    </w:p>
    <w:p w:rsidR="00396ACD" w:rsidRPr="00F65191" w:rsidRDefault="00396ACD" w:rsidP="00396ACD">
      <w:pPr>
        <w:jc w:val="both"/>
        <w:rPr>
          <w:sz w:val="24"/>
          <w:szCs w:val="24"/>
        </w:rPr>
      </w:pPr>
    </w:p>
    <w:p w:rsidR="00396ACD" w:rsidRPr="00F65191" w:rsidRDefault="00396ACD" w:rsidP="00396ACD">
      <w:pPr>
        <w:pStyle w:val="2"/>
      </w:pPr>
      <w:bookmarkStart w:id="6" w:name="_Toc365736072"/>
      <w:r w:rsidRPr="00F65191">
        <w:t>III. Требования к организациям, образующим инфраструктуру поддержки субъектов малого и среднего предпринимательства</w:t>
      </w:r>
      <w:bookmarkEnd w:id="6"/>
    </w:p>
    <w:p w:rsidR="00396ACD" w:rsidRPr="00F65191" w:rsidRDefault="00396ACD" w:rsidP="00396ACD">
      <w:pPr>
        <w:jc w:val="both"/>
        <w:rPr>
          <w:sz w:val="24"/>
          <w:szCs w:val="24"/>
        </w:rPr>
      </w:pPr>
    </w:p>
    <w:p w:rsidR="00396ACD" w:rsidRPr="00F65191" w:rsidRDefault="00396ACD" w:rsidP="00396ACD">
      <w:pPr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3.1. Организация, входящая в инфраструктуру поддержки субъектов малого и среднего предпринимательства, должна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являться некоммерческой организацией, иметь статус юридического лица. В своей деятельности организация руководствуется Федеральным законом от 12.01.1996 № 7-ФЗ (ред. 18.07.2011) "О некоммерческих организациях", Федеральным законом от 24.07.2007 №209-ФЗ «О развитии малого и среднего предпринимательства в Российской Федерации», другими законодательными и нормативными правовыми актами Российской Федерации, Ленинградской области и муниципального образования Сосновоборский городской округ Ленинградской области, а также Уставом организации.</w:t>
      </w:r>
    </w:p>
    <w:p w:rsidR="00396ACD" w:rsidRPr="00F65191" w:rsidRDefault="00396ACD" w:rsidP="00396ACD">
      <w:pPr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 xml:space="preserve">Организация, входящая в инфраструктуру поддержки субъектов малого и среднего предпринимательства, осуществляет свою работу во взаимодействии с органами местного самоуправления, общественными организациями предпринимателей и их объединениями. </w:t>
      </w:r>
    </w:p>
    <w:p w:rsidR="00396ACD" w:rsidRDefault="00396ACD" w:rsidP="00396ACD">
      <w:pPr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Оказание мер поддержки, предоставление услуг субъектам предпринимательства может быть как основной, так и дополнительной деятельностью организации.</w:t>
      </w:r>
    </w:p>
    <w:p w:rsidR="00396ACD" w:rsidRPr="005F0198" w:rsidRDefault="00396ACD" w:rsidP="00396ACD">
      <w:pPr>
        <w:ind w:firstLine="708"/>
        <w:jc w:val="both"/>
        <w:rPr>
          <w:sz w:val="24"/>
          <w:szCs w:val="24"/>
        </w:rPr>
      </w:pPr>
      <w:r w:rsidRPr="00E3273D">
        <w:rPr>
          <w:sz w:val="24"/>
          <w:szCs w:val="24"/>
        </w:rPr>
        <w:t xml:space="preserve">Субъект малого и среднего предпринимательства имеет право обратиться по вопросам развития и поддержки предпринимательства, как в органы местного самоуправления, так и в </w:t>
      </w:r>
      <w:r w:rsidRPr="005F0198">
        <w:rPr>
          <w:sz w:val="24"/>
          <w:szCs w:val="24"/>
        </w:rPr>
        <w:t xml:space="preserve">организации, входящие в инфраструктуру поддержки. </w:t>
      </w:r>
    </w:p>
    <w:p w:rsidR="00396ACD" w:rsidRPr="005F0198" w:rsidRDefault="00396ACD" w:rsidP="00396ACD">
      <w:pPr>
        <w:ind w:firstLine="708"/>
        <w:jc w:val="both"/>
        <w:rPr>
          <w:sz w:val="24"/>
          <w:szCs w:val="24"/>
        </w:rPr>
      </w:pPr>
      <w:r w:rsidRPr="005F0198">
        <w:rPr>
          <w:sz w:val="24"/>
          <w:szCs w:val="24"/>
        </w:rPr>
        <w:t>Письменное обращение подлежит обязательной регистрации в течение трех дней с момента поступления.</w:t>
      </w:r>
    </w:p>
    <w:p w:rsidR="00396ACD" w:rsidRPr="005F0198" w:rsidRDefault="00396ACD" w:rsidP="00396ACD">
      <w:pPr>
        <w:ind w:firstLine="709"/>
        <w:jc w:val="both"/>
        <w:rPr>
          <w:sz w:val="24"/>
          <w:szCs w:val="24"/>
        </w:rPr>
      </w:pPr>
      <w:r w:rsidRPr="005F0198">
        <w:rPr>
          <w:sz w:val="24"/>
          <w:szCs w:val="24"/>
        </w:rPr>
        <w:t>Порядок и сроки рассмотрения отдельных обращений субъектов малого и среднего предпринимательства осуществляются в соответствии с Федеральным законом от 02.05.2006 №</w:t>
      </w:r>
      <w:r>
        <w:rPr>
          <w:sz w:val="24"/>
          <w:szCs w:val="24"/>
        </w:rPr>
        <w:t> </w:t>
      </w:r>
      <w:r w:rsidRPr="005F0198">
        <w:rPr>
          <w:sz w:val="24"/>
          <w:szCs w:val="24"/>
        </w:rPr>
        <w:t>59-ФЗ «О порядке рассмотрения обращений граждан Российской Федерации» (с последующими изменениями), а также постановлением администрации от 01.09.2011 №1540 «Об утверждении Инструкции по делопроизводству в администрации Сосновоборского городского округа» (с последующими изменениями) и внутренними нормативными документами организаций.</w:t>
      </w:r>
    </w:p>
    <w:p w:rsidR="00396ACD" w:rsidRDefault="00396ACD" w:rsidP="00396ACD">
      <w:pPr>
        <w:ind w:firstLine="709"/>
        <w:jc w:val="both"/>
        <w:rPr>
          <w:sz w:val="24"/>
          <w:szCs w:val="24"/>
        </w:rPr>
      </w:pPr>
      <w:r w:rsidRPr="00D25D51">
        <w:rPr>
          <w:sz w:val="24"/>
          <w:szCs w:val="24"/>
        </w:rPr>
        <w:t>Каждый субъект должен быть проинформирован о решении, принятом по такому</w:t>
      </w:r>
      <w:r w:rsidRPr="00E3273D">
        <w:rPr>
          <w:sz w:val="24"/>
          <w:szCs w:val="24"/>
        </w:rPr>
        <w:t xml:space="preserve"> обращению</w:t>
      </w:r>
      <w:r>
        <w:rPr>
          <w:sz w:val="24"/>
          <w:szCs w:val="24"/>
        </w:rPr>
        <w:t>, в течение пяти дней со дня его принятия</w:t>
      </w:r>
      <w:r w:rsidRPr="00E3273D">
        <w:rPr>
          <w:sz w:val="24"/>
          <w:szCs w:val="24"/>
        </w:rPr>
        <w:t>.</w:t>
      </w:r>
    </w:p>
    <w:p w:rsidR="00396ACD" w:rsidRDefault="00396ACD" w:rsidP="00396ACD">
      <w:pPr>
        <w:ind w:firstLine="708"/>
        <w:jc w:val="both"/>
      </w:pPr>
      <w:r w:rsidRPr="00F65191">
        <w:rPr>
          <w:sz w:val="24"/>
          <w:szCs w:val="24"/>
        </w:rPr>
        <w:t>3.2. В настоящее время организациями, образующими инфраструктуру поддержки субъектов малого и среднего предпринимательства на территории Сосновоборского городского округа Ленинградской области и отвечающими Требованиям, являются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Сосновоборский муниципальный Фонд поддержки предпринимательства,</w:t>
      </w:r>
      <w:r>
        <w:rPr>
          <w:sz w:val="24"/>
          <w:szCs w:val="24"/>
        </w:rPr>
        <w:t xml:space="preserve"> </w:t>
      </w:r>
      <w:r w:rsidRPr="00C01539">
        <w:rPr>
          <w:sz w:val="24"/>
          <w:szCs w:val="24"/>
        </w:rPr>
        <w:t xml:space="preserve">МАОУ ДОД </w:t>
      </w:r>
      <w:r w:rsidRPr="00031C8B">
        <w:rPr>
          <w:sz w:val="24"/>
          <w:szCs w:val="24"/>
        </w:rPr>
        <w:t>ЦИТ, МАУК "ГКЦ «Арт-Карусель»".</w:t>
      </w:r>
    </w:p>
    <w:p w:rsidR="00396ACD" w:rsidRPr="00F65191" w:rsidRDefault="00396ACD" w:rsidP="00396ACD">
      <w:pPr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Фонд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является некоммерческой организацией, созданной в целях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осуществления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мер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поддержке и развитию малого и среднего предпринимательства в муниципальном образовании Сосновоборский городской округ Ленинградской области.</w:t>
      </w:r>
    </w:p>
    <w:p w:rsidR="00396ACD" w:rsidRPr="00F65191" w:rsidRDefault="00396ACD" w:rsidP="00396ACD">
      <w:pPr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Фонд учрежден муниципальным образованием Сосновоборский городской округ</w:t>
      </w:r>
      <w:r>
        <w:rPr>
          <w:sz w:val="24"/>
          <w:szCs w:val="24"/>
        </w:rPr>
        <w:t xml:space="preserve"> Ленинградской области</w:t>
      </w:r>
      <w:r w:rsidRPr="00F65191">
        <w:rPr>
          <w:sz w:val="24"/>
          <w:szCs w:val="24"/>
        </w:rPr>
        <w:t xml:space="preserve"> в лице комитета по управлению муниципальным имуществом на основании постановления главы администрации муниципального образования от 13.07.2004 №625 «Об учреждении фонда «Сосновоборский муниципальный фонд поддержки малого предпринимательства».</w:t>
      </w:r>
    </w:p>
    <w:p w:rsidR="00396ACD" w:rsidRPr="00F65191" w:rsidRDefault="00396ACD" w:rsidP="00396ACD">
      <w:pPr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Фонд является юридическим лицом, обладает обособленным имуществом на праве собственности, имеет самостоятельный баланс, расчетные и иные счета в банковских и других кредитных учреждениях, печать, штамп и бланки со своим наименованием.</w:t>
      </w:r>
    </w:p>
    <w:p w:rsidR="00396ACD" w:rsidRPr="00F65191" w:rsidRDefault="00396ACD" w:rsidP="00396ACD">
      <w:pPr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В своей деятельности Фонд руководствуется Федеральным законом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от 24.07.2007 №</w:t>
      </w:r>
      <w:r>
        <w:rPr>
          <w:sz w:val="24"/>
          <w:szCs w:val="24"/>
        </w:rPr>
        <w:t> </w:t>
      </w:r>
      <w:r w:rsidRPr="00F65191">
        <w:rPr>
          <w:sz w:val="24"/>
          <w:szCs w:val="24"/>
        </w:rPr>
        <w:t>209-ФЗ «О развитии малого и среднего предпринимательства в Российской Федерации», другими законодательными и нормативными правовыми актами Российской Федерации, Ленинградской области и муниципального образования Сосновоборский городской округ, а также Уставом Фонда.</w:t>
      </w:r>
    </w:p>
    <w:p w:rsidR="00396ACD" w:rsidRPr="00F65191" w:rsidRDefault="00396ACD" w:rsidP="00396ACD">
      <w:pPr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 xml:space="preserve">Фонд организует свою работу путем взаимодействия с Комитетом по развитию малого, среднего бизнеса и потребительского рынка Правительства Ленинградской области, ГУ «Ленинградский областной центр поддержки предпринимательства», органами местного самоуправления, общественными организациями предпринимателей и их объединениями. </w:t>
      </w:r>
    </w:p>
    <w:p w:rsidR="00396ACD" w:rsidRPr="004C3E9F" w:rsidRDefault="00396ACD" w:rsidP="00396ACD">
      <w:pPr>
        <w:suppressAutoHyphens/>
        <w:ind w:left="142" w:firstLine="720"/>
        <w:jc w:val="both"/>
        <w:rPr>
          <w:sz w:val="24"/>
          <w:szCs w:val="24"/>
        </w:rPr>
      </w:pPr>
      <w:r w:rsidRPr="004C3E9F">
        <w:rPr>
          <w:sz w:val="24"/>
          <w:szCs w:val="24"/>
        </w:rPr>
        <w:t>МАОУ ДОД ЦИТ является некоммерческой организацией, созданной для выполнения работ, оказания услуг в сфере информатизации.</w:t>
      </w:r>
    </w:p>
    <w:p w:rsidR="00396ACD" w:rsidRPr="00F65191" w:rsidRDefault="00396ACD" w:rsidP="00396ACD">
      <w:pPr>
        <w:ind w:firstLine="720"/>
        <w:jc w:val="both"/>
        <w:rPr>
          <w:sz w:val="24"/>
          <w:szCs w:val="24"/>
        </w:rPr>
      </w:pPr>
      <w:r w:rsidRPr="004C3E9F">
        <w:rPr>
          <w:sz w:val="24"/>
          <w:szCs w:val="24"/>
        </w:rPr>
        <w:t xml:space="preserve">Учредителем </w:t>
      </w:r>
      <w:r w:rsidRPr="004C3E9F">
        <w:rPr>
          <w:bCs/>
          <w:sz w:val="24"/>
          <w:szCs w:val="24"/>
        </w:rPr>
        <w:t xml:space="preserve">МАОУ ДОД ЦИТ </w:t>
      </w:r>
      <w:r w:rsidRPr="004C3E9F">
        <w:rPr>
          <w:sz w:val="24"/>
          <w:szCs w:val="24"/>
        </w:rPr>
        <w:t>и собственником имущества является муниципальное образование Сосновоборский</w:t>
      </w:r>
      <w:r w:rsidRPr="00F65191">
        <w:rPr>
          <w:sz w:val="24"/>
          <w:szCs w:val="24"/>
        </w:rPr>
        <w:t xml:space="preserve"> городской округ.</w:t>
      </w:r>
    </w:p>
    <w:p w:rsidR="00396ACD" w:rsidRPr="00F65191" w:rsidRDefault="00396ACD" w:rsidP="00396ACD">
      <w:pPr>
        <w:ind w:firstLine="720"/>
        <w:jc w:val="both"/>
        <w:rPr>
          <w:sz w:val="24"/>
          <w:szCs w:val="24"/>
        </w:rPr>
      </w:pPr>
      <w:r w:rsidRPr="00F65191">
        <w:rPr>
          <w:bCs/>
          <w:sz w:val="24"/>
          <w:szCs w:val="24"/>
        </w:rPr>
        <w:t>Автономное учреждение</w:t>
      </w:r>
      <w:r w:rsidRPr="00F65191">
        <w:rPr>
          <w:sz w:val="24"/>
          <w:szCs w:val="24"/>
        </w:rPr>
        <w:t xml:space="preserve"> является юридическим лицом и от своего имени несет обязанности, имеет обособленное имущество, самостоятельный баланс, задание, лицевой счет и иные счета, печать со своим наименованием, бланки, штампы.</w:t>
      </w:r>
    </w:p>
    <w:p w:rsidR="00396ACD" w:rsidRPr="00F65191" w:rsidRDefault="00396ACD" w:rsidP="00396ACD">
      <w:pPr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 xml:space="preserve">В своей деятельности </w:t>
      </w:r>
      <w:r w:rsidRPr="004C3E9F">
        <w:rPr>
          <w:bCs/>
          <w:sz w:val="24"/>
          <w:szCs w:val="24"/>
        </w:rPr>
        <w:t xml:space="preserve">МАОУ ДОД ЦИТ </w:t>
      </w:r>
      <w:r w:rsidRPr="00F65191">
        <w:rPr>
          <w:sz w:val="24"/>
          <w:szCs w:val="24"/>
        </w:rPr>
        <w:t xml:space="preserve">руководствуется Гражданским кодексом РФ, Федеральным законом от 06.10.2003г. №131-ФЗ «Об общих принципах организации местного самоуправления в Российской Федерации», Федеральным законом от 03.11.2006г. №174-ФЗ «Об автономных учреждениях», Федеральным законом от 24.07.2007 №209-ФЗ «О развитии малого и среднего предпринимательства в Российской Федерации», Уставом организации и иными </w:t>
      </w:r>
      <w:r w:rsidRPr="00F65191">
        <w:rPr>
          <w:snapToGrid w:val="0"/>
          <w:kern w:val="2"/>
          <w:sz w:val="24"/>
          <w:szCs w:val="24"/>
        </w:rPr>
        <w:t xml:space="preserve">нормативными актами федерального, регионального и местного значения. </w:t>
      </w:r>
    </w:p>
    <w:p w:rsidR="00396ACD" w:rsidRPr="00F65191" w:rsidRDefault="00396ACD" w:rsidP="00396ACD">
      <w:pPr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 xml:space="preserve">В соответствии с Уставом </w:t>
      </w:r>
      <w:r w:rsidRPr="004C3E9F">
        <w:rPr>
          <w:bCs/>
          <w:sz w:val="24"/>
          <w:szCs w:val="24"/>
        </w:rPr>
        <w:t>МАОУ ДОД ЦИТ</w:t>
      </w:r>
      <w:r w:rsidRPr="002E5F5E">
        <w:rPr>
          <w:bCs/>
          <w:sz w:val="24"/>
          <w:szCs w:val="24"/>
        </w:rPr>
        <w:t xml:space="preserve"> </w:t>
      </w:r>
      <w:r w:rsidRPr="00F65191">
        <w:rPr>
          <w:sz w:val="24"/>
          <w:szCs w:val="24"/>
        </w:rPr>
        <w:t>предоставляет образовательные услуги дополнительного образования детей и оказывает информационно-консультационные, образовательные и другие услуги молодежи, субъектам малого и среднего предпринимательства.</w:t>
      </w:r>
    </w:p>
    <w:p w:rsidR="00396ACD" w:rsidRPr="00F65191" w:rsidRDefault="00396ACD" w:rsidP="00396ACD">
      <w:pPr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МАУ</w:t>
      </w:r>
      <w:r>
        <w:rPr>
          <w:sz w:val="24"/>
          <w:szCs w:val="24"/>
        </w:rPr>
        <w:t>К "ГКЦ «Арт-Карусель»</w:t>
      </w:r>
      <w:r w:rsidRPr="00F65191">
        <w:rPr>
          <w:sz w:val="24"/>
          <w:szCs w:val="24"/>
        </w:rPr>
        <w:t>" является некоммерческой организацией, осуществляющей деятельность в сфере культуры по созданию условий для организации досуга и обеспечения жителей городского округа услугами организаций культуры.</w:t>
      </w:r>
    </w:p>
    <w:p w:rsidR="00396ACD" w:rsidRPr="00F65191" w:rsidRDefault="00396ACD" w:rsidP="00396ACD">
      <w:pPr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МАУ</w:t>
      </w:r>
      <w:r>
        <w:rPr>
          <w:sz w:val="24"/>
          <w:szCs w:val="24"/>
        </w:rPr>
        <w:t>К "ГКЦ «Арт-Карусель»</w:t>
      </w:r>
      <w:r w:rsidRPr="00F65191">
        <w:rPr>
          <w:sz w:val="24"/>
          <w:szCs w:val="24"/>
        </w:rPr>
        <w:t>" является юридическим лицом, несет обязанности, имеет самостоятельный баланс, расчетный и иные счета в банковских и иных кредитных учреждения, лицевые счета в финансовых органах муниципального образовании, круглую печать с изображением герба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муниципального образования Сосновоборский городской округ, штампы и бланки со своим полным наименованием, зарегистрированную в установленном порядке эмблему.</w:t>
      </w:r>
    </w:p>
    <w:p w:rsidR="00396ACD" w:rsidRPr="00F65191" w:rsidRDefault="00396ACD" w:rsidP="00396ACD">
      <w:pPr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МАУ</w:t>
      </w:r>
      <w:r>
        <w:rPr>
          <w:sz w:val="24"/>
          <w:szCs w:val="24"/>
        </w:rPr>
        <w:t>К "ГКЦ «Арт-Карусель»</w:t>
      </w:r>
      <w:r w:rsidRPr="00F65191">
        <w:rPr>
          <w:sz w:val="24"/>
          <w:szCs w:val="24"/>
        </w:rPr>
        <w:t xml:space="preserve">" </w:t>
      </w:r>
      <w:r w:rsidRPr="00F65191">
        <w:rPr>
          <w:snapToGrid w:val="0"/>
          <w:kern w:val="2"/>
          <w:sz w:val="24"/>
          <w:szCs w:val="24"/>
        </w:rPr>
        <w:t>осуществляет свою</w:t>
      </w:r>
      <w:r w:rsidRPr="00F65191">
        <w:rPr>
          <w:smallCaps/>
          <w:snapToGrid w:val="0"/>
          <w:kern w:val="2"/>
          <w:sz w:val="24"/>
          <w:szCs w:val="24"/>
        </w:rPr>
        <w:t xml:space="preserve"> </w:t>
      </w:r>
      <w:r w:rsidRPr="00F65191">
        <w:rPr>
          <w:kern w:val="2"/>
          <w:sz w:val="24"/>
          <w:szCs w:val="24"/>
        </w:rPr>
        <w:t>деятельность</w:t>
      </w:r>
      <w:r w:rsidRPr="00F65191">
        <w:rPr>
          <w:snapToGrid w:val="0"/>
          <w:kern w:val="2"/>
          <w:sz w:val="24"/>
          <w:szCs w:val="24"/>
        </w:rPr>
        <w:t xml:space="preserve"> в соответствии с Гражданским кодексом Российской Федерации, </w:t>
      </w:r>
      <w:r w:rsidRPr="00F65191">
        <w:rPr>
          <w:sz w:val="24"/>
          <w:szCs w:val="24"/>
        </w:rPr>
        <w:t>Федеральным законом</w:t>
      </w:r>
      <w:r w:rsidRPr="00F65191">
        <w:rPr>
          <w:snapToGrid w:val="0"/>
          <w:kern w:val="2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r w:rsidRPr="00F65191">
        <w:rPr>
          <w:sz w:val="24"/>
          <w:szCs w:val="24"/>
        </w:rPr>
        <w:t>Федеральным законом</w:t>
      </w:r>
      <w:r w:rsidRPr="00F65191">
        <w:rPr>
          <w:snapToGrid w:val="0"/>
          <w:kern w:val="2"/>
          <w:sz w:val="24"/>
          <w:szCs w:val="24"/>
        </w:rPr>
        <w:t xml:space="preserve"> от 03.11.2006 №174-ФЗ «Об автономных учреждениях», </w:t>
      </w:r>
      <w:r w:rsidRPr="00F65191">
        <w:rPr>
          <w:sz w:val="24"/>
          <w:szCs w:val="24"/>
        </w:rPr>
        <w:t>Федеральным законом</w:t>
      </w:r>
      <w:r w:rsidRPr="00F65191">
        <w:rPr>
          <w:snapToGrid w:val="0"/>
          <w:kern w:val="2"/>
          <w:sz w:val="24"/>
          <w:szCs w:val="24"/>
        </w:rPr>
        <w:t xml:space="preserve"> «</w:t>
      </w:r>
      <w:r w:rsidRPr="00F65191">
        <w:rPr>
          <w:sz w:val="24"/>
          <w:szCs w:val="24"/>
        </w:rPr>
        <w:t>Основы законодательства Российской Федерации о культуре»</w:t>
      </w:r>
      <w:r w:rsidRPr="00F65191">
        <w:rPr>
          <w:snapToGrid w:val="0"/>
          <w:kern w:val="2"/>
          <w:sz w:val="24"/>
          <w:szCs w:val="24"/>
        </w:rPr>
        <w:t xml:space="preserve"> от</w:t>
      </w:r>
      <w:r w:rsidRPr="00F65191">
        <w:rPr>
          <w:sz w:val="24"/>
          <w:szCs w:val="24"/>
        </w:rPr>
        <w:t xml:space="preserve"> 09.10.1992 №3612-1,</w:t>
      </w:r>
      <w:r w:rsidRPr="00F65191">
        <w:rPr>
          <w:snapToGrid w:val="0"/>
          <w:kern w:val="2"/>
          <w:sz w:val="24"/>
          <w:szCs w:val="24"/>
        </w:rPr>
        <w:t xml:space="preserve"> </w:t>
      </w:r>
      <w:r w:rsidRPr="00F65191">
        <w:rPr>
          <w:sz w:val="24"/>
          <w:szCs w:val="24"/>
        </w:rPr>
        <w:t xml:space="preserve">Федеральным законом от 24.07.2007 №209-ФЗ «О развитии малого и среднего предпринимательства в Российской Федерации», Уставом организации и иными </w:t>
      </w:r>
      <w:r w:rsidRPr="00F65191">
        <w:rPr>
          <w:snapToGrid w:val="0"/>
          <w:kern w:val="2"/>
          <w:sz w:val="24"/>
          <w:szCs w:val="24"/>
        </w:rPr>
        <w:t xml:space="preserve">нормативными актами федерального, регионального и местного значения. </w:t>
      </w:r>
    </w:p>
    <w:p w:rsidR="00396ACD" w:rsidRPr="00F65191" w:rsidRDefault="00396ACD" w:rsidP="00396ACD">
      <w:pPr>
        <w:ind w:firstLine="720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В соответствии с Уставом МАУ</w:t>
      </w:r>
      <w:r>
        <w:rPr>
          <w:sz w:val="24"/>
          <w:szCs w:val="24"/>
        </w:rPr>
        <w:t>К "ГКЦ «Арт-Карусель»</w:t>
      </w:r>
      <w:r w:rsidRPr="00F65191">
        <w:rPr>
          <w:sz w:val="24"/>
          <w:szCs w:val="24"/>
        </w:rPr>
        <w:t>" предоставляет услуги по развитию предпринимательства в сфере культуры (творческой индустрии):</w:t>
      </w:r>
    </w:p>
    <w:p w:rsidR="00396ACD" w:rsidRPr="00F65191" w:rsidRDefault="00396ACD" w:rsidP="00396A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65191">
        <w:rPr>
          <w:sz w:val="24"/>
          <w:szCs w:val="24"/>
        </w:rPr>
        <w:t>семинары;</w:t>
      </w:r>
    </w:p>
    <w:p w:rsidR="00396ACD" w:rsidRPr="00F65191" w:rsidRDefault="00396ACD" w:rsidP="00396A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65191">
        <w:rPr>
          <w:sz w:val="24"/>
          <w:szCs w:val="24"/>
        </w:rPr>
        <w:t>творческая лаборатория;</w:t>
      </w:r>
    </w:p>
    <w:p w:rsidR="00396ACD" w:rsidRPr="00F65191" w:rsidRDefault="00396ACD" w:rsidP="00396A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65191">
        <w:rPr>
          <w:sz w:val="24"/>
          <w:szCs w:val="24"/>
        </w:rPr>
        <w:t>мастер-классы и прочие мероприятия.</w:t>
      </w:r>
    </w:p>
    <w:p w:rsidR="00396ACD" w:rsidRPr="00C80C22" w:rsidRDefault="00396ACD" w:rsidP="00396ACD">
      <w:pPr>
        <w:ind w:firstLine="720"/>
        <w:jc w:val="both"/>
      </w:pPr>
      <w:r>
        <w:rPr>
          <w:sz w:val="24"/>
          <w:szCs w:val="24"/>
        </w:rPr>
        <w:t>3.3. Пункт 3.2 настоящего Р</w:t>
      </w:r>
      <w:r w:rsidRPr="00F65191">
        <w:rPr>
          <w:sz w:val="24"/>
          <w:szCs w:val="24"/>
        </w:rPr>
        <w:t>аздела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может быть уточнен по мере обращения организаций, соответствующих Требованиям, установленным в пункте 3.1, изъявивших желание участвовать в реализации Программы.</w:t>
      </w:r>
    </w:p>
    <w:p w:rsidR="00396ACD" w:rsidRPr="00F65191" w:rsidRDefault="00396ACD" w:rsidP="00396ACD">
      <w:pPr>
        <w:jc w:val="both"/>
        <w:rPr>
          <w:sz w:val="24"/>
          <w:szCs w:val="24"/>
        </w:rPr>
      </w:pPr>
    </w:p>
    <w:p w:rsidR="00396ACD" w:rsidRPr="00F65191" w:rsidRDefault="00396ACD" w:rsidP="00396ACD">
      <w:pPr>
        <w:pStyle w:val="2"/>
      </w:pPr>
      <w:bookmarkStart w:id="7" w:name="_Toc365736073"/>
      <w:r w:rsidRPr="00F65191">
        <w:t>IV. Цель, зад</w:t>
      </w:r>
      <w:r>
        <w:t>ачи и принципы реализации подп</w:t>
      </w:r>
      <w:r w:rsidRPr="00F65191">
        <w:t>рограммы</w:t>
      </w:r>
      <w:bookmarkEnd w:id="7"/>
    </w:p>
    <w:p w:rsidR="00396ACD" w:rsidRPr="00AA63DF" w:rsidRDefault="00396ACD" w:rsidP="00396ACD">
      <w:pPr>
        <w:jc w:val="both"/>
        <w:rPr>
          <w:sz w:val="24"/>
          <w:szCs w:val="24"/>
          <w:highlight w:val="yellow"/>
        </w:rPr>
      </w:pPr>
    </w:p>
    <w:p w:rsidR="00396ACD" w:rsidRPr="00AA63DF" w:rsidRDefault="00396ACD" w:rsidP="00396ACD">
      <w:pPr>
        <w:ind w:firstLine="708"/>
        <w:jc w:val="both"/>
        <w:rPr>
          <w:sz w:val="24"/>
          <w:szCs w:val="24"/>
        </w:rPr>
      </w:pPr>
      <w:r w:rsidRPr="00AA63DF">
        <w:rPr>
          <w:sz w:val="24"/>
          <w:szCs w:val="24"/>
        </w:rPr>
        <w:t xml:space="preserve">Целью подпрограммы является </w:t>
      </w:r>
      <w:r>
        <w:rPr>
          <w:sz w:val="24"/>
          <w:szCs w:val="24"/>
          <w:lang w:val="en-US"/>
        </w:rPr>
        <w:t>c</w:t>
      </w:r>
      <w:r w:rsidRPr="00AA63DF">
        <w:rPr>
          <w:sz w:val="24"/>
          <w:szCs w:val="24"/>
        </w:rPr>
        <w:t>овершенствование и развитие объектов инфраструктуры поддержки малого и среднего предпринимательства; нормативно-правовое обеспечение деятельности и развития предпринимательских структур; 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деятельность.</w:t>
      </w:r>
    </w:p>
    <w:p w:rsidR="00396ACD" w:rsidRPr="00CC26BA" w:rsidRDefault="00396ACD" w:rsidP="00396ACD">
      <w:pPr>
        <w:ind w:firstLine="708"/>
        <w:jc w:val="both"/>
        <w:rPr>
          <w:sz w:val="24"/>
          <w:szCs w:val="24"/>
        </w:rPr>
      </w:pPr>
      <w:r w:rsidRPr="00AA63DF">
        <w:rPr>
          <w:sz w:val="24"/>
          <w:szCs w:val="24"/>
        </w:rPr>
        <w:t>Для достижения поставленной цели должны быть решены следующие задачи:</w:t>
      </w:r>
    </w:p>
    <w:p w:rsidR="00396ACD" w:rsidRPr="00AA63DF" w:rsidRDefault="00396ACD" w:rsidP="00396ACD">
      <w:pPr>
        <w:jc w:val="both"/>
        <w:rPr>
          <w:sz w:val="24"/>
          <w:szCs w:val="24"/>
        </w:rPr>
      </w:pPr>
      <w:r w:rsidRPr="00AA63DF">
        <w:rPr>
          <w:sz w:val="24"/>
          <w:szCs w:val="24"/>
        </w:rPr>
        <w:t xml:space="preserve">- </w:t>
      </w:r>
      <w:r w:rsidRPr="00AA63DF">
        <w:rPr>
          <w:sz w:val="24"/>
          <w:szCs w:val="24"/>
          <w:lang w:val="en-US"/>
        </w:rPr>
        <w:t>c</w:t>
      </w:r>
      <w:r w:rsidRPr="00AA63DF">
        <w:rPr>
          <w:sz w:val="24"/>
          <w:szCs w:val="24"/>
        </w:rPr>
        <w:t>одействие начинающим предпринимателям в организации бизнеса;</w:t>
      </w:r>
    </w:p>
    <w:p w:rsidR="00396ACD" w:rsidRPr="00AA63DF" w:rsidRDefault="00396ACD" w:rsidP="00396ACD">
      <w:pPr>
        <w:jc w:val="both"/>
        <w:rPr>
          <w:sz w:val="24"/>
          <w:szCs w:val="24"/>
        </w:rPr>
      </w:pPr>
      <w:r w:rsidRPr="00AA63DF">
        <w:rPr>
          <w:sz w:val="24"/>
          <w:szCs w:val="24"/>
        </w:rPr>
        <w:t>- расширение использования информационно-коммуникационных технологий субъектами малого и среднего предпринимательства;</w:t>
      </w:r>
    </w:p>
    <w:p w:rsidR="00396ACD" w:rsidRPr="00AA63DF" w:rsidRDefault="00396ACD" w:rsidP="00396ACD">
      <w:pPr>
        <w:jc w:val="both"/>
        <w:rPr>
          <w:sz w:val="24"/>
          <w:szCs w:val="24"/>
        </w:rPr>
      </w:pPr>
      <w:r w:rsidRPr="00AA63DF">
        <w:rPr>
          <w:sz w:val="24"/>
          <w:szCs w:val="24"/>
        </w:rPr>
        <w:t xml:space="preserve">- развитие деловой активности населения города за счет повышения интереса к предпринимательской деятельности; </w:t>
      </w:r>
    </w:p>
    <w:p w:rsidR="00396ACD" w:rsidRPr="00AA63DF" w:rsidRDefault="00396ACD" w:rsidP="00396ACD">
      <w:pPr>
        <w:jc w:val="both"/>
        <w:rPr>
          <w:sz w:val="24"/>
          <w:szCs w:val="24"/>
        </w:rPr>
      </w:pPr>
      <w:r w:rsidRPr="00AA63DF">
        <w:rPr>
          <w:sz w:val="24"/>
          <w:szCs w:val="24"/>
        </w:rPr>
        <w:t>- совершенствование информационно-консультационной поддержки субъектов малого и среднего предпринимательства путем расширения спектра и повышения качества услуг, оказываемых инфраструктурой поддержки малого и среднего предпринимательства;</w:t>
      </w:r>
    </w:p>
    <w:p w:rsidR="00396ACD" w:rsidRPr="00AA63DF" w:rsidRDefault="00396ACD" w:rsidP="00396ACD">
      <w:pPr>
        <w:jc w:val="both"/>
        <w:rPr>
          <w:sz w:val="24"/>
          <w:szCs w:val="24"/>
        </w:rPr>
      </w:pPr>
      <w:r w:rsidRPr="00AA63DF">
        <w:rPr>
          <w:sz w:val="24"/>
          <w:szCs w:val="24"/>
        </w:rPr>
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предпринимательства;</w:t>
      </w:r>
    </w:p>
    <w:p w:rsidR="00396ACD" w:rsidRPr="00AA63DF" w:rsidRDefault="00396ACD" w:rsidP="00396AC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A63DF">
        <w:rPr>
          <w:rFonts w:ascii="Times New Roman" w:hAnsi="Times New Roman"/>
          <w:sz w:val="24"/>
          <w:szCs w:val="24"/>
        </w:rPr>
        <w:t>- содействие субъектам малого и среднего предпринимательства в продвижении на рынки товаров и услуг путем организации выставок и конкурсов;</w:t>
      </w:r>
    </w:p>
    <w:p w:rsidR="00396ACD" w:rsidRPr="00AA63DF" w:rsidRDefault="00396ACD" w:rsidP="00396AC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A63DF">
        <w:rPr>
          <w:rFonts w:ascii="Times New Roman" w:hAnsi="Times New Roman"/>
          <w:sz w:val="24"/>
          <w:szCs w:val="24"/>
        </w:rPr>
        <w:t>- обеспечение поддержки субъектам малого и среднего предпринимательства в доступе к финансовым и материальным (помещения) ресурсам;</w:t>
      </w:r>
    </w:p>
    <w:p w:rsidR="00396ACD" w:rsidRPr="00AA63DF" w:rsidRDefault="00396ACD" w:rsidP="00396ACD">
      <w:pPr>
        <w:jc w:val="both"/>
        <w:rPr>
          <w:sz w:val="24"/>
          <w:szCs w:val="24"/>
        </w:rPr>
      </w:pPr>
      <w:r w:rsidRPr="00AA63DF">
        <w:rPr>
          <w:sz w:val="24"/>
          <w:szCs w:val="24"/>
        </w:rPr>
        <w:t>- содействие субъектам малого и среднего 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области.</w:t>
      </w:r>
    </w:p>
    <w:p w:rsidR="00396ACD" w:rsidRPr="00F65191" w:rsidRDefault="00396ACD" w:rsidP="00396ACD">
      <w:pPr>
        <w:jc w:val="both"/>
        <w:rPr>
          <w:sz w:val="24"/>
          <w:szCs w:val="24"/>
        </w:rPr>
      </w:pPr>
    </w:p>
    <w:p w:rsidR="00396ACD" w:rsidRPr="00F65191" w:rsidRDefault="00396ACD" w:rsidP="00396ACD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Меры по решению задач муниципальной политики развития малого и среднего предпринимательства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должны быть основаны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на следующих принципах:</w:t>
      </w:r>
    </w:p>
    <w:p w:rsidR="00396ACD" w:rsidRPr="00F65191" w:rsidRDefault="00396ACD" w:rsidP="00396AC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65191">
        <w:rPr>
          <w:sz w:val="24"/>
          <w:szCs w:val="24"/>
        </w:rPr>
        <w:t xml:space="preserve">признание конституционного права граждан на свободу экономической инициативы для занятия предпринимательством и гарантии правовой, судебной и физической защиты малого и среднего бизнеса в соответствии с законодательством; </w:t>
      </w:r>
    </w:p>
    <w:p w:rsidR="00396ACD" w:rsidRPr="00F65191" w:rsidRDefault="00396ACD" w:rsidP="00396AC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65191">
        <w:rPr>
          <w:sz w:val="24"/>
          <w:szCs w:val="24"/>
        </w:rPr>
        <w:t xml:space="preserve">признание малого и среднего предпринимательства сферой экономической деятельности, которая может дать быстрый и значительный социально-экономический эффект для развития экономики муниципального образования; </w:t>
      </w:r>
    </w:p>
    <w:p w:rsidR="00396ACD" w:rsidRPr="00F65191" w:rsidRDefault="00396ACD" w:rsidP="00396AC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65191">
        <w:rPr>
          <w:sz w:val="24"/>
          <w:szCs w:val="24"/>
        </w:rPr>
        <w:t>обеспечение взаимодействия органов местного самоуправления муниципального образования с общественными объединениями и некоммерческими организациями предпринимателей, субъектами малого и среднего предпринимательства, инфраструктурой поддержки малого и среднего предпринимательства;</w:t>
      </w:r>
    </w:p>
    <w:p w:rsidR="00396ACD" w:rsidRPr="00F65191" w:rsidRDefault="00396ACD" w:rsidP="00396AC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65191">
        <w:rPr>
          <w:sz w:val="24"/>
          <w:szCs w:val="24"/>
        </w:rPr>
        <w:t>меры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поддержки малого и среднего предпринимательства, осуществляемые на муниципальном уровне, должны иметь системный и комплексный подход;</w:t>
      </w:r>
    </w:p>
    <w:p w:rsidR="00396ACD" w:rsidRDefault="00396ACD" w:rsidP="00396AC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65191">
        <w:rPr>
          <w:sz w:val="24"/>
          <w:szCs w:val="24"/>
        </w:rPr>
        <w:t>обеспечение публичности и «прозрачности» реализации П</w:t>
      </w:r>
      <w:r>
        <w:rPr>
          <w:sz w:val="24"/>
          <w:szCs w:val="24"/>
        </w:rPr>
        <w:t>одп</w:t>
      </w:r>
      <w:r w:rsidRPr="00F65191">
        <w:rPr>
          <w:sz w:val="24"/>
          <w:szCs w:val="24"/>
        </w:rPr>
        <w:t>рограммы на основе регулярного проведения мониторинга исполнения плана мероприятий, состояния сектора малого и среднего предпринимательства и функционирования организаций муниципальной инфраструктуры поддержки МСП в целях своевременной корректировки П</w:t>
      </w:r>
      <w:r>
        <w:rPr>
          <w:sz w:val="24"/>
          <w:szCs w:val="24"/>
        </w:rPr>
        <w:t>одп</w:t>
      </w:r>
      <w:r w:rsidRPr="00F65191">
        <w:rPr>
          <w:sz w:val="24"/>
          <w:szCs w:val="24"/>
        </w:rPr>
        <w:t>рограммы с учетом оценки результатов ее реализации.</w:t>
      </w:r>
    </w:p>
    <w:p w:rsidR="00396ACD" w:rsidRPr="00F65191" w:rsidRDefault="00396ACD" w:rsidP="00396ACD">
      <w:pPr>
        <w:jc w:val="both"/>
        <w:rPr>
          <w:sz w:val="24"/>
          <w:szCs w:val="24"/>
        </w:rPr>
      </w:pPr>
    </w:p>
    <w:p w:rsidR="00396ACD" w:rsidRPr="008124CD" w:rsidRDefault="00396ACD" w:rsidP="00396ACD">
      <w:pPr>
        <w:pStyle w:val="2"/>
      </w:pPr>
      <w:bookmarkStart w:id="8" w:name="_Toc365736074"/>
      <w:r>
        <w:t>V. Основные мероприятия п</w:t>
      </w:r>
      <w:r w:rsidRPr="008124CD">
        <w:t>одпрограммы</w:t>
      </w:r>
      <w:bookmarkEnd w:id="8"/>
    </w:p>
    <w:p w:rsidR="00396ACD" w:rsidRPr="008124CD" w:rsidRDefault="00396ACD" w:rsidP="00396ACD">
      <w:pPr>
        <w:keepNext/>
        <w:jc w:val="both"/>
        <w:rPr>
          <w:sz w:val="24"/>
          <w:szCs w:val="24"/>
        </w:rPr>
      </w:pPr>
    </w:p>
    <w:p w:rsidR="00396ACD" w:rsidRPr="008124CD" w:rsidRDefault="00396ACD" w:rsidP="00396ACD">
      <w:pPr>
        <w:ind w:firstLine="708"/>
        <w:jc w:val="both"/>
        <w:rPr>
          <w:sz w:val="24"/>
          <w:szCs w:val="24"/>
        </w:rPr>
      </w:pPr>
      <w:r w:rsidRPr="008124CD">
        <w:rPr>
          <w:sz w:val="24"/>
          <w:szCs w:val="24"/>
        </w:rPr>
        <w:t>Анализ выполнения плана мероприятий долгосрочной муниципальной целевой программы «Развитие и поддержка малого и среднего предпринимательства на территории Сосновоборского городского округа» позволил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городе.</w:t>
      </w:r>
    </w:p>
    <w:p w:rsidR="00396ACD" w:rsidRPr="008124CD" w:rsidRDefault="00396ACD" w:rsidP="00396ACD">
      <w:pPr>
        <w:ind w:firstLine="708"/>
        <w:jc w:val="both"/>
        <w:rPr>
          <w:sz w:val="24"/>
          <w:szCs w:val="24"/>
        </w:rPr>
      </w:pPr>
      <w:r w:rsidRPr="008124CD">
        <w:rPr>
          <w:sz w:val="24"/>
          <w:szCs w:val="24"/>
        </w:rPr>
        <w:t>Система программных мероприятий включает основные мероприятия, реализация которых будет способствовать дальнейшему эффективному развитию малого и среднего предпринимательства в городе.</w:t>
      </w:r>
    </w:p>
    <w:p w:rsidR="00396ACD" w:rsidRPr="008124CD" w:rsidRDefault="00396ACD" w:rsidP="00396ACD">
      <w:pPr>
        <w:ind w:firstLine="708"/>
        <w:jc w:val="both"/>
        <w:rPr>
          <w:sz w:val="24"/>
          <w:szCs w:val="24"/>
        </w:rPr>
      </w:pPr>
      <w:r w:rsidRPr="008124CD">
        <w:rPr>
          <w:sz w:val="24"/>
          <w:szCs w:val="24"/>
        </w:rPr>
        <w:t>Основные мероприятия сгруппированы и характеризуют основные направления поддержки малого предпринимательства:</w:t>
      </w:r>
    </w:p>
    <w:p w:rsidR="00396ACD" w:rsidRPr="008124CD" w:rsidRDefault="00396ACD" w:rsidP="00396A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124CD">
        <w:rPr>
          <w:sz w:val="24"/>
          <w:szCs w:val="24"/>
        </w:rPr>
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предпринимательства.</w:t>
      </w:r>
    </w:p>
    <w:p w:rsidR="00396ACD" w:rsidRPr="008124CD" w:rsidRDefault="00396ACD" w:rsidP="00396A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124CD">
        <w:rPr>
          <w:sz w:val="24"/>
          <w:szCs w:val="24"/>
        </w:rPr>
        <w:t>Обеспечение консультационной, организационно-методической и информационной поддержки начинающих предпринимателей и субъектов малого и среднего предпринимательства.</w:t>
      </w:r>
    </w:p>
    <w:p w:rsidR="00396ACD" w:rsidRPr="008124CD" w:rsidRDefault="00396ACD" w:rsidP="00396A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124CD">
        <w:rPr>
          <w:sz w:val="24"/>
          <w:szCs w:val="24"/>
        </w:rPr>
        <w:t>Поддержка молодежного предпринимательства.</w:t>
      </w:r>
    </w:p>
    <w:p w:rsidR="00396ACD" w:rsidRPr="008124CD" w:rsidRDefault="00396ACD" w:rsidP="00396A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124CD">
        <w:rPr>
          <w:sz w:val="24"/>
          <w:szCs w:val="24"/>
        </w:rPr>
        <w:t>Развитие малого и среднего предпринимательства в сфере культуры (творческой индустрии).</w:t>
      </w:r>
    </w:p>
    <w:p w:rsidR="00396ACD" w:rsidRPr="008124CD" w:rsidRDefault="00396ACD" w:rsidP="00396A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124CD">
        <w:rPr>
          <w:sz w:val="24"/>
          <w:szCs w:val="24"/>
        </w:rPr>
        <w:t>Содействие росту конкурентоспособности и продвижению продукции субъектов малого и среднего предпринимательства на рынки товаров и услуг.</w:t>
      </w:r>
    </w:p>
    <w:p w:rsidR="00396ACD" w:rsidRPr="008124CD" w:rsidRDefault="00396ACD" w:rsidP="00396A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124CD">
        <w:rPr>
          <w:sz w:val="24"/>
          <w:szCs w:val="24"/>
        </w:rPr>
        <w:t>Содействие в устранении административных барьеров и препятствий, сдерживающих развитие предпринимательства.</w:t>
      </w:r>
    </w:p>
    <w:p w:rsidR="00396ACD" w:rsidRDefault="00396ACD" w:rsidP="00396A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124CD">
        <w:rPr>
          <w:sz w:val="24"/>
          <w:szCs w:val="24"/>
        </w:rPr>
        <w:t>Оказание информационно-консультационных услуг по защите прав потребителей.</w:t>
      </w:r>
    </w:p>
    <w:p w:rsidR="00396ACD" w:rsidRPr="008124CD" w:rsidRDefault="00396ACD" w:rsidP="00396A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-Обеспечение мероприятий статистической информацией Петростата.</w:t>
      </w:r>
    </w:p>
    <w:p w:rsidR="00396ACD" w:rsidRDefault="00396ACD" w:rsidP="00396A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124CD">
        <w:rPr>
          <w:sz w:val="24"/>
          <w:szCs w:val="24"/>
        </w:rPr>
        <w:t>Н</w:t>
      </w:r>
      <w:r>
        <w:rPr>
          <w:sz w:val="24"/>
          <w:szCs w:val="24"/>
        </w:rPr>
        <w:t>ормативно-правовое обеспечение подп</w:t>
      </w:r>
      <w:r w:rsidRPr="008124CD">
        <w:rPr>
          <w:sz w:val="24"/>
          <w:szCs w:val="24"/>
        </w:rPr>
        <w:t>рограммы.</w:t>
      </w:r>
    </w:p>
    <w:p w:rsidR="00396ACD" w:rsidRPr="008124CD" w:rsidRDefault="00396ACD" w:rsidP="00396ACD">
      <w:pPr>
        <w:jc w:val="both"/>
        <w:rPr>
          <w:sz w:val="24"/>
          <w:szCs w:val="24"/>
        </w:rPr>
      </w:pPr>
    </w:p>
    <w:p w:rsidR="00396ACD" w:rsidRPr="008124CD" w:rsidRDefault="00396ACD" w:rsidP="00396AC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124CD">
        <w:rPr>
          <w:rFonts w:ascii="Times New Roman" w:hAnsi="Times New Roman"/>
          <w:sz w:val="24"/>
          <w:szCs w:val="24"/>
        </w:rPr>
        <w:t>Содействие в доступе к материальным и финансовым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4CD">
        <w:rPr>
          <w:rFonts w:ascii="Times New Roman" w:hAnsi="Times New Roman"/>
          <w:sz w:val="24"/>
          <w:szCs w:val="24"/>
        </w:rPr>
        <w:t>ресурсам</w:t>
      </w:r>
    </w:p>
    <w:p w:rsidR="00396ACD" w:rsidRPr="008124CD" w:rsidRDefault="00396ACD" w:rsidP="00396AC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124CD"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</w:p>
    <w:p w:rsidR="00396ACD" w:rsidRPr="008124CD" w:rsidRDefault="00396ACD" w:rsidP="00396ACD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8124CD">
        <w:rPr>
          <w:rFonts w:ascii="Times New Roman" w:hAnsi="Times New Roman"/>
          <w:sz w:val="24"/>
          <w:szCs w:val="24"/>
        </w:rPr>
        <w:t>и объектов инфраструктуры поддержки предпринимательства</w:t>
      </w:r>
    </w:p>
    <w:p w:rsidR="00396ACD" w:rsidRPr="008124CD" w:rsidRDefault="00396ACD" w:rsidP="00396ACD">
      <w:pPr>
        <w:jc w:val="both"/>
        <w:rPr>
          <w:sz w:val="24"/>
          <w:szCs w:val="24"/>
        </w:rPr>
      </w:pPr>
    </w:p>
    <w:p w:rsidR="00396ACD" w:rsidRPr="00624306" w:rsidRDefault="00396ACD" w:rsidP="00396ACD">
      <w:pPr>
        <w:ind w:firstLine="708"/>
        <w:jc w:val="both"/>
        <w:rPr>
          <w:sz w:val="24"/>
          <w:szCs w:val="24"/>
        </w:rPr>
      </w:pPr>
      <w:r w:rsidRPr="00624306">
        <w:rPr>
          <w:sz w:val="24"/>
          <w:szCs w:val="24"/>
        </w:rPr>
        <w:t>Ос</w:t>
      </w:r>
      <w:r>
        <w:rPr>
          <w:sz w:val="24"/>
          <w:szCs w:val="24"/>
        </w:rPr>
        <w:t>новное мероприятие п</w:t>
      </w:r>
      <w:r w:rsidRPr="00624306">
        <w:rPr>
          <w:sz w:val="24"/>
          <w:szCs w:val="24"/>
        </w:rPr>
        <w:t>одпрограммы предполагает:</w:t>
      </w:r>
    </w:p>
    <w:p w:rsidR="00396ACD" w:rsidRDefault="00396ACD" w:rsidP="00396A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24306">
        <w:rPr>
          <w:sz w:val="24"/>
          <w:szCs w:val="24"/>
        </w:rPr>
        <w:t xml:space="preserve">Оказание содействия субъектам малого и среднего предпринимательства и Фонду в получении финансовой поддержки в рамках реализации Государственной программы по развитию и государственной поддержке малого и среднего предпринимательства </w:t>
      </w:r>
      <w:r>
        <w:rPr>
          <w:sz w:val="24"/>
          <w:szCs w:val="24"/>
        </w:rPr>
        <w:t xml:space="preserve">на территории </w:t>
      </w:r>
      <w:r w:rsidRPr="00624306">
        <w:rPr>
          <w:sz w:val="24"/>
          <w:szCs w:val="24"/>
        </w:rPr>
        <w:t>Ленинградской области.</w:t>
      </w:r>
    </w:p>
    <w:p w:rsidR="00396ACD" w:rsidRPr="00624306" w:rsidRDefault="00396ACD" w:rsidP="00396A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2.Предоставление субсидий </w:t>
      </w:r>
      <w:r w:rsidRPr="00624306">
        <w:rPr>
          <w:sz w:val="24"/>
          <w:szCs w:val="24"/>
        </w:rPr>
        <w:t>субъектам малого и среднего предпринимательства и Фонду</w:t>
      </w:r>
      <w:r>
        <w:rPr>
          <w:sz w:val="24"/>
          <w:szCs w:val="24"/>
        </w:rPr>
        <w:t xml:space="preserve"> из местного бюджета (в том числе за счет софинансирования из областного бюджета).</w:t>
      </w:r>
    </w:p>
    <w:p w:rsidR="00396ACD" w:rsidRDefault="00396ACD" w:rsidP="00396ACD">
      <w:pPr>
        <w:ind w:firstLine="540"/>
        <w:jc w:val="both"/>
        <w:rPr>
          <w:sz w:val="24"/>
          <w:szCs w:val="24"/>
        </w:rPr>
      </w:pPr>
      <w:r w:rsidRPr="003C2340">
        <w:rPr>
          <w:sz w:val="24"/>
          <w:szCs w:val="24"/>
        </w:rPr>
        <w:t>Фонд будет содействовать в предоставлении администраци</w:t>
      </w:r>
      <w:r>
        <w:rPr>
          <w:sz w:val="24"/>
          <w:szCs w:val="24"/>
        </w:rPr>
        <w:t>ей на конкурсной основе субсидий</w:t>
      </w:r>
      <w:r w:rsidRPr="003C2340">
        <w:rPr>
          <w:sz w:val="24"/>
          <w:szCs w:val="24"/>
        </w:rPr>
        <w:t xml:space="preserve"> субъектам малого предпринимательства. Критерии субъектов предпринимательской деятельности в целях предоставления финансовой поддержки (предоставление субсидий), перечень документов, представление которых необходимо для подтверждения соответствия установленных критериев, а также условия и порядок оказания поддержки будут определены Порядком предоставления субсидии субъектам малого предпринимательства.</w:t>
      </w:r>
    </w:p>
    <w:p w:rsidR="00396ACD" w:rsidRPr="00F72D9F" w:rsidRDefault="00396ACD" w:rsidP="00396ACD">
      <w:pPr>
        <w:ind w:firstLine="540"/>
        <w:jc w:val="both"/>
        <w:rPr>
          <w:sz w:val="24"/>
          <w:szCs w:val="24"/>
        </w:rPr>
      </w:pPr>
      <w:r w:rsidRPr="00F72D9F">
        <w:rPr>
          <w:sz w:val="24"/>
          <w:szCs w:val="24"/>
        </w:rPr>
        <w:t>Субсидии Сосновоборскому муниципальному фонду поддержки предпринимательства предоставляются в целях возмещения затрат:</w:t>
      </w:r>
    </w:p>
    <w:p w:rsidR="00396ACD" w:rsidRPr="00F72D9F" w:rsidRDefault="00396ACD" w:rsidP="00396AC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72D9F">
        <w:rPr>
          <w:sz w:val="24"/>
          <w:szCs w:val="24"/>
        </w:rPr>
        <w:t>связанных с осуществлением</w:t>
      </w:r>
      <w:r>
        <w:rPr>
          <w:sz w:val="24"/>
          <w:szCs w:val="24"/>
        </w:rPr>
        <w:t xml:space="preserve"> </w:t>
      </w:r>
      <w:r w:rsidRPr="00F72D9F">
        <w:rPr>
          <w:sz w:val="24"/>
          <w:szCs w:val="24"/>
        </w:rPr>
        <w:t>уставной деятельности, направленных</w:t>
      </w:r>
      <w:r>
        <w:rPr>
          <w:sz w:val="24"/>
          <w:szCs w:val="24"/>
        </w:rPr>
        <w:t xml:space="preserve"> </w:t>
      </w:r>
      <w:r w:rsidRPr="00F72D9F">
        <w:rPr>
          <w:sz w:val="24"/>
          <w:szCs w:val="24"/>
        </w:rPr>
        <w:t>на создание</w:t>
      </w:r>
      <w:r>
        <w:rPr>
          <w:sz w:val="24"/>
          <w:szCs w:val="24"/>
        </w:rPr>
        <w:t xml:space="preserve"> </w:t>
      </w:r>
      <w:r w:rsidRPr="00F72D9F">
        <w:rPr>
          <w:sz w:val="24"/>
          <w:szCs w:val="24"/>
        </w:rPr>
        <w:t>благоприятных условий для развития и поддержки</w:t>
      </w:r>
      <w:r>
        <w:rPr>
          <w:sz w:val="24"/>
          <w:szCs w:val="24"/>
        </w:rPr>
        <w:t xml:space="preserve"> </w:t>
      </w:r>
      <w:r w:rsidRPr="00F72D9F">
        <w:rPr>
          <w:sz w:val="24"/>
          <w:szCs w:val="24"/>
        </w:rPr>
        <w:t>предпринимательства на территории Сосновоборского городского округа, а именно: на оплату труда и начисления на выплаты по оплате труда, на оплату услуг по обновлению программного продукта</w:t>
      </w:r>
      <w:r>
        <w:rPr>
          <w:sz w:val="24"/>
          <w:szCs w:val="24"/>
        </w:rPr>
        <w:t xml:space="preserve"> </w:t>
      </w:r>
      <w:r w:rsidRPr="00F72D9F">
        <w:rPr>
          <w:sz w:val="24"/>
          <w:szCs w:val="24"/>
        </w:rPr>
        <w:t>1С, на оплату услуг по ведению бухгалтерского учета;</w:t>
      </w:r>
    </w:p>
    <w:p w:rsidR="00396ACD" w:rsidRPr="00F72D9F" w:rsidRDefault="00396ACD" w:rsidP="00396AC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72D9F">
        <w:rPr>
          <w:sz w:val="24"/>
          <w:szCs w:val="24"/>
        </w:rPr>
        <w:t>на развитие Фонда в рамках реализации Плана мероприятий в части</w:t>
      </w:r>
      <w:r>
        <w:rPr>
          <w:sz w:val="24"/>
          <w:szCs w:val="24"/>
        </w:rPr>
        <w:t xml:space="preserve"> </w:t>
      </w:r>
      <w:r w:rsidRPr="00F72D9F">
        <w:rPr>
          <w:sz w:val="24"/>
          <w:szCs w:val="24"/>
        </w:rPr>
        <w:t>проведения ремонтных работ по организации бизнес-инкубатора производственного назначения, расположенного по адресу: Гаражный проезд, д.3.</w:t>
      </w:r>
    </w:p>
    <w:p w:rsidR="00396ACD" w:rsidRPr="003C2340" w:rsidRDefault="00396ACD" w:rsidP="00396ACD">
      <w:pPr>
        <w:ind w:firstLine="708"/>
        <w:jc w:val="both"/>
        <w:rPr>
          <w:sz w:val="24"/>
          <w:szCs w:val="24"/>
        </w:rPr>
      </w:pPr>
      <w:r w:rsidRPr="003C2340">
        <w:rPr>
          <w:sz w:val="24"/>
          <w:szCs w:val="24"/>
        </w:rPr>
        <w:t>Структурные подразделения Фонда - Сосновоборские бизнес-инкубаторы офисного и производственного назначений будут размещать на льготных условиях начинающих предпринимателей и предпринимателей, открывающих новые направления</w:t>
      </w:r>
      <w:r>
        <w:rPr>
          <w:sz w:val="24"/>
          <w:szCs w:val="24"/>
        </w:rPr>
        <w:t xml:space="preserve"> </w:t>
      </w:r>
      <w:r w:rsidRPr="003C2340">
        <w:rPr>
          <w:sz w:val="24"/>
          <w:szCs w:val="24"/>
        </w:rPr>
        <w:t>деятельности и оказывающих комплекс дополнительных услуг.</w:t>
      </w:r>
    </w:p>
    <w:p w:rsidR="00396ACD" w:rsidRPr="003C2340" w:rsidRDefault="00396ACD" w:rsidP="00396ACD">
      <w:pPr>
        <w:ind w:firstLine="708"/>
        <w:jc w:val="both"/>
        <w:rPr>
          <w:sz w:val="24"/>
          <w:szCs w:val="24"/>
        </w:rPr>
      </w:pPr>
      <w:r w:rsidRPr="003C2340">
        <w:rPr>
          <w:sz w:val="24"/>
          <w:szCs w:val="24"/>
        </w:rPr>
        <w:t>Критерии субъектов предпринимательской деятельности в целях предоставления имущественной поддержки (бизнес-инкубирование), перечень документов, представление которых необходимо для подтверждения соответствия установленных критериев, а также условия и порядок оказания поддержки определены Положениями о бизнес-инкубаторах Сосновоборского муниципального фонда поддержки малого предпринимательства и Положениями о порядке размещения в Сосновоборских бизнес-инкубаторах.</w:t>
      </w:r>
    </w:p>
    <w:p w:rsidR="00396ACD" w:rsidRPr="003C2340" w:rsidRDefault="00396ACD" w:rsidP="00396ACD">
      <w:pPr>
        <w:ind w:firstLine="708"/>
        <w:jc w:val="both"/>
        <w:rPr>
          <w:sz w:val="24"/>
          <w:szCs w:val="24"/>
        </w:rPr>
      </w:pPr>
      <w:r w:rsidRPr="003C2340">
        <w:rPr>
          <w:sz w:val="24"/>
          <w:szCs w:val="24"/>
        </w:rPr>
        <w:t xml:space="preserve">Имущественная поддержка будет осуществляться Комитетом по управлению муниципальным имуществом Сосновоборского городского округа посредством предоставления </w:t>
      </w:r>
      <w:r w:rsidRPr="00D52236">
        <w:rPr>
          <w:sz w:val="24"/>
          <w:szCs w:val="24"/>
        </w:rPr>
        <w:t xml:space="preserve">в аренду помещений в соответствии с постановлением администрации </w:t>
      </w:r>
      <w:hyperlink r:id="rId12" w:history="1">
        <w:r w:rsidRPr="00D52236">
          <w:rPr>
            <w:rStyle w:val="af4"/>
            <w:color w:val="auto"/>
            <w:sz w:val="24"/>
            <w:szCs w:val="24"/>
            <w:u w:val="none"/>
          </w:rPr>
          <w:t xml:space="preserve"> от 29.12.2008 № 1901 "Об утверждении Перечня имущества, находящегося в собственности муниципального образования Сосновоборский городской округ и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</w:r>
      </w:hyperlink>
      <w:r w:rsidRPr="00D52236">
        <w:rPr>
          <w:sz w:val="24"/>
          <w:szCs w:val="24"/>
        </w:rPr>
        <w:t xml:space="preserve"> (с последующими изменениями), </w:t>
      </w:r>
      <w:r w:rsidRPr="00D52236">
        <w:rPr>
          <w:rStyle w:val="af1"/>
          <w:b w:val="0"/>
          <w:sz w:val="24"/>
          <w:szCs w:val="24"/>
        </w:rPr>
        <w:t>административным регламентом предоставления</w:t>
      </w:r>
      <w:r w:rsidRPr="003C2340">
        <w:rPr>
          <w:rStyle w:val="af1"/>
          <w:b w:val="0"/>
          <w:sz w:val="24"/>
          <w:szCs w:val="24"/>
        </w:rPr>
        <w:t xml:space="preserve"> муниципальной услуги по п</w:t>
      </w:r>
      <w:r w:rsidRPr="003C2340">
        <w:rPr>
          <w:bCs/>
          <w:sz w:val="24"/>
          <w:szCs w:val="24"/>
        </w:rPr>
        <w:t xml:space="preserve">редоставлению объектов муниципального нежилого фонда во временное владение и (или) пользование, утвержденным постановлением администрации Сосновоборского городского округа </w:t>
      </w:r>
      <w:r w:rsidRPr="003C2340">
        <w:rPr>
          <w:sz w:val="24"/>
          <w:szCs w:val="24"/>
        </w:rPr>
        <w:t>от 13.10.2010 № 2100 (с последующими изменениями), административным регламентом о предоставлении земельных участков в аренду, утвержденным постановлением от 08.08.2011№ 1417 (с последующими изменениями), административным регламентом о предоставлении земельных участков в собственность под зданиями, строениями, сооружениями, утвержденным постановлением от 21.07.2011 № 1240 (с последующими изменениями).</w:t>
      </w:r>
    </w:p>
    <w:p w:rsidR="00396ACD" w:rsidRPr="003C2340" w:rsidRDefault="00396ACD" w:rsidP="00396ACD">
      <w:pPr>
        <w:ind w:firstLine="708"/>
        <w:jc w:val="both"/>
        <w:rPr>
          <w:sz w:val="24"/>
          <w:szCs w:val="24"/>
        </w:rPr>
      </w:pPr>
      <w:r w:rsidRPr="003C2340">
        <w:rPr>
          <w:sz w:val="24"/>
          <w:szCs w:val="24"/>
        </w:rPr>
        <w:t>Критерии субъектов предпринимательской деятельности в целях предоставления имущественной поддержки (сдача в аренду муниципального имущества), перечни документов, представление которых необходимо для подтверждения соответствия установленных критериев, а также условия и порядки оказания поддержки определены вышеназванными Регламентами.</w:t>
      </w:r>
    </w:p>
    <w:p w:rsidR="00396ACD" w:rsidRPr="008C3CAA" w:rsidRDefault="00396ACD" w:rsidP="00396ACD">
      <w:pPr>
        <w:jc w:val="both"/>
        <w:rPr>
          <w:sz w:val="24"/>
          <w:szCs w:val="24"/>
          <w:highlight w:val="yellow"/>
        </w:rPr>
      </w:pPr>
    </w:p>
    <w:p w:rsidR="00396ACD" w:rsidRPr="00170D80" w:rsidRDefault="00396ACD" w:rsidP="00396AC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9" w:name="_Toc365736077"/>
      <w:r w:rsidRPr="00170D80">
        <w:rPr>
          <w:rFonts w:ascii="Times New Roman" w:hAnsi="Times New Roman"/>
          <w:sz w:val="24"/>
          <w:szCs w:val="24"/>
        </w:rPr>
        <w:t>Обеспечение консультационной, организационно-методической и информационной поддержки начинающих предпринимателей</w:t>
      </w:r>
    </w:p>
    <w:p w:rsidR="00396ACD" w:rsidRPr="00170D80" w:rsidRDefault="00396ACD" w:rsidP="00396ACD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70D80">
        <w:rPr>
          <w:rFonts w:ascii="Times New Roman" w:hAnsi="Times New Roman"/>
          <w:sz w:val="24"/>
          <w:szCs w:val="24"/>
        </w:rPr>
        <w:t>и</w:t>
      </w:r>
      <w:bookmarkStart w:id="10" w:name="_Toc365736078"/>
      <w:bookmarkEnd w:id="9"/>
      <w:r w:rsidRPr="00170D80">
        <w:rPr>
          <w:rFonts w:ascii="Times New Roman" w:hAnsi="Times New Roman"/>
          <w:b w:val="0"/>
          <w:sz w:val="24"/>
          <w:szCs w:val="24"/>
        </w:rPr>
        <w:t xml:space="preserve"> </w:t>
      </w:r>
      <w:r w:rsidRPr="00170D80"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  <w:bookmarkEnd w:id="10"/>
    </w:p>
    <w:p w:rsidR="00396ACD" w:rsidRPr="00170D80" w:rsidRDefault="00396ACD" w:rsidP="00396ACD">
      <w:pPr>
        <w:jc w:val="both"/>
        <w:rPr>
          <w:sz w:val="24"/>
          <w:szCs w:val="24"/>
        </w:rPr>
      </w:pPr>
    </w:p>
    <w:p w:rsidR="00396ACD" w:rsidRPr="00170D80" w:rsidRDefault="00396ACD" w:rsidP="00396ACD">
      <w:pPr>
        <w:ind w:firstLine="708"/>
        <w:jc w:val="both"/>
        <w:rPr>
          <w:sz w:val="24"/>
          <w:szCs w:val="24"/>
        </w:rPr>
      </w:pPr>
      <w:r w:rsidRPr="00170D80">
        <w:rPr>
          <w:sz w:val="24"/>
          <w:szCs w:val="24"/>
        </w:rPr>
        <w:t>Основное мероприятие направлено на совершенствование знаний предпринимателей. Предусматривается проведение обучающих семинаров, лекций по актуальным темам как для начинающих предпринимателей, в том числе для безработных граждан, социально незащищенных слоев населения, молодежи, так и для развивающихся предпринимателей, осуществляющих хозяйственную деятельность в приоритетных для города сферах развития малого предпринимательства.</w:t>
      </w:r>
    </w:p>
    <w:p w:rsidR="00396ACD" w:rsidRPr="00170D80" w:rsidRDefault="00396ACD" w:rsidP="00396ACD">
      <w:pPr>
        <w:ind w:firstLine="708"/>
        <w:jc w:val="both"/>
        <w:rPr>
          <w:sz w:val="24"/>
          <w:szCs w:val="24"/>
        </w:rPr>
      </w:pPr>
      <w:r w:rsidRPr="00170D80">
        <w:rPr>
          <w:sz w:val="24"/>
          <w:szCs w:val="24"/>
        </w:rPr>
        <w:t>Фонд будет продолжать взаимодействовать с Центром занятости населения, помогая безработным гражданам организовать свое дело в целях самозанятости.</w:t>
      </w:r>
    </w:p>
    <w:p w:rsidR="00396ACD" w:rsidRPr="00170D80" w:rsidRDefault="00396ACD" w:rsidP="00396ACD">
      <w:pPr>
        <w:ind w:firstLine="708"/>
        <w:jc w:val="both"/>
        <w:rPr>
          <w:sz w:val="24"/>
          <w:szCs w:val="24"/>
        </w:rPr>
      </w:pPr>
      <w:r w:rsidRPr="00170D80">
        <w:rPr>
          <w:sz w:val="24"/>
          <w:szCs w:val="24"/>
        </w:rPr>
        <w:t xml:space="preserve">Фондом в рамках получаемых на конкурсной основе средств областного бюджета в целях реализации </w:t>
      </w:r>
      <w:r>
        <w:rPr>
          <w:sz w:val="24"/>
          <w:szCs w:val="24"/>
        </w:rPr>
        <w:t>Государственной программы по развитию и государственной</w:t>
      </w:r>
      <w:r w:rsidRPr="00170D80">
        <w:rPr>
          <w:sz w:val="24"/>
          <w:szCs w:val="24"/>
        </w:rPr>
        <w:t xml:space="preserve"> </w:t>
      </w:r>
      <w:r>
        <w:rPr>
          <w:sz w:val="24"/>
          <w:szCs w:val="24"/>
        </w:rPr>
        <w:t>поддержке</w:t>
      </w:r>
      <w:r w:rsidRPr="00170D80">
        <w:rPr>
          <w:sz w:val="24"/>
          <w:szCs w:val="24"/>
        </w:rPr>
        <w:t xml:space="preserve"> малого и среднего предпринимательства в Ленинградской области будут оказываться безвозмездные информационные, консультационные и образовательные услуги представителям социально незащищенных слоев населения, молодежи и субъектам малого и среднего предпринимательства, осуществляющим предпринимательскую деятельность в течение первых двух лет, а также осуществляющих хозяйственную деятельность в приоритетных для Ленинградской области сферах развития малого и среднего предпринимательства. </w:t>
      </w:r>
    </w:p>
    <w:p w:rsidR="00396ACD" w:rsidRPr="00170D80" w:rsidRDefault="00396ACD" w:rsidP="00396ACD">
      <w:pPr>
        <w:ind w:firstLine="708"/>
        <w:jc w:val="both"/>
        <w:rPr>
          <w:sz w:val="24"/>
          <w:szCs w:val="24"/>
        </w:rPr>
      </w:pPr>
      <w:r w:rsidRPr="00170D80">
        <w:rPr>
          <w:sz w:val="24"/>
          <w:szCs w:val="24"/>
        </w:rPr>
        <w:t xml:space="preserve">За счет средств местного бюджета будут издаваться и распространяться информационные материалы, будет размещаться информация на страницах местной газеты, а также осуществляться подготовка и выпуск в эфир телевизионных программ и радиопередач, посвященных вопросам развития малого и среднего предпринимательства. </w:t>
      </w:r>
    </w:p>
    <w:p w:rsidR="00396ACD" w:rsidRPr="004E3009" w:rsidRDefault="00396ACD" w:rsidP="00396A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E3009">
        <w:rPr>
          <w:sz w:val="24"/>
          <w:szCs w:val="24"/>
        </w:rPr>
        <w:t>МАОУ ДОД ЦИТ будет продолжать реализацию проекта «Школа молодого предпринимателя» для обучения основам предпринимательства учащихся старших классов школ города и молодежи от 18 до 30 лет.</w:t>
      </w:r>
    </w:p>
    <w:p w:rsidR="00396ACD" w:rsidRPr="004E3009" w:rsidRDefault="00396ACD" w:rsidP="00396ACD">
      <w:pPr>
        <w:ind w:firstLine="708"/>
        <w:jc w:val="both"/>
        <w:rPr>
          <w:sz w:val="24"/>
          <w:szCs w:val="24"/>
        </w:rPr>
      </w:pPr>
      <w:r w:rsidRPr="004E3009">
        <w:rPr>
          <w:sz w:val="24"/>
          <w:szCs w:val="24"/>
        </w:rPr>
        <w:t>Информационная поддержка будет продолжать осуществляться:</w:t>
      </w:r>
    </w:p>
    <w:p w:rsidR="00396ACD" w:rsidRPr="004E3009" w:rsidRDefault="00396ACD" w:rsidP="00396AC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E3009">
        <w:rPr>
          <w:sz w:val="24"/>
          <w:szCs w:val="24"/>
        </w:rPr>
        <w:t xml:space="preserve">администрацией через официальный сайт города в сети Интернет (www.sbor.ru) в разделе «Бизнес/ Поддержка малого и среднего предпринимательства», </w:t>
      </w:r>
    </w:p>
    <w:p w:rsidR="00396ACD" w:rsidRPr="004E3009" w:rsidRDefault="00396ACD" w:rsidP="00396AC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E3009">
        <w:rPr>
          <w:sz w:val="24"/>
          <w:szCs w:val="24"/>
        </w:rPr>
        <w:t xml:space="preserve">Фондом (www.sbor-mb.ru), </w:t>
      </w:r>
    </w:p>
    <w:p w:rsidR="00396ACD" w:rsidRPr="00170D80" w:rsidRDefault="00396ACD" w:rsidP="00396AC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E3009">
        <w:rPr>
          <w:sz w:val="24"/>
          <w:szCs w:val="24"/>
        </w:rPr>
        <w:t>МАОУ ДОД ЦИТ (cit@edu.sbor.net),</w:t>
      </w:r>
    </w:p>
    <w:p w:rsidR="00396ACD" w:rsidRPr="00D52236" w:rsidRDefault="00396ACD" w:rsidP="00396ACD">
      <w:pPr>
        <w:jc w:val="both"/>
        <w:rPr>
          <w:sz w:val="24"/>
          <w:szCs w:val="24"/>
        </w:rPr>
      </w:pPr>
      <w:r w:rsidRPr="00D52236">
        <w:rPr>
          <w:sz w:val="24"/>
          <w:szCs w:val="24"/>
        </w:rPr>
        <w:t>-МАУК "ГКЦ «Арт-Карусель»" (</w:t>
      </w:r>
      <w:hyperlink r:id="rId13" w:tgtFrame="_blank" w:history="1">
        <w:r w:rsidRPr="00D52236">
          <w:rPr>
            <w:rStyle w:val="af4"/>
            <w:color w:val="auto"/>
            <w:sz w:val="24"/>
            <w:szCs w:val="24"/>
            <w:u w:val="none"/>
          </w:rPr>
          <w:t>http://mypage.sbor.net/carusel/</w:t>
        </w:r>
      </w:hyperlink>
      <w:r w:rsidRPr="00D52236">
        <w:rPr>
          <w:sz w:val="24"/>
          <w:szCs w:val="24"/>
        </w:rPr>
        <w:t>).</w:t>
      </w:r>
    </w:p>
    <w:p w:rsidR="00396ACD" w:rsidRPr="00170D80" w:rsidRDefault="00396ACD" w:rsidP="00396ACD">
      <w:pPr>
        <w:jc w:val="both"/>
        <w:rPr>
          <w:sz w:val="24"/>
          <w:szCs w:val="24"/>
        </w:rPr>
      </w:pPr>
    </w:p>
    <w:p w:rsidR="00396ACD" w:rsidRPr="00170D80" w:rsidRDefault="00396ACD" w:rsidP="00396ACD">
      <w:pPr>
        <w:pStyle w:val="8"/>
        <w:spacing w:before="0" w:after="0"/>
        <w:jc w:val="center"/>
        <w:rPr>
          <w:rFonts w:ascii="Times New Roman" w:hAnsi="Times New Roman"/>
          <w:b/>
          <w:i w:val="0"/>
        </w:rPr>
      </w:pPr>
      <w:r w:rsidRPr="00170D80">
        <w:rPr>
          <w:rFonts w:ascii="Times New Roman" w:hAnsi="Times New Roman"/>
          <w:b/>
          <w:i w:val="0"/>
        </w:rPr>
        <w:t>Поддержка молодежного предпринимательства</w:t>
      </w:r>
    </w:p>
    <w:p w:rsidR="00396ACD" w:rsidRPr="00170D80" w:rsidRDefault="00396ACD" w:rsidP="00396ACD">
      <w:pPr>
        <w:jc w:val="both"/>
        <w:rPr>
          <w:sz w:val="24"/>
          <w:szCs w:val="24"/>
        </w:rPr>
      </w:pPr>
    </w:p>
    <w:p w:rsidR="00396ACD" w:rsidRPr="00170D80" w:rsidRDefault="00396ACD" w:rsidP="00396ACD">
      <w:pPr>
        <w:ind w:firstLine="708"/>
        <w:jc w:val="both"/>
        <w:rPr>
          <w:sz w:val="24"/>
          <w:szCs w:val="24"/>
        </w:rPr>
      </w:pPr>
      <w:r w:rsidRPr="00170D80">
        <w:rPr>
          <w:sz w:val="24"/>
          <w:szCs w:val="24"/>
        </w:rPr>
        <w:t>Основное мероприятие предусматривает проведение информационных семинаров для старшеклассников, для обучающихся в образовательных учреждениях начального и среднего профессионального образования, для студентов образовательных учреждений высшего профессионального образования, а также проведение форумов молодежного предпринимательства «Бизнес-трамплин».</w:t>
      </w:r>
    </w:p>
    <w:p w:rsidR="00396ACD" w:rsidRPr="008C3CAA" w:rsidRDefault="00396ACD" w:rsidP="00396ACD">
      <w:pPr>
        <w:jc w:val="both"/>
        <w:rPr>
          <w:sz w:val="24"/>
          <w:szCs w:val="24"/>
          <w:highlight w:val="yellow"/>
        </w:rPr>
      </w:pPr>
    </w:p>
    <w:p w:rsidR="00396ACD" w:rsidRPr="00170D80" w:rsidRDefault="00396ACD" w:rsidP="00396ACD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bookmarkStart w:id="11" w:name="_Toc365736079"/>
      <w:r w:rsidRPr="00170D80">
        <w:rPr>
          <w:rFonts w:ascii="Times New Roman" w:hAnsi="Times New Roman"/>
          <w:sz w:val="24"/>
          <w:szCs w:val="24"/>
        </w:rPr>
        <w:t>Развитие малого и среднего предпринимательства в сфере культуры</w:t>
      </w:r>
      <w:bookmarkStart w:id="12" w:name="_Toc365736080"/>
      <w:bookmarkEnd w:id="11"/>
    </w:p>
    <w:p w:rsidR="00396ACD" w:rsidRPr="00170D80" w:rsidRDefault="00396ACD" w:rsidP="00396ACD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70D80">
        <w:rPr>
          <w:rFonts w:ascii="Times New Roman" w:hAnsi="Times New Roman"/>
          <w:sz w:val="24"/>
          <w:szCs w:val="24"/>
        </w:rPr>
        <w:t>(творческой индустрии)</w:t>
      </w:r>
      <w:bookmarkEnd w:id="12"/>
    </w:p>
    <w:p w:rsidR="00396ACD" w:rsidRPr="00170D80" w:rsidRDefault="00396ACD" w:rsidP="00396ACD">
      <w:pPr>
        <w:jc w:val="both"/>
        <w:rPr>
          <w:sz w:val="24"/>
          <w:szCs w:val="24"/>
        </w:rPr>
      </w:pPr>
    </w:p>
    <w:p w:rsidR="00396ACD" w:rsidRDefault="00396ACD" w:rsidP="00396ACD">
      <w:pPr>
        <w:ind w:firstLine="708"/>
        <w:jc w:val="both"/>
        <w:rPr>
          <w:sz w:val="24"/>
          <w:szCs w:val="24"/>
        </w:rPr>
      </w:pPr>
      <w:r w:rsidRPr="00170D80">
        <w:rPr>
          <w:sz w:val="24"/>
          <w:szCs w:val="24"/>
        </w:rPr>
        <w:t>Основное мероприятие включает проведение следующих мероприятий по популяризации предпринимательства в сфере культуры (творческие индустрии):</w:t>
      </w:r>
    </w:p>
    <w:p w:rsidR="00396ACD" w:rsidRDefault="00396ACD" w:rsidP="00396ACD">
      <w:pPr>
        <w:jc w:val="both"/>
        <w:rPr>
          <w:sz w:val="24"/>
          <w:szCs w:val="24"/>
        </w:rPr>
      </w:pPr>
      <w:r>
        <w:rPr>
          <w:sz w:val="24"/>
          <w:szCs w:val="24"/>
        </w:rPr>
        <w:t>-обновление</w:t>
      </w:r>
      <w:r w:rsidRPr="00F5559D">
        <w:rPr>
          <w:sz w:val="24"/>
          <w:szCs w:val="24"/>
        </w:rPr>
        <w:t xml:space="preserve"> базы данных мастеров художественных промыслов и ремесел в Сосновоборском городском округе, обновление страницы на сайте МАУК «ГКЦ «Арт-Карусель»</w:t>
      </w:r>
      <w:r>
        <w:rPr>
          <w:sz w:val="24"/>
          <w:szCs w:val="24"/>
        </w:rPr>
        <w:t>;</w:t>
      </w:r>
    </w:p>
    <w:p w:rsidR="00396ACD" w:rsidRDefault="00396ACD" w:rsidP="00396ACD">
      <w:pPr>
        <w:jc w:val="both"/>
        <w:rPr>
          <w:sz w:val="24"/>
          <w:szCs w:val="24"/>
        </w:rPr>
      </w:pPr>
      <w:r>
        <w:rPr>
          <w:sz w:val="24"/>
          <w:szCs w:val="24"/>
        </w:rPr>
        <w:t>-праздничный вечер, посвященный</w:t>
      </w:r>
      <w:r w:rsidRPr="00F5559D">
        <w:rPr>
          <w:sz w:val="24"/>
          <w:szCs w:val="24"/>
        </w:rPr>
        <w:t xml:space="preserve"> Дню   Российского предпринимательства “Итоги года” (по итогам конкурсов среди предпринимателей)</w:t>
      </w:r>
      <w:r>
        <w:rPr>
          <w:sz w:val="24"/>
          <w:szCs w:val="24"/>
        </w:rPr>
        <w:t>;</w:t>
      </w:r>
    </w:p>
    <w:p w:rsidR="00396ACD" w:rsidRPr="00F5559D" w:rsidRDefault="00396ACD" w:rsidP="00396AC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-работа </w:t>
      </w:r>
      <w:r w:rsidRPr="00F5559D">
        <w:rPr>
          <w:rFonts w:ascii="Times New Roman" w:hAnsi="Times New Roman"/>
          <w:sz w:val="24"/>
          <w:szCs w:val="24"/>
        </w:rPr>
        <w:t>коммуникационной площадки по развитию предпр</w:t>
      </w:r>
      <w:r>
        <w:rPr>
          <w:rFonts w:ascii="Times New Roman" w:hAnsi="Times New Roman"/>
          <w:sz w:val="24"/>
          <w:szCs w:val="24"/>
        </w:rPr>
        <w:t xml:space="preserve">инимательства в сфере культуры - </w:t>
      </w:r>
      <w:r w:rsidRPr="00F5559D">
        <w:rPr>
          <w:rFonts w:ascii="Times New Roman" w:hAnsi="Times New Roman"/>
          <w:sz w:val="24"/>
          <w:szCs w:val="24"/>
        </w:rPr>
        <w:t>ежегодная органи</w:t>
      </w:r>
      <w:r>
        <w:rPr>
          <w:rFonts w:ascii="Times New Roman" w:hAnsi="Times New Roman"/>
          <w:sz w:val="24"/>
          <w:szCs w:val="24"/>
        </w:rPr>
        <w:t>зация 4 мероприятий (мастер-классов);</w:t>
      </w:r>
    </w:p>
    <w:p w:rsidR="00396ACD" w:rsidRDefault="00396ACD" w:rsidP="00396ACD">
      <w:pPr>
        <w:jc w:val="both"/>
        <w:rPr>
          <w:sz w:val="24"/>
          <w:szCs w:val="24"/>
        </w:rPr>
      </w:pPr>
      <w:r>
        <w:rPr>
          <w:sz w:val="24"/>
          <w:szCs w:val="24"/>
        </w:rPr>
        <w:t>-организация выставки-ярмарки</w:t>
      </w:r>
      <w:r w:rsidRPr="00F5559D">
        <w:rPr>
          <w:sz w:val="24"/>
          <w:szCs w:val="24"/>
        </w:rPr>
        <w:t xml:space="preserve"> представителей дизайна, творческой индустрии и художественных промыслов</w:t>
      </w:r>
      <w:r>
        <w:rPr>
          <w:sz w:val="24"/>
          <w:szCs w:val="24"/>
        </w:rPr>
        <w:t>;</w:t>
      </w:r>
    </w:p>
    <w:p w:rsidR="00396ACD" w:rsidRDefault="00396ACD" w:rsidP="00396ACD">
      <w:pPr>
        <w:jc w:val="both"/>
        <w:rPr>
          <w:sz w:val="24"/>
          <w:szCs w:val="24"/>
        </w:rPr>
      </w:pPr>
      <w:r>
        <w:rPr>
          <w:sz w:val="24"/>
          <w:szCs w:val="24"/>
        </w:rPr>
        <w:t>-оказание содействия предпринимателям в участии в международных форумах и семинарах, проводимых в сфере культуры и творческой индустрии.</w:t>
      </w:r>
    </w:p>
    <w:p w:rsidR="00396ACD" w:rsidRPr="008C3CAA" w:rsidRDefault="00396ACD" w:rsidP="00396ACD">
      <w:pPr>
        <w:jc w:val="both"/>
        <w:rPr>
          <w:sz w:val="24"/>
          <w:szCs w:val="24"/>
          <w:highlight w:val="yellow"/>
        </w:rPr>
      </w:pPr>
    </w:p>
    <w:p w:rsidR="00396ACD" w:rsidRPr="00170D80" w:rsidRDefault="00396ACD" w:rsidP="00396AC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3" w:name="_Toc365736081"/>
      <w:r w:rsidRPr="00170D80">
        <w:rPr>
          <w:rFonts w:ascii="Times New Roman" w:hAnsi="Times New Roman"/>
          <w:sz w:val="24"/>
          <w:szCs w:val="24"/>
        </w:rPr>
        <w:t>Содействие росту конкурентоспособности и продвижению продукции</w:t>
      </w:r>
    </w:p>
    <w:p w:rsidR="00396ACD" w:rsidRPr="00170D80" w:rsidRDefault="00396ACD" w:rsidP="00396ACD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70D80">
        <w:rPr>
          <w:rFonts w:ascii="Times New Roman" w:hAnsi="Times New Roman"/>
          <w:sz w:val="24"/>
          <w:szCs w:val="24"/>
        </w:rPr>
        <w:t>субъектов малого и среднего предпринимательства на рынки товаров и услуг</w:t>
      </w:r>
      <w:bookmarkEnd w:id="13"/>
    </w:p>
    <w:p w:rsidR="00396ACD" w:rsidRPr="00170D80" w:rsidRDefault="00396ACD" w:rsidP="00396ACD">
      <w:pPr>
        <w:jc w:val="both"/>
        <w:rPr>
          <w:sz w:val="24"/>
          <w:szCs w:val="24"/>
        </w:rPr>
      </w:pPr>
    </w:p>
    <w:p w:rsidR="00396ACD" w:rsidRPr="00170D80" w:rsidRDefault="00396ACD" w:rsidP="00396ACD">
      <w:pPr>
        <w:ind w:firstLine="708"/>
        <w:jc w:val="both"/>
        <w:rPr>
          <w:sz w:val="24"/>
          <w:szCs w:val="24"/>
        </w:rPr>
      </w:pPr>
      <w:r w:rsidRPr="00170D80">
        <w:rPr>
          <w:sz w:val="24"/>
          <w:szCs w:val="24"/>
        </w:rPr>
        <w:t>Основное мероприятие предусматривает проведение мероприятий, способствующих развитию предприятий с перспективой роста, продвижению продукции малых и средних предприятий, расширению деловых контактов, нахождению новых партнеров и привлечению инвестиций в малый и средний бизнес. Для этого предполагается создание условий и проведение работы по привлечению субъектов малого и среднего предпринимательства для участия в городских, региональных, общероссийских и международных выставках и конкурсах.</w:t>
      </w:r>
    </w:p>
    <w:p w:rsidR="00396ACD" w:rsidRPr="00170D80" w:rsidRDefault="00396ACD" w:rsidP="00396ACD">
      <w:pPr>
        <w:ind w:firstLine="708"/>
        <w:jc w:val="both"/>
        <w:rPr>
          <w:sz w:val="24"/>
          <w:szCs w:val="24"/>
        </w:rPr>
      </w:pPr>
      <w:r w:rsidRPr="00170D80">
        <w:rPr>
          <w:sz w:val="24"/>
          <w:szCs w:val="24"/>
        </w:rPr>
        <w:t xml:space="preserve">Подпрограммой предусмотрено: </w:t>
      </w:r>
    </w:p>
    <w:p w:rsidR="00396ACD" w:rsidRPr="00170D80" w:rsidRDefault="00396ACD" w:rsidP="00396AC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0D80">
        <w:rPr>
          <w:sz w:val="24"/>
          <w:szCs w:val="24"/>
        </w:rPr>
        <w:t>проведение ежегодных городских выставок и презентаций товаров и услуг малого и среднего бизнеса города Сосновый Бор;</w:t>
      </w:r>
    </w:p>
    <w:p w:rsidR="00396ACD" w:rsidRPr="00170D80" w:rsidRDefault="00396ACD" w:rsidP="00396AC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0D80">
        <w:rPr>
          <w:sz w:val="24"/>
          <w:szCs w:val="24"/>
        </w:rPr>
        <w:t>проведение конкурса среди малых и средних предприятий для выявления наиболее перспективных, с целью предоставления поддержки в участии в обучающих, образовательных программах, направленных на развитие и расширение предприятия. По итогам конкурсного отбора победителям предоставляются субсидии для частичной компенсации участия в областных, общероссийских и международных обучающих, образовательных мероприятиях.</w:t>
      </w:r>
    </w:p>
    <w:p w:rsidR="00396ACD" w:rsidRPr="00170D80" w:rsidRDefault="00396ACD" w:rsidP="00396ACD">
      <w:pPr>
        <w:jc w:val="both"/>
        <w:rPr>
          <w:sz w:val="24"/>
          <w:szCs w:val="24"/>
        </w:rPr>
      </w:pPr>
    </w:p>
    <w:p w:rsidR="00396ACD" w:rsidRPr="00170D80" w:rsidRDefault="00396ACD" w:rsidP="00396ACD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bookmarkStart w:id="14" w:name="_Toc365736082"/>
      <w:r w:rsidRPr="00170D80">
        <w:rPr>
          <w:rFonts w:ascii="Times New Roman" w:hAnsi="Times New Roman"/>
          <w:sz w:val="24"/>
          <w:szCs w:val="24"/>
        </w:rPr>
        <w:t>Содействие в устранении административных барьеров и препятствий,</w:t>
      </w:r>
      <w:bookmarkEnd w:id="14"/>
    </w:p>
    <w:p w:rsidR="00396ACD" w:rsidRPr="00170D80" w:rsidRDefault="00396ACD" w:rsidP="00396ACD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bookmarkStart w:id="15" w:name="_Toc365736083"/>
      <w:r w:rsidRPr="00170D80">
        <w:rPr>
          <w:rFonts w:ascii="Times New Roman" w:hAnsi="Times New Roman"/>
          <w:sz w:val="24"/>
          <w:szCs w:val="24"/>
        </w:rPr>
        <w:t>сдерживающих развитие предпринимательства</w:t>
      </w:r>
      <w:bookmarkEnd w:id="15"/>
    </w:p>
    <w:p w:rsidR="00396ACD" w:rsidRPr="00170D80" w:rsidRDefault="00396ACD" w:rsidP="00396ACD">
      <w:pPr>
        <w:jc w:val="both"/>
        <w:rPr>
          <w:sz w:val="24"/>
          <w:szCs w:val="24"/>
        </w:rPr>
      </w:pPr>
    </w:p>
    <w:p w:rsidR="00396ACD" w:rsidRPr="00170D80" w:rsidRDefault="00396ACD" w:rsidP="00396ACD">
      <w:pPr>
        <w:ind w:firstLine="708"/>
        <w:jc w:val="both"/>
        <w:rPr>
          <w:sz w:val="24"/>
          <w:szCs w:val="24"/>
        </w:rPr>
      </w:pPr>
      <w:r w:rsidRPr="00170D80">
        <w:rPr>
          <w:sz w:val="24"/>
          <w:szCs w:val="24"/>
        </w:rPr>
        <w:t>Основное мероприятие включает следующие мероприятия:</w:t>
      </w:r>
    </w:p>
    <w:p w:rsidR="00396ACD" w:rsidRPr="00170D80" w:rsidRDefault="00396ACD" w:rsidP="00396AC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0D80">
        <w:rPr>
          <w:sz w:val="24"/>
          <w:szCs w:val="24"/>
        </w:rPr>
        <w:t>мониторинг проблем и препятствий, сдерживающих развитие малого и среднего предпринимательства;</w:t>
      </w:r>
    </w:p>
    <w:p w:rsidR="00396ACD" w:rsidRPr="00170D80" w:rsidRDefault="00396ACD" w:rsidP="00396AC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0D80">
        <w:rPr>
          <w:sz w:val="24"/>
          <w:szCs w:val="24"/>
        </w:rPr>
        <w:t>организация работы координационного совета по вопросам развития малого и среднего предпринимательства на территории Сосновоборского городского округа.</w:t>
      </w:r>
    </w:p>
    <w:p w:rsidR="00396ACD" w:rsidRPr="008C3CAA" w:rsidRDefault="00396ACD" w:rsidP="00396ACD">
      <w:pPr>
        <w:jc w:val="both"/>
        <w:rPr>
          <w:sz w:val="24"/>
          <w:szCs w:val="24"/>
          <w:highlight w:val="yellow"/>
        </w:rPr>
      </w:pPr>
    </w:p>
    <w:p w:rsidR="00396ACD" w:rsidRPr="00AB73AF" w:rsidRDefault="00396ACD" w:rsidP="00396ACD">
      <w:pPr>
        <w:jc w:val="center"/>
        <w:rPr>
          <w:b/>
          <w:sz w:val="24"/>
          <w:szCs w:val="24"/>
        </w:rPr>
      </w:pPr>
      <w:r w:rsidRPr="00AB73AF">
        <w:rPr>
          <w:b/>
          <w:sz w:val="24"/>
          <w:szCs w:val="24"/>
        </w:rPr>
        <w:t>Оказание информационно-консультационных услуг по защите прав потребителей</w:t>
      </w:r>
    </w:p>
    <w:p w:rsidR="00396ACD" w:rsidRPr="00AB73AF" w:rsidRDefault="00396ACD" w:rsidP="00396ACD">
      <w:pPr>
        <w:jc w:val="both"/>
        <w:rPr>
          <w:b/>
          <w:sz w:val="24"/>
          <w:szCs w:val="24"/>
        </w:rPr>
      </w:pPr>
    </w:p>
    <w:p w:rsidR="00396ACD" w:rsidRDefault="00396ACD" w:rsidP="00396ACD">
      <w:pPr>
        <w:ind w:firstLine="540"/>
        <w:jc w:val="both"/>
        <w:rPr>
          <w:sz w:val="24"/>
          <w:szCs w:val="24"/>
        </w:rPr>
      </w:pPr>
      <w:r w:rsidRPr="00AB73AF">
        <w:rPr>
          <w:sz w:val="24"/>
          <w:szCs w:val="24"/>
        </w:rPr>
        <w:t xml:space="preserve">Основное мероприятие предполагает оказание </w:t>
      </w:r>
      <w:r w:rsidRPr="00AB73AF">
        <w:rPr>
          <w:spacing w:val="-6"/>
          <w:sz w:val="24"/>
          <w:szCs w:val="24"/>
        </w:rPr>
        <w:t xml:space="preserve">информационно-консультационных услуг населению Сосновоборского городского округа </w:t>
      </w:r>
      <w:r w:rsidRPr="00AB73AF">
        <w:rPr>
          <w:spacing w:val="-10"/>
          <w:sz w:val="24"/>
          <w:szCs w:val="24"/>
        </w:rPr>
        <w:t xml:space="preserve">по вопросам защиты прав потребителей </w:t>
      </w:r>
      <w:r w:rsidRPr="00AB73AF">
        <w:rPr>
          <w:sz w:val="24"/>
          <w:szCs w:val="24"/>
        </w:rPr>
        <w:t>в рамках</w:t>
      </w:r>
      <w:r>
        <w:rPr>
          <w:sz w:val="24"/>
          <w:szCs w:val="24"/>
        </w:rPr>
        <w:t xml:space="preserve"> реализации Государственной программы по развитию</w:t>
      </w:r>
      <w:r w:rsidRPr="00AB73AF">
        <w:rPr>
          <w:sz w:val="24"/>
          <w:szCs w:val="24"/>
        </w:rPr>
        <w:t xml:space="preserve"> системы защиты прав потребителей в Ленингра</w:t>
      </w:r>
      <w:r>
        <w:rPr>
          <w:sz w:val="24"/>
          <w:szCs w:val="24"/>
        </w:rPr>
        <w:t>дской области</w:t>
      </w:r>
      <w:r w:rsidRPr="00AB73AF">
        <w:rPr>
          <w:sz w:val="24"/>
          <w:szCs w:val="24"/>
        </w:rPr>
        <w:t>.</w:t>
      </w:r>
    </w:p>
    <w:p w:rsidR="00396ACD" w:rsidRDefault="00396ACD" w:rsidP="00396ACD">
      <w:pPr>
        <w:ind w:firstLine="540"/>
        <w:jc w:val="both"/>
        <w:rPr>
          <w:sz w:val="24"/>
          <w:szCs w:val="24"/>
        </w:rPr>
      </w:pPr>
    </w:p>
    <w:p w:rsidR="00396ACD" w:rsidRPr="00C01539" w:rsidRDefault="00396ACD" w:rsidP="00396ACD">
      <w:pPr>
        <w:ind w:firstLine="540"/>
        <w:jc w:val="center"/>
        <w:rPr>
          <w:b/>
          <w:sz w:val="24"/>
          <w:szCs w:val="24"/>
        </w:rPr>
      </w:pPr>
      <w:r w:rsidRPr="00C01539">
        <w:rPr>
          <w:b/>
          <w:sz w:val="24"/>
          <w:szCs w:val="24"/>
        </w:rPr>
        <w:t>Обеспечение мероприятий статистической информацией Петростата</w:t>
      </w:r>
    </w:p>
    <w:p w:rsidR="00396ACD" w:rsidRDefault="00396ACD" w:rsidP="00396ACD">
      <w:pPr>
        <w:ind w:firstLine="540"/>
        <w:jc w:val="both"/>
        <w:rPr>
          <w:sz w:val="24"/>
          <w:szCs w:val="24"/>
        </w:rPr>
      </w:pPr>
    </w:p>
    <w:p w:rsidR="00396ACD" w:rsidRPr="00AB73AF" w:rsidRDefault="00396ACD" w:rsidP="00396AC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предполагает сбор и обработку данных по предприятиям города по основным экономическим показателям для представления о социально-экономическом развитии муниципального образования.</w:t>
      </w:r>
    </w:p>
    <w:p w:rsidR="00396ACD" w:rsidRPr="008C3CAA" w:rsidRDefault="00396ACD" w:rsidP="00396ACD">
      <w:pPr>
        <w:jc w:val="both"/>
        <w:rPr>
          <w:sz w:val="24"/>
          <w:szCs w:val="24"/>
          <w:highlight w:val="yellow"/>
        </w:rPr>
      </w:pPr>
    </w:p>
    <w:p w:rsidR="00396ACD" w:rsidRPr="00AB73AF" w:rsidRDefault="00396ACD" w:rsidP="00396ACD">
      <w:pPr>
        <w:ind w:firstLine="540"/>
        <w:jc w:val="center"/>
        <w:rPr>
          <w:b/>
          <w:sz w:val="24"/>
          <w:szCs w:val="24"/>
        </w:rPr>
      </w:pPr>
      <w:r w:rsidRPr="00AB73AF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ормативно-правовое обеспечение п</w:t>
      </w:r>
      <w:r w:rsidRPr="00AB73AF">
        <w:rPr>
          <w:b/>
          <w:sz w:val="24"/>
          <w:szCs w:val="24"/>
        </w:rPr>
        <w:t>одпрограммы</w:t>
      </w:r>
    </w:p>
    <w:p w:rsidR="00396ACD" w:rsidRPr="00AB73AF" w:rsidRDefault="00396ACD" w:rsidP="00396ACD">
      <w:pPr>
        <w:ind w:firstLine="540"/>
        <w:jc w:val="both"/>
        <w:rPr>
          <w:b/>
          <w:sz w:val="24"/>
          <w:szCs w:val="24"/>
        </w:rPr>
      </w:pPr>
    </w:p>
    <w:p w:rsidR="00396ACD" w:rsidRPr="00AB73AF" w:rsidRDefault="00396ACD" w:rsidP="00396A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73AF">
        <w:rPr>
          <w:sz w:val="24"/>
          <w:szCs w:val="24"/>
        </w:rPr>
        <w:t>Основное мероприятие содержит перечень нормативных правовых документов, необходимых для обес</w:t>
      </w:r>
      <w:r>
        <w:rPr>
          <w:sz w:val="24"/>
          <w:szCs w:val="24"/>
        </w:rPr>
        <w:t>печения реализации мероприятий п</w:t>
      </w:r>
      <w:r w:rsidRPr="00AB73AF">
        <w:rPr>
          <w:sz w:val="24"/>
          <w:szCs w:val="24"/>
        </w:rPr>
        <w:t>одпрограммы:</w:t>
      </w:r>
    </w:p>
    <w:p w:rsidR="00396ACD" w:rsidRPr="00AB73AF" w:rsidRDefault="00396ACD" w:rsidP="00396ACD">
      <w:pPr>
        <w:ind w:firstLine="540"/>
        <w:jc w:val="both"/>
        <w:rPr>
          <w:sz w:val="24"/>
          <w:szCs w:val="24"/>
        </w:rPr>
      </w:pPr>
      <w:r w:rsidRPr="00AB73AF">
        <w:rPr>
          <w:sz w:val="24"/>
          <w:szCs w:val="24"/>
        </w:rPr>
        <w:t>-Постановление «О координационном совете по вопросам развития малого и среднего предпринимательства на территории Сосновоборского городского округа»;</w:t>
      </w:r>
    </w:p>
    <w:p w:rsidR="00396ACD" w:rsidRPr="00AB73AF" w:rsidRDefault="00396ACD" w:rsidP="00396A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73AF">
        <w:rPr>
          <w:sz w:val="24"/>
          <w:szCs w:val="24"/>
        </w:rPr>
        <w:t>-Постановление «Об утверждении административного регламента по исполнению муниципальной функции ведения реестра субъектов малого и среднего предпринимательства – получателей муниципальной поддержки на территории Сосновоборского городского округа»;</w:t>
      </w:r>
    </w:p>
    <w:p w:rsidR="00396ACD" w:rsidRPr="00AB73AF" w:rsidRDefault="00396ACD" w:rsidP="00396ACD">
      <w:pPr>
        <w:ind w:firstLine="540"/>
        <w:jc w:val="both"/>
        <w:rPr>
          <w:sz w:val="24"/>
          <w:szCs w:val="24"/>
        </w:rPr>
      </w:pPr>
      <w:r w:rsidRPr="00AB73AF">
        <w:rPr>
          <w:sz w:val="24"/>
          <w:szCs w:val="24"/>
        </w:rPr>
        <w:t>-Постановление «Об утверждении Положения о порядке предоставления субсидий Сосновоборскому муниципальному фонду поддержки предпринимательства»;</w:t>
      </w:r>
    </w:p>
    <w:p w:rsidR="00396ACD" w:rsidRPr="00AB73AF" w:rsidRDefault="00396ACD" w:rsidP="00396ACD">
      <w:pPr>
        <w:ind w:firstLine="539"/>
        <w:jc w:val="both"/>
        <w:rPr>
          <w:sz w:val="24"/>
          <w:szCs w:val="24"/>
        </w:rPr>
      </w:pPr>
      <w:r w:rsidRPr="00AB73AF">
        <w:rPr>
          <w:sz w:val="24"/>
          <w:szCs w:val="24"/>
        </w:rPr>
        <w:t>-Договора (контракты) с исполнителями на выполнение работ, оказание услуг;</w:t>
      </w:r>
    </w:p>
    <w:p w:rsidR="00396ACD" w:rsidRPr="00602694" w:rsidRDefault="00396ACD" w:rsidP="00396ACD">
      <w:pPr>
        <w:ind w:firstLine="539"/>
        <w:jc w:val="both"/>
        <w:rPr>
          <w:sz w:val="24"/>
          <w:szCs w:val="24"/>
        </w:rPr>
      </w:pPr>
      <w:r w:rsidRPr="00AB73AF">
        <w:rPr>
          <w:sz w:val="24"/>
          <w:szCs w:val="24"/>
        </w:rPr>
        <w:t>-Иные нормативно-правовые акты.</w:t>
      </w:r>
    </w:p>
    <w:p w:rsidR="00396ACD" w:rsidRPr="00F65191" w:rsidRDefault="00396ACD" w:rsidP="00396ACD">
      <w:pPr>
        <w:jc w:val="both"/>
        <w:rPr>
          <w:sz w:val="24"/>
          <w:szCs w:val="24"/>
        </w:rPr>
      </w:pPr>
    </w:p>
    <w:p w:rsidR="00396ACD" w:rsidRPr="00F65191" w:rsidRDefault="00396ACD" w:rsidP="00396ACD">
      <w:pPr>
        <w:pStyle w:val="2"/>
      </w:pPr>
      <w:bookmarkStart w:id="16" w:name="_Toc365736084"/>
      <w:r>
        <w:t>VI. Ресурсное обеспечение подп</w:t>
      </w:r>
      <w:r w:rsidRPr="00F65191">
        <w:t>рограммы</w:t>
      </w:r>
      <w:bookmarkEnd w:id="16"/>
    </w:p>
    <w:p w:rsidR="00396ACD" w:rsidRPr="00F65191" w:rsidRDefault="00396ACD" w:rsidP="00396ACD">
      <w:pPr>
        <w:keepNext/>
        <w:jc w:val="both"/>
        <w:rPr>
          <w:sz w:val="24"/>
          <w:szCs w:val="24"/>
        </w:rPr>
      </w:pPr>
    </w:p>
    <w:p w:rsidR="00396ACD" w:rsidRPr="00F65191" w:rsidRDefault="00396ACD" w:rsidP="00396ACD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 xml:space="preserve">Выбор программных мероприятий и определение объемов их финансирования обусловлены оценкой их вклада в решение задач, связанных </w:t>
      </w:r>
      <w:r>
        <w:rPr>
          <w:sz w:val="24"/>
          <w:szCs w:val="24"/>
        </w:rPr>
        <w:t>с обеспечением достижения цели подп</w:t>
      </w:r>
      <w:r w:rsidRPr="00F65191">
        <w:rPr>
          <w:sz w:val="24"/>
          <w:szCs w:val="24"/>
        </w:rPr>
        <w:t>рограммы, ограниченностью общего объема средств местного бюджета, которые в течение трех лет могут быть направлены на муниципальную поддержку развития малого и среднего предпринимательства Сосновоборского городского округа.</w:t>
      </w:r>
    </w:p>
    <w:p w:rsidR="00396ACD" w:rsidRPr="00F65191" w:rsidRDefault="00396ACD" w:rsidP="00396ACD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Основным источни</w:t>
      </w:r>
      <w:r>
        <w:rPr>
          <w:sz w:val="24"/>
          <w:szCs w:val="24"/>
        </w:rPr>
        <w:t>ком финансирования мероприятий подп</w:t>
      </w:r>
      <w:r w:rsidRPr="00F65191">
        <w:rPr>
          <w:sz w:val="24"/>
          <w:szCs w:val="24"/>
        </w:rPr>
        <w:t>рограммы являются средства местного бюджета, а также средства областного бюджета, получаемые на конкурсной основе</w:t>
      </w:r>
      <w:r>
        <w:rPr>
          <w:sz w:val="24"/>
          <w:szCs w:val="24"/>
        </w:rPr>
        <w:t xml:space="preserve">, </w:t>
      </w:r>
      <w:r w:rsidRPr="004357E3">
        <w:rPr>
          <w:sz w:val="24"/>
          <w:szCs w:val="24"/>
        </w:rPr>
        <w:t>а также на основе Соглашений с Правительством области. Для реализации мероприятий</w:t>
      </w:r>
      <w:r>
        <w:rPr>
          <w:sz w:val="24"/>
          <w:szCs w:val="24"/>
        </w:rPr>
        <w:t xml:space="preserve"> подп</w:t>
      </w:r>
      <w:r w:rsidRPr="00F65191">
        <w:rPr>
          <w:sz w:val="24"/>
          <w:szCs w:val="24"/>
        </w:rPr>
        <w:t>рограммы могут привлекаться прочие средства.</w:t>
      </w:r>
    </w:p>
    <w:p w:rsidR="00396ACD" w:rsidRPr="00F65191" w:rsidRDefault="00396ACD" w:rsidP="00396ACD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 xml:space="preserve">Всего на реализацию комплекса программных мероприятий предусмотрено выделение </w:t>
      </w:r>
      <w:r w:rsidRPr="00BB497D">
        <w:rPr>
          <w:sz w:val="24"/>
          <w:szCs w:val="24"/>
        </w:rPr>
        <w:t xml:space="preserve">средств местного бюджета в объеме </w:t>
      </w:r>
      <w:r>
        <w:rPr>
          <w:sz w:val="24"/>
          <w:szCs w:val="24"/>
        </w:rPr>
        <w:t>2762,972</w:t>
      </w:r>
      <w:r w:rsidRPr="00BB497D">
        <w:rPr>
          <w:sz w:val="24"/>
          <w:szCs w:val="24"/>
        </w:rPr>
        <w:t xml:space="preserve"> тыс. руб.</w:t>
      </w:r>
      <w:r w:rsidRPr="00BB497D">
        <w:rPr>
          <w:sz w:val="24"/>
          <w:szCs w:val="24"/>
        </w:rPr>
        <w:tab/>
        <w:t xml:space="preserve"> и средств областного бюджета в объеме</w:t>
      </w:r>
      <w:r>
        <w:rPr>
          <w:sz w:val="24"/>
          <w:szCs w:val="24"/>
        </w:rPr>
        <w:t xml:space="preserve"> </w:t>
      </w:r>
      <w:r w:rsidRPr="003D2DC1">
        <w:rPr>
          <w:sz w:val="24"/>
          <w:szCs w:val="24"/>
        </w:rPr>
        <w:t>3201,166</w:t>
      </w:r>
      <w:r>
        <w:rPr>
          <w:sz w:val="24"/>
          <w:szCs w:val="24"/>
        </w:rPr>
        <w:t xml:space="preserve"> тыс. </w:t>
      </w:r>
      <w:r w:rsidRPr="003D2DC1">
        <w:rPr>
          <w:sz w:val="24"/>
          <w:szCs w:val="24"/>
        </w:rPr>
        <w:t>руб.</w:t>
      </w:r>
      <w:r>
        <w:rPr>
          <w:sz w:val="24"/>
          <w:szCs w:val="24"/>
        </w:rPr>
        <w:t xml:space="preserve"> Объемы финансирования на последующие годы реализации подпрограммы будут определятся при дальнейшей разработке подпрограммы.</w:t>
      </w:r>
    </w:p>
    <w:p w:rsidR="00396ACD" w:rsidRPr="00F65191" w:rsidRDefault="00396ACD" w:rsidP="00396ACD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Расчет необходимой потребности в бюджетных ресурсах произведен с учетом сложившегося объема финансовых затрат на реализацию предыдущей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муниципальной целевой программы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и обоснованных заявок, представленных учреждениями инфраструктуры поддержки предпринимательства.</w:t>
      </w:r>
      <w:r>
        <w:rPr>
          <w:sz w:val="24"/>
          <w:szCs w:val="24"/>
        </w:rPr>
        <w:t>, а также средств, необходимых для обеспечения участия муниципального образования в софинансировании субсидий субъектам малого и среднего предпринимательства, предусмотренных Государственной программой поддержки предпринимательства на территории Ленинградской области.</w:t>
      </w:r>
    </w:p>
    <w:p w:rsidR="00396ACD" w:rsidRPr="00F65191" w:rsidRDefault="00396ACD" w:rsidP="00396ACD">
      <w:pPr>
        <w:jc w:val="both"/>
        <w:rPr>
          <w:sz w:val="24"/>
          <w:szCs w:val="24"/>
        </w:rPr>
      </w:pPr>
    </w:p>
    <w:p w:rsidR="00396ACD" w:rsidRPr="00F65191" w:rsidRDefault="00396ACD" w:rsidP="00396ACD">
      <w:pPr>
        <w:pStyle w:val="2"/>
      </w:pPr>
      <w:bookmarkStart w:id="17" w:name="_Toc365736085"/>
      <w:r w:rsidRPr="00F65191">
        <w:t>VII. Ожидаемые результаты, оценка эффективности</w:t>
      </w:r>
      <w:r>
        <w:t xml:space="preserve"> реализации подп</w:t>
      </w:r>
      <w:r w:rsidRPr="00F65191">
        <w:t>рограммы</w:t>
      </w:r>
      <w:bookmarkEnd w:id="17"/>
    </w:p>
    <w:p w:rsidR="00396ACD" w:rsidRPr="00F65191" w:rsidRDefault="00396ACD" w:rsidP="00396ACD">
      <w:pPr>
        <w:jc w:val="both"/>
        <w:rPr>
          <w:sz w:val="24"/>
          <w:szCs w:val="24"/>
        </w:rPr>
      </w:pPr>
    </w:p>
    <w:p w:rsidR="00396ACD" w:rsidRPr="00C270EC" w:rsidRDefault="00396ACD" w:rsidP="00396ACD">
      <w:pPr>
        <w:ind w:firstLine="708"/>
        <w:jc w:val="both"/>
        <w:rPr>
          <w:sz w:val="24"/>
          <w:szCs w:val="24"/>
        </w:rPr>
      </w:pPr>
      <w:r w:rsidRPr="00C270EC">
        <w:rPr>
          <w:sz w:val="24"/>
          <w:szCs w:val="24"/>
        </w:rPr>
        <w:t>Реализация комплекса программных мероприятий, пред</w:t>
      </w:r>
      <w:r>
        <w:rPr>
          <w:sz w:val="24"/>
          <w:szCs w:val="24"/>
        </w:rPr>
        <w:t>усмотренных планом мероприятий п</w:t>
      </w:r>
      <w:r w:rsidRPr="00C270EC">
        <w:rPr>
          <w:sz w:val="24"/>
          <w:szCs w:val="24"/>
        </w:rPr>
        <w:t>одпрограммы</w:t>
      </w:r>
      <w:r>
        <w:rPr>
          <w:sz w:val="24"/>
          <w:szCs w:val="24"/>
        </w:rPr>
        <w:t xml:space="preserve"> </w:t>
      </w:r>
      <w:r w:rsidRPr="00FF047F">
        <w:rPr>
          <w:b/>
          <w:sz w:val="24"/>
          <w:szCs w:val="24"/>
        </w:rPr>
        <w:t>на 2014 год</w:t>
      </w:r>
      <w:r w:rsidRPr="00C270EC">
        <w:rPr>
          <w:sz w:val="24"/>
          <w:szCs w:val="24"/>
        </w:rPr>
        <w:t xml:space="preserve">, позволит: </w:t>
      </w:r>
    </w:p>
    <w:p w:rsidR="00396ACD" w:rsidRPr="00C270EC" w:rsidRDefault="00396ACD" w:rsidP="00396AC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270EC">
        <w:rPr>
          <w:sz w:val="24"/>
          <w:szCs w:val="24"/>
        </w:rPr>
        <w:t>Повысить уровень финансовой и бухгалтерской грамотности предпринимателей за счет проведения обучающих семинаров и постоянно осуществляемых Фондом консультаций.</w:t>
      </w:r>
    </w:p>
    <w:p w:rsidR="00396ACD" w:rsidRPr="00C270EC" w:rsidRDefault="00396ACD" w:rsidP="00396ACD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-</w:t>
      </w:r>
      <w:r w:rsidRPr="00C270EC">
        <w:rPr>
          <w:sz w:val="24"/>
          <w:szCs w:val="24"/>
        </w:rPr>
        <w:t>Повысить доступность, качество и расширить спектр оказываемых Фондом услуг субъектам малого предпринимательства.</w:t>
      </w:r>
    </w:p>
    <w:p w:rsidR="00396ACD" w:rsidRPr="00C270EC" w:rsidRDefault="00396ACD" w:rsidP="00396AC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270EC">
        <w:rPr>
          <w:sz w:val="24"/>
          <w:szCs w:val="24"/>
        </w:rPr>
        <w:t>Принять участие в городских, областных и прочих конкурсах, конференциях, выставочно-ярмарочных мероприятиях не менее 10 субъектам малого предпринимательства.</w:t>
      </w:r>
    </w:p>
    <w:p w:rsidR="00396ACD" w:rsidRPr="00C270EC" w:rsidRDefault="00396ACD" w:rsidP="00396AC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270EC">
        <w:rPr>
          <w:sz w:val="24"/>
          <w:szCs w:val="24"/>
        </w:rPr>
        <w:t>Обеспечить финансовую и материальную поддержку более 20 субъектам малого предпринимательства, в т.ч. более 10 начинающим предпринимателям.</w:t>
      </w:r>
    </w:p>
    <w:p w:rsidR="00396ACD" w:rsidRPr="00C270EC" w:rsidRDefault="00396ACD" w:rsidP="00396AC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270EC">
        <w:rPr>
          <w:sz w:val="24"/>
          <w:szCs w:val="24"/>
        </w:rPr>
        <w:t>Создание не менее 10 рабочих мест в бизнес-инкубаторах (в т.ч. за счет ротации и освоения новых площадей)</w:t>
      </w:r>
      <w:r>
        <w:rPr>
          <w:sz w:val="24"/>
          <w:szCs w:val="24"/>
        </w:rPr>
        <w:t>.</w:t>
      </w:r>
    </w:p>
    <w:p w:rsidR="00396ACD" w:rsidRPr="00C270EC" w:rsidRDefault="00396ACD" w:rsidP="00396AC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270EC">
        <w:rPr>
          <w:sz w:val="24"/>
          <w:szCs w:val="24"/>
        </w:rPr>
        <w:t xml:space="preserve">Предоставить субъектам малого предпринимательства не менее 500 услуг в форме индивидуальных консультаций, обучения и </w:t>
      </w:r>
      <w:r>
        <w:rPr>
          <w:sz w:val="24"/>
          <w:szCs w:val="24"/>
        </w:rPr>
        <w:t>2</w:t>
      </w:r>
      <w:r w:rsidRPr="00C270EC">
        <w:rPr>
          <w:sz w:val="24"/>
          <w:szCs w:val="24"/>
        </w:rPr>
        <w:t xml:space="preserve"> организационных семинаров ежегодно.</w:t>
      </w:r>
    </w:p>
    <w:p w:rsidR="00396ACD" w:rsidRPr="00C270EC" w:rsidRDefault="00396ACD" w:rsidP="00396AC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270EC">
        <w:rPr>
          <w:sz w:val="24"/>
          <w:szCs w:val="24"/>
        </w:rPr>
        <w:t>Улучшить предпринимательский климат в муниципальном образовании.</w:t>
      </w:r>
    </w:p>
    <w:p w:rsidR="00396ACD" w:rsidRPr="00C270EC" w:rsidRDefault="00396ACD" w:rsidP="00396AC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270EC">
        <w:rPr>
          <w:sz w:val="24"/>
          <w:szCs w:val="24"/>
        </w:rPr>
        <w:t>Привлечь до 100 учащихся школ города к участию в массовых мероприятиях в рамках проекта "Школа молодого предпринимателя", обучить основам предпринимательства не менее 40 учащихся 9-11 классов и молодежи в возрасте от 17 до 30 лет в рамках образовательной технологии "Учебная фирма".</w:t>
      </w:r>
    </w:p>
    <w:p w:rsidR="00396ACD" w:rsidRDefault="00396ACD" w:rsidP="00396AC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270EC">
        <w:rPr>
          <w:sz w:val="24"/>
          <w:szCs w:val="24"/>
        </w:rPr>
        <w:t>Привлечь к участию в семинарах, творческих лабораториях, мастер-классах по развитию предпринимательства в сфере культуры и творческих индустрий не менее 50 представителей народных промыслов и ремесел.</w:t>
      </w:r>
    </w:p>
    <w:p w:rsidR="00396ACD" w:rsidRPr="00C270EC" w:rsidRDefault="00396ACD" w:rsidP="00396ACD">
      <w:pPr>
        <w:jc w:val="both"/>
        <w:rPr>
          <w:sz w:val="24"/>
          <w:szCs w:val="24"/>
        </w:rPr>
      </w:pPr>
    </w:p>
    <w:p w:rsidR="00396ACD" w:rsidRPr="00510BE2" w:rsidRDefault="00396ACD" w:rsidP="00396ACD">
      <w:pPr>
        <w:pStyle w:val="a9"/>
        <w:spacing w:after="0"/>
        <w:ind w:left="0"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Эффективность реализации п</w:t>
      </w:r>
      <w:r w:rsidRPr="00C270EC">
        <w:rPr>
          <w:sz w:val="24"/>
          <w:szCs w:val="24"/>
        </w:rPr>
        <w:t>одпрограммы в целом оценивается по результатам</w:t>
      </w:r>
      <w:r w:rsidRPr="00262BAA">
        <w:rPr>
          <w:sz w:val="24"/>
          <w:szCs w:val="24"/>
        </w:rPr>
        <w:t xml:space="preserve">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  <w:r>
        <w:rPr>
          <w:sz w:val="24"/>
          <w:szCs w:val="24"/>
        </w:rPr>
        <w:t xml:space="preserve"> Методика расчетов изложена в разделе «</w:t>
      </w:r>
      <w:r w:rsidRPr="003D2DC1">
        <w:rPr>
          <w:b/>
          <w:sz w:val="24"/>
          <w:szCs w:val="24"/>
        </w:rPr>
        <w:t>Оценка эффективности реализации</w:t>
      </w:r>
      <w:r>
        <w:rPr>
          <w:sz w:val="24"/>
          <w:szCs w:val="24"/>
        </w:rPr>
        <w:t xml:space="preserve"> </w:t>
      </w:r>
      <w:r w:rsidRPr="00CF50CB">
        <w:rPr>
          <w:b/>
          <w:sz w:val="24"/>
          <w:szCs w:val="24"/>
        </w:rPr>
        <w:t>Программы»</w:t>
      </w:r>
      <w:r>
        <w:rPr>
          <w:sz w:val="24"/>
          <w:szCs w:val="24"/>
        </w:rPr>
        <w:t>.</w:t>
      </w:r>
    </w:p>
    <w:p w:rsidR="00396ACD" w:rsidRPr="008D54A2" w:rsidRDefault="00396ACD" w:rsidP="00396ACD">
      <w:pPr>
        <w:keepNext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tbl>
      <w:tblPr>
        <w:tblW w:w="9831" w:type="dxa"/>
        <w:jc w:val="center"/>
        <w:tblInd w:w="-1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5"/>
        <w:gridCol w:w="886"/>
        <w:gridCol w:w="887"/>
        <w:gridCol w:w="886"/>
        <w:gridCol w:w="887"/>
      </w:tblGrid>
      <w:tr w:rsidR="00396ACD" w:rsidRPr="00F65191" w:rsidTr="00F207B8">
        <w:trPr>
          <w:trHeight w:val="377"/>
          <w:jc w:val="center"/>
        </w:trPr>
        <w:tc>
          <w:tcPr>
            <w:tcW w:w="6285" w:type="dxa"/>
            <w:vAlign w:val="center"/>
          </w:tcPr>
          <w:p w:rsidR="00396ACD" w:rsidRPr="00F65191" w:rsidRDefault="00396ACD" w:rsidP="00F207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  <w:r w:rsidRPr="00F65191">
              <w:rPr>
                <w:sz w:val="24"/>
                <w:szCs w:val="24"/>
              </w:rPr>
              <w:t xml:space="preserve"> социально-экономической эффективности</w:t>
            </w:r>
          </w:p>
        </w:tc>
        <w:tc>
          <w:tcPr>
            <w:tcW w:w="886" w:type="dxa"/>
            <w:vAlign w:val="center"/>
          </w:tcPr>
          <w:p w:rsidR="00396ACD" w:rsidRPr="00F65191" w:rsidRDefault="00396ACD" w:rsidP="00F207B8">
            <w:pPr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2011</w:t>
            </w:r>
          </w:p>
        </w:tc>
        <w:tc>
          <w:tcPr>
            <w:tcW w:w="887" w:type="dxa"/>
            <w:vAlign w:val="center"/>
          </w:tcPr>
          <w:p w:rsidR="00396ACD" w:rsidRPr="00F65191" w:rsidRDefault="00396ACD" w:rsidP="00F207B8">
            <w:pPr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2012</w:t>
            </w:r>
          </w:p>
        </w:tc>
        <w:tc>
          <w:tcPr>
            <w:tcW w:w="886" w:type="dxa"/>
            <w:vAlign w:val="center"/>
          </w:tcPr>
          <w:p w:rsidR="00396ACD" w:rsidRPr="00F65191" w:rsidRDefault="00396ACD" w:rsidP="00F207B8">
            <w:pPr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2013</w:t>
            </w:r>
          </w:p>
        </w:tc>
        <w:tc>
          <w:tcPr>
            <w:tcW w:w="887" w:type="dxa"/>
            <w:vAlign w:val="center"/>
          </w:tcPr>
          <w:p w:rsidR="00396ACD" w:rsidRPr="00F65191" w:rsidRDefault="00396ACD" w:rsidP="00F207B8">
            <w:pPr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2014</w:t>
            </w:r>
          </w:p>
        </w:tc>
      </w:tr>
      <w:tr w:rsidR="00396ACD" w:rsidRPr="00080239" w:rsidTr="00F207B8">
        <w:trPr>
          <w:jc w:val="center"/>
        </w:trPr>
        <w:tc>
          <w:tcPr>
            <w:tcW w:w="6285" w:type="dxa"/>
          </w:tcPr>
          <w:p w:rsidR="00396ACD" w:rsidRPr="005F2595" w:rsidRDefault="00396ACD" w:rsidP="00F207B8">
            <w:pPr>
              <w:jc w:val="both"/>
              <w:rPr>
                <w:sz w:val="24"/>
                <w:szCs w:val="24"/>
              </w:rPr>
            </w:pPr>
            <w:r w:rsidRPr="005F2595">
              <w:rPr>
                <w:sz w:val="24"/>
                <w:szCs w:val="24"/>
              </w:rPr>
              <w:t xml:space="preserve">Оборот средних предприятий, </w:t>
            </w:r>
          </w:p>
          <w:p w:rsidR="00396ACD" w:rsidRPr="005F2595" w:rsidRDefault="00396ACD" w:rsidP="00F207B8">
            <w:pPr>
              <w:jc w:val="both"/>
              <w:rPr>
                <w:sz w:val="24"/>
                <w:szCs w:val="24"/>
              </w:rPr>
            </w:pPr>
            <w:r w:rsidRPr="005F2595">
              <w:rPr>
                <w:sz w:val="24"/>
                <w:szCs w:val="24"/>
              </w:rPr>
              <w:t>млн. руб.</w:t>
            </w:r>
          </w:p>
        </w:tc>
        <w:tc>
          <w:tcPr>
            <w:tcW w:w="886" w:type="dxa"/>
            <w:vAlign w:val="bottom"/>
          </w:tcPr>
          <w:p w:rsidR="00396ACD" w:rsidRPr="00080239" w:rsidRDefault="00396ACD" w:rsidP="00F207B8">
            <w:pPr>
              <w:jc w:val="both"/>
              <w:rPr>
                <w:sz w:val="24"/>
                <w:szCs w:val="24"/>
                <w:highlight w:val="yellow"/>
              </w:rPr>
            </w:pPr>
            <w:r w:rsidRPr="005F2595">
              <w:rPr>
                <w:sz w:val="24"/>
                <w:szCs w:val="24"/>
              </w:rPr>
              <w:t>4476,7</w:t>
            </w:r>
          </w:p>
        </w:tc>
        <w:tc>
          <w:tcPr>
            <w:tcW w:w="887" w:type="dxa"/>
            <w:vAlign w:val="bottom"/>
          </w:tcPr>
          <w:p w:rsidR="00396ACD" w:rsidRPr="00080239" w:rsidRDefault="00396ACD" w:rsidP="00F207B8">
            <w:pPr>
              <w:jc w:val="both"/>
              <w:rPr>
                <w:sz w:val="24"/>
                <w:szCs w:val="24"/>
                <w:highlight w:val="yellow"/>
              </w:rPr>
            </w:pPr>
            <w:r w:rsidRPr="005F2595">
              <w:rPr>
                <w:sz w:val="24"/>
                <w:szCs w:val="24"/>
              </w:rPr>
              <w:t>5359,6</w:t>
            </w:r>
          </w:p>
        </w:tc>
        <w:tc>
          <w:tcPr>
            <w:tcW w:w="886" w:type="dxa"/>
            <w:vAlign w:val="bottom"/>
          </w:tcPr>
          <w:p w:rsidR="00396ACD" w:rsidRPr="00654F62" w:rsidRDefault="00396ACD" w:rsidP="00F207B8">
            <w:pPr>
              <w:jc w:val="both"/>
              <w:rPr>
                <w:sz w:val="24"/>
                <w:szCs w:val="24"/>
              </w:rPr>
            </w:pPr>
            <w:r w:rsidRPr="00654F62">
              <w:rPr>
                <w:sz w:val="24"/>
                <w:szCs w:val="24"/>
              </w:rPr>
              <w:t>5393,8</w:t>
            </w:r>
          </w:p>
        </w:tc>
        <w:tc>
          <w:tcPr>
            <w:tcW w:w="887" w:type="dxa"/>
            <w:vAlign w:val="bottom"/>
          </w:tcPr>
          <w:p w:rsidR="00396ACD" w:rsidRPr="00654F62" w:rsidRDefault="00396ACD" w:rsidP="00F207B8">
            <w:pPr>
              <w:jc w:val="both"/>
              <w:rPr>
                <w:sz w:val="24"/>
                <w:szCs w:val="24"/>
              </w:rPr>
            </w:pPr>
            <w:r w:rsidRPr="00654F62">
              <w:rPr>
                <w:sz w:val="24"/>
                <w:szCs w:val="24"/>
              </w:rPr>
              <w:t>5864,7</w:t>
            </w:r>
          </w:p>
        </w:tc>
      </w:tr>
      <w:tr w:rsidR="00396ACD" w:rsidRPr="00080239" w:rsidTr="00F207B8">
        <w:trPr>
          <w:jc w:val="center"/>
        </w:trPr>
        <w:tc>
          <w:tcPr>
            <w:tcW w:w="6285" w:type="dxa"/>
          </w:tcPr>
          <w:p w:rsidR="00396ACD" w:rsidRPr="005F2595" w:rsidRDefault="00396ACD" w:rsidP="00F207B8">
            <w:pPr>
              <w:jc w:val="both"/>
              <w:rPr>
                <w:sz w:val="24"/>
                <w:szCs w:val="24"/>
              </w:rPr>
            </w:pPr>
            <w:r w:rsidRPr="005F2595">
              <w:rPr>
                <w:sz w:val="24"/>
                <w:szCs w:val="24"/>
              </w:rPr>
              <w:t xml:space="preserve">Оборот малых (включая микро-) предприятий, </w:t>
            </w:r>
          </w:p>
          <w:p w:rsidR="00396ACD" w:rsidRPr="005F2595" w:rsidRDefault="00396ACD" w:rsidP="00F207B8">
            <w:pPr>
              <w:jc w:val="both"/>
              <w:rPr>
                <w:sz w:val="24"/>
                <w:szCs w:val="24"/>
              </w:rPr>
            </w:pPr>
            <w:r w:rsidRPr="005F2595">
              <w:rPr>
                <w:sz w:val="24"/>
                <w:szCs w:val="24"/>
              </w:rPr>
              <w:t>млн. руб.*</w:t>
            </w:r>
          </w:p>
        </w:tc>
        <w:tc>
          <w:tcPr>
            <w:tcW w:w="886" w:type="dxa"/>
            <w:vAlign w:val="bottom"/>
          </w:tcPr>
          <w:p w:rsidR="00396ACD" w:rsidRPr="005F2595" w:rsidRDefault="00396ACD" w:rsidP="00F207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5366,6</w:t>
            </w:r>
          </w:p>
        </w:tc>
        <w:tc>
          <w:tcPr>
            <w:tcW w:w="887" w:type="dxa"/>
            <w:vAlign w:val="bottom"/>
          </w:tcPr>
          <w:p w:rsidR="00396ACD" w:rsidRPr="005F2595" w:rsidRDefault="00396ACD" w:rsidP="00F207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5213,4</w:t>
            </w:r>
          </w:p>
        </w:tc>
        <w:tc>
          <w:tcPr>
            <w:tcW w:w="886" w:type="dxa"/>
            <w:vAlign w:val="bottom"/>
          </w:tcPr>
          <w:p w:rsidR="00396ACD" w:rsidRPr="00654F62" w:rsidRDefault="00396ACD" w:rsidP="00F207B8">
            <w:pPr>
              <w:jc w:val="both"/>
              <w:rPr>
                <w:sz w:val="24"/>
                <w:szCs w:val="24"/>
              </w:rPr>
            </w:pPr>
            <w:r w:rsidRPr="00654F62">
              <w:rPr>
                <w:sz w:val="24"/>
                <w:szCs w:val="24"/>
              </w:rPr>
              <w:t>5666,7</w:t>
            </w:r>
          </w:p>
        </w:tc>
        <w:tc>
          <w:tcPr>
            <w:tcW w:w="887" w:type="dxa"/>
            <w:vAlign w:val="bottom"/>
          </w:tcPr>
          <w:p w:rsidR="00396ACD" w:rsidRPr="00654F62" w:rsidRDefault="00396ACD" w:rsidP="00F207B8">
            <w:pPr>
              <w:jc w:val="both"/>
              <w:rPr>
                <w:sz w:val="24"/>
                <w:szCs w:val="24"/>
              </w:rPr>
            </w:pPr>
            <w:r w:rsidRPr="00654F62">
              <w:rPr>
                <w:sz w:val="24"/>
                <w:szCs w:val="24"/>
              </w:rPr>
              <w:t>6148,4</w:t>
            </w:r>
          </w:p>
        </w:tc>
      </w:tr>
      <w:tr w:rsidR="00396ACD" w:rsidRPr="00080239" w:rsidTr="00F207B8">
        <w:trPr>
          <w:jc w:val="center"/>
        </w:trPr>
        <w:tc>
          <w:tcPr>
            <w:tcW w:w="6285" w:type="dxa"/>
          </w:tcPr>
          <w:p w:rsidR="00396ACD" w:rsidRPr="005F2595" w:rsidRDefault="00396ACD" w:rsidP="00F207B8">
            <w:pPr>
              <w:jc w:val="both"/>
              <w:rPr>
                <w:sz w:val="24"/>
                <w:szCs w:val="24"/>
              </w:rPr>
            </w:pPr>
            <w:r w:rsidRPr="005F2595">
              <w:rPr>
                <w:sz w:val="24"/>
                <w:szCs w:val="24"/>
              </w:rPr>
              <w:t>Среднесписочная численность работников, занятых на средних предприятиях, чел.</w:t>
            </w:r>
          </w:p>
        </w:tc>
        <w:tc>
          <w:tcPr>
            <w:tcW w:w="886" w:type="dxa"/>
            <w:vAlign w:val="bottom"/>
          </w:tcPr>
          <w:p w:rsidR="00396ACD" w:rsidRPr="00080239" w:rsidRDefault="00396ACD" w:rsidP="00F207B8">
            <w:pPr>
              <w:jc w:val="both"/>
              <w:rPr>
                <w:sz w:val="24"/>
                <w:szCs w:val="24"/>
                <w:highlight w:val="yellow"/>
              </w:rPr>
            </w:pPr>
            <w:r w:rsidRPr="005F2595">
              <w:rPr>
                <w:sz w:val="24"/>
                <w:szCs w:val="24"/>
              </w:rPr>
              <w:t>1638</w:t>
            </w:r>
          </w:p>
        </w:tc>
        <w:tc>
          <w:tcPr>
            <w:tcW w:w="887" w:type="dxa"/>
            <w:vAlign w:val="bottom"/>
          </w:tcPr>
          <w:p w:rsidR="00396ACD" w:rsidRPr="00080239" w:rsidRDefault="00396ACD" w:rsidP="00F207B8">
            <w:pPr>
              <w:jc w:val="both"/>
              <w:rPr>
                <w:sz w:val="24"/>
                <w:szCs w:val="24"/>
                <w:highlight w:val="yellow"/>
              </w:rPr>
            </w:pPr>
            <w:r w:rsidRPr="005F2595">
              <w:rPr>
                <w:sz w:val="24"/>
                <w:szCs w:val="24"/>
              </w:rPr>
              <w:t>1628</w:t>
            </w:r>
          </w:p>
        </w:tc>
        <w:tc>
          <w:tcPr>
            <w:tcW w:w="886" w:type="dxa"/>
            <w:vAlign w:val="bottom"/>
          </w:tcPr>
          <w:p w:rsidR="00396ACD" w:rsidRPr="00654F62" w:rsidRDefault="00396ACD" w:rsidP="00F207B8">
            <w:pPr>
              <w:jc w:val="both"/>
              <w:rPr>
                <w:sz w:val="24"/>
                <w:szCs w:val="24"/>
              </w:rPr>
            </w:pPr>
            <w:r w:rsidRPr="00654F62">
              <w:rPr>
                <w:sz w:val="24"/>
                <w:szCs w:val="24"/>
              </w:rPr>
              <w:t>1553</w:t>
            </w:r>
          </w:p>
        </w:tc>
        <w:tc>
          <w:tcPr>
            <w:tcW w:w="887" w:type="dxa"/>
            <w:vAlign w:val="bottom"/>
          </w:tcPr>
          <w:p w:rsidR="00396ACD" w:rsidRPr="00654F62" w:rsidRDefault="00396ACD" w:rsidP="00F207B8">
            <w:pPr>
              <w:jc w:val="both"/>
              <w:rPr>
                <w:sz w:val="24"/>
                <w:szCs w:val="24"/>
              </w:rPr>
            </w:pPr>
            <w:r w:rsidRPr="00654F62">
              <w:rPr>
                <w:sz w:val="24"/>
                <w:szCs w:val="24"/>
              </w:rPr>
              <w:t>1628</w:t>
            </w:r>
          </w:p>
        </w:tc>
      </w:tr>
      <w:tr w:rsidR="00396ACD" w:rsidRPr="00F65191" w:rsidTr="00F207B8">
        <w:trPr>
          <w:jc w:val="center"/>
        </w:trPr>
        <w:tc>
          <w:tcPr>
            <w:tcW w:w="6285" w:type="dxa"/>
          </w:tcPr>
          <w:p w:rsidR="00396ACD" w:rsidRPr="005F2595" w:rsidRDefault="00396ACD" w:rsidP="00F207B8">
            <w:pPr>
              <w:jc w:val="both"/>
              <w:rPr>
                <w:sz w:val="24"/>
                <w:szCs w:val="24"/>
              </w:rPr>
            </w:pPr>
            <w:r w:rsidRPr="005F2595">
              <w:rPr>
                <w:sz w:val="24"/>
                <w:szCs w:val="24"/>
              </w:rPr>
              <w:t>Среднесписочная численность работников, занятых на малых (включая микро-) предприятиях, чел.*</w:t>
            </w:r>
          </w:p>
        </w:tc>
        <w:tc>
          <w:tcPr>
            <w:tcW w:w="886" w:type="dxa"/>
            <w:vAlign w:val="bottom"/>
          </w:tcPr>
          <w:p w:rsidR="00396ACD" w:rsidRPr="005F2595" w:rsidRDefault="00396ACD" w:rsidP="00F207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2763</w:t>
            </w:r>
          </w:p>
        </w:tc>
        <w:tc>
          <w:tcPr>
            <w:tcW w:w="887" w:type="dxa"/>
            <w:vAlign w:val="bottom"/>
          </w:tcPr>
          <w:p w:rsidR="00396ACD" w:rsidRPr="005F2595" w:rsidRDefault="00396ACD" w:rsidP="00F207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2814</w:t>
            </w:r>
          </w:p>
        </w:tc>
        <w:tc>
          <w:tcPr>
            <w:tcW w:w="886" w:type="dxa"/>
            <w:vAlign w:val="bottom"/>
          </w:tcPr>
          <w:p w:rsidR="00396ACD" w:rsidRPr="00654F62" w:rsidRDefault="00396ACD" w:rsidP="00F207B8">
            <w:pPr>
              <w:jc w:val="both"/>
              <w:rPr>
                <w:sz w:val="24"/>
                <w:szCs w:val="24"/>
              </w:rPr>
            </w:pPr>
            <w:r w:rsidRPr="00654F62">
              <w:rPr>
                <w:sz w:val="24"/>
                <w:szCs w:val="24"/>
              </w:rPr>
              <w:t>2793</w:t>
            </w:r>
          </w:p>
        </w:tc>
        <w:tc>
          <w:tcPr>
            <w:tcW w:w="887" w:type="dxa"/>
            <w:vAlign w:val="bottom"/>
          </w:tcPr>
          <w:p w:rsidR="00396ACD" w:rsidRPr="00654F62" w:rsidRDefault="00396ACD" w:rsidP="00F207B8">
            <w:pPr>
              <w:jc w:val="both"/>
              <w:rPr>
                <w:sz w:val="24"/>
                <w:szCs w:val="24"/>
              </w:rPr>
            </w:pPr>
            <w:r w:rsidRPr="00654F62">
              <w:rPr>
                <w:sz w:val="24"/>
                <w:szCs w:val="24"/>
              </w:rPr>
              <w:t>2837</w:t>
            </w:r>
          </w:p>
        </w:tc>
      </w:tr>
      <w:tr w:rsidR="00396ACD" w:rsidRPr="00F65191" w:rsidTr="00F207B8">
        <w:trPr>
          <w:jc w:val="center"/>
        </w:trPr>
        <w:tc>
          <w:tcPr>
            <w:tcW w:w="6285" w:type="dxa"/>
            <w:vAlign w:val="center"/>
          </w:tcPr>
          <w:p w:rsidR="00396ACD" w:rsidRPr="00F65191" w:rsidRDefault="00396ACD" w:rsidP="00F207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  <w:r w:rsidRPr="00F65191">
              <w:rPr>
                <w:sz w:val="24"/>
                <w:szCs w:val="24"/>
              </w:rPr>
              <w:t xml:space="preserve"> социально-экономической эффективности</w:t>
            </w:r>
          </w:p>
        </w:tc>
        <w:tc>
          <w:tcPr>
            <w:tcW w:w="886" w:type="dxa"/>
            <w:vAlign w:val="center"/>
          </w:tcPr>
          <w:p w:rsidR="00396ACD" w:rsidRPr="00F65191" w:rsidRDefault="00396ACD" w:rsidP="00F207B8">
            <w:pPr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2011</w:t>
            </w:r>
          </w:p>
        </w:tc>
        <w:tc>
          <w:tcPr>
            <w:tcW w:w="887" w:type="dxa"/>
            <w:vAlign w:val="center"/>
          </w:tcPr>
          <w:p w:rsidR="00396ACD" w:rsidRPr="00F65191" w:rsidRDefault="00396ACD" w:rsidP="00F207B8">
            <w:pPr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2012</w:t>
            </w:r>
          </w:p>
        </w:tc>
        <w:tc>
          <w:tcPr>
            <w:tcW w:w="886" w:type="dxa"/>
            <w:vAlign w:val="center"/>
          </w:tcPr>
          <w:p w:rsidR="00396ACD" w:rsidRPr="00F65191" w:rsidRDefault="00396ACD" w:rsidP="00F207B8">
            <w:pPr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2013</w:t>
            </w:r>
          </w:p>
        </w:tc>
        <w:tc>
          <w:tcPr>
            <w:tcW w:w="887" w:type="dxa"/>
            <w:vAlign w:val="center"/>
          </w:tcPr>
          <w:p w:rsidR="00396ACD" w:rsidRPr="00F65191" w:rsidRDefault="00396ACD" w:rsidP="00F207B8">
            <w:pPr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2014</w:t>
            </w:r>
          </w:p>
        </w:tc>
      </w:tr>
      <w:tr w:rsidR="00396ACD" w:rsidRPr="00F65191" w:rsidTr="00F207B8">
        <w:trPr>
          <w:jc w:val="center"/>
        </w:trPr>
        <w:tc>
          <w:tcPr>
            <w:tcW w:w="6285" w:type="dxa"/>
          </w:tcPr>
          <w:p w:rsidR="00396ACD" w:rsidRPr="00F65191" w:rsidRDefault="00396ACD" w:rsidP="00F207B8">
            <w:pPr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Объем поступлений по единому налогу на вмененный доход,</w:t>
            </w:r>
            <w:r>
              <w:rPr>
                <w:sz w:val="24"/>
                <w:szCs w:val="24"/>
              </w:rPr>
              <w:t xml:space="preserve"> </w:t>
            </w:r>
            <w:r w:rsidRPr="00F65191">
              <w:rPr>
                <w:sz w:val="24"/>
                <w:szCs w:val="24"/>
              </w:rPr>
              <w:t>млн. руб.</w:t>
            </w:r>
          </w:p>
        </w:tc>
        <w:tc>
          <w:tcPr>
            <w:tcW w:w="886" w:type="dxa"/>
            <w:vAlign w:val="bottom"/>
          </w:tcPr>
          <w:p w:rsidR="00396ACD" w:rsidRPr="00F65191" w:rsidRDefault="00396ACD" w:rsidP="00F207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887" w:type="dxa"/>
            <w:vAlign w:val="bottom"/>
          </w:tcPr>
          <w:p w:rsidR="00396ACD" w:rsidRPr="00F65191" w:rsidRDefault="00396ACD" w:rsidP="00F207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</w:t>
            </w:r>
          </w:p>
        </w:tc>
        <w:tc>
          <w:tcPr>
            <w:tcW w:w="886" w:type="dxa"/>
            <w:vAlign w:val="bottom"/>
          </w:tcPr>
          <w:p w:rsidR="00396ACD" w:rsidRPr="00F65191" w:rsidRDefault="00396ACD" w:rsidP="00F207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887" w:type="dxa"/>
            <w:vAlign w:val="bottom"/>
          </w:tcPr>
          <w:p w:rsidR="00396ACD" w:rsidRPr="00F65191" w:rsidRDefault="00396ACD" w:rsidP="00F207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396ACD" w:rsidRPr="00F65191" w:rsidTr="00F207B8">
        <w:trPr>
          <w:jc w:val="center"/>
        </w:trPr>
        <w:tc>
          <w:tcPr>
            <w:tcW w:w="6285" w:type="dxa"/>
          </w:tcPr>
          <w:p w:rsidR="00396ACD" w:rsidRPr="00F65191" w:rsidRDefault="00396ACD" w:rsidP="00F207B8">
            <w:pPr>
              <w:jc w:val="both"/>
              <w:rPr>
                <w:sz w:val="24"/>
                <w:szCs w:val="24"/>
              </w:rPr>
            </w:pPr>
            <w:r w:rsidRPr="00F65191">
              <w:rPr>
                <w:sz w:val="24"/>
                <w:szCs w:val="24"/>
              </w:rPr>
              <w:t>Объем поступлений по упрощенной системе налогообложения,</w:t>
            </w:r>
            <w:r>
              <w:rPr>
                <w:sz w:val="24"/>
                <w:szCs w:val="24"/>
              </w:rPr>
              <w:t xml:space="preserve"> </w:t>
            </w:r>
            <w:r w:rsidRPr="00F65191">
              <w:rPr>
                <w:sz w:val="24"/>
                <w:szCs w:val="24"/>
              </w:rPr>
              <w:t>млн. руб.</w:t>
            </w:r>
          </w:p>
        </w:tc>
        <w:tc>
          <w:tcPr>
            <w:tcW w:w="886" w:type="dxa"/>
            <w:vAlign w:val="bottom"/>
          </w:tcPr>
          <w:p w:rsidR="00396ACD" w:rsidRPr="00F65191" w:rsidRDefault="00396ACD" w:rsidP="00F207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  <w:tc>
          <w:tcPr>
            <w:tcW w:w="887" w:type="dxa"/>
            <w:vAlign w:val="bottom"/>
          </w:tcPr>
          <w:p w:rsidR="00396ACD" w:rsidRPr="00F65191" w:rsidRDefault="00396ACD" w:rsidP="00F207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</w:t>
            </w:r>
          </w:p>
        </w:tc>
        <w:tc>
          <w:tcPr>
            <w:tcW w:w="886" w:type="dxa"/>
            <w:vAlign w:val="bottom"/>
          </w:tcPr>
          <w:p w:rsidR="00396ACD" w:rsidRPr="00F65191" w:rsidRDefault="00396ACD" w:rsidP="00F207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87" w:type="dxa"/>
            <w:vAlign w:val="bottom"/>
          </w:tcPr>
          <w:p w:rsidR="00396ACD" w:rsidRPr="00F65191" w:rsidRDefault="00396ACD" w:rsidP="00F207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</w:tbl>
    <w:p w:rsidR="00396ACD" w:rsidRPr="00F65191" w:rsidRDefault="00396ACD" w:rsidP="00396ACD">
      <w:pPr>
        <w:jc w:val="both"/>
        <w:rPr>
          <w:sz w:val="22"/>
          <w:szCs w:val="22"/>
        </w:rPr>
      </w:pPr>
      <w:r w:rsidRPr="00F65191">
        <w:rPr>
          <w:sz w:val="22"/>
          <w:szCs w:val="22"/>
        </w:rPr>
        <w:t>* -</w:t>
      </w:r>
      <w:r>
        <w:rPr>
          <w:sz w:val="22"/>
          <w:szCs w:val="22"/>
        </w:rPr>
        <w:t xml:space="preserve"> </w:t>
      </w:r>
      <w:r w:rsidRPr="00F65191">
        <w:rPr>
          <w:sz w:val="22"/>
          <w:szCs w:val="22"/>
        </w:rPr>
        <w:t>по</w:t>
      </w:r>
      <w:r>
        <w:rPr>
          <w:sz w:val="22"/>
          <w:szCs w:val="22"/>
        </w:rPr>
        <w:t xml:space="preserve"> данным</w:t>
      </w:r>
      <w:r w:rsidRPr="00F65191">
        <w:rPr>
          <w:sz w:val="22"/>
          <w:szCs w:val="22"/>
        </w:rPr>
        <w:t xml:space="preserve"> </w:t>
      </w:r>
      <w:r>
        <w:rPr>
          <w:sz w:val="22"/>
          <w:szCs w:val="22"/>
        </w:rPr>
        <w:t>мониторинга социально-экономического развития 2011-2012 годов и прогноза на 2013-2016 годы</w:t>
      </w:r>
      <w:r w:rsidRPr="00654F62">
        <w:rPr>
          <w:sz w:val="22"/>
          <w:szCs w:val="22"/>
        </w:rPr>
        <w:t xml:space="preserve"> </w:t>
      </w:r>
    </w:p>
    <w:p w:rsidR="00396ACD" w:rsidRDefault="00396ACD" w:rsidP="00396A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6ACD" w:rsidRPr="00F65191" w:rsidRDefault="00396ACD" w:rsidP="00396ACD">
      <w:pPr>
        <w:pStyle w:val="2"/>
      </w:pPr>
      <w:bookmarkStart w:id="18" w:name="_Toc365736086"/>
      <w:r w:rsidRPr="00F65191">
        <w:t>VIII. Состав, функции и полномочия учас</w:t>
      </w:r>
      <w:r>
        <w:t>тников разработки и реализации подп</w:t>
      </w:r>
      <w:r w:rsidRPr="00F65191">
        <w:t>рограммы</w:t>
      </w:r>
      <w:bookmarkEnd w:id="18"/>
    </w:p>
    <w:p w:rsidR="00396ACD" w:rsidRPr="00F65191" w:rsidRDefault="00396ACD" w:rsidP="00396ACD">
      <w:pPr>
        <w:jc w:val="both"/>
        <w:rPr>
          <w:sz w:val="24"/>
          <w:szCs w:val="24"/>
        </w:rPr>
      </w:pPr>
    </w:p>
    <w:p w:rsidR="00396ACD" w:rsidRPr="00C270EC" w:rsidRDefault="00396ACD" w:rsidP="00396ACD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 xml:space="preserve">Главным распорядителем бюджетных средств, предназначенных для реализации </w:t>
      </w:r>
      <w:r>
        <w:rPr>
          <w:sz w:val="24"/>
          <w:szCs w:val="24"/>
        </w:rPr>
        <w:t>мероприятий п</w:t>
      </w:r>
      <w:r w:rsidRPr="00C270EC">
        <w:rPr>
          <w:sz w:val="24"/>
          <w:szCs w:val="24"/>
        </w:rPr>
        <w:t xml:space="preserve">одпрограммы, является администрация Сосновоборского городского округа. </w:t>
      </w:r>
    </w:p>
    <w:p w:rsidR="00396ACD" w:rsidRPr="00C270EC" w:rsidRDefault="00396ACD" w:rsidP="00396ACD">
      <w:pPr>
        <w:jc w:val="both"/>
        <w:rPr>
          <w:sz w:val="24"/>
          <w:szCs w:val="24"/>
        </w:rPr>
      </w:pPr>
      <w:r w:rsidRPr="00C270EC">
        <w:rPr>
          <w:sz w:val="24"/>
          <w:szCs w:val="24"/>
        </w:rPr>
        <w:t xml:space="preserve">Ответственным исполнителем и координатором </w:t>
      </w:r>
      <w:r>
        <w:rPr>
          <w:sz w:val="24"/>
          <w:szCs w:val="24"/>
        </w:rPr>
        <w:t>п</w:t>
      </w:r>
      <w:r w:rsidRPr="00C270EC">
        <w:rPr>
          <w:sz w:val="24"/>
          <w:szCs w:val="24"/>
        </w:rPr>
        <w:t xml:space="preserve">одпрограммы является отдел экономического развития, соисполнителями - Фонд, </w:t>
      </w:r>
      <w:r w:rsidRPr="00C01539">
        <w:rPr>
          <w:sz w:val="24"/>
          <w:szCs w:val="24"/>
        </w:rPr>
        <w:t>МАОУ ДОД ЦИТ</w:t>
      </w:r>
      <w:r>
        <w:rPr>
          <w:sz w:val="24"/>
          <w:szCs w:val="24"/>
        </w:rPr>
        <w:t>,</w:t>
      </w:r>
      <w:r w:rsidRPr="00170D80">
        <w:rPr>
          <w:sz w:val="24"/>
          <w:szCs w:val="24"/>
        </w:rPr>
        <w:t xml:space="preserve"> </w:t>
      </w:r>
      <w:r>
        <w:rPr>
          <w:sz w:val="24"/>
          <w:szCs w:val="24"/>
        </w:rPr>
        <w:t>МАУК "ГКЦ «</w:t>
      </w:r>
      <w:r w:rsidRPr="00C270EC">
        <w:rPr>
          <w:sz w:val="24"/>
          <w:szCs w:val="24"/>
        </w:rPr>
        <w:t>Арт-Карусель</w:t>
      </w:r>
      <w:r>
        <w:rPr>
          <w:sz w:val="24"/>
          <w:szCs w:val="24"/>
        </w:rPr>
        <w:t>»</w:t>
      </w:r>
      <w:r w:rsidRPr="00C270EC">
        <w:rPr>
          <w:sz w:val="24"/>
          <w:szCs w:val="24"/>
        </w:rPr>
        <w:t>".</w:t>
      </w:r>
    </w:p>
    <w:p w:rsidR="00396ACD" w:rsidRPr="00F65191" w:rsidRDefault="00396ACD" w:rsidP="00396ACD">
      <w:pPr>
        <w:ind w:firstLine="708"/>
        <w:jc w:val="both"/>
        <w:rPr>
          <w:sz w:val="24"/>
          <w:szCs w:val="24"/>
        </w:rPr>
      </w:pPr>
      <w:r w:rsidRPr="00C270EC">
        <w:rPr>
          <w:sz w:val="24"/>
          <w:szCs w:val="24"/>
        </w:rPr>
        <w:t>На проведение каждого мероприятия, вы</w:t>
      </w:r>
      <w:r>
        <w:rPr>
          <w:sz w:val="24"/>
          <w:szCs w:val="24"/>
        </w:rPr>
        <w:t>полняемого в рамках реализации п</w:t>
      </w:r>
      <w:r w:rsidRPr="00C270EC">
        <w:rPr>
          <w:sz w:val="24"/>
          <w:szCs w:val="24"/>
        </w:rPr>
        <w:t>одпрограммы, заключаются договоры (контракты) между администрацией и исполнителем</w:t>
      </w:r>
      <w:r w:rsidRPr="00F65191">
        <w:rPr>
          <w:sz w:val="24"/>
          <w:szCs w:val="24"/>
        </w:rPr>
        <w:t xml:space="preserve"> программных</w:t>
      </w:r>
      <w:r>
        <w:rPr>
          <w:sz w:val="24"/>
          <w:szCs w:val="24"/>
        </w:rPr>
        <w:t xml:space="preserve"> </w:t>
      </w:r>
      <w:r w:rsidRPr="00F65191">
        <w:rPr>
          <w:sz w:val="24"/>
          <w:szCs w:val="24"/>
        </w:rPr>
        <w:t>мероприятий, определяющие взаимные права и обязанности, конкретные сроки исполнения и объемы финансирования каждого мероприятия.</w:t>
      </w:r>
    </w:p>
    <w:p w:rsidR="00396ACD" w:rsidRDefault="00396ACD" w:rsidP="00396ACD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Субсидии субъектам малого и среднего предпринимательства и инфраструктуре поддержки малого и среднего предпринимательства представляются в соответствии с порядком, утвержденным постановлением администрации по каждому виду субсидий.</w:t>
      </w:r>
    </w:p>
    <w:p w:rsidR="00396ACD" w:rsidRPr="00F65191" w:rsidRDefault="00396ACD" w:rsidP="00396ACD">
      <w:pPr>
        <w:jc w:val="both"/>
        <w:rPr>
          <w:sz w:val="24"/>
          <w:szCs w:val="24"/>
        </w:rPr>
      </w:pPr>
    </w:p>
    <w:p w:rsidR="00396ACD" w:rsidRPr="00F65191" w:rsidRDefault="00396ACD" w:rsidP="00396ACD">
      <w:pPr>
        <w:pStyle w:val="2"/>
      </w:pPr>
      <w:bookmarkStart w:id="19" w:name="_Toc365736087"/>
      <w:r w:rsidRPr="00F65191">
        <w:t>IX. Си</w:t>
      </w:r>
      <w:r>
        <w:t>стема контроля хода выполнения подп</w:t>
      </w:r>
      <w:r w:rsidRPr="00F65191">
        <w:t>рограммы</w:t>
      </w:r>
      <w:bookmarkEnd w:id="19"/>
    </w:p>
    <w:p w:rsidR="00396ACD" w:rsidRPr="00F65191" w:rsidRDefault="00396ACD" w:rsidP="00396ACD">
      <w:pPr>
        <w:jc w:val="both"/>
        <w:rPr>
          <w:sz w:val="24"/>
          <w:szCs w:val="24"/>
        </w:rPr>
      </w:pPr>
    </w:p>
    <w:p w:rsidR="00396ACD" w:rsidRPr="00F65191" w:rsidRDefault="00396ACD" w:rsidP="00396ACD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В соответствии с постановлением администрации Сосново</w:t>
      </w:r>
      <w:r>
        <w:rPr>
          <w:sz w:val="24"/>
          <w:szCs w:val="24"/>
        </w:rPr>
        <w:t xml:space="preserve">борского городского округа от 02.09.2013 № 2221 </w:t>
      </w:r>
      <w:r w:rsidRPr="00F65191">
        <w:rPr>
          <w:sz w:val="24"/>
          <w:szCs w:val="24"/>
        </w:rPr>
        <w:t>«О</w:t>
      </w:r>
      <w:r>
        <w:rPr>
          <w:sz w:val="24"/>
          <w:szCs w:val="24"/>
        </w:rPr>
        <w:t>б утверждении Порядка разработки, реализации и оценки эффективности муниципальных программ</w:t>
      </w:r>
      <w:r w:rsidRPr="00F651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Сосновоборского городского округа Ленинградской области» </w:t>
      </w:r>
      <w:r w:rsidRPr="00F65191">
        <w:rPr>
          <w:sz w:val="24"/>
          <w:szCs w:val="24"/>
        </w:rPr>
        <w:t>ОЭР проводит ежеквартальный</w:t>
      </w:r>
      <w:r>
        <w:rPr>
          <w:sz w:val="24"/>
          <w:szCs w:val="24"/>
        </w:rPr>
        <w:t xml:space="preserve"> анализ выполнения мероприятий подп</w:t>
      </w:r>
      <w:r w:rsidRPr="00F65191">
        <w:rPr>
          <w:sz w:val="24"/>
          <w:szCs w:val="24"/>
        </w:rPr>
        <w:t>рограммы и готовит отчет по достигнутым резу</w:t>
      </w:r>
      <w:r>
        <w:rPr>
          <w:sz w:val="24"/>
          <w:szCs w:val="24"/>
        </w:rPr>
        <w:t>льтатам реализации мероприятий подп</w:t>
      </w:r>
      <w:r w:rsidRPr="00F65191">
        <w:rPr>
          <w:sz w:val="24"/>
          <w:szCs w:val="24"/>
        </w:rPr>
        <w:t xml:space="preserve">рограммы. </w:t>
      </w:r>
    </w:p>
    <w:p w:rsidR="00396ACD" w:rsidRPr="006F3BDE" w:rsidRDefault="00396ACD" w:rsidP="00396ACD">
      <w:pPr>
        <w:ind w:firstLine="708"/>
        <w:jc w:val="both"/>
        <w:rPr>
          <w:sz w:val="24"/>
          <w:szCs w:val="24"/>
        </w:rPr>
      </w:pPr>
      <w:r w:rsidRPr="00F65191">
        <w:rPr>
          <w:sz w:val="24"/>
          <w:szCs w:val="24"/>
        </w:rPr>
        <w:t>Кроме того, ОЭР осуществляет оперативный контроль за реализацией программных мероприятий, обеспечивает информирование органов местного самоуправления, общественных организаций и объединений предпринимател</w:t>
      </w:r>
      <w:r>
        <w:rPr>
          <w:sz w:val="24"/>
          <w:szCs w:val="24"/>
        </w:rPr>
        <w:t>ей, население города о задачах подп</w:t>
      </w:r>
      <w:r w:rsidRPr="00F65191">
        <w:rPr>
          <w:sz w:val="24"/>
          <w:szCs w:val="24"/>
        </w:rPr>
        <w:t xml:space="preserve">рограммы, </w:t>
      </w:r>
      <w:r w:rsidRPr="006F3BDE">
        <w:rPr>
          <w:sz w:val="24"/>
          <w:szCs w:val="24"/>
        </w:rPr>
        <w:t>положениях о конк</w:t>
      </w:r>
      <w:r>
        <w:rPr>
          <w:sz w:val="24"/>
          <w:szCs w:val="24"/>
        </w:rPr>
        <w:t>урсах и результатах реализации подп</w:t>
      </w:r>
      <w:r w:rsidRPr="006F3BDE">
        <w:rPr>
          <w:sz w:val="24"/>
          <w:szCs w:val="24"/>
        </w:rPr>
        <w:t>рограммы через средства массовой информации, официальный сайт администрации, информационные письма.</w:t>
      </w:r>
    </w:p>
    <w:p w:rsidR="00396ACD" w:rsidRPr="006F3BDE" w:rsidRDefault="00396ACD" w:rsidP="00396ACD">
      <w:pPr>
        <w:ind w:firstLine="708"/>
        <w:jc w:val="both"/>
        <w:rPr>
          <w:sz w:val="24"/>
          <w:szCs w:val="24"/>
        </w:rPr>
      </w:pPr>
      <w:r w:rsidRPr="006F3BDE">
        <w:rPr>
          <w:sz w:val="24"/>
          <w:szCs w:val="24"/>
        </w:rPr>
        <w:t>ОЭР ежегодно в установленный срок готовит материалы для проведения о</w:t>
      </w:r>
      <w:r>
        <w:rPr>
          <w:sz w:val="24"/>
          <w:szCs w:val="24"/>
        </w:rPr>
        <w:t>ценки эффективности реализации подп</w:t>
      </w:r>
      <w:r w:rsidRPr="006F3BDE">
        <w:rPr>
          <w:sz w:val="24"/>
          <w:szCs w:val="24"/>
        </w:rPr>
        <w:t>рограммы.</w:t>
      </w:r>
    </w:p>
    <w:p w:rsidR="00396ACD" w:rsidRPr="006F3BDE" w:rsidRDefault="00396ACD" w:rsidP="00396ACD">
      <w:pPr>
        <w:ind w:firstLine="708"/>
        <w:jc w:val="both"/>
        <w:rPr>
          <w:sz w:val="24"/>
          <w:szCs w:val="24"/>
        </w:rPr>
      </w:pPr>
      <w:r w:rsidRPr="006F3BDE">
        <w:rPr>
          <w:sz w:val="24"/>
          <w:szCs w:val="24"/>
        </w:rPr>
        <w:t>Для осуществления оперативного контр</w:t>
      </w:r>
      <w:r>
        <w:rPr>
          <w:sz w:val="24"/>
          <w:szCs w:val="24"/>
        </w:rPr>
        <w:t>оля за выполнением мероприятий подп</w:t>
      </w:r>
      <w:r w:rsidRPr="006F3BDE">
        <w:rPr>
          <w:sz w:val="24"/>
          <w:szCs w:val="24"/>
        </w:rPr>
        <w:t>рограммы участники представляют ежеквартально в ОЭР сведения о выполнении мероприятий.</w:t>
      </w:r>
    </w:p>
    <w:p w:rsidR="00396ACD" w:rsidRPr="006F3BDE" w:rsidRDefault="00396ACD" w:rsidP="00396AC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6F3BDE">
        <w:rPr>
          <w:rFonts w:ascii="Times New Roman" w:hAnsi="Times New Roman"/>
          <w:sz w:val="24"/>
          <w:szCs w:val="24"/>
        </w:rPr>
        <w:t>Контроль целевого использования бюджетных и внебюджетных средств, направленных на реализацию мероприятий программы, осуществляют главные распорядители средств бюджета (централизованная бухгалтерия</w:t>
      </w:r>
      <w:r>
        <w:rPr>
          <w:rFonts w:ascii="Times New Roman" w:hAnsi="Times New Roman"/>
          <w:sz w:val="24"/>
          <w:szCs w:val="24"/>
        </w:rPr>
        <w:t xml:space="preserve"> и отдел экономического развития в части касающейся</w:t>
      </w:r>
      <w:r w:rsidRPr="006F3BD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BDE">
        <w:rPr>
          <w:rFonts w:ascii="Times New Roman" w:hAnsi="Times New Roman"/>
          <w:sz w:val="24"/>
          <w:szCs w:val="24"/>
        </w:rPr>
        <w:t>и комитет финансов Сосновоборского городского округа.</w:t>
      </w:r>
    </w:p>
    <w:p w:rsidR="00396ACD" w:rsidRPr="00F65191" w:rsidRDefault="00396ACD" w:rsidP="00396A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Общий контроль осуществляет</w:t>
      </w:r>
      <w:r w:rsidRPr="006F3BDE">
        <w:rPr>
          <w:sz w:val="24"/>
          <w:szCs w:val="24"/>
        </w:rPr>
        <w:t xml:space="preserve"> </w:t>
      </w:r>
      <w:r>
        <w:rPr>
          <w:sz w:val="24"/>
          <w:szCs w:val="24"/>
        </w:rPr>
        <w:t>куратор Программы – первый заместитель</w:t>
      </w:r>
      <w:r w:rsidRPr="006F3BDE">
        <w:rPr>
          <w:sz w:val="24"/>
          <w:szCs w:val="24"/>
        </w:rPr>
        <w:t xml:space="preserve"> главы администрации</w:t>
      </w:r>
      <w:r w:rsidRPr="00F65191">
        <w:rPr>
          <w:sz w:val="24"/>
          <w:szCs w:val="24"/>
        </w:rPr>
        <w:t xml:space="preserve"> Сосновоборс</w:t>
      </w:r>
      <w:r>
        <w:rPr>
          <w:sz w:val="24"/>
          <w:szCs w:val="24"/>
        </w:rPr>
        <w:t>кого городского округа Подрезов</w:t>
      </w:r>
      <w:r w:rsidRPr="00F65191">
        <w:rPr>
          <w:sz w:val="24"/>
          <w:szCs w:val="24"/>
        </w:rPr>
        <w:t xml:space="preserve"> В.Е.</w:t>
      </w:r>
    </w:p>
    <w:p w:rsidR="00396ACD" w:rsidRDefault="00396ACD" w:rsidP="00396ACD">
      <w:pPr>
        <w:jc w:val="both"/>
        <w:rPr>
          <w:sz w:val="24"/>
        </w:rPr>
      </w:pPr>
    </w:p>
    <w:p w:rsidR="00396ACD" w:rsidRDefault="00396ACD" w:rsidP="00396ACD">
      <w:pPr>
        <w:jc w:val="both"/>
        <w:rPr>
          <w:sz w:val="24"/>
        </w:rPr>
      </w:pPr>
    </w:p>
    <w:p w:rsidR="00396ACD" w:rsidRDefault="00396ACD" w:rsidP="00396ACD">
      <w:pPr>
        <w:jc w:val="both"/>
        <w:rPr>
          <w:sz w:val="24"/>
          <w:szCs w:val="24"/>
        </w:rPr>
      </w:pPr>
    </w:p>
    <w:p w:rsidR="00396ACD" w:rsidRPr="004D3ADB" w:rsidRDefault="00396ACD" w:rsidP="00396ACD">
      <w:pPr>
        <w:jc w:val="both"/>
        <w:rPr>
          <w:sz w:val="24"/>
          <w:szCs w:val="24"/>
        </w:rPr>
      </w:pPr>
    </w:p>
    <w:p w:rsidR="00396ACD" w:rsidRPr="0004727A" w:rsidRDefault="00396ACD" w:rsidP="00396ACD">
      <w:pPr>
        <w:pageBreakBefore/>
        <w:widowControl w:val="0"/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  <w:r w:rsidRPr="0004727A">
        <w:rPr>
          <w:b/>
          <w:caps/>
          <w:color w:val="000000"/>
          <w:sz w:val="28"/>
          <w:szCs w:val="28"/>
        </w:rPr>
        <w:t>Подпрограмма 2.</w:t>
      </w:r>
    </w:p>
    <w:p w:rsidR="00396ACD" w:rsidRPr="00BD517A" w:rsidRDefault="00396ACD" w:rsidP="00396AC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u w:val="single"/>
        </w:rPr>
      </w:pPr>
      <w:r w:rsidRPr="00BD517A">
        <w:rPr>
          <w:b/>
          <w:color w:val="000000"/>
          <w:sz w:val="28"/>
          <w:szCs w:val="28"/>
        </w:rPr>
        <w:t>«Поддержка товаропроизводителей в сфере агропромышленного и рыбохозяйственного комплекса на территории Сосновоборского гор</w:t>
      </w:r>
      <w:r>
        <w:rPr>
          <w:b/>
          <w:color w:val="000000"/>
          <w:sz w:val="28"/>
          <w:szCs w:val="28"/>
        </w:rPr>
        <w:t>одского округа</w:t>
      </w:r>
      <w:r w:rsidRPr="00BD517A">
        <w:rPr>
          <w:b/>
          <w:color w:val="000000"/>
          <w:sz w:val="28"/>
          <w:szCs w:val="28"/>
        </w:rPr>
        <w:t>»</w:t>
      </w:r>
    </w:p>
    <w:p w:rsidR="00396ACD" w:rsidRPr="00BD517A" w:rsidRDefault="00396ACD" w:rsidP="00396AC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96ACD" w:rsidRPr="009C1D5C" w:rsidRDefault="00396ACD" w:rsidP="00396ACD">
      <w:pPr>
        <w:pStyle w:val="12"/>
        <w:spacing w:before="0"/>
        <w:rPr>
          <w:sz w:val="24"/>
          <w:szCs w:val="24"/>
        </w:rPr>
      </w:pPr>
      <w:r w:rsidRPr="009C1D5C">
        <w:rPr>
          <w:sz w:val="24"/>
          <w:szCs w:val="24"/>
        </w:rPr>
        <w:t>П А С П О Р Т</w:t>
      </w:r>
    </w:p>
    <w:p w:rsidR="00396ACD" w:rsidRPr="009C1D5C" w:rsidRDefault="00396ACD" w:rsidP="00396AC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C1D5C">
        <w:rPr>
          <w:b/>
          <w:color w:val="000000"/>
          <w:sz w:val="24"/>
          <w:szCs w:val="24"/>
        </w:rPr>
        <w:t>Подпрограммы «Поддержка товаропроизводителей в сфере агропромышленного и рыбохозяйственного комплекса на территории Сосновоборского гор</w:t>
      </w:r>
      <w:r>
        <w:rPr>
          <w:b/>
          <w:color w:val="000000"/>
          <w:sz w:val="24"/>
          <w:szCs w:val="24"/>
        </w:rPr>
        <w:t>одского округа</w:t>
      </w:r>
      <w:r w:rsidRPr="009C1D5C">
        <w:rPr>
          <w:b/>
          <w:color w:val="000000"/>
          <w:sz w:val="24"/>
          <w:szCs w:val="24"/>
        </w:rPr>
        <w:t>»</w:t>
      </w:r>
    </w:p>
    <w:p w:rsidR="00396ACD" w:rsidRPr="00BD517A" w:rsidRDefault="00396ACD" w:rsidP="00396AC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389"/>
        <w:gridCol w:w="6325"/>
      </w:tblGrid>
      <w:tr w:rsidR="00396ACD" w:rsidRPr="00BD517A" w:rsidTr="00F207B8">
        <w:trPr>
          <w:tblCellSpacing w:w="5" w:type="nil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BD517A" w:rsidRDefault="00396ACD" w:rsidP="00F207B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BD517A" w:rsidRDefault="00396ACD" w:rsidP="00F207B8">
            <w:pPr>
              <w:rPr>
                <w:color w:val="000000"/>
                <w:sz w:val="24"/>
                <w:szCs w:val="24"/>
              </w:rPr>
            </w:pPr>
            <w:r w:rsidRPr="00BD517A">
              <w:rPr>
                <w:color w:val="000000"/>
                <w:sz w:val="24"/>
                <w:szCs w:val="24"/>
              </w:rPr>
              <w:t>«Поддержка товаропроизводителей в сфере агропромышленного и рыбохозяйственного комплекса на территории Сосновобор</w:t>
            </w:r>
            <w:r>
              <w:rPr>
                <w:color w:val="000000"/>
                <w:sz w:val="24"/>
                <w:szCs w:val="24"/>
              </w:rPr>
              <w:t>ского городского округа</w:t>
            </w:r>
            <w:r w:rsidRPr="00BD517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96ACD" w:rsidRPr="00BD517A" w:rsidTr="00F207B8">
        <w:trPr>
          <w:tblCellSpacing w:w="5" w:type="nil"/>
          <w:jc w:val="center"/>
        </w:trPr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BD517A" w:rsidRDefault="00396ACD" w:rsidP="00F207B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6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D" w:rsidRPr="00BD517A" w:rsidRDefault="00396ACD" w:rsidP="00F207B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396ACD" w:rsidRPr="00BD517A" w:rsidTr="00F207B8">
        <w:trPr>
          <w:tblCellSpacing w:w="5" w:type="nil"/>
          <w:jc w:val="center"/>
        </w:trPr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BD517A" w:rsidRDefault="00396ACD" w:rsidP="00F207B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Default="00396ACD" w:rsidP="00F207B8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экономического развития 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96ACD" w:rsidRDefault="00396ACD" w:rsidP="00F207B8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КУМИ Сосновоборского городского округа, </w:t>
            </w:r>
          </w:p>
          <w:p w:rsidR="00396ACD" w:rsidRPr="00BD517A" w:rsidRDefault="00396ACD" w:rsidP="00F207B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D5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редприятия агропромышленного и рыбохозяйственного комплекса Сосновоборского городского округа. </w:t>
            </w:r>
          </w:p>
        </w:tc>
      </w:tr>
      <w:tr w:rsidR="00396ACD" w:rsidRPr="00BD517A" w:rsidTr="00F207B8">
        <w:trPr>
          <w:tblCellSpacing w:w="5" w:type="nil"/>
          <w:jc w:val="center"/>
        </w:trPr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BD517A" w:rsidRDefault="00396ACD" w:rsidP="00F207B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C57F31" w:rsidRDefault="00396ACD" w:rsidP="00F207B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F31">
              <w:rPr>
                <w:rFonts w:ascii="Times New Roman" w:hAnsi="Times New Roman" w:cs="Times New Roman"/>
                <w:sz w:val="24"/>
                <w:szCs w:val="24"/>
              </w:rPr>
              <w:t>тимулирование развития сельскохозяйственного производства в округе, расширение рынка овощной и рыбной продукции.</w:t>
            </w:r>
          </w:p>
        </w:tc>
      </w:tr>
      <w:tr w:rsidR="00396ACD" w:rsidRPr="00BD517A" w:rsidTr="00F207B8">
        <w:trPr>
          <w:tblCellSpacing w:w="5" w:type="nil"/>
          <w:jc w:val="center"/>
        </w:trPr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BD517A" w:rsidRDefault="00396ACD" w:rsidP="00F207B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6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BD517A" w:rsidRDefault="00396ACD" w:rsidP="00F207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BD517A">
              <w:rPr>
                <w:color w:val="000000"/>
                <w:sz w:val="24"/>
                <w:szCs w:val="24"/>
              </w:rPr>
              <w:t xml:space="preserve">Обеспечение участия в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продовольствия; </w:t>
            </w:r>
          </w:p>
          <w:p w:rsidR="00396ACD" w:rsidRPr="00BD517A" w:rsidRDefault="00396ACD" w:rsidP="00F207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BD517A">
              <w:rPr>
                <w:color w:val="000000"/>
                <w:sz w:val="24"/>
                <w:szCs w:val="24"/>
              </w:rPr>
              <w:t>обеспечение условий расширенного воспроизводства продукции предприятий агропромышленного и рыбохозяйственного комплекса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7A">
              <w:rPr>
                <w:color w:val="000000"/>
                <w:sz w:val="24"/>
                <w:szCs w:val="24"/>
              </w:rPr>
              <w:t>округа;</w:t>
            </w:r>
          </w:p>
          <w:p w:rsidR="00396ACD" w:rsidRPr="00BD517A" w:rsidRDefault="00396ACD" w:rsidP="00F207B8">
            <w:pPr>
              <w:rPr>
                <w:color w:val="000000"/>
                <w:sz w:val="24"/>
                <w:szCs w:val="24"/>
              </w:rPr>
            </w:pPr>
            <w:r w:rsidRPr="00BD517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D517A">
              <w:rPr>
                <w:color w:val="000000"/>
                <w:sz w:val="24"/>
                <w:szCs w:val="24"/>
              </w:rPr>
              <w:t>укрепление производственной материально-технической базы товаропроизводителей в сфере агропромышленного и рыбохозяйственного комплекса городского округа;</w:t>
            </w:r>
          </w:p>
          <w:p w:rsidR="00396ACD" w:rsidRPr="00BD517A" w:rsidRDefault="00396ACD" w:rsidP="00F207B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D5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продвижение ее на рынки за счет проведения рекламной, выставочной и иной деятельности.</w:t>
            </w:r>
          </w:p>
        </w:tc>
      </w:tr>
      <w:tr w:rsidR="00396ACD" w:rsidRPr="00BD517A" w:rsidTr="00F207B8">
        <w:trPr>
          <w:tblCellSpacing w:w="5" w:type="nil"/>
          <w:jc w:val="center"/>
        </w:trPr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BD517A" w:rsidRDefault="00396ACD" w:rsidP="00F207B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 (индикаторы)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BD517A" w:rsidRDefault="00396ACD" w:rsidP="00F207B8">
            <w:pPr>
              <w:rPr>
                <w:color w:val="000000"/>
                <w:sz w:val="24"/>
                <w:szCs w:val="24"/>
              </w:rPr>
            </w:pPr>
            <w:r w:rsidRPr="00BD517A">
              <w:rPr>
                <w:i/>
                <w:color w:val="000000"/>
                <w:sz w:val="24"/>
                <w:szCs w:val="24"/>
              </w:rPr>
              <w:t>Экономическая эффективность:</w:t>
            </w:r>
            <w:r w:rsidRPr="00BD517A">
              <w:rPr>
                <w:color w:val="000000"/>
                <w:sz w:val="24"/>
                <w:szCs w:val="24"/>
              </w:rPr>
              <w:t xml:space="preserve"> </w:t>
            </w:r>
          </w:p>
          <w:p w:rsidR="00396ACD" w:rsidRPr="00BD517A" w:rsidRDefault="00396ACD" w:rsidP="00F207B8">
            <w:pPr>
              <w:rPr>
                <w:color w:val="000000"/>
                <w:sz w:val="24"/>
                <w:szCs w:val="24"/>
              </w:rPr>
            </w:pPr>
            <w:r w:rsidRPr="00BD517A">
              <w:rPr>
                <w:color w:val="000000"/>
                <w:sz w:val="24"/>
                <w:szCs w:val="24"/>
              </w:rPr>
              <w:t>увеличение объема в действующих ценах в производстве продукции и производстве прод</w:t>
            </w:r>
            <w:r>
              <w:rPr>
                <w:color w:val="000000"/>
                <w:sz w:val="24"/>
                <w:szCs w:val="24"/>
              </w:rPr>
              <w:t>укции на одного работающего на 23,9</w:t>
            </w:r>
            <w:r w:rsidRPr="00BD517A">
              <w:rPr>
                <w:color w:val="000000"/>
                <w:sz w:val="24"/>
                <w:szCs w:val="24"/>
              </w:rPr>
              <w:t xml:space="preserve"> % в 2014 году</w:t>
            </w:r>
            <w:r>
              <w:rPr>
                <w:color w:val="000000"/>
                <w:sz w:val="24"/>
                <w:szCs w:val="24"/>
              </w:rPr>
              <w:t xml:space="preserve"> по сравнению с 2013 годом</w:t>
            </w:r>
            <w:r w:rsidRPr="00BD517A">
              <w:rPr>
                <w:color w:val="000000"/>
                <w:sz w:val="24"/>
                <w:szCs w:val="24"/>
              </w:rPr>
              <w:t>.</w:t>
            </w:r>
          </w:p>
          <w:p w:rsidR="00396ACD" w:rsidRPr="00BD517A" w:rsidRDefault="00396ACD" w:rsidP="00F207B8">
            <w:pPr>
              <w:rPr>
                <w:color w:val="000000"/>
                <w:sz w:val="24"/>
                <w:szCs w:val="24"/>
              </w:rPr>
            </w:pPr>
            <w:r w:rsidRPr="00BD517A">
              <w:rPr>
                <w:i/>
                <w:color w:val="000000"/>
                <w:sz w:val="24"/>
                <w:szCs w:val="24"/>
              </w:rPr>
              <w:t>Бюджетная эффективность:</w:t>
            </w:r>
          </w:p>
          <w:p w:rsidR="00396ACD" w:rsidRPr="00BD517A" w:rsidRDefault="00396ACD" w:rsidP="00F207B8">
            <w:pPr>
              <w:rPr>
                <w:color w:val="000000"/>
                <w:sz w:val="24"/>
                <w:szCs w:val="24"/>
              </w:rPr>
            </w:pPr>
            <w:r w:rsidRPr="00BD517A">
              <w:rPr>
                <w:color w:val="000000"/>
                <w:sz w:val="24"/>
                <w:szCs w:val="24"/>
              </w:rPr>
              <w:t>рост налоговых поступлений в результате увеличения объемов производства, заработной платы,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7A">
              <w:rPr>
                <w:color w:val="000000"/>
                <w:sz w:val="24"/>
                <w:szCs w:val="24"/>
              </w:rPr>
              <w:t xml:space="preserve">во все уровни бюджета в действующих ценах на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BD517A">
              <w:rPr>
                <w:color w:val="000000"/>
                <w:sz w:val="24"/>
                <w:szCs w:val="24"/>
              </w:rPr>
              <w:t>,3 % в 2014 году</w:t>
            </w:r>
            <w:r>
              <w:rPr>
                <w:color w:val="000000"/>
                <w:sz w:val="24"/>
                <w:szCs w:val="24"/>
              </w:rPr>
              <w:t xml:space="preserve"> по сравнению с 2013 годом</w:t>
            </w:r>
            <w:r w:rsidRPr="00BD517A">
              <w:rPr>
                <w:color w:val="000000"/>
                <w:sz w:val="24"/>
                <w:szCs w:val="24"/>
              </w:rPr>
              <w:t>.</w:t>
            </w:r>
          </w:p>
        </w:tc>
      </w:tr>
      <w:tr w:rsidR="00396ACD" w:rsidRPr="00BD517A" w:rsidTr="00F207B8">
        <w:trPr>
          <w:tblCellSpacing w:w="5" w:type="nil"/>
          <w:jc w:val="center"/>
        </w:trPr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BD517A" w:rsidRDefault="00396ACD" w:rsidP="00F207B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BD517A" w:rsidRDefault="00396ACD" w:rsidP="00F207B8">
            <w:pPr>
              <w:rPr>
                <w:color w:val="000000"/>
                <w:sz w:val="24"/>
                <w:szCs w:val="24"/>
              </w:rPr>
            </w:pPr>
            <w:r w:rsidRPr="00BD517A">
              <w:rPr>
                <w:color w:val="000000"/>
                <w:sz w:val="24"/>
                <w:szCs w:val="24"/>
              </w:rPr>
              <w:t>Подпрограмм</w:t>
            </w:r>
            <w:r>
              <w:rPr>
                <w:color w:val="000000"/>
                <w:sz w:val="24"/>
                <w:szCs w:val="24"/>
              </w:rPr>
              <w:t>а реализуется в 2014 - 2020 годах</w:t>
            </w:r>
            <w:r w:rsidRPr="00BD517A">
              <w:rPr>
                <w:color w:val="000000"/>
                <w:sz w:val="24"/>
                <w:szCs w:val="24"/>
              </w:rPr>
              <w:t xml:space="preserve"> в три этапа:</w:t>
            </w:r>
          </w:p>
          <w:p w:rsidR="00396ACD" w:rsidRPr="00BD517A" w:rsidRDefault="00396ACD" w:rsidP="00F207B8">
            <w:pPr>
              <w:rPr>
                <w:color w:val="000000"/>
                <w:sz w:val="24"/>
                <w:szCs w:val="24"/>
              </w:rPr>
            </w:pPr>
            <w:r w:rsidRPr="00BD517A">
              <w:rPr>
                <w:color w:val="000000"/>
                <w:sz w:val="24"/>
                <w:szCs w:val="24"/>
                <w:lang w:val="en-US"/>
              </w:rPr>
              <w:t>I</w:t>
            </w:r>
            <w:r w:rsidRPr="00BD517A">
              <w:rPr>
                <w:color w:val="000000"/>
                <w:sz w:val="24"/>
                <w:szCs w:val="24"/>
              </w:rPr>
              <w:t xml:space="preserve"> этап – 2014 год</w:t>
            </w:r>
          </w:p>
          <w:p w:rsidR="00396ACD" w:rsidRPr="00BD517A" w:rsidRDefault="00396ACD" w:rsidP="00F207B8">
            <w:pPr>
              <w:rPr>
                <w:color w:val="000000"/>
                <w:sz w:val="24"/>
                <w:szCs w:val="24"/>
              </w:rPr>
            </w:pPr>
            <w:r w:rsidRPr="00BD517A">
              <w:rPr>
                <w:color w:val="000000"/>
                <w:sz w:val="24"/>
                <w:szCs w:val="24"/>
                <w:lang w:val="en-US"/>
              </w:rPr>
              <w:t>II</w:t>
            </w:r>
            <w:r w:rsidRPr="00BD517A">
              <w:rPr>
                <w:color w:val="000000"/>
                <w:sz w:val="24"/>
                <w:szCs w:val="24"/>
              </w:rPr>
              <w:t xml:space="preserve"> этап – 2015-2017 годы</w:t>
            </w:r>
          </w:p>
          <w:p w:rsidR="00396ACD" w:rsidRPr="00BD517A" w:rsidRDefault="00396ACD" w:rsidP="00F207B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BD5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 – 2018-2020 годы</w:t>
            </w:r>
          </w:p>
        </w:tc>
      </w:tr>
      <w:tr w:rsidR="00396ACD" w:rsidRPr="00BD517A" w:rsidTr="00F207B8">
        <w:trPr>
          <w:tblCellSpacing w:w="5" w:type="nil"/>
          <w:jc w:val="center"/>
        </w:trPr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BD517A" w:rsidRDefault="00396ACD" w:rsidP="00F207B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Default="00396ACD" w:rsidP="00F207B8">
            <w:pPr>
              <w:rPr>
                <w:color w:val="000000"/>
                <w:sz w:val="24"/>
                <w:szCs w:val="24"/>
              </w:rPr>
            </w:pPr>
            <w:r w:rsidRPr="00BD517A">
              <w:rPr>
                <w:color w:val="000000"/>
                <w:sz w:val="24"/>
                <w:szCs w:val="24"/>
              </w:rPr>
              <w:t>Общий объем ресурсного обеспечения реализаци</w:t>
            </w:r>
            <w:r>
              <w:rPr>
                <w:color w:val="000000"/>
                <w:sz w:val="24"/>
                <w:szCs w:val="24"/>
              </w:rPr>
              <w:t>и подпрограммы</w:t>
            </w:r>
            <w:r w:rsidRPr="00BD517A">
              <w:rPr>
                <w:color w:val="000000"/>
                <w:sz w:val="24"/>
                <w:szCs w:val="24"/>
              </w:rPr>
              <w:t xml:space="preserve"> - 400,0 тыс. руб., в том числе объем ресурсного обеспечения реализации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7A">
              <w:rPr>
                <w:color w:val="000000"/>
                <w:sz w:val="24"/>
                <w:szCs w:val="24"/>
              </w:rPr>
              <w:t>подпрограммы за счет средств местного бюджета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7A">
              <w:rPr>
                <w:color w:val="000000"/>
                <w:sz w:val="24"/>
                <w:szCs w:val="24"/>
              </w:rPr>
              <w:t>составит 400 тыс. руб.,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517A">
              <w:rPr>
                <w:color w:val="000000"/>
                <w:sz w:val="24"/>
                <w:szCs w:val="24"/>
              </w:rPr>
              <w:t>в том числе по годам</w:t>
            </w:r>
            <w:r>
              <w:rPr>
                <w:color w:val="000000"/>
                <w:sz w:val="24"/>
                <w:szCs w:val="24"/>
              </w:rPr>
              <w:t xml:space="preserve"> (тыс. руб.)</w:t>
            </w:r>
            <w:r w:rsidRPr="00BD517A">
              <w:rPr>
                <w:color w:val="000000"/>
                <w:sz w:val="24"/>
                <w:szCs w:val="24"/>
              </w:rPr>
              <w:t>:</w:t>
            </w:r>
          </w:p>
          <w:tbl>
            <w:tblPr>
              <w:tblW w:w="4678" w:type="dxa"/>
              <w:tblInd w:w="580" w:type="dxa"/>
              <w:tblLayout w:type="fixed"/>
              <w:tblLook w:val="04A0"/>
            </w:tblPr>
            <w:tblGrid>
              <w:gridCol w:w="1843"/>
              <w:gridCol w:w="1843"/>
              <w:gridCol w:w="992"/>
            </w:tblGrid>
            <w:tr w:rsidR="00396ACD" w:rsidRPr="00BD517A" w:rsidTr="00F207B8">
              <w:trPr>
                <w:trHeight w:val="300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96ACD" w:rsidRPr="00BD517A" w:rsidRDefault="00396ACD" w:rsidP="00F207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D517A">
                    <w:rPr>
                      <w:color w:val="000000"/>
                      <w:sz w:val="24"/>
                      <w:szCs w:val="24"/>
                    </w:rPr>
                    <w:t>в 2014 году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96ACD" w:rsidRPr="00BD517A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D517A">
                    <w:rPr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96ACD" w:rsidRPr="00BD517A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96ACD" w:rsidRPr="00BD517A" w:rsidTr="00F207B8">
              <w:trPr>
                <w:trHeight w:val="300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96ACD" w:rsidRPr="00BD517A" w:rsidRDefault="00396ACD" w:rsidP="00F207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D517A">
                    <w:rPr>
                      <w:color w:val="000000"/>
                      <w:sz w:val="24"/>
                      <w:szCs w:val="24"/>
                    </w:rPr>
                    <w:t>в 2015 году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96ACD" w:rsidRPr="00BD517A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D517A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96ACD" w:rsidRPr="00BD517A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96ACD" w:rsidRPr="00BD517A" w:rsidTr="00F207B8">
              <w:trPr>
                <w:trHeight w:val="300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96ACD" w:rsidRPr="00BD517A" w:rsidRDefault="00396ACD" w:rsidP="00F207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D517A">
                    <w:rPr>
                      <w:color w:val="000000"/>
                      <w:sz w:val="24"/>
                      <w:szCs w:val="24"/>
                    </w:rPr>
                    <w:t>в 2016 году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96ACD" w:rsidRPr="00BD517A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D517A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ACD" w:rsidRPr="00BD517A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96ACD" w:rsidRPr="00BD517A" w:rsidTr="00F207B8">
              <w:trPr>
                <w:trHeight w:val="300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96ACD" w:rsidRPr="00BD517A" w:rsidRDefault="00396ACD" w:rsidP="00F207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D517A">
                    <w:rPr>
                      <w:color w:val="000000"/>
                      <w:sz w:val="24"/>
                      <w:szCs w:val="24"/>
                    </w:rPr>
                    <w:t>в 2017 году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96ACD" w:rsidRPr="00BD517A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D517A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ACD" w:rsidRPr="00BD517A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96ACD" w:rsidRPr="00BD517A" w:rsidTr="00F207B8">
              <w:trPr>
                <w:trHeight w:val="300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96ACD" w:rsidRPr="00BD517A" w:rsidRDefault="00396ACD" w:rsidP="00F207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D517A">
                    <w:rPr>
                      <w:color w:val="000000"/>
                      <w:sz w:val="24"/>
                      <w:szCs w:val="24"/>
                    </w:rPr>
                    <w:t>в 2018 году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96ACD" w:rsidRPr="00BD517A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D517A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ACD" w:rsidRPr="00BD517A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96ACD" w:rsidRPr="00BD517A" w:rsidTr="00F207B8">
              <w:trPr>
                <w:trHeight w:val="300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96ACD" w:rsidRPr="00BD517A" w:rsidRDefault="00396ACD" w:rsidP="00F207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D517A">
                    <w:rPr>
                      <w:color w:val="000000"/>
                      <w:sz w:val="24"/>
                      <w:szCs w:val="24"/>
                    </w:rPr>
                    <w:t>в 2019 году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96ACD" w:rsidRPr="00BD517A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D517A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ACD" w:rsidRPr="00BD517A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96ACD" w:rsidRPr="00BD517A" w:rsidTr="00F207B8">
              <w:trPr>
                <w:trHeight w:val="300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96ACD" w:rsidRPr="00BD517A" w:rsidRDefault="00396ACD" w:rsidP="00F207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D517A">
                    <w:rPr>
                      <w:color w:val="000000"/>
                      <w:sz w:val="24"/>
                      <w:szCs w:val="24"/>
                    </w:rPr>
                    <w:t>в 2020 году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96ACD" w:rsidRPr="00BD517A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D517A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ACD" w:rsidRPr="00BD517A" w:rsidRDefault="00396ACD" w:rsidP="00F207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96ACD" w:rsidRPr="0080412A" w:rsidRDefault="00396ACD" w:rsidP="00F207B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- финансирование уточн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ится при дальнейшей разработке п</w:t>
            </w:r>
            <w:r w:rsidRPr="008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0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6ACD" w:rsidRPr="00BD517A" w:rsidTr="00F207B8">
        <w:trPr>
          <w:tblCellSpacing w:w="5" w:type="nil"/>
          <w:jc w:val="center"/>
        </w:trPr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BD517A" w:rsidRDefault="00396ACD" w:rsidP="00F207B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BD517A" w:rsidRDefault="00396ACD" w:rsidP="00F207B8">
            <w:pPr>
              <w:rPr>
                <w:color w:val="000000"/>
                <w:sz w:val="24"/>
                <w:szCs w:val="24"/>
              </w:rPr>
            </w:pPr>
            <w:r w:rsidRPr="00BD517A">
              <w:rPr>
                <w:color w:val="000000"/>
                <w:sz w:val="24"/>
                <w:szCs w:val="24"/>
              </w:rPr>
              <w:t>Увеличение объема в действующих ценах в производстве сельскохозяйственной продукции и производстве продукции на одного работающего,</w:t>
            </w:r>
          </w:p>
          <w:p w:rsidR="00396ACD" w:rsidRPr="00BD517A" w:rsidRDefault="00396ACD" w:rsidP="00F207B8">
            <w:pPr>
              <w:rPr>
                <w:color w:val="000000"/>
                <w:sz w:val="24"/>
                <w:szCs w:val="24"/>
              </w:rPr>
            </w:pPr>
            <w:r w:rsidRPr="00BD517A">
              <w:rPr>
                <w:color w:val="000000"/>
                <w:sz w:val="24"/>
                <w:szCs w:val="24"/>
              </w:rPr>
              <w:t>Расширение ассортимента сельскохозяйственной продукции, переход на высокоэффективные ресурсосберегающие технологии, внедрение новых технических комплексов, рост рентабельности производства.</w:t>
            </w:r>
          </w:p>
          <w:p w:rsidR="00396ACD" w:rsidRPr="00BD517A" w:rsidRDefault="00396ACD" w:rsidP="00F207B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налоговых поступлений сельскохозяйственных организаций во все уровни бюджета в действующих ценах в результате увеличения объемов производства, заработной 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96ACD" w:rsidRDefault="00396ACD" w:rsidP="00396A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396ACD" w:rsidRPr="00BD517A" w:rsidRDefault="00396ACD" w:rsidP="00396ACD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rPr>
          <w:b/>
          <w:color w:val="000000"/>
          <w:sz w:val="24"/>
          <w:szCs w:val="24"/>
        </w:rPr>
      </w:pPr>
      <w:r w:rsidRPr="00BD517A">
        <w:rPr>
          <w:b/>
          <w:color w:val="000000"/>
          <w:sz w:val="28"/>
          <w:szCs w:val="28"/>
        </w:rPr>
        <w:t>I.</w:t>
      </w:r>
      <w:r w:rsidRPr="00BD517A">
        <w:rPr>
          <w:color w:val="000000"/>
        </w:rPr>
        <w:t xml:space="preserve"> </w:t>
      </w:r>
      <w:r w:rsidRPr="00BD517A">
        <w:rPr>
          <w:b/>
          <w:color w:val="000000"/>
          <w:sz w:val="24"/>
          <w:szCs w:val="24"/>
        </w:rPr>
        <w:t>Характеристика текущего состояния и основных проблем агропромышленного комплекса городского округа, которые предполагает</w:t>
      </w:r>
      <w:r>
        <w:rPr>
          <w:b/>
          <w:color w:val="000000"/>
          <w:sz w:val="24"/>
          <w:szCs w:val="24"/>
        </w:rPr>
        <w:t>ся решать в рамках подпрограммы</w:t>
      </w:r>
    </w:p>
    <w:p w:rsidR="00396ACD" w:rsidRPr="00BD517A" w:rsidRDefault="00396ACD" w:rsidP="00396ACD">
      <w:pPr>
        <w:shd w:val="clear" w:color="auto" w:fill="FFFFFF"/>
        <w:ind w:firstLine="708"/>
        <w:jc w:val="both"/>
        <w:rPr>
          <w:color w:val="000000"/>
          <w:sz w:val="19"/>
          <w:szCs w:val="19"/>
        </w:rPr>
      </w:pPr>
      <w:r w:rsidRPr="00BD517A">
        <w:rPr>
          <w:color w:val="000000"/>
          <w:sz w:val="24"/>
          <w:szCs w:val="24"/>
        </w:rPr>
        <w:t>Агропромышленный комплекс Сосновоборского городского округа,</w:t>
      </w:r>
      <w:r>
        <w:rPr>
          <w:color w:val="000000"/>
          <w:sz w:val="24"/>
          <w:szCs w:val="24"/>
        </w:rPr>
        <w:t xml:space="preserve"> </w:t>
      </w:r>
      <w:r w:rsidRPr="00BD517A">
        <w:rPr>
          <w:color w:val="000000"/>
          <w:sz w:val="24"/>
          <w:szCs w:val="24"/>
        </w:rPr>
        <w:t>в составе АПК региона, обеспечивает спрос населения Ленинградской области и г. Санкт - Петербурга в продовольствии, обеспечивает выплату налогов, сборов и обязательных платежей. Кроме того, сельское хозяйство, хотя и не являющаяся</w:t>
      </w:r>
      <w:r>
        <w:rPr>
          <w:color w:val="000000"/>
          <w:sz w:val="24"/>
          <w:szCs w:val="24"/>
        </w:rPr>
        <w:t xml:space="preserve"> </w:t>
      </w:r>
      <w:r w:rsidRPr="00BD517A">
        <w:rPr>
          <w:color w:val="000000"/>
          <w:sz w:val="24"/>
          <w:szCs w:val="24"/>
        </w:rPr>
        <w:t>базовой отраслью, выполняет совокупность общественно-полезных функций:</w:t>
      </w:r>
    </w:p>
    <w:p w:rsidR="00396ACD" w:rsidRPr="00BD517A" w:rsidRDefault="00396ACD" w:rsidP="00396ACD">
      <w:pPr>
        <w:shd w:val="clear" w:color="auto" w:fill="FFFFFF"/>
        <w:ind w:firstLine="708"/>
        <w:jc w:val="both"/>
        <w:rPr>
          <w:color w:val="000000"/>
          <w:sz w:val="19"/>
          <w:szCs w:val="19"/>
        </w:rPr>
      </w:pPr>
      <w:r>
        <w:rPr>
          <w:color w:val="000000"/>
          <w:sz w:val="24"/>
          <w:szCs w:val="24"/>
        </w:rPr>
        <w:t>-</w:t>
      </w:r>
      <w:r w:rsidRPr="00BD517A">
        <w:rPr>
          <w:color w:val="000000"/>
          <w:sz w:val="24"/>
          <w:szCs w:val="24"/>
        </w:rPr>
        <w:t>социально-демографическую – занятость населения, источник дохода;</w:t>
      </w:r>
    </w:p>
    <w:p w:rsidR="00396ACD" w:rsidRPr="00BD517A" w:rsidRDefault="00396ACD" w:rsidP="00396ACD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D517A">
        <w:rPr>
          <w:color w:val="000000"/>
          <w:sz w:val="24"/>
          <w:szCs w:val="24"/>
        </w:rPr>
        <w:t>экологическую –</w:t>
      </w:r>
      <w:r>
        <w:rPr>
          <w:color w:val="000000"/>
          <w:sz w:val="24"/>
          <w:szCs w:val="24"/>
        </w:rPr>
        <w:t xml:space="preserve"> </w:t>
      </w:r>
      <w:r w:rsidRPr="00BD517A">
        <w:rPr>
          <w:color w:val="000000"/>
          <w:sz w:val="24"/>
          <w:szCs w:val="24"/>
        </w:rPr>
        <w:t>продукция способствует здоровому питанию населения.</w:t>
      </w:r>
    </w:p>
    <w:p w:rsidR="00396ACD" w:rsidRPr="00BD517A" w:rsidRDefault="00396ACD" w:rsidP="00396AC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Pr="00BD517A">
        <w:rPr>
          <w:color w:val="000000"/>
          <w:sz w:val="24"/>
          <w:szCs w:val="24"/>
        </w:rPr>
        <w:t>Агропромышленный комплекс Сосновоборского городского округа представлен следующими формами хозяйствования производителей сельскохозяйственной</w:t>
      </w:r>
      <w:r>
        <w:rPr>
          <w:bCs/>
          <w:color w:val="000000"/>
          <w:sz w:val="24"/>
          <w:szCs w:val="24"/>
        </w:rPr>
        <w:t xml:space="preserve"> </w:t>
      </w:r>
      <w:r w:rsidRPr="00BD517A">
        <w:rPr>
          <w:color w:val="000000"/>
          <w:sz w:val="24"/>
          <w:szCs w:val="24"/>
        </w:rPr>
        <w:t xml:space="preserve">продукции: производством овощей в защищенном грунте и промышленным рыбоводством. </w:t>
      </w:r>
    </w:p>
    <w:p w:rsidR="00396ACD" w:rsidRPr="00BD517A" w:rsidRDefault="00396ACD" w:rsidP="00396ACD">
      <w:pPr>
        <w:ind w:firstLine="708"/>
        <w:jc w:val="both"/>
        <w:rPr>
          <w:color w:val="000000"/>
          <w:sz w:val="24"/>
          <w:szCs w:val="24"/>
        </w:rPr>
      </w:pPr>
      <w:r w:rsidRPr="00BD517A">
        <w:rPr>
          <w:color w:val="000000"/>
          <w:sz w:val="24"/>
          <w:szCs w:val="24"/>
        </w:rPr>
        <w:t>В производстве овощей в защищенном грунте осуществляет деятельность одно предприятие, относящееся к категории «средние» - ЗАО «Агрофирма «Роса» и одно малое</w:t>
      </w:r>
      <w:r>
        <w:rPr>
          <w:color w:val="000000"/>
          <w:sz w:val="24"/>
          <w:szCs w:val="24"/>
        </w:rPr>
        <w:t xml:space="preserve"> </w:t>
      </w:r>
      <w:r w:rsidRPr="00BD517A">
        <w:rPr>
          <w:color w:val="000000"/>
          <w:sz w:val="24"/>
          <w:szCs w:val="24"/>
        </w:rPr>
        <w:t>- ООО «РоСалат».</w:t>
      </w:r>
    </w:p>
    <w:p w:rsidR="00396ACD" w:rsidRPr="00BD517A" w:rsidRDefault="00396ACD" w:rsidP="00396ACD">
      <w:pPr>
        <w:ind w:firstLine="708"/>
        <w:jc w:val="both"/>
        <w:rPr>
          <w:color w:val="000000"/>
          <w:sz w:val="24"/>
          <w:szCs w:val="24"/>
        </w:rPr>
      </w:pPr>
      <w:r w:rsidRPr="00BD517A">
        <w:rPr>
          <w:color w:val="000000"/>
          <w:sz w:val="24"/>
          <w:szCs w:val="24"/>
        </w:rPr>
        <w:t>ЗАО «Агрофирма «Роса» - это современное тепличное предприятие по выращиванию овощей в защищенном грунте - это огурцы, сладкий перец, баклажаны, томаты, салат, горшечная зелень; рассады капусты для продажи овощеводческим хозяйствам Ленинградской области. По объемам производимой рассады предприятие является самым крупным в регионе. Проводится работа по постоянному повышению уровня эффективности компании. Агрофирма заслуженно имеет добрую славу среди специалистов и потребителей ее продукции. Введены в строй современные теплицы нового поколения, в которых овощные и цветочные культуры выращивают круглый год. Применяются лампы, имитирующие солнечный свет, вода подается с помощью компьютерной установки, семена всходят в специальных термокамерах, где искусственно поддерживается нужный уровень влажности; по затратам энергии новые теплицы экономичней в два раза.</w:t>
      </w:r>
    </w:p>
    <w:p w:rsidR="00396ACD" w:rsidRPr="00BD517A" w:rsidRDefault="00396ACD" w:rsidP="00396ACD">
      <w:pPr>
        <w:ind w:firstLine="708"/>
        <w:jc w:val="both"/>
        <w:rPr>
          <w:color w:val="000000"/>
          <w:sz w:val="24"/>
          <w:szCs w:val="24"/>
        </w:rPr>
      </w:pPr>
      <w:r w:rsidRPr="00BD517A">
        <w:rPr>
          <w:color w:val="000000"/>
          <w:sz w:val="24"/>
          <w:szCs w:val="24"/>
        </w:rPr>
        <w:t>Товарное рыбоводство является единственным надежным источником увеличения объемов пищевой рыбопродукции и сырья для рыбопереработки в условиях, когда уловы «дикой» рыбы сокращаются.</w:t>
      </w:r>
    </w:p>
    <w:p w:rsidR="00396ACD" w:rsidRPr="00BD517A" w:rsidRDefault="00396ACD" w:rsidP="00396ACD">
      <w:pPr>
        <w:shd w:val="clear" w:color="auto" w:fill="FFFFFF"/>
        <w:ind w:firstLine="708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Развитие </w:t>
      </w:r>
      <w:r w:rsidRPr="00BD517A">
        <w:rPr>
          <w:snapToGrid w:val="0"/>
          <w:color w:val="000000"/>
          <w:sz w:val="24"/>
          <w:szCs w:val="24"/>
        </w:rPr>
        <w:t>товарного рыбоводства</w:t>
      </w:r>
      <w:r>
        <w:rPr>
          <w:snapToGrid w:val="0"/>
          <w:color w:val="000000"/>
          <w:sz w:val="24"/>
          <w:szCs w:val="24"/>
        </w:rPr>
        <w:t xml:space="preserve"> </w:t>
      </w:r>
      <w:r w:rsidRPr="00BD517A">
        <w:rPr>
          <w:snapToGrid w:val="0"/>
          <w:color w:val="000000"/>
          <w:sz w:val="24"/>
          <w:szCs w:val="24"/>
        </w:rPr>
        <w:t>является перспективным направлением развития, для этого есть объективные условия:</w:t>
      </w:r>
    </w:p>
    <w:p w:rsidR="00396ACD" w:rsidRPr="00BD517A" w:rsidRDefault="00396ACD" w:rsidP="00396ACD">
      <w:pPr>
        <w:shd w:val="clear" w:color="auto" w:fill="FFFFFF"/>
        <w:jc w:val="both"/>
        <w:rPr>
          <w:color w:val="000000"/>
          <w:sz w:val="24"/>
          <w:szCs w:val="24"/>
        </w:rPr>
      </w:pPr>
      <w:r w:rsidRPr="00BD517A">
        <w:rPr>
          <w:snapToGrid w:val="0"/>
          <w:color w:val="000000"/>
          <w:sz w:val="24"/>
          <w:szCs w:val="24"/>
        </w:rPr>
        <w:t xml:space="preserve">- в ООО «Рыбная Федерация» – наличие теплого сбросного канала и опыт организации производства, накопленный предприятием. Товарный осетр выращивается с использованием </w:t>
      </w:r>
      <w:r w:rsidRPr="00BD517A">
        <w:rPr>
          <w:color w:val="000000"/>
          <w:sz w:val="24"/>
          <w:szCs w:val="24"/>
        </w:rPr>
        <w:t>индустриального типа рыбоводства – в садках с высокой плотностью посадки рыбы и интенсивным кормлением. В</w:t>
      </w:r>
      <w:r w:rsidRPr="00BD517A">
        <w:rPr>
          <w:rFonts w:eastAsia="Calibri"/>
          <w:snapToGrid w:val="0"/>
          <w:color w:val="000000"/>
          <w:sz w:val="24"/>
          <w:szCs w:val="24"/>
        </w:rPr>
        <w:t xml:space="preserve"> настоящее время предприятие </w:t>
      </w:r>
      <w:r w:rsidRPr="00BD517A">
        <w:rPr>
          <w:snapToGrid w:val="0"/>
          <w:color w:val="000000"/>
          <w:sz w:val="24"/>
          <w:szCs w:val="24"/>
        </w:rPr>
        <w:t>восстанавливает</w:t>
      </w:r>
      <w:r>
        <w:rPr>
          <w:snapToGrid w:val="0"/>
          <w:color w:val="000000"/>
          <w:sz w:val="24"/>
          <w:szCs w:val="24"/>
        </w:rPr>
        <w:t xml:space="preserve"> </w:t>
      </w:r>
      <w:r w:rsidRPr="00BD517A">
        <w:rPr>
          <w:rFonts w:eastAsia="Calibri"/>
          <w:snapToGrid w:val="0"/>
          <w:color w:val="000000"/>
          <w:sz w:val="24"/>
          <w:szCs w:val="24"/>
        </w:rPr>
        <w:t>производственную деятельность</w:t>
      </w:r>
      <w:r w:rsidRPr="00BD517A">
        <w:rPr>
          <w:snapToGrid w:val="0"/>
          <w:color w:val="000000"/>
          <w:sz w:val="24"/>
          <w:szCs w:val="24"/>
        </w:rPr>
        <w:t>;</w:t>
      </w:r>
    </w:p>
    <w:p w:rsidR="00396ACD" w:rsidRPr="00BD517A" w:rsidRDefault="00396ACD" w:rsidP="00396ACD">
      <w:pPr>
        <w:shd w:val="clear" w:color="auto" w:fill="FFFFFF"/>
        <w:jc w:val="both"/>
        <w:rPr>
          <w:color w:val="000000"/>
          <w:sz w:val="24"/>
        </w:rPr>
      </w:pPr>
      <w:r w:rsidRPr="00BD517A">
        <w:rPr>
          <w:color w:val="000000"/>
          <w:sz w:val="24"/>
          <w:szCs w:val="24"/>
        </w:rPr>
        <w:t>- ООО «Норд-Трейд» - д</w:t>
      </w:r>
      <w:r w:rsidRPr="00BD517A">
        <w:rPr>
          <w:color w:val="000000"/>
          <w:sz w:val="24"/>
        </w:rPr>
        <w:t>еятельностью компании является выращивание, как молоди так и товарной рыбы различных видов, на прудах д.Коваши, Ломоносовского района, на площади прудов - 400 га. Основным видом деятельности компании стало выращивание в прудах сиговых, карповых рыб, а также в садках расположенных в одном из прудов - форели и осетра.</w:t>
      </w:r>
      <w:r>
        <w:rPr>
          <w:color w:val="000000"/>
          <w:sz w:val="24"/>
        </w:rPr>
        <w:t xml:space="preserve"> В</w:t>
      </w:r>
      <w:r w:rsidRPr="00BD517A">
        <w:rPr>
          <w:color w:val="000000"/>
          <w:sz w:val="24"/>
        </w:rPr>
        <w:t xml:space="preserve"> 2012 год</w:t>
      </w:r>
      <w:r>
        <w:rPr>
          <w:color w:val="000000"/>
          <w:sz w:val="24"/>
        </w:rPr>
        <w:t xml:space="preserve">у </w:t>
      </w:r>
      <w:r w:rsidRPr="00BD517A">
        <w:rPr>
          <w:color w:val="000000"/>
          <w:sz w:val="24"/>
        </w:rPr>
        <w:t>предприятием</w:t>
      </w:r>
      <w:r>
        <w:rPr>
          <w:color w:val="000000"/>
          <w:sz w:val="24"/>
        </w:rPr>
        <w:t xml:space="preserve"> </w:t>
      </w:r>
      <w:r w:rsidRPr="00BD517A">
        <w:rPr>
          <w:color w:val="000000"/>
          <w:sz w:val="24"/>
        </w:rPr>
        <w:t xml:space="preserve">было реализовано </w:t>
      </w:r>
      <w:r w:rsidRPr="007D1F7A">
        <w:rPr>
          <w:color w:val="000000"/>
          <w:sz w:val="24"/>
        </w:rPr>
        <w:t>около 53,0 тонн рыбы различных видов, таких как осетр, форель, карп, карась. Всего было выращено за год около 128,0 тонн. Предприятие</w:t>
      </w:r>
      <w:r>
        <w:rPr>
          <w:color w:val="000000"/>
          <w:sz w:val="24"/>
        </w:rPr>
        <w:t xml:space="preserve"> </w:t>
      </w:r>
      <w:r w:rsidRPr="007D1F7A">
        <w:rPr>
          <w:color w:val="000000"/>
          <w:sz w:val="24"/>
        </w:rPr>
        <w:t>приобрело машину для перевозки живой рыбы. Рыба реализовывалась в торговую сеть г. Сосновый Бор, г.Санкт-Петербурга, Москвы, Ярославля, р.Карелия, на спортивные рыбалки</w:t>
      </w:r>
      <w:r w:rsidRPr="00BD517A">
        <w:rPr>
          <w:color w:val="000000"/>
          <w:sz w:val="24"/>
        </w:rPr>
        <w:t xml:space="preserve"> Санкт-Петербурга и Московской области.</w:t>
      </w:r>
    </w:p>
    <w:p w:rsidR="00396ACD" w:rsidRPr="00BD517A" w:rsidRDefault="00396ACD" w:rsidP="00396AC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</w:rPr>
      </w:pPr>
      <w:r w:rsidRPr="00BD517A">
        <w:rPr>
          <w:color w:val="000000"/>
          <w:sz w:val="24"/>
        </w:rPr>
        <w:t>В 2013 году предприятие собирается заняться подращиванием молоди осетровых видов, которую предполагается ввезти из Евросоюза.</w:t>
      </w:r>
    </w:p>
    <w:p w:rsidR="00396ACD" w:rsidRDefault="00396ACD" w:rsidP="00396AC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</w:rPr>
      </w:pPr>
      <w:r w:rsidRPr="00BD517A">
        <w:rPr>
          <w:color w:val="000000"/>
          <w:sz w:val="24"/>
        </w:rPr>
        <w:t>В планах предприятия создание собственного маточного стада осетровых, таких как стерлядь и сибирский осетр.</w:t>
      </w:r>
    </w:p>
    <w:p w:rsidR="00396ACD" w:rsidRPr="00BD517A" w:rsidRDefault="00396ACD" w:rsidP="00396AC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</w:rPr>
      </w:pPr>
      <w:r w:rsidRPr="00BD517A">
        <w:rPr>
          <w:color w:val="000000"/>
          <w:sz w:val="24"/>
        </w:rPr>
        <w:t xml:space="preserve">Предприятие планирует построить собственный участок по выращиванию молоди рыбы из икры, создать на водоемах, как платное рыболовство, так и зону отдыха для </w:t>
      </w:r>
      <w:r>
        <w:rPr>
          <w:color w:val="000000"/>
          <w:sz w:val="24"/>
        </w:rPr>
        <w:t>жителей</w:t>
      </w:r>
      <w:r w:rsidRPr="00BD517A">
        <w:rPr>
          <w:color w:val="000000"/>
          <w:sz w:val="24"/>
        </w:rPr>
        <w:t xml:space="preserve"> в первую очередь г. Соснового Бора, Ломоносовского района.</w:t>
      </w:r>
    </w:p>
    <w:p w:rsidR="00396ACD" w:rsidRDefault="00396ACD" w:rsidP="00396ACD">
      <w:pPr>
        <w:ind w:firstLine="709"/>
        <w:jc w:val="both"/>
        <w:rPr>
          <w:color w:val="000000"/>
          <w:sz w:val="24"/>
          <w:szCs w:val="24"/>
        </w:rPr>
      </w:pPr>
      <w:r w:rsidRPr="00BD517A">
        <w:rPr>
          <w:snapToGrid w:val="0"/>
          <w:color w:val="000000"/>
          <w:sz w:val="24"/>
          <w:szCs w:val="24"/>
        </w:rPr>
        <w:t>В силу специфики городского округа, ограниченности территории, сельскохозяйственное производство не является приоритетным направлением развития</w:t>
      </w:r>
      <w:r w:rsidRPr="00BD517A">
        <w:rPr>
          <w:color w:val="000000"/>
          <w:sz w:val="24"/>
          <w:szCs w:val="24"/>
        </w:rPr>
        <w:t>, но как часть агропромышленного комплекса региона, является важным источником обеспечения населения высококачественными продуктами питания. Динамика производства основных видов продукции по всем категориям хозяйств за период с 2006 по 2012 годы пред</w:t>
      </w:r>
      <w:r>
        <w:rPr>
          <w:color w:val="000000"/>
          <w:sz w:val="24"/>
          <w:szCs w:val="24"/>
        </w:rPr>
        <w:t>ставлена в таблице № 1.</w:t>
      </w:r>
    </w:p>
    <w:p w:rsidR="00396ACD" w:rsidRPr="00BD517A" w:rsidRDefault="00396ACD" w:rsidP="00396ACD">
      <w:pPr>
        <w:ind w:firstLine="709"/>
        <w:jc w:val="both"/>
        <w:rPr>
          <w:color w:val="000000"/>
          <w:sz w:val="24"/>
          <w:szCs w:val="24"/>
        </w:rPr>
      </w:pPr>
    </w:p>
    <w:p w:rsidR="00396ACD" w:rsidRPr="00AE4E0F" w:rsidRDefault="00396ACD" w:rsidP="00396ACD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AE4E0F">
        <w:rPr>
          <w:bCs/>
          <w:color w:val="000000"/>
          <w:sz w:val="24"/>
          <w:szCs w:val="24"/>
        </w:rPr>
        <w:t>Динамика производства основных видов продукции агропромышленного комплекса Сосновоборского городского округа Ленинградской области, тонн</w:t>
      </w:r>
    </w:p>
    <w:p w:rsidR="00396ACD" w:rsidRPr="00AE4E0F" w:rsidRDefault="00396ACD" w:rsidP="00396ACD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AE4E0F">
        <w:rPr>
          <w:bCs/>
          <w:color w:val="000000"/>
          <w:sz w:val="24"/>
          <w:szCs w:val="24"/>
        </w:rPr>
        <w:t>Таблица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1"/>
        <w:gridCol w:w="1065"/>
        <w:gridCol w:w="946"/>
        <w:gridCol w:w="871"/>
        <w:gridCol w:w="1020"/>
        <w:gridCol w:w="1064"/>
        <w:gridCol w:w="1064"/>
        <w:gridCol w:w="1064"/>
      </w:tblGrid>
      <w:tr w:rsidR="00396ACD" w:rsidRPr="00BD517A" w:rsidTr="00F207B8">
        <w:tc>
          <w:tcPr>
            <w:tcW w:w="2971" w:type="dxa"/>
            <w:vAlign w:val="center"/>
          </w:tcPr>
          <w:p w:rsidR="00396ACD" w:rsidRPr="00BD517A" w:rsidRDefault="00396ACD" w:rsidP="00F207B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Продукция</w:t>
            </w:r>
          </w:p>
        </w:tc>
        <w:tc>
          <w:tcPr>
            <w:tcW w:w="1065" w:type="dxa"/>
            <w:vAlign w:val="center"/>
          </w:tcPr>
          <w:p w:rsidR="00396ACD" w:rsidRPr="00BD517A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2006 год</w:t>
            </w:r>
          </w:p>
        </w:tc>
        <w:tc>
          <w:tcPr>
            <w:tcW w:w="946" w:type="dxa"/>
            <w:vAlign w:val="center"/>
          </w:tcPr>
          <w:p w:rsidR="00396ACD" w:rsidRPr="00BD517A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2007 год</w:t>
            </w:r>
          </w:p>
        </w:tc>
        <w:tc>
          <w:tcPr>
            <w:tcW w:w="871" w:type="dxa"/>
            <w:vAlign w:val="center"/>
          </w:tcPr>
          <w:p w:rsidR="00396ACD" w:rsidRPr="00BD517A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2008 год</w:t>
            </w:r>
          </w:p>
        </w:tc>
        <w:tc>
          <w:tcPr>
            <w:tcW w:w="1020" w:type="dxa"/>
            <w:vAlign w:val="center"/>
          </w:tcPr>
          <w:p w:rsidR="00396ACD" w:rsidRPr="00BD517A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2009 год</w:t>
            </w:r>
          </w:p>
        </w:tc>
        <w:tc>
          <w:tcPr>
            <w:tcW w:w="1064" w:type="dxa"/>
            <w:vAlign w:val="center"/>
          </w:tcPr>
          <w:p w:rsidR="00396ACD" w:rsidRPr="00BD517A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2010 год</w:t>
            </w:r>
          </w:p>
        </w:tc>
        <w:tc>
          <w:tcPr>
            <w:tcW w:w="1064" w:type="dxa"/>
            <w:vAlign w:val="center"/>
          </w:tcPr>
          <w:p w:rsidR="00396ACD" w:rsidRPr="00BD517A" w:rsidRDefault="00396ACD" w:rsidP="00F207B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2011 год</w:t>
            </w:r>
          </w:p>
        </w:tc>
        <w:tc>
          <w:tcPr>
            <w:tcW w:w="1064" w:type="dxa"/>
            <w:vAlign w:val="center"/>
          </w:tcPr>
          <w:p w:rsidR="00396ACD" w:rsidRPr="00BD517A" w:rsidRDefault="00396ACD" w:rsidP="00F207B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2012 год</w:t>
            </w:r>
          </w:p>
        </w:tc>
      </w:tr>
      <w:tr w:rsidR="00396ACD" w:rsidRPr="00BD517A" w:rsidTr="00F207B8">
        <w:tc>
          <w:tcPr>
            <w:tcW w:w="2971" w:type="dxa"/>
            <w:vAlign w:val="center"/>
          </w:tcPr>
          <w:p w:rsidR="00396ACD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BD517A">
              <w:rPr>
                <w:color w:val="000000"/>
                <w:sz w:val="24"/>
                <w:szCs w:val="24"/>
              </w:rPr>
              <w:t>Овощи закрытого грунта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96ACD" w:rsidRPr="00BD517A" w:rsidRDefault="00396ACD" w:rsidP="00F207B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(предприятие № 1)</w:t>
            </w:r>
          </w:p>
        </w:tc>
        <w:tc>
          <w:tcPr>
            <w:tcW w:w="1065" w:type="dxa"/>
            <w:vAlign w:val="center"/>
          </w:tcPr>
          <w:p w:rsidR="00396ACD" w:rsidRPr="00BD517A" w:rsidRDefault="00396ACD" w:rsidP="00F207B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1762</w:t>
            </w:r>
          </w:p>
        </w:tc>
        <w:tc>
          <w:tcPr>
            <w:tcW w:w="946" w:type="dxa"/>
            <w:vAlign w:val="center"/>
          </w:tcPr>
          <w:p w:rsidR="00396ACD" w:rsidRPr="00BD517A" w:rsidRDefault="00396ACD" w:rsidP="00F207B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1943</w:t>
            </w:r>
          </w:p>
        </w:tc>
        <w:tc>
          <w:tcPr>
            <w:tcW w:w="871" w:type="dxa"/>
            <w:vAlign w:val="center"/>
          </w:tcPr>
          <w:p w:rsidR="00396ACD" w:rsidRPr="00BD517A" w:rsidRDefault="00396ACD" w:rsidP="00F207B8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D517A">
              <w:rPr>
                <w:bCs/>
                <w:color w:val="000000"/>
                <w:sz w:val="24"/>
                <w:szCs w:val="24"/>
                <w:lang w:val="en-US"/>
              </w:rPr>
              <w:t>2177</w:t>
            </w:r>
          </w:p>
        </w:tc>
        <w:tc>
          <w:tcPr>
            <w:tcW w:w="1020" w:type="dxa"/>
            <w:vAlign w:val="center"/>
          </w:tcPr>
          <w:p w:rsidR="00396ACD" w:rsidRPr="00BD517A" w:rsidRDefault="00396ACD" w:rsidP="00F207B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  <w:lang w:val="en-US"/>
              </w:rPr>
              <w:t>2266</w:t>
            </w:r>
          </w:p>
        </w:tc>
        <w:tc>
          <w:tcPr>
            <w:tcW w:w="1064" w:type="dxa"/>
            <w:vAlign w:val="center"/>
          </w:tcPr>
          <w:p w:rsidR="00396ACD" w:rsidRPr="00BD517A" w:rsidRDefault="00396ACD" w:rsidP="00F207B8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D517A">
              <w:rPr>
                <w:bCs/>
                <w:color w:val="000000"/>
                <w:sz w:val="24"/>
                <w:szCs w:val="24"/>
                <w:lang w:val="en-US"/>
              </w:rPr>
              <w:t>2505</w:t>
            </w:r>
          </w:p>
        </w:tc>
        <w:tc>
          <w:tcPr>
            <w:tcW w:w="1064" w:type="dxa"/>
            <w:vAlign w:val="center"/>
          </w:tcPr>
          <w:p w:rsidR="00396ACD" w:rsidRPr="00BD517A" w:rsidRDefault="00396ACD" w:rsidP="00F207B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2453</w:t>
            </w:r>
          </w:p>
        </w:tc>
        <w:tc>
          <w:tcPr>
            <w:tcW w:w="1064" w:type="dxa"/>
            <w:vAlign w:val="center"/>
          </w:tcPr>
          <w:p w:rsidR="00396ACD" w:rsidRPr="00BD517A" w:rsidRDefault="00396ACD" w:rsidP="00F207B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1437</w:t>
            </w:r>
          </w:p>
        </w:tc>
      </w:tr>
      <w:tr w:rsidR="00396ACD" w:rsidRPr="00BD517A" w:rsidTr="00F207B8">
        <w:tc>
          <w:tcPr>
            <w:tcW w:w="2971" w:type="dxa"/>
            <w:vAlign w:val="center"/>
          </w:tcPr>
          <w:p w:rsidR="00396ACD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BD517A">
              <w:rPr>
                <w:color w:val="000000"/>
                <w:sz w:val="24"/>
                <w:szCs w:val="24"/>
              </w:rPr>
              <w:t>Рыбоводная продукция</w:t>
            </w:r>
          </w:p>
          <w:p w:rsidR="00396ACD" w:rsidRPr="003A1E70" w:rsidRDefault="00396ACD" w:rsidP="00F207B8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A1E70">
              <w:rPr>
                <w:color w:val="000000"/>
              </w:rPr>
              <w:t>(выловлено для реализации)</w:t>
            </w:r>
          </w:p>
        </w:tc>
        <w:tc>
          <w:tcPr>
            <w:tcW w:w="1065" w:type="dxa"/>
            <w:vAlign w:val="center"/>
          </w:tcPr>
          <w:p w:rsidR="00396ACD" w:rsidRPr="00BD517A" w:rsidRDefault="00396ACD" w:rsidP="00F207B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46" w:type="dxa"/>
            <w:vAlign w:val="center"/>
          </w:tcPr>
          <w:p w:rsidR="00396ACD" w:rsidRPr="00BD517A" w:rsidRDefault="00396ACD" w:rsidP="00F207B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871" w:type="dxa"/>
            <w:vAlign w:val="center"/>
          </w:tcPr>
          <w:p w:rsidR="00396ACD" w:rsidRPr="00BD517A" w:rsidRDefault="00396ACD" w:rsidP="00F207B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020" w:type="dxa"/>
            <w:vAlign w:val="center"/>
          </w:tcPr>
          <w:p w:rsidR="00396ACD" w:rsidRPr="00BD517A" w:rsidRDefault="00396ACD" w:rsidP="00F207B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064" w:type="dxa"/>
            <w:vAlign w:val="center"/>
          </w:tcPr>
          <w:p w:rsidR="00396ACD" w:rsidRPr="00BD517A" w:rsidRDefault="00396ACD" w:rsidP="00F207B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064" w:type="dxa"/>
            <w:vAlign w:val="center"/>
          </w:tcPr>
          <w:p w:rsidR="00396ACD" w:rsidRPr="00BD517A" w:rsidRDefault="00396ACD" w:rsidP="00F207B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064" w:type="dxa"/>
            <w:vAlign w:val="center"/>
          </w:tcPr>
          <w:p w:rsidR="00396ACD" w:rsidRPr="00BD517A" w:rsidRDefault="00396ACD" w:rsidP="00F207B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57,9</w:t>
            </w:r>
          </w:p>
        </w:tc>
      </w:tr>
      <w:tr w:rsidR="00396ACD" w:rsidRPr="00BD517A" w:rsidTr="00F207B8">
        <w:tc>
          <w:tcPr>
            <w:tcW w:w="2971" w:type="dxa"/>
            <w:vAlign w:val="center"/>
          </w:tcPr>
          <w:p w:rsidR="00396ACD" w:rsidRPr="00BD517A" w:rsidRDefault="00396ACD" w:rsidP="00F207B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D517A">
              <w:rPr>
                <w:color w:val="000000"/>
                <w:sz w:val="24"/>
                <w:szCs w:val="24"/>
              </w:rPr>
              <w:t>Улов рыбы</w:t>
            </w:r>
          </w:p>
        </w:tc>
        <w:tc>
          <w:tcPr>
            <w:tcW w:w="1065" w:type="dxa"/>
            <w:vAlign w:val="center"/>
          </w:tcPr>
          <w:p w:rsidR="00396ACD" w:rsidRPr="00BD517A" w:rsidRDefault="00396ACD" w:rsidP="00F207B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946" w:type="dxa"/>
            <w:vAlign w:val="center"/>
          </w:tcPr>
          <w:p w:rsidR="00396ACD" w:rsidRPr="00BD517A" w:rsidRDefault="00396ACD" w:rsidP="00F207B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110,3</w:t>
            </w:r>
          </w:p>
        </w:tc>
        <w:tc>
          <w:tcPr>
            <w:tcW w:w="871" w:type="dxa"/>
            <w:vAlign w:val="center"/>
          </w:tcPr>
          <w:p w:rsidR="00396ACD" w:rsidRPr="00BD517A" w:rsidRDefault="00396ACD" w:rsidP="00F207B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78,2</w:t>
            </w:r>
          </w:p>
        </w:tc>
        <w:tc>
          <w:tcPr>
            <w:tcW w:w="1020" w:type="dxa"/>
            <w:vAlign w:val="center"/>
          </w:tcPr>
          <w:p w:rsidR="00396ACD" w:rsidRPr="00BD517A" w:rsidRDefault="00396ACD" w:rsidP="00F207B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064" w:type="dxa"/>
            <w:vAlign w:val="center"/>
          </w:tcPr>
          <w:p w:rsidR="00396ACD" w:rsidRPr="00BD517A" w:rsidRDefault="00396ACD" w:rsidP="00F207B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064" w:type="dxa"/>
            <w:vAlign w:val="center"/>
          </w:tcPr>
          <w:p w:rsidR="00396ACD" w:rsidRPr="00BD517A" w:rsidRDefault="00396ACD" w:rsidP="00F207B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064" w:type="dxa"/>
            <w:vAlign w:val="center"/>
          </w:tcPr>
          <w:p w:rsidR="00396ACD" w:rsidRPr="00BD517A" w:rsidRDefault="00396ACD" w:rsidP="00F207B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D517A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396ACD" w:rsidRPr="00BD517A" w:rsidRDefault="00396ACD" w:rsidP="00396ACD">
      <w:pPr>
        <w:ind w:firstLine="708"/>
        <w:jc w:val="both"/>
        <w:rPr>
          <w:snapToGrid w:val="0"/>
          <w:color w:val="000000"/>
          <w:sz w:val="24"/>
          <w:szCs w:val="24"/>
        </w:rPr>
      </w:pPr>
    </w:p>
    <w:p w:rsidR="00396ACD" w:rsidRPr="00BD517A" w:rsidRDefault="00396ACD" w:rsidP="00396ACD">
      <w:pPr>
        <w:ind w:firstLine="708"/>
        <w:jc w:val="both"/>
        <w:rPr>
          <w:color w:val="000000"/>
          <w:sz w:val="24"/>
          <w:szCs w:val="24"/>
        </w:rPr>
      </w:pPr>
      <w:r w:rsidRPr="00780F9B">
        <w:rPr>
          <w:snapToGrid w:val="0"/>
          <w:color w:val="000000"/>
          <w:sz w:val="24"/>
          <w:szCs w:val="24"/>
        </w:rPr>
        <w:t xml:space="preserve">Неуклонный рост производства продукции овощей закрытого грунта прослеживается с 1762 тонн в 2006 году до 2453 тонн в 2011 году, в 2012 году </w:t>
      </w:r>
      <w:r w:rsidRPr="00780F9B">
        <w:rPr>
          <w:color w:val="000000"/>
          <w:sz w:val="24"/>
        </w:rPr>
        <w:t>произведено 1437 тонн овощей, что составляет 58,6 % от уровня предыдущего года. Это обусловлено</w:t>
      </w:r>
      <w:r w:rsidRPr="00BD517A">
        <w:rPr>
          <w:color w:val="000000"/>
          <w:sz w:val="24"/>
        </w:rPr>
        <w:t xml:space="preserve"> уменьшением посадочных площадей закрытого грунта. Реализовано 1433 тонны овощей – 60,7 % от уровня 2011 года. У</w:t>
      </w:r>
      <w:r w:rsidRPr="00BD517A">
        <w:rPr>
          <w:color w:val="000000"/>
          <w:sz w:val="24"/>
          <w:szCs w:val="24"/>
        </w:rPr>
        <w:t>читывая высокую конкуренцию в отрасли, предприятию пришлось «заморозить» в</w:t>
      </w:r>
      <w:r>
        <w:rPr>
          <w:color w:val="000000"/>
          <w:sz w:val="24"/>
          <w:szCs w:val="24"/>
        </w:rPr>
        <w:t xml:space="preserve"> </w:t>
      </w:r>
      <w:r w:rsidRPr="00BD517A">
        <w:rPr>
          <w:color w:val="000000"/>
          <w:sz w:val="24"/>
          <w:szCs w:val="24"/>
        </w:rPr>
        <w:t>январе 2012 года три теплицы.</w:t>
      </w:r>
      <w:r w:rsidRPr="00BD517A">
        <w:rPr>
          <w:color w:val="000000"/>
          <w:sz w:val="24"/>
        </w:rPr>
        <w:t xml:space="preserve"> Однако руководители агрофирмы предприняли меры к увеличению объема производства: п</w:t>
      </w:r>
      <w:r w:rsidRPr="00BD517A">
        <w:rPr>
          <w:color w:val="000000"/>
          <w:sz w:val="24"/>
          <w:szCs w:val="24"/>
        </w:rPr>
        <w:t>остроена и запущена новая современная теплица с непрерывным циклом выращивания овощей, запланированная мощность которой ещё не достигнута; планируется строительство нового тепличного комплекса.</w:t>
      </w:r>
    </w:p>
    <w:p w:rsidR="00396ACD" w:rsidRPr="00780F9B" w:rsidRDefault="00396ACD" w:rsidP="00396ACD">
      <w:pPr>
        <w:ind w:firstLine="709"/>
        <w:jc w:val="both"/>
        <w:rPr>
          <w:color w:val="000000"/>
          <w:sz w:val="24"/>
          <w:szCs w:val="24"/>
        </w:rPr>
      </w:pPr>
      <w:r w:rsidRPr="00780F9B">
        <w:rPr>
          <w:color w:val="000000"/>
          <w:sz w:val="24"/>
          <w:szCs w:val="24"/>
        </w:rPr>
        <w:t xml:space="preserve">Прекращён улов рыбы. </w:t>
      </w:r>
    </w:p>
    <w:p w:rsidR="00396ACD" w:rsidRPr="00780F9B" w:rsidRDefault="00396ACD" w:rsidP="00396ACD">
      <w:pPr>
        <w:ind w:firstLine="709"/>
        <w:jc w:val="both"/>
        <w:rPr>
          <w:snapToGrid w:val="0"/>
          <w:color w:val="000000"/>
          <w:sz w:val="24"/>
          <w:szCs w:val="24"/>
        </w:rPr>
      </w:pPr>
      <w:r w:rsidRPr="00780F9B">
        <w:rPr>
          <w:color w:val="000000"/>
          <w:sz w:val="24"/>
          <w:szCs w:val="24"/>
        </w:rPr>
        <w:t>Производство рыбоводной продукции в конце</w:t>
      </w:r>
      <w:r w:rsidRPr="00780F9B">
        <w:rPr>
          <w:snapToGrid w:val="0"/>
          <w:color w:val="000000"/>
          <w:sz w:val="24"/>
          <w:szCs w:val="24"/>
        </w:rPr>
        <w:t xml:space="preserve"> рассматриваемого периода достигло 57,9 тонны. </w:t>
      </w:r>
    </w:p>
    <w:p w:rsidR="00396ACD" w:rsidRDefault="00396ACD" w:rsidP="00396ACD">
      <w:pPr>
        <w:ind w:firstLine="708"/>
        <w:jc w:val="both"/>
        <w:rPr>
          <w:color w:val="000000"/>
          <w:sz w:val="24"/>
          <w:szCs w:val="24"/>
        </w:rPr>
      </w:pPr>
      <w:r w:rsidRPr="00BD517A">
        <w:rPr>
          <w:color w:val="000000"/>
          <w:sz w:val="24"/>
          <w:szCs w:val="24"/>
        </w:rPr>
        <w:t>Предприятия АПК округа вносят существенный вклад в социально-экономическое развитие, в том числе и за счет налоговых поступлений во все уровни бюджета, о чем свидетельствуют данные, приведенные в таблице № 2.</w:t>
      </w:r>
    </w:p>
    <w:p w:rsidR="00396ACD" w:rsidRPr="00BD517A" w:rsidRDefault="00396ACD" w:rsidP="00396ACD">
      <w:pPr>
        <w:ind w:firstLine="708"/>
        <w:jc w:val="both"/>
        <w:rPr>
          <w:color w:val="000000"/>
          <w:sz w:val="24"/>
          <w:szCs w:val="24"/>
        </w:rPr>
      </w:pPr>
    </w:p>
    <w:p w:rsidR="00396ACD" w:rsidRPr="00AE4E0F" w:rsidRDefault="00396ACD" w:rsidP="00396ACD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AE4E0F">
        <w:rPr>
          <w:bCs/>
          <w:color w:val="000000"/>
          <w:sz w:val="24"/>
          <w:szCs w:val="24"/>
        </w:rPr>
        <w:t>Размеры налогов, сборов, обязательных платежей предприятий агропромышленного комплекса Сосновоборского городского округа.</w:t>
      </w:r>
    </w:p>
    <w:p w:rsidR="00396ACD" w:rsidRPr="00AE4E0F" w:rsidRDefault="00396ACD" w:rsidP="00396ACD">
      <w:pPr>
        <w:shd w:val="clear" w:color="auto" w:fill="FFFFFF"/>
        <w:jc w:val="right"/>
        <w:rPr>
          <w:color w:val="000000"/>
          <w:sz w:val="24"/>
          <w:szCs w:val="24"/>
        </w:rPr>
      </w:pPr>
      <w:r w:rsidRPr="00AE4E0F">
        <w:rPr>
          <w:bCs/>
          <w:color w:val="000000"/>
          <w:sz w:val="24"/>
          <w:szCs w:val="24"/>
        </w:rPr>
        <w:t>Таблица №2</w:t>
      </w:r>
      <w:r w:rsidRPr="00AE4E0F">
        <w:rPr>
          <w:color w:val="000000"/>
          <w:sz w:val="24"/>
          <w:szCs w:val="24"/>
        </w:rPr>
        <w:t xml:space="preserve"> 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992"/>
        <w:gridCol w:w="992"/>
        <w:gridCol w:w="993"/>
        <w:gridCol w:w="992"/>
        <w:gridCol w:w="850"/>
      </w:tblGrid>
      <w:tr w:rsidR="00396ACD" w:rsidRPr="00187BED" w:rsidTr="00F207B8">
        <w:trPr>
          <w:jc w:val="center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396ACD" w:rsidRPr="00187BED" w:rsidRDefault="00396ACD" w:rsidP="00F207B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87BED">
              <w:rPr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96ACD" w:rsidRPr="00187BED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187BED">
              <w:rPr>
                <w:bCs/>
                <w:color w:val="000000"/>
                <w:sz w:val="24"/>
                <w:szCs w:val="24"/>
              </w:rPr>
              <w:t xml:space="preserve">2008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96ACD" w:rsidRPr="00187BED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187BED">
              <w:rPr>
                <w:bCs/>
                <w:color w:val="000000"/>
                <w:sz w:val="24"/>
                <w:szCs w:val="24"/>
              </w:rPr>
              <w:t xml:space="preserve">2009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96ACD" w:rsidRPr="00187BED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187BED">
              <w:rPr>
                <w:bCs/>
                <w:color w:val="000000"/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96ACD" w:rsidRPr="00187BED" w:rsidRDefault="00396ACD" w:rsidP="00F207B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87BED">
              <w:rPr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96ACD" w:rsidRPr="00187BED" w:rsidRDefault="00396ACD" w:rsidP="00F207B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87BED">
              <w:rPr>
                <w:bCs/>
                <w:color w:val="000000"/>
                <w:sz w:val="24"/>
                <w:szCs w:val="24"/>
              </w:rPr>
              <w:t>2012</w:t>
            </w:r>
          </w:p>
        </w:tc>
      </w:tr>
      <w:tr w:rsidR="00396ACD" w:rsidRPr="00BD517A" w:rsidTr="00F207B8">
        <w:trPr>
          <w:jc w:val="center"/>
        </w:trPr>
        <w:tc>
          <w:tcPr>
            <w:tcW w:w="4928" w:type="dxa"/>
          </w:tcPr>
          <w:p w:rsidR="00396ACD" w:rsidRPr="00BD517A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BD517A">
              <w:rPr>
                <w:color w:val="000000"/>
                <w:sz w:val="24"/>
                <w:szCs w:val="24"/>
              </w:rPr>
              <w:t>Налоги, сборы и обязательные платежи сельхозпредприятий, млн. руб.</w:t>
            </w:r>
          </w:p>
        </w:tc>
        <w:tc>
          <w:tcPr>
            <w:tcW w:w="992" w:type="dxa"/>
            <w:vAlign w:val="center"/>
          </w:tcPr>
          <w:p w:rsidR="00396ACD" w:rsidRPr="00BD517A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BD517A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396ACD" w:rsidRPr="00BD517A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BD517A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993" w:type="dxa"/>
            <w:vAlign w:val="center"/>
          </w:tcPr>
          <w:p w:rsidR="00396ACD" w:rsidRPr="00BD517A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BD517A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992" w:type="dxa"/>
            <w:vAlign w:val="center"/>
          </w:tcPr>
          <w:p w:rsidR="00396ACD" w:rsidRPr="00BD517A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BD517A">
              <w:rPr>
                <w:color w:val="000000"/>
                <w:sz w:val="24"/>
                <w:szCs w:val="24"/>
              </w:rPr>
              <w:t>14,8*</w:t>
            </w:r>
          </w:p>
        </w:tc>
        <w:tc>
          <w:tcPr>
            <w:tcW w:w="850" w:type="dxa"/>
            <w:vAlign w:val="center"/>
          </w:tcPr>
          <w:p w:rsidR="00396ACD" w:rsidRPr="00BD517A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BD517A">
              <w:rPr>
                <w:color w:val="000000"/>
                <w:sz w:val="24"/>
                <w:szCs w:val="24"/>
              </w:rPr>
              <w:t>12,2*</w:t>
            </w:r>
          </w:p>
        </w:tc>
      </w:tr>
    </w:tbl>
    <w:p w:rsidR="00396ACD" w:rsidRPr="00AE4E0F" w:rsidRDefault="00396ACD" w:rsidP="00396ACD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AE4E0F">
        <w:rPr>
          <w:snapToGrid w:val="0"/>
          <w:color w:val="000000"/>
          <w:sz w:val="24"/>
          <w:szCs w:val="24"/>
        </w:rPr>
        <w:t xml:space="preserve">*- изменился состав субъектов АПК округа, </w:t>
      </w:r>
      <w:r>
        <w:rPr>
          <w:snapToGrid w:val="0"/>
          <w:color w:val="000000"/>
          <w:sz w:val="24"/>
          <w:szCs w:val="24"/>
        </w:rPr>
        <w:t>потенциальных участников п</w:t>
      </w:r>
      <w:r w:rsidRPr="00AE4E0F">
        <w:rPr>
          <w:snapToGrid w:val="0"/>
          <w:color w:val="000000"/>
          <w:sz w:val="24"/>
          <w:szCs w:val="24"/>
        </w:rPr>
        <w:t>одпрограммы.</w:t>
      </w:r>
    </w:p>
    <w:p w:rsidR="00396ACD" w:rsidRDefault="00396ACD" w:rsidP="00396ACD">
      <w:pPr>
        <w:jc w:val="both"/>
        <w:rPr>
          <w:b/>
          <w:color w:val="000000"/>
          <w:sz w:val="24"/>
          <w:szCs w:val="24"/>
        </w:rPr>
      </w:pPr>
    </w:p>
    <w:p w:rsidR="00396ACD" w:rsidRPr="00AE4E0F" w:rsidRDefault="00396ACD" w:rsidP="00396ACD">
      <w:pPr>
        <w:jc w:val="center"/>
        <w:rPr>
          <w:b/>
          <w:snapToGrid w:val="0"/>
          <w:color w:val="000000"/>
          <w:sz w:val="24"/>
          <w:szCs w:val="24"/>
        </w:rPr>
      </w:pPr>
      <w:r w:rsidRPr="00AE4E0F">
        <w:rPr>
          <w:b/>
          <w:color w:val="000000"/>
          <w:sz w:val="24"/>
          <w:szCs w:val="24"/>
        </w:rPr>
        <w:t>II.</w:t>
      </w:r>
      <w:r w:rsidRPr="00AE4E0F">
        <w:rPr>
          <w:color w:val="000000"/>
          <w:sz w:val="24"/>
          <w:szCs w:val="24"/>
        </w:rPr>
        <w:t xml:space="preserve"> </w:t>
      </w:r>
      <w:r w:rsidRPr="00AE4E0F">
        <w:rPr>
          <w:b/>
          <w:snapToGrid w:val="0"/>
          <w:color w:val="000000"/>
          <w:sz w:val="24"/>
          <w:szCs w:val="24"/>
        </w:rPr>
        <w:t>Проблемы развития агропромышленного комплекса городского округа, которые предполагается решать в рамка</w:t>
      </w:r>
      <w:r>
        <w:rPr>
          <w:b/>
          <w:snapToGrid w:val="0"/>
          <w:color w:val="000000"/>
          <w:sz w:val="24"/>
          <w:szCs w:val="24"/>
        </w:rPr>
        <w:t>х п</w:t>
      </w:r>
      <w:r w:rsidRPr="00AE4E0F">
        <w:rPr>
          <w:b/>
          <w:snapToGrid w:val="0"/>
          <w:color w:val="000000"/>
          <w:sz w:val="24"/>
          <w:szCs w:val="24"/>
        </w:rPr>
        <w:t>одпрограммы</w:t>
      </w:r>
    </w:p>
    <w:p w:rsidR="00396ACD" w:rsidRPr="00BD517A" w:rsidRDefault="00396ACD" w:rsidP="00396ACD">
      <w:pPr>
        <w:ind w:firstLine="709"/>
        <w:jc w:val="both"/>
        <w:rPr>
          <w:color w:val="000000"/>
          <w:sz w:val="24"/>
          <w:szCs w:val="24"/>
        </w:rPr>
      </w:pPr>
      <w:r w:rsidRPr="00BD517A">
        <w:rPr>
          <w:snapToGrid w:val="0"/>
          <w:color w:val="000000"/>
          <w:sz w:val="24"/>
          <w:szCs w:val="24"/>
        </w:rPr>
        <w:t xml:space="preserve">Для решения вопросов, связанных с модернизацией и развитием сельскохозяйственного производства требуется вложение значительных финансовых ресурсов, в связи с чем возникает необходимость субсидирования части затрат </w:t>
      </w:r>
      <w:r>
        <w:rPr>
          <w:snapToGrid w:val="0"/>
          <w:color w:val="000000"/>
          <w:sz w:val="24"/>
          <w:szCs w:val="24"/>
        </w:rPr>
        <w:t>по отдельным видам деятельности.</w:t>
      </w:r>
      <w:r w:rsidRPr="00BD517A">
        <w:rPr>
          <w:snapToGrid w:val="0"/>
          <w:color w:val="000000"/>
          <w:sz w:val="24"/>
          <w:szCs w:val="24"/>
        </w:rPr>
        <w:t xml:space="preserve"> Предприятия агропромышленного комплекса округа получают поддержку из средств областного бюджета по нескольким направлениям. Так как невозможно одновременно на региональном и местном уровне субсидировать одно и тоже направление деятельности сельхозпроизводителей, то финансовая помощь городского округа, исходя из возможностей местного бюджета, может быть оказана в виде субсидии </w:t>
      </w:r>
      <w:r w:rsidRPr="00BD517A">
        <w:rPr>
          <w:color w:val="000000"/>
          <w:sz w:val="24"/>
          <w:szCs w:val="24"/>
        </w:rPr>
        <w:t>на компенсацию части затрат на развитие производственной материально-технической базы субъектов хозяйственной деятельности АПК округа.</w:t>
      </w:r>
    </w:p>
    <w:p w:rsidR="00396ACD" w:rsidRPr="00396ACD" w:rsidRDefault="00396ACD" w:rsidP="00396ACD">
      <w:pPr>
        <w:pStyle w:val="13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96ACD">
        <w:rPr>
          <w:rFonts w:ascii="Times New Roman" w:hAnsi="Times New Roman"/>
          <w:color w:val="000000"/>
          <w:sz w:val="24"/>
          <w:szCs w:val="24"/>
        </w:rPr>
        <w:t>Вторым основным мероприятием субсидирования субъектов АПК округа предполагается компенсация части затрат на участие в ярмарочных, выставочных мероприятиях, что обусловлено необходимостью расширения рынков сбыта продукции.</w:t>
      </w:r>
    </w:p>
    <w:p w:rsidR="00396ACD" w:rsidRPr="00396ACD" w:rsidRDefault="00396ACD" w:rsidP="00396ACD">
      <w:pPr>
        <w:pStyle w:val="13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96ACD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396ACD">
        <w:rPr>
          <w:rFonts w:ascii="Times New Roman" w:hAnsi="Times New Roman"/>
          <w:color w:val="000000"/>
          <w:sz w:val="24"/>
          <w:szCs w:val="24"/>
        </w:rPr>
        <w:t xml:space="preserve">сновной объем производимой сельхозпредприятиями продукции реализуется в г. Санкт-Петербурге. С целью повышения роли рационального питания как одной из основ здоровья населения необходимо расширять объемы потребления продукции напрямую от сельхозтоваропроизводителей в торговую сеть города. Поставка овощей (огурцы, помидоры, салат, зеленные) ЗАО «Агрофирма «Роса» на местное снабжение не превышает 6% от общего объема реализации. </w:t>
      </w:r>
    </w:p>
    <w:p w:rsidR="00396ACD" w:rsidRPr="00396ACD" w:rsidRDefault="00396ACD" w:rsidP="00396ACD">
      <w:pPr>
        <w:pStyle w:val="13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96ACD">
        <w:rPr>
          <w:rFonts w:ascii="Times New Roman" w:hAnsi="Times New Roman"/>
          <w:color w:val="000000"/>
          <w:sz w:val="24"/>
          <w:szCs w:val="24"/>
        </w:rPr>
        <w:t>Логистическая политика торговых сетей, присутствующих в городе, не предусматривает закупку продукции у местных производителей, все закупки производятся через дистрибьютерные компании в г. Санкт-Петербург, поэтому вопрос появления продукции на прилавках сетевых магазинов города Сосновый Бор не решен.</w:t>
      </w:r>
    </w:p>
    <w:p w:rsidR="00396ACD" w:rsidRPr="00396ACD" w:rsidRDefault="00396ACD" w:rsidP="00396ACD">
      <w:pPr>
        <w:pStyle w:val="13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9"/>
          <w:szCs w:val="19"/>
        </w:rPr>
      </w:pPr>
      <w:r w:rsidRPr="00396ACD">
        <w:rPr>
          <w:rFonts w:ascii="Times New Roman" w:hAnsi="Times New Roman"/>
          <w:color w:val="000000"/>
          <w:sz w:val="24"/>
          <w:szCs w:val="24"/>
        </w:rPr>
        <w:t>Формированию спроса потенциальных потребителей сельскохозяйственной продукции и продовольствия должно способствовать распространение информации, публикация рекламы, придание товару необходимых функциональных свойств, позиционирование товара на рынке, участие в ярмарочных и выставочных мероприятиях.</w:t>
      </w:r>
    </w:p>
    <w:p w:rsidR="00396ACD" w:rsidRPr="00396ACD" w:rsidRDefault="00396ACD" w:rsidP="00396ACD">
      <w:pPr>
        <w:pStyle w:val="13"/>
        <w:shd w:val="clear" w:color="auto" w:fill="auto"/>
        <w:spacing w:after="0" w:line="240" w:lineRule="auto"/>
        <w:ind w:firstLine="688"/>
        <w:jc w:val="both"/>
        <w:rPr>
          <w:rFonts w:ascii="Times New Roman" w:hAnsi="Times New Roman"/>
          <w:color w:val="000000"/>
          <w:sz w:val="24"/>
          <w:szCs w:val="24"/>
        </w:rPr>
      </w:pPr>
      <w:r w:rsidRPr="00396ACD">
        <w:rPr>
          <w:rFonts w:ascii="Times New Roman" w:hAnsi="Times New Roman"/>
          <w:color w:val="000000"/>
          <w:sz w:val="24"/>
          <w:szCs w:val="24"/>
        </w:rPr>
        <w:t>Нефинансовая помощь сельхозтоваропроизводителям округа может быть оказана в виде имущественной поддержки: 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продукции.</w:t>
      </w:r>
    </w:p>
    <w:p w:rsidR="00396ACD" w:rsidRPr="00396ACD" w:rsidRDefault="00396ACD" w:rsidP="00396ACD">
      <w:pPr>
        <w:pStyle w:val="13"/>
        <w:shd w:val="clear" w:color="auto" w:fill="auto"/>
        <w:spacing w:after="0" w:line="240" w:lineRule="auto"/>
        <w:ind w:firstLine="68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96ACD" w:rsidRPr="00396ACD" w:rsidRDefault="00396ACD" w:rsidP="00396ACD">
      <w:pPr>
        <w:pStyle w:val="13"/>
        <w:keepNext/>
        <w:shd w:val="clear" w:color="auto" w:fill="auto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96ACD">
        <w:rPr>
          <w:rFonts w:ascii="Times New Roman" w:hAnsi="Times New Roman"/>
          <w:b/>
          <w:color w:val="000000"/>
          <w:sz w:val="24"/>
          <w:szCs w:val="24"/>
        </w:rPr>
        <w:t>III. Цели и задачи подпрограммы</w:t>
      </w:r>
    </w:p>
    <w:p w:rsidR="00396ACD" w:rsidRPr="00187BED" w:rsidRDefault="00396ACD" w:rsidP="00396ACD">
      <w:pPr>
        <w:pStyle w:val="13"/>
        <w:shd w:val="clear" w:color="auto" w:fill="auto"/>
        <w:spacing w:after="0" w:line="240" w:lineRule="auto"/>
        <w:ind w:firstLine="688"/>
        <w:jc w:val="both"/>
        <w:rPr>
          <w:b/>
          <w:color w:val="000000"/>
          <w:sz w:val="24"/>
          <w:szCs w:val="24"/>
        </w:rPr>
      </w:pPr>
    </w:p>
    <w:p w:rsidR="00396ACD" w:rsidRDefault="00396ACD" w:rsidP="00396ACD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BD517A">
        <w:rPr>
          <w:color w:val="000000"/>
          <w:sz w:val="24"/>
          <w:szCs w:val="24"/>
        </w:rPr>
        <w:t>Результаты вышеперечисленного анализа фактического состояния и проблем агропромышленного комплекса округа позволяют сформулировать цель и основные задачи программы, а также определить основные направления бюджетной поддержки сельхозтоваропроизводителей, исходя из финансовых</w:t>
      </w:r>
      <w:r>
        <w:rPr>
          <w:color w:val="000000"/>
          <w:sz w:val="24"/>
          <w:szCs w:val="24"/>
        </w:rPr>
        <w:t xml:space="preserve"> </w:t>
      </w:r>
      <w:r w:rsidRPr="00BD517A">
        <w:rPr>
          <w:color w:val="000000"/>
          <w:sz w:val="24"/>
          <w:szCs w:val="24"/>
        </w:rPr>
        <w:t>возможно</w:t>
      </w:r>
      <w:r>
        <w:rPr>
          <w:color w:val="000000"/>
          <w:sz w:val="24"/>
          <w:szCs w:val="24"/>
        </w:rPr>
        <w:t>стей бюджета городского округа.</w:t>
      </w:r>
    </w:p>
    <w:p w:rsidR="00396ACD" w:rsidRPr="00BD517A" w:rsidRDefault="00396ACD" w:rsidP="00396ACD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BD517A">
        <w:rPr>
          <w:color w:val="000000"/>
          <w:sz w:val="24"/>
          <w:szCs w:val="24"/>
        </w:rPr>
        <w:t>Цель подпрограммы - создание условий для развития малого и среднего предпринимательства в сфере сельскохозяйственного производства в округе, расширение рынка</w:t>
      </w:r>
      <w:r>
        <w:rPr>
          <w:color w:val="000000"/>
          <w:sz w:val="24"/>
          <w:szCs w:val="24"/>
        </w:rPr>
        <w:t xml:space="preserve"> </w:t>
      </w:r>
      <w:r w:rsidRPr="00BD517A">
        <w:rPr>
          <w:color w:val="000000"/>
          <w:sz w:val="24"/>
          <w:szCs w:val="24"/>
        </w:rPr>
        <w:t>овощной и рыбной продукции.</w:t>
      </w:r>
    </w:p>
    <w:p w:rsidR="00396ACD" w:rsidRPr="00F1140E" w:rsidRDefault="00396ACD" w:rsidP="00396AC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1140E">
        <w:rPr>
          <w:color w:val="000000"/>
          <w:sz w:val="24"/>
          <w:szCs w:val="24"/>
        </w:rPr>
        <w:t>Основными задачами </w:t>
      </w:r>
      <w:r>
        <w:rPr>
          <w:color w:val="000000"/>
          <w:sz w:val="24"/>
          <w:szCs w:val="24"/>
        </w:rPr>
        <w:t>под</w:t>
      </w:r>
      <w:r w:rsidRPr="00F1140E">
        <w:rPr>
          <w:color w:val="000000"/>
          <w:sz w:val="24"/>
          <w:szCs w:val="24"/>
        </w:rPr>
        <w:t>программы являются:</w:t>
      </w:r>
    </w:p>
    <w:p w:rsidR="00396ACD" w:rsidRPr="00F1140E" w:rsidRDefault="00396ACD" w:rsidP="00396AC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1140E">
        <w:rPr>
          <w:color w:val="000000"/>
          <w:sz w:val="24"/>
          <w:szCs w:val="24"/>
        </w:rPr>
        <w:t>обеспечение участия в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продовольствия;</w:t>
      </w:r>
    </w:p>
    <w:p w:rsidR="00396ACD" w:rsidRPr="00F1140E" w:rsidRDefault="00396ACD" w:rsidP="00396ACD">
      <w:pPr>
        <w:ind w:firstLine="708"/>
        <w:jc w:val="both"/>
        <w:rPr>
          <w:color w:val="000000"/>
          <w:sz w:val="24"/>
          <w:szCs w:val="24"/>
        </w:rPr>
      </w:pPr>
      <w:r w:rsidRPr="00F1140E">
        <w:rPr>
          <w:color w:val="000000"/>
          <w:sz w:val="24"/>
          <w:szCs w:val="24"/>
        </w:rPr>
        <w:t>-обеспечение условий расширенного воспроизводства агропромышленного</w:t>
      </w:r>
      <w:r>
        <w:rPr>
          <w:color w:val="000000"/>
          <w:sz w:val="24"/>
          <w:szCs w:val="24"/>
        </w:rPr>
        <w:t xml:space="preserve"> </w:t>
      </w:r>
      <w:r w:rsidRPr="00F1140E">
        <w:rPr>
          <w:color w:val="000000"/>
          <w:sz w:val="24"/>
          <w:szCs w:val="24"/>
        </w:rPr>
        <w:t>и рыбохозяйственного комплекса округа;</w:t>
      </w:r>
    </w:p>
    <w:p w:rsidR="00396ACD" w:rsidRDefault="00396ACD" w:rsidP="00396ACD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1140E">
        <w:rPr>
          <w:color w:val="000000"/>
          <w:sz w:val="24"/>
          <w:szCs w:val="24"/>
        </w:rPr>
        <w:t>укрепление производственной материально-технической базы товаропроизводителей агропромышленного и рыбохозяйственного комплекса городского округа;</w:t>
      </w:r>
    </w:p>
    <w:p w:rsidR="00396ACD" w:rsidRPr="0065643E" w:rsidRDefault="00396ACD" w:rsidP="00396ACD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F1140E">
        <w:rPr>
          <w:color w:val="000000"/>
          <w:sz w:val="24"/>
          <w:szCs w:val="24"/>
        </w:rPr>
        <w:t>увеличение объема производимой продукции</w:t>
      </w:r>
      <w:r>
        <w:rPr>
          <w:color w:val="000000"/>
          <w:sz w:val="24"/>
          <w:szCs w:val="24"/>
        </w:rPr>
        <w:t xml:space="preserve"> </w:t>
      </w:r>
      <w:r w:rsidRPr="00F1140E">
        <w:rPr>
          <w:color w:val="000000"/>
          <w:sz w:val="24"/>
          <w:szCs w:val="24"/>
        </w:rPr>
        <w:t>и продвижение ее на рынки за счет проведения рекламной, выставочной и иной деятельности.</w:t>
      </w:r>
    </w:p>
    <w:p w:rsidR="00396ACD" w:rsidRPr="0065643E" w:rsidRDefault="00396ACD" w:rsidP="00396ACD">
      <w:pPr>
        <w:jc w:val="both"/>
        <w:rPr>
          <w:color w:val="000000"/>
          <w:sz w:val="24"/>
          <w:szCs w:val="24"/>
        </w:rPr>
      </w:pPr>
    </w:p>
    <w:p w:rsidR="00396ACD" w:rsidRDefault="00396ACD" w:rsidP="00396A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62"/>
        </w:tabs>
        <w:jc w:val="center"/>
        <w:rPr>
          <w:b/>
          <w:color w:val="000000"/>
          <w:sz w:val="24"/>
          <w:szCs w:val="24"/>
        </w:rPr>
      </w:pPr>
      <w:r w:rsidRPr="000D0794">
        <w:rPr>
          <w:b/>
          <w:color w:val="000000"/>
          <w:sz w:val="24"/>
          <w:szCs w:val="24"/>
          <w:lang w:val="en-US"/>
        </w:rPr>
        <w:t>IV</w:t>
      </w:r>
      <w:r w:rsidRPr="000D0794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Прогноз результатов реализации подпрограммы</w:t>
      </w:r>
    </w:p>
    <w:p w:rsidR="00396ACD" w:rsidRDefault="00396ACD" w:rsidP="00396A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62"/>
        </w:tabs>
        <w:jc w:val="both"/>
        <w:rPr>
          <w:b/>
          <w:color w:val="000000"/>
          <w:sz w:val="24"/>
          <w:szCs w:val="24"/>
        </w:rPr>
      </w:pPr>
    </w:p>
    <w:p w:rsidR="00396ACD" w:rsidRDefault="00396ACD" w:rsidP="00396ACD">
      <w:pPr>
        <w:ind w:firstLine="708"/>
        <w:jc w:val="both"/>
        <w:rPr>
          <w:color w:val="000000"/>
          <w:sz w:val="24"/>
          <w:szCs w:val="24"/>
        </w:rPr>
      </w:pPr>
      <w:r w:rsidRPr="007858FB">
        <w:rPr>
          <w:color w:val="000000"/>
          <w:sz w:val="24"/>
          <w:szCs w:val="24"/>
        </w:rPr>
        <w:t xml:space="preserve">Финансирование основных мероприятий программы, наряду с другими внепрограммными мероприятиями, предпринимаемыми руководителями хозяйств по повышению эффективности производства продукции, позволит обеспечить </w:t>
      </w:r>
      <w:r w:rsidRPr="00CA3307">
        <w:rPr>
          <w:color w:val="000000"/>
          <w:sz w:val="24"/>
          <w:szCs w:val="24"/>
        </w:rPr>
        <w:t xml:space="preserve">ежегодное увеличение объемов производства основных </w:t>
      </w:r>
      <w:r w:rsidRPr="00CA3307">
        <w:rPr>
          <w:sz w:val="24"/>
          <w:szCs w:val="24"/>
        </w:rPr>
        <w:t xml:space="preserve">видов товарной продукции (таблица № 3) </w:t>
      </w:r>
      <w:r w:rsidRPr="0086647B">
        <w:rPr>
          <w:sz w:val="24"/>
          <w:szCs w:val="24"/>
        </w:rPr>
        <w:t xml:space="preserve">и </w:t>
      </w:r>
      <w:r w:rsidRPr="00CA3307">
        <w:rPr>
          <w:color w:val="000000"/>
          <w:sz w:val="24"/>
          <w:szCs w:val="24"/>
        </w:rPr>
        <w:t xml:space="preserve">рост показателей экономической и бюджетной эффективности (таблица № 4). </w:t>
      </w:r>
    </w:p>
    <w:p w:rsidR="00396ACD" w:rsidRPr="00CA3307" w:rsidRDefault="00396ACD" w:rsidP="00396ACD">
      <w:pPr>
        <w:ind w:firstLine="708"/>
        <w:jc w:val="both"/>
        <w:rPr>
          <w:color w:val="000000"/>
          <w:sz w:val="24"/>
          <w:szCs w:val="24"/>
        </w:rPr>
      </w:pPr>
    </w:p>
    <w:p w:rsidR="00396ACD" w:rsidRPr="00187BED" w:rsidRDefault="00396ACD" w:rsidP="00396ACD">
      <w:pPr>
        <w:jc w:val="center"/>
        <w:rPr>
          <w:color w:val="000000"/>
          <w:sz w:val="24"/>
          <w:szCs w:val="24"/>
        </w:rPr>
      </w:pPr>
      <w:r w:rsidRPr="00187BED">
        <w:rPr>
          <w:bCs/>
          <w:color w:val="000000"/>
          <w:sz w:val="24"/>
          <w:szCs w:val="24"/>
        </w:rPr>
        <w:t>Прогноз показателей производственной деятельности субъектов малого и среднего предпринимательства в сфере сельскохозяйственного производства, тонн</w:t>
      </w:r>
    </w:p>
    <w:p w:rsidR="00396ACD" w:rsidRPr="00187BED" w:rsidRDefault="00396ACD" w:rsidP="00396ACD">
      <w:pPr>
        <w:shd w:val="clear" w:color="auto" w:fill="FFFFFF"/>
        <w:ind w:firstLine="696"/>
        <w:jc w:val="right"/>
        <w:rPr>
          <w:bCs/>
          <w:color w:val="000000"/>
          <w:sz w:val="24"/>
          <w:szCs w:val="24"/>
        </w:rPr>
      </w:pPr>
      <w:r w:rsidRPr="00187BED">
        <w:rPr>
          <w:bCs/>
          <w:color w:val="000000"/>
          <w:sz w:val="24"/>
          <w:szCs w:val="24"/>
        </w:rPr>
        <w:t>Таблица № 3</w:t>
      </w:r>
    </w:p>
    <w:tbl>
      <w:tblPr>
        <w:tblW w:w="9652" w:type="dxa"/>
        <w:jc w:val="center"/>
        <w:tblInd w:w="95" w:type="dxa"/>
        <w:tblLook w:val="04A0"/>
      </w:tblPr>
      <w:tblGrid>
        <w:gridCol w:w="3759"/>
        <w:gridCol w:w="1894"/>
        <w:gridCol w:w="1929"/>
        <w:gridCol w:w="2070"/>
      </w:tblGrid>
      <w:tr w:rsidR="00396ACD" w:rsidRPr="00CA3307" w:rsidTr="00F207B8">
        <w:trPr>
          <w:jc w:val="center"/>
        </w:trPr>
        <w:tc>
          <w:tcPr>
            <w:tcW w:w="3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CD" w:rsidRPr="00CA3307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Продукция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CD" w:rsidRPr="00187BED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187BED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9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ACD" w:rsidRPr="00187BED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187BED">
              <w:rPr>
                <w:color w:val="000000"/>
                <w:sz w:val="24"/>
                <w:szCs w:val="24"/>
              </w:rPr>
              <w:t>Прогнозируемые результаты</w:t>
            </w:r>
          </w:p>
        </w:tc>
      </w:tr>
      <w:tr w:rsidR="00396ACD" w:rsidRPr="00CA3307" w:rsidTr="00F207B8">
        <w:trPr>
          <w:jc w:val="center"/>
        </w:trPr>
        <w:tc>
          <w:tcPr>
            <w:tcW w:w="37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CD" w:rsidRPr="00CA3307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CD" w:rsidRPr="00187BED" w:rsidRDefault="00396ACD" w:rsidP="00F207B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87BED">
              <w:rPr>
                <w:bCs/>
                <w:color w:val="000000"/>
                <w:sz w:val="24"/>
                <w:szCs w:val="24"/>
              </w:rPr>
              <w:t>2012</w:t>
            </w:r>
            <w:r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ACD" w:rsidRPr="00187BED" w:rsidRDefault="00396ACD" w:rsidP="00F207B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87BED">
              <w:rPr>
                <w:bCs/>
                <w:color w:val="000000"/>
                <w:sz w:val="24"/>
                <w:szCs w:val="24"/>
              </w:rPr>
              <w:t>2013</w:t>
            </w:r>
            <w:r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CD" w:rsidRPr="00187BED" w:rsidRDefault="00396ACD" w:rsidP="00F207B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87BED">
              <w:rPr>
                <w:bCs/>
                <w:color w:val="000000"/>
                <w:sz w:val="24"/>
                <w:szCs w:val="24"/>
              </w:rPr>
              <w:t>2014</w:t>
            </w:r>
            <w:r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96ACD" w:rsidRPr="00CA3307" w:rsidTr="00F207B8">
        <w:trPr>
          <w:jc w:val="center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ACD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 xml:space="preserve">Овощи закрытого грунта </w:t>
            </w:r>
          </w:p>
          <w:p w:rsidR="00396ACD" w:rsidRPr="00CA3307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(предприятия № 1 и № 2)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CD" w:rsidRPr="00187BED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187BED">
              <w:rPr>
                <w:color w:val="000000"/>
                <w:sz w:val="24"/>
                <w:szCs w:val="24"/>
              </w:rPr>
              <w:t>1665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CD" w:rsidRPr="00187BED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187BED">
              <w:rPr>
                <w:color w:val="000000"/>
                <w:sz w:val="24"/>
                <w:szCs w:val="24"/>
              </w:rPr>
              <w:t>1628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6ACD" w:rsidRPr="00187BED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187BED">
              <w:rPr>
                <w:color w:val="000000"/>
                <w:sz w:val="24"/>
                <w:szCs w:val="24"/>
              </w:rPr>
              <w:t>2028</w:t>
            </w:r>
          </w:p>
        </w:tc>
      </w:tr>
      <w:tr w:rsidR="00396ACD" w:rsidRPr="00CA3307" w:rsidTr="00F207B8">
        <w:trPr>
          <w:jc w:val="center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ACD" w:rsidRPr="00CA3307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Производство товарной рыбоводной продукции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CD" w:rsidRPr="00CA3307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CD" w:rsidRPr="00CA3307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6ACD" w:rsidRPr="00CA3307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396ACD" w:rsidRDefault="00396ACD" w:rsidP="00396ACD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396ACD" w:rsidRPr="00187BED" w:rsidRDefault="00396ACD" w:rsidP="00396ACD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187BED">
        <w:rPr>
          <w:bCs/>
          <w:color w:val="000000"/>
          <w:sz w:val="24"/>
          <w:szCs w:val="24"/>
        </w:rPr>
        <w:t>Основные показатели эффекти</w:t>
      </w:r>
      <w:r>
        <w:rPr>
          <w:bCs/>
          <w:color w:val="000000"/>
          <w:sz w:val="24"/>
          <w:szCs w:val="24"/>
        </w:rPr>
        <w:t>вности п</w:t>
      </w:r>
      <w:r w:rsidRPr="00187BED">
        <w:rPr>
          <w:bCs/>
          <w:color w:val="000000"/>
          <w:sz w:val="24"/>
          <w:szCs w:val="24"/>
        </w:rPr>
        <w:t>одпрограммы во всех категориях хозяйств</w:t>
      </w:r>
    </w:p>
    <w:p w:rsidR="00396ACD" w:rsidRPr="00187BED" w:rsidRDefault="00396ACD" w:rsidP="00396ACD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187BED">
        <w:rPr>
          <w:bCs/>
          <w:color w:val="000000"/>
          <w:sz w:val="24"/>
          <w:szCs w:val="24"/>
        </w:rPr>
        <w:t>сферы АПК округа</w:t>
      </w:r>
    </w:p>
    <w:p w:rsidR="00396ACD" w:rsidRPr="00187BED" w:rsidRDefault="00396ACD" w:rsidP="00396ACD">
      <w:pPr>
        <w:shd w:val="clear" w:color="auto" w:fill="FFFFFF"/>
        <w:jc w:val="right"/>
        <w:rPr>
          <w:color w:val="000000"/>
          <w:sz w:val="24"/>
          <w:szCs w:val="24"/>
        </w:rPr>
      </w:pPr>
      <w:r w:rsidRPr="00187BED">
        <w:rPr>
          <w:bCs/>
          <w:color w:val="000000"/>
          <w:sz w:val="24"/>
          <w:szCs w:val="24"/>
        </w:rPr>
        <w:t>Таблица № 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86"/>
        <w:gridCol w:w="1476"/>
        <w:gridCol w:w="1475"/>
        <w:gridCol w:w="1329"/>
        <w:gridCol w:w="1469"/>
      </w:tblGrid>
      <w:tr w:rsidR="00396ACD" w:rsidRPr="00CA3307" w:rsidTr="00F207B8">
        <w:trPr>
          <w:jc w:val="center"/>
        </w:trPr>
        <w:tc>
          <w:tcPr>
            <w:tcW w:w="4116" w:type="dxa"/>
            <w:vAlign w:val="center"/>
            <w:hideMark/>
          </w:tcPr>
          <w:p w:rsidR="00396ACD" w:rsidRPr="00187BED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CD" w:rsidRPr="00187BED" w:rsidRDefault="00396ACD" w:rsidP="00F207B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87BED">
              <w:rPr>
                <w:bCs/>
                <w:color w:val="000000"/>
                <w:sz w:val="24"/>
                <w:szCs w:val="24"/>
              </w:rPr>
              <w:t xml:space="preserve">2011 </w:t>
            </w:r>
            <w:r>
              <w:rPr>
                <w:bCs/>
                <w:color w:val="000000"/>
                <w:sz w:val="24"/>
                <w:szCs w:val="24"/>
              </w:rPr>
              <w:t>г.</w:t>
            </w:r>
          </w:p>
          <w:p w:rsidR="00396ACD" w:rsidRPr="00187BED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187BED">
              <w:rPr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CD" w:rsidRPr="00187BED" w:rsidRDefault="00396ACD" w:rsidP="00F207B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87BED">
              <w:rPr>
                <w:bCs/>
                <w:color w:val="000000"/>
                <w:sz w:val="24"/>
                <w:szCs w:val="24"/>
              </w:rPr>
              <w:t>2012</w:t>
            </w:r>
            <w:r>
              <w:rPr>
                <w:bCs/>
                <w:color w:val="000000"/>
                <w:sz w:val="24"/>
                <w:szCs w:val="24"/>
              </w:rPr>
              <w:t xml:space="preserve"> г.</w:t>
            </w:r>
          </w:p>
          <w:p w:rsidR="00396ACD" w:rsidRPr="00187BED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187BED">
              <w:rPr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CD" w:rsidRPr="00187BED" w:rsidRDefault="00396ACD" w:rsidP="00F207B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87BED">
              <w:rPr>
                <w:bCs/>
                <w:color w:val="000000"/>
                <w:sz w:val="24"/>
                <w:szCs w:val="24"/>
              </w:rPr>
              <w:t>2013</w:t>
            </w:r>
            <w:r>
              <w:rPr>
                <w:bCs/>
                <w:color w:val="000000"/>
                <w:sz w:val="24"/>
                <w:szCs w:val="24"/>
              </w:rPr>
              <w:t xml:space="preserve"> г.</w:t>
            </w:r>
          </w:p>
          <w:p w:rsidR="00396ACD" w:rsidRPr="00187BED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187BED">
              <w:rPr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4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CD" w:rsidRPr="00187BED" w:rsidRDefault="00396ACD" w:rsidP="00F207B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87BED">
              <w:rPr>
                <w:bCs/>
                <w:color w:val="000000"/>
                <w:sz w:val="24"/>
                <w:szCs w:val="24"/>
              </w:rPr>
              <w:t>2014</w:t>
            </w:r>
            <w:r>
              <w:rPr>
                <w:bCs/>
                <w:color w:val="000000"/>
                <w:sz w:val="24"/>
                <w:szCs w:val="24"/>
              </w:rPr>
              <w:t xml:space="preserve"> г.</w:t>
            </w:r>
          </w:p>
          <w:p w:rsidR="00396ACD" w:rsidRPr="00187BED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187BED">
              <w:rPr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396ACD" w:rsidRPr="00CA3307" w:rsidTr="00F207B8">
        <w:trPr>
          <w:jc w:val="center"/>
        </w:trPr>
        <w:tc>
          <w:tcPr>
            <w:tcW w:w="4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CD" w:rsidRPr="00CA3307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Произведенная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A3307">
              <w:rPr>
                <w:color w:val="000000"/>
                <w:sz w:val="24"/>
                <w:szCs w:val="24"/>
              </w:rPr>
              <w:t>продукция в действующих ценах, млн. руб.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CD" w:rsidRPr="00CA3307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CD" w:rsidRPr="00CA3307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179,1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CD" w:rsidRPr="00CA3307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204,8</w:t>
            </w:r>
          </w:p>
        </w:tc>
        <w:tc>
          <w:tcPr>
            <w:tcW w:w="1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CD" w:rsidRPr="00CA3307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253,8</w:t>
            </w:r>
          </w:p>
        </w:tc>
      </w:tr>
      <w:tr w:rsidR="00396ACD" w:rsidRPr="00CA3307" w:rsidTr="00F207B8">
        <w:trPr>
          <w:jc w:val="center"/>
        </w:trPr>
        <w:tc>
          <w:tcPr>
            <w:tcW w:w="4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CD" w:rsidRPr="00CA3307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Объем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A3307">
              <w:rPr>
                <w:color w:val="000000"/>
                <w:sz w:val="24"/>
                <w:szCs w:val="24"/>
              </w:rPr>
              <w:t>произведенной продукции на одного работающего, тыс. руб.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CD" w:rsidRPr="00CA3307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830,8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CD" w:rsidRPr="00CA3307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1029,5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CD" w:rsidRPr="00CA3307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1157,5</w:t>
            </w:r>
          </w:p>
        </w:tc>
        <w:tc>
          <w:tcPr>
            <w:tcW w:w="1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CD" w:rsidRPr="00CA3307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1433,9</w:t>
            </w:r>
          </w:p>
        </w:tc>
      </w:tr>
      <w:tr w:rsidR="00396ACD" w:rsidRPr="00CA3307" w:rsidTr="00F207B8">
        <w:trPr>
          <w:jc w:val="center"/>
        </w:trPr>
        <w:tc>
          <w:tcPr>
            <w:tcW w:w="4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CD" w:rsidRPr="00CA3307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Темп роста объема произведенной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A3307">
              <w:rPr>
                <w:color w:val="000000"/>
                <w:sz w:val="24"/>
                <w:szCs w:val="24"/>
              </w:rPr>
              <w:t>продукции на 1 работающего,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A3307">
              <w:rPr>
                <w:color w:val="000000"/>
                <w:sz w:val="24"/>
                <w:szCs w:val="24"/>
              </w:rPr>
              <w:t>%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A3307">
              <w:rPr>
                <w:color w:val="000000"/>
                <w:sz w:val="24"/>
                <w:szCs w:val="24"/>
              </w:rPr>
              <w:t>к предыдущему году.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CD" w:rsidRPr="00CA3307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CD" w:rsidRPr="00CA3307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CA3307">
              <w:rPr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CD" w:rsidRPr="00CA3307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CA3307">
              <w:rPr>
                <w:color w:val="000000"/>
                <w:sz w:val="24"/>
                <w:szCs w:val="24"/>
              </w:rPr>
              <w:t>12,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CD" w:rsidRPr="00CA3307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CA3307">
              <w:rPr>
                <w:color w:val="000000"/>
                <w:sz w:val="24"/>
                <w:szCs w:val="24"/>
              </w:rPr>
              <w:t>23,9</w:t>
            </w:r>
          </w:p>
        </w:tc>
      </w:tr>
      <w:tr w:rsidR="00396ACD" w:rsidRPr="00CA3307" w:rsidTr="00F207B8">
        <w:trPr>
          <w:jc w:val="center"/>
        </w:trPr>
        <w:tc>
          <w:tcPr>
            <w:tcW w:w="4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ACD" w:rsidRPr="00CA3307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Всего налогов, сборов и обязательных платежей,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A3307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CD" w:rsidRPr="00CA3307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CD" w:rsidRPr="00CA3307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CD" w:rsidRPr="00CA3307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CD" w:rsidRPr="00CA3307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14,1</w:t>
            </w:r>
          </w:p>
        </w:tc>
      </w:tr>
      <w:tr w:rsidR="00396ACD" w:rsidRPr="00320A3E" w:rsidTr="00F207B8">
        <w:trPr>
          <w:jc w:val="center"/>
        </w:trPr>
        <w:tc>
          <w:tcPr>
            <w:tcW w:w="4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ACD" w:rsidRPr="00CA3307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Темп роста поступлений налогов, сборов и обязательных платежей, в % к предыдущему году.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CD" w:rsidRPr="00CA3307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CD" w:rsidRPr="00CA3307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CD" w:rsidRPr="00CA3307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CA3307">
              <w:rPr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CD" w:rsidRPr="00CA3307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101,3</w:t>
            </w:r>
          </w:p>
        </w:tc>
      </w:tr>
    </w:tbl>
    <w:p w:rsidR="00396ACD" w:rsidRDefault="00396ACD" w:rsidP="00396ACD">
      <w:pPr>
        <w:pStyle w:val="2"/>
        <w:jc w:val="both"/>
      </w:pPr>
    </w:p>
    <w:p w:rsidR="00396ACD" w:rsidRDefault="00396ACD" w:rsidP="00396ACD">
      <w:pPr>
        <w:pStyle w:val="2"/>
        <w:rPr>
          <w:i/>
          <w:szCs w:val="24"/>
        </w:rPr>
      </w:pPr>
      <w:r w:rsidRPr="00BB3AED">
        <w:t xml:space="preserve">V. </w:t>
      </w:r>
      <w:r w:rsidRPr="00611853">
        <w:rPr>
          <w:szCs w:val="24"/>
        </w:rPr>
        <w:t>Ожидаемые результаты, о</w:t>
      </w:r>
      <w:r>
        <w:rPr>
          <w:szCs w:val="24"/>
        </w:rPr>
        <w:t>ценка эффективности реализации п</w:t>
      </w:r>
      <w:r w:rsidRPr="00611853">
        <w:rPr>
          <w:szCs w:val="24"/>
        </w:rPr>
        <w:t>одпрограммы</w:t>
      </w:r>
    </w:p>
    <w:p w:rsidR="00396ACD" w:rsidRDefault="00396ACD" w:rsidP="00396ACD">
      <w:pPr>
        <w:ind w:firstLine="709"/>
        <w:jc w:val="both"/>
        <w:rPr>
          <w:color w:val="000000"/>
          <w:sz w:val="24"/>
          <w:szCs w:val="24"/>
        </w:rPr>
      </w:pPr>
    </w:p>
    <w:p w:rsidR="00396ACD" w:rsidRDefault="00396ACD" w:rsidP="00396AC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Мероприятия п</w:t>
      </w:r>
      <w:r w:rsidRPr="00CA3307">
        <w:rPr>
          <w:color w:val="000000"/>
          <w:sz w:val="24"/>
          <w:szCs w:val="24"/>
        </w:rPr>
        <w:t>од</w:t>
      </w:r>
      <w:r>
        <w:rPr>
          <w:color w:val="000000"/>
          <w:sz w:val="24"/>
          <w:szCs w:val="24"/>
        </w:rPr>
        <w:t>п</w:t>
      </w:r>
      <w:r w:rsidRPr="00CA3307">
        <w:rPr>
          <w:color w:val="000000"/>
          <w:sz w:val="24"/>
          <w:szCs w:val="24"/>
        </w:rPr>
        <w:t>рограммы предусматривают</w:t>
      </w:r>
      <w:r>
        <w:rPr>
          <w:color w:val="000000"/>
          <w:sz w:val="24"/>
          <w:szCs w:val="24"/>
        </w:rPr>
        <w:t xml:space="preserve"> </w:t>
      </w:r>
      <w:r w:rsidRPr="00CA3307">
        <w:rPr>
          <w:color w:val="000000"/>
          <w:sz w:val="24"/>
          <w:szCs w:val="24"/>
        </w:rPr>
        <w:t>поддержку сельхозтоваро</w:t>
      </w:r>
      <w:r>
        <w:rPr>
          <w:color w:val="000000"/>
          <w:sz w:val="24"/>
          <w:szCs w:val="24"/>
        </w:rPr>
        <w:t>-</w:t>
      </w:r>
      <w:r w:rsidRPr="00CA3307">
        <w:rPr>
          <w:color w:val="000000"/>
          <w:sz w:val="24"/>
          <w:szCs w:val="24"/>
        </w:rPr>
        <w:t xml:space="preserve">производителей, которую может оказать администрация </w:t>
      </w:r>
      <w:r>
        <w:rPr>
          <w:color w:val="000000"/>
          <w:sz w:val="24"/>
          <w:szCs w:val="24"/>
        </w:rPr>
        <w:t xml:space="preserve">Сосновоборского </w:t>
      </w:r>
      <w:r w:rsidRPr="00CA3307">
        <w:rPr>
          <w:color w:val="000000"/>
          <w:sz w:val="24"/>
          <w:szCs w:val="24"/>
        </w:rPr>
        <w:t xml:space="preserve">городского округа, в соответствии с полномочиями, для расширения рынка сельскохозяйственной продукции. </w:t>
      </w:r>
    </w:p>
    <w:p w:rsidR="00396ACD" w:rsidRDefault="00396ACD" w:rsidP="00396ACD">
      <w:pPr>
        <w:ind w:firstLine="709"/>
        <w:jc w:val="both"/>
        <w:rPr>
          <w:color w:val="000000"/>
          <w:sz w:val="24"/>
          <w:szCs w:val="24"/>
        </w:rPr>
      </w:pPr>
      <w:r w:rsidRPr="00CA3307">
        <w:rPr>
          <w:color w:val="000000"/>
          <w:sz w:val="24"/>
          <w:szCs w:val="24"/>
        </w:rPr>
        <w:t>Экономическая и бюджетная эффективность носит многофакторный характер и результат деятельности предприятий АПК зависит от ведения деятельности по повышению эффективности производства продукции руков</w:t>
      </w:r>
      <w:r>
        <w:rPr>
          <w:color w:val="000000"/>
          <w:sz w:val="24"/>
          <w:szCs w:val="24"/>
        </w:rPr>
        <w:t>одителями хозяйств. Реализация основных мероприятий подп</w:t>
      </w:r>
      <w:r w:rsidRPr="00CA3307">
        <w:rPr>
          <w:color w:val="000000"/>
          <w:sz w:val="24"/>
          <w:szCs w:val="24"/>
        </w:rPr>
        <w:t>рограммы носит вспомогательный, а финансирование - компенсирующий характер.</w:t>
      </w:r>
      <w:r>
        <w:rPr>
          <w:color w:val="000000"/>
          <w:sz w:val="24"/>
          <w:szCs w:val="24"/>
        </w:rPr>
        <w:t xml:space="preserve"> </w:t>
      </w:r>
    </w:p>
    <w:p w:rsidR="00396ACD" w:rsidRDefault="00396ACD" w:rsidP="00396ACD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Предполагается, что субсидирование отдельных направлений деятельности субъектов АПК городского округа будет способствовать стабилизации экономического положения предприятий и наряду с комплексом внепрограммных мероприятий,</w:t>
      </w:r>
      <w:r w:rsidRPr="007815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как часть </w:t>
      </w:r>
      <w:r w:rsidRPr="003D2DC1">
        <w:rPr>
          <w:sz w:val="24"/>
          <w:szCs w:val="24"/>
        </w:rPr>
        <w:t>интегрированного эффекта</w:t>
      </w:r>
      <w:r>
        <w:rPr>
          <w:sz w:val="24"/>
          <w:szCs w:val="24"/>
        </w:rPr>
        <w:t>, уве</w:t>
      </w:r>
      <w:r>
        <w:rPr>
          <w:color w:val="000000"/>
          <w:sz w:val="24"/>
          <w:szCs w:val="24"/>
        </w:rPr>
        <w:t>личит экономические показатели, в том числе:</w:t>
      </w:r>
    </w:p>
    <w:p w:rsidR="00396ACD" w:rsidRPr="00187BED" w:rsidRDefault="00396ACD" w:rsidP="00396ACD">
      <w:pPr>
        <w:ind w:firstLine="708"/>
        <w:jc w:val="right"/>
        <w:rPr>
          <w:color w:val="000000"/>
          <w:sz w:val="24"/>
          <w:szCs w:val="24"/>
        </w:rPr>
      </w:pPr>
      <w:r w:rsidRPr="00187BED">
        <w:rPr>
          <w:color w:val="000000"/>
          <w:sz w:val="24"/>
          <w:szCs w:val="24"/>
        </w:rPr>
        <w:t>Таблица № 5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188"/>
        <w:gridCol w:w="1553"/>
      </w:tblGrid>
      <w:tr w:rsidR="00396ACD" w:rsidRPr="00CA3307" w:rsidTr="00F207B8">
        <w:trPr>
          <w:jc w:val="center"/>
        </w:trPr>
        <w:tc>
          <w:tcPr>
            <w:tcW w:w="8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CD" w:rsidRPr="00CA3307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CD" w:rsidRPr="00CA3307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год</w:t>
            </w:r>
          </w:p>
        </w:tc>
      </w:tr>
      <w:tr w:rsidR="00396ACD" w:rsidRPr="00CA3307" w:rsidTr="00F207B8">
        <w:trPr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CD" w:rsidRPr="00CA3307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Экономическая эффективность</w:t>
            </w:r>
          </w:p>
        </w:tc>
      </w:tr>
      <w:tr w:rsidR="00396ACD" w:rsidRPr="00CA3307" w:rsidTr="00F207B8">
        <w:trPr>
          <w:jc w:val="center"/>
        </w:trPr>
        <w:tc>
          <w:tcPr>
            <w:tcW w:w="8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CD" w:rsidRPr="00CA3307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Темп роста объема произведенной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A3307">
              <w:rPr>
                <w:color w:val="000000"/>
                <w:sz w:val="24"/>
                <w:szCs w:val="24"/>
              </w:rPr>
              <w:t>продукции на 1 работающего,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A3307">
              <w:rPr>
                <w:color w:val="000000"/>
                <w:sz w:val="24"/>
                <w:szCs w:val="24"/>
              </w:rPr>
              <w:t>%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A3307">
              <w:rPr>
                <w:color w:val="000000"/>
                <w:sz w:val="24"/>
                <w:szCs w:val="24"/>
              </w:rPr>
              <w:t>к предыдущему году.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CD" w:rsidRPr="00CA3307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CA3307">
              <w:rPr>
                <w:color w:val="000000"/>
                <w:sz w:val="24"/>
                <w:szCs w:val="24"/>
              </w:rPr>
              <w:t>23,9</w:t>
            </w:r>
          </w:p>
        </w:tc>
      </w:tr>
      <w:tr w:rsidR="00396ACD" w:rsidRPr="00CA3307" w:rsidTr="00F207B8">
        <w:trPr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CD" w:rsidRPr="00CA3307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Бюджетная эффективность</w:t>
            </w:r>
          </w:p>
        </w:tc>
      </w:tr>
      <w:tr w:rsidR="00396ACD" w:rsidRPr="00CA3307" w:rsidTr="00F207B8">
        <w:trPr>
          <w:jc w:val="center"/>
        </w:trPr>
        <w:tc>
          <w:tcPr>
            <w:tcW w:w="8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CD" w:rsidRPr="00CA3307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 w:rsidRPr="00CA3307">
              <w:rPr>
                <w:color w:val="000000"/>
                <w:sz w:val="24"/>
                <w:szCs w:val="24"/>
              </w:rPr>
              <w:t>Темп роста поступлений налогов, сборов и обязательных платежей, в % к предыдущему году.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CD" w:rsidRPr="00CA3307" w:rsidRDefault="00396ACD" w:rsidP="00F207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101,3</w:t>
            </w:r>
          </w:p>
        </w:tc>
      </w:tr>
    </w:tbl>
    <w:p w:rsidR="00396ACD" w:rsidRDefault="00396ACD" w:rsidP="00396ACD">
      <w:pPr>
        <w:ind w:firstLine="708"/>
        <w:jc w:val="both"/>
        <w:rPr>
          <w:color w:val="000000"/>
          <w:sz w:val="24"/>
          <w:szCs w:val="24"/>
        </w:rPr>
      </w:pPr>
    </w:p>
    <w:p w:rsidR="00396ACD" w:rsidRDefault="00396ACD" w:rsidP="00396ACD">
      <w:pPr>
        <w:pStyle w:val="a9"/>
        <w:spacing w:after="0"/>
        <w:ind w:left="0"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Эффективность реализации п</w:t>
      </w:r>
      <w:r w:rsidRPr="00CA3307">
        <w:rPr>
          <w:sz w:val="24"/>
          <w:szCs w:val="24"/>
        </w:rPr>
        <w:t xml:space="preserve">одпрограммы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году. Методика расчетов изложена в муниципальной программе </w:t>
      </w:r>
      <w:r w:rsidRPr="00CA3307">
        <w:rPr>
          <w:color w:val="000000"/>
          <w:sz w:val="24"/>
          <w:szCs w:val="24"/>
        </w:rPr>
        <w:t>«Стимулирование экономической активности малого и среднего предпринимательства в Сосновоборском городском округе на 2014-2020 годы».</w:t>
      </w:r>
    </w:p>
    <w:p w:rsidR="00396ACD" w:rsidRPr="00CA3307" w:rsidRDefault="00396ACD" w:rsidP="00396ACD">
      <w:pPr>
        <w:pStyle w:val="a9"/>
        <w:spacing w:after="0"/>
        <w:ind w:left="0" w:firstLine="708"/>
        <w:jc w:val="both"/>
        <w:rPr>
          <w:color w:val="000000"/>
          <w:sz w:val="24"/>
          <w:szCs w:val="24"/>
        </w:rPr>
      </w:pPr>
    </w:p>
    <w:p w:rsidR="00396ACD" w:rsidRDefault="00396ACD" w:rsidP="00396ACD">
      <w:pPr>
        <w:pStyle w:val="2"/>
      </w:pPr>
      <w:r w:rsidRPr="00611853">
        <w:rPr>
          <w:szCs w:val="24"/>
        </w:rPr>
        <w:t xml:space="preserve">VI. </w:t>
      </w:r>
      <w:r>
        <w:t>Основные мероприятия п</w:t>
      </w:r>
      <w:r w:rsidRPr="00BB3AED">
        <w:t>одпрограммы</w:t>
      </w:r>
    </w:p>
    <w:p w:rsidR="00396ACD" w:rsidRPr="00DC5280" w:rsidRDefault="00396ACD" w:rsidP="00396ACD">
      <w:pPr>
        <w:jc w:val="both"/>
      </w:pPr>
    </w:p>
    <w:p w:rsidR="00396ACD" w:rsidRPr="0079256B" w:rsidRDefault="00396ACD" w:rsidP="00396ACD">
      <w:pPr>
        <w:ind w:firstLine="708"/>
        <w:jc w:val="both"/>
        <w:rPr>
          <w:sz w:val="24"/>
          <w:szCs w:val="24"/>
        </w:rPr>
      </w:pPr>
      <w:r w:rsidRPr="0079256B">
        <w:rPr>
          <w:sz w:val="24"/>
          <w:szCs w:val="24"/>
        </w:rPr>
        <w:t>Анализ выполнения плана мероприятий долгосрочной муниципальной целевой программы «</w:t>
      </w:r>
      <w:r w:rsidRPr="0079256B">
        <w:rPr>
          <w:color w:val="000000"/>
          <w:sz w:val="24"/>
          <w:szCs w:val="24"/>
        </w:rPr>
        <w:t>Поддержка товаропроизводителей в сфере агропромышленного и рыбохозяйственного комплекса на территории Сосновоборского городского</w:t>
      </w:r>
      <w:r>
        <w:rPr>
          <w:color w:val="000000"/>
          <w:sz w:val="24"/>
          <w:szCs w:val="24"/>
        </w:rPr>
        <w:t xml:space="preserve"> </w:t>
      </w:r>
      <w:r w:rsidRPr="0079256B">
        <w:rPr>
          <w:color w:val="000000"/>
          <w:sz w:val="24"/>
          <w:szCs w:val="24"/>
        </w:rPr>
        <w:t xml:space="preserve">округа на </w:t>
      </w:r>
      <w:r>
        <w:rPr>
          <w:color w:val="000000"/>
          <w:sz w:val="24"/>
          <w:szCs w:val="24"/>
        </w:rPr>
        <w:t>-2014 год</w:t>
      </w:r>
      <w:r w:rsidRPr="0079256B">
        <w:rPr>
          <w:color w:val="000000"/>
          <w:sz w:val="24"/>
          <w:szCs w:val="24"/>
        </w:rPr>
        <w:t>»</w:t>
      </w:r>
      <w:r w:rsidRPr="0079256B">
        <w:rPr>
          <w:sz w:val="24"/>
          <w:szCs w:val="24"/>
        </w:rPr>
        <w:t xml:space="preserve"> позволил определить степень востребованности мер поддержки субъектов АПК округа.</w:t>
      </w:r>
    </w:p>
    <w:p w:rsidR="00396ACD" w:rsidRPr="0079256B" w:rsidRDefault="00396ACD" w:rsidP="00396ACD">
      <w:pPr>
        <w:ind w:firstLine="708"/>
        <w:jc w:val="both"/>
        <w:rPr>
          <w:sz w:val="24"/>
          <w:szCs w:val="24"/>
        </w:rPr>
      </w:pPr>
      <w:r w:rsidRPr="0079256B">
        <w:rPr>
          <w:sz w:val="24"/>
          <w:szCs w:val="24"/>
        </w:rPr>
        <w:t>Основные мероприятия характеризуют основные направления поддержки сельхозтоваропроизводителей, которая может быть оказана</w:t>
      </w:r>
      <w:r>
        <w:rPr>
          <w:sz w:val="24"/>
          <w:szCs w:val="24"/>
        </w:rPr>
        <w:t xml:space="preserve"> в виде</w:t>
      </w:r>
      <w:r w:rsidRPr="0079256B">
        <w:rPr>
          <w:sz w:val="24"/>
          <w:szCs w:val="24"/>
        </w:rPr>
        <w:t xml:space="preserve">: </w:t>
      </w:r>
    </w:p>
    <w:p w:rsidR="00396ACD" w:rsidRPr="0079256B" w:rsidRDefault="00396ACD" w:rsidP="00396ACD">
      <w:pPr>
        <w:ind w:firstLine="708"/>
        <w:jc w:val="both"/>
        <w:rPr>
          <w:color w:val="000000"/>
          <w:sz w:val="24"/>
          <w:szCs w:val="24"/>
        </w:rPr>
      </w:pPr>
      <w:r w:rsidRPr="0079256B">
        <w:rPr>
          <w:sz w:val="24"/>
          <w:szCs w:val="24"/>
        </w:rPr>
        <w:t>-с</w:t>
      </w:r>
      <w:r w:rsidRPr="0079256B">
        <w:rPr>
          <w:color w:val="000000"/>
          <w:sz w:val="24"/>
          <w:szCs w:val="24"/>
        </w:rPr>
        <w:t>убсиди</w:t>
      </w:r>
      <w:r>
        <w:rPr>
          <w:color w:val="000000"/>
          <w:sz w:val="24"/>
          <w:szCs w:val="24"/>
        </w:rPr>
        <w:t>и</w:t>
      </w:r>
      <w:r w:rsidRPr="0079256B">
        <w:rPr>
          <w:color w:val="000000"/>
          <w:sz w:val="24"/>
          <w:szCs w:val="24"/>
        </w:rPr>
        <w:t xml:space="preserve"> на компенсацию части затрат на развитие производственной материально-технической базы</w:t>
      </w:r>
      <w:r>
        <w:rPr>
          <w:color w:val="000000"/>
          <w:sz w:val="24"/>
          <w:szCs w:val="24"/>
        </w:rPr>
        <w:t xml:space="preserve"> </w:t>
      </w:r>
      <w:r w:rsidRPr="0079256B">
        <w:rPr>
          <w:color w:val="000000"/>
          <w:sz w:val="24"/>
          <w:szCs w:val="24"/>
        </w:rPr>
        <w:tab/>
        <w:t xml:space="preserve">субъектов хозяйственной деятельности в сфере АПК округа; </w:t>
      </w:r>
    </w:p>
    <w:p w:rsidR="00396ACD" w:rsidRDefault="00396ACD" w:rsidP="00396ACD">
      <w:pPr>
        <w:ind w:firstLine="708"/>
        <w:jc w:val="both"/>
        <w:rPr>
          <w:color w:val="000000"/>
          <w:sz w:val="24"/>
          <w:szCs w:val="24"/>
        </w:rPr>
      </w:pPr>
      <w:r w:rsidRPr="0079256B">
        <w:rPr>
          <w:color w:val="000000"/>
          <w:sz w:val="24"/>
          <w:szCs w:val="24"/>
        </w:rPr>
        <w:t>-субсиди</w:t>
      </w:r>
      <w:r>
        <w:rPr>
          <w:color w:val="000000"/>
          <w:sz w:val="24"/>
          <w:szCs w:val="24"/>
        </w:rPr>
        <w:t>и</w:t>
      </w:r>
      <w:r w:rsidRPr="0079256B">
        <w:rPr>
          <w:color w:val="000000"/>
          <w:sz w:val="24"/>
          <w:szCs w:val="24"/>
        </w:rPr>
        <w:t xml:space="preserve"> на компенсацию части затрат на участие в ярмарочных, выставочных мероприятиях субъектов хозяйственной деятельности в сфере АПК округа</w:t>
      </w:r>
      <w:r>
        <w:rPr>
          <w:color w:val="000000"/>
          <w:sz w:val="24"/>
          <w:szCs w:val="24"/>
        </w:rPr>
        <w:t>;</w:t>
      </w:r>
    </w:p>
    <w:p w:rsidR="00396ACD" w:rsidRDefault="00396ACD" w:rsidP="00396ACD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-оказания</w:t>
      </w:r>
      <w:r w:rsidRPr="0079256B">
        <w:rPr>
          <w:color w:val="000000"/>
          <w:sz w:val="24"/>
          <w:szCs w:val="24"/>
        </w:rPr>
        <w:t xml:space="preserve">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</w:t>
      </w:r>
      <w:r>
        <w:rPr>
          <w:color w:val="000000"/>
          <w:sz w:val="24"/>
          <w:szCs w:val="24"/>
        </w:rPr>
        <w:t xml:space="preserve"> в порядке преференций и земельных участков, </w:t>
      </w:r>
      <w:r w:rsidRPr="0079256B">
        <w:rPr>
          <w:color w:val="000000"/>
          <w:sz w:val="24"/>
          <w:szCs w:val="24"/>
        </w:rPr>
        <w:t xml:space="preserve">для организации производства и реализации </w:t>
      </w:r>
      <w:r>
        <w:rPr>
          <w:color w:val="000000"/>
          <w:sz w:val="24"/>
          <w:szCs w:val="24"/>
        </w:rPr>
        <w:t xml:space="preserve">собственной продукции. </w:t>
      </w:r>
    </w:p>
    <w:p w:rsidR="00396ACD" w:rsidRDefault="00396ACD" w:rsidP="00396ACD">
      <w:pPr>
        <w:ind w:firstLine="708"/>
        <w:jc w:val="both"/>
        <w:rPr>
          <w:color w:val="000000"/>
          <w:sz w:val="24"/>
          <w:szCs w:val="24"/>
        </w:rPr>
      </w:pPr>
    </w:p>
    <w:p w:rsidR="00396ACD" w:rsidRDefault="00396ACD" w:rsidP="00396ACD">
      <w:pPr>
        <w:pStyle w:val="2"/>
        <w:rPr>
          <w:szCs w:val="24"/>
        </w:rPr>
      </w:pPr>
      <w:r w:rsidRPr="00611853">
        <w:rPr>
          <w:szCs w:val="24"/>
        </w:rPr>
        <w:t>VII</w:t>
      </w:r>
      <w:r>
        <w:rPr>
          <w:szCs w:val="24"/>
        </w:rPr>
        <w:t>. Ресурсное обеспечение п</w:t>
      </w:r>
      <w:r w:rsidRPr="00611853">
        <w:rPr>
          <w:szCs w:val="24"/>
        </w:rPr>
        <w:t>одпрограммы</w:t>
      </w:r>
    </w:p>
    <w:p w:rsidR="00396ACD" w:rsidRPr="00212F75" w:rsidRDefault="00396ACD" w:rsidP="00396ACD">
      <w:pPr>
        <w:jc w:val="both"/>
      </w:pPr>
    </w:p>
    <w:p w:rsidR="00396ACD" w:rsidRPr="00BD517A" w:rsidRDefault="00396ACD" w:rsidP="00396ACD">
      <w:pPr>
        <w:ind w:firstLine="708"/>
        <w:jc w:val="both"/>
        <w:rPr>
          <w:color w:val="000000"/>
          <w:sz w:val="24"/>
          <w:szCs w:val="24"/>
        </w:rPr>
      </w:pPr>
      <w:r w:rsidRPr="00BD517A">
        <w:rPr>
          <w:color w:val="000000"/>
          <w:sz w:val="24"/>
          <w:szCs w:val="24"/>
        </w:rPr>
        <w:t xml:space="preserve">Выбор программных мероприятий и определение объемов их финансирования обусловлены оценкой их вклада в решение задач, связанных </w:t>
      </w:r>
      <w:r>
        <w:rPr>
          <w:color w:val="000000"/>
          <w:sz w:val="24"/>
          <w:szCs w:val="24"/>
        </w:rPr>
        <w:t>с обеспечением достижения цели п</w:t>
      </w:r>
      <w:r w:rsidRPr="00BD517A">
        <w:rPr>
          <w:color w:val="000000"/>
          <w:sz w:val="24"/>
          <w:szCs w:val="24"/>
        </w:rPr>
        <w:t>одпрограммы, ограниченностью общего объема средств местного бюджета, которые могут быть направлены на муниципальную поддержку субъектов АПК Сосновоборского городского округа.</w:t>
      </w:r>
    </w:p>
    <w:p w:rsidR="00396ACD" w:rsidRPr="00BD517A" w:rsidRDefault="00396ACD" w:rsidP="00396ACD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2014 году</w:t>
      </w:r>
      <w:r w:rsidRPr="00BD517A">
        <w:rPr>
          <w:color w:val="000000"/>
          <w:sz w:val="24"/>
          <w:szCs w:val="24"/>
        </w:rPr>
        <w:t xml:space="preserve"> источни</w:t>
      </w:r>
      <w:r>
        <w:rPr>
          <w:color w:val="000000"/>
          <w:sz w:val="24"/>
          <w:szCs w:val="24"/>
        </w:rPr>
        <w:t>ком финансирования мероприятий п</w:t>
      </w:r>
      <w:r w:rsidRPr="00BD517A">
        <w:rPr>
          <w:color w:val="000000"/>
          <w:sz w:val="24"/>
          <w:szCs w:val="24"/>
        </w:rPr>
        <w:t xml:space="preserve">одпрограммы являются средства местного бюджета, в объеме 400,0 тыс. руб., в том числе: </w:t>
      </w:r>
    </w:p>
    <w:p w:rsidR="00396ACD" w:rsidRPr="00BD517A" w:rsidRDefault="00396ACD" w:rsidP="00396ACD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D517A">
        <w:rPr>
          <w:color w:val="000000"/>
          <w:sz w:val="24"/>
          <w:szCs w:val="24"/>
        </w:rPr>
        <w:t>субсидия на компенсацию части затрат на развитие производственной материально-технической базы</w:t>
      </w:r>
      <w:r>
        <w:rPr>
          <w:color w:val="000000"/>
          <w:sz w:val="24"/>
          <w:szCs w:val="24"/>
        </w:rPr>
        <w:t xml:space="preserve"> </w:t>
      </w:r>
      <w:r w:rsidRPr="00BD517A">
        <w:rPr>
          <w:color w:val="000000"/>
          <w:sz w:val="24"/>
          <w:szCs w:val="24"/>
        </w:rPr>
        <w:tab/>
        <w:t>субъектов хозяйственной деятельности в сфер</w:t>
      </w:r>
      <w:r>
        <w:rPr>
          <w:color w:val="000000"/>
          <w:sz w:val="24"/>
          <w:szCs w:val="24"/>
        </w:rPr>
        <w:t>е АПК округа – 350,0 тыс. руб.;</w:t>
      </w:r>
    </w:p>
    <w:p w:rsidR="00396ACD" w:rsidRPr="00BD517A" w:rsidRDefault="00396ACD" w:rsidP="00396ACD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D517A">
        <w:rPr>
          <w:color w:val="000000"/>
          <w:sz w:val="24"/>
          <w:szCs w:val="24"/>
        </w:rPr>
        <w:t>субсидия на компенсацию части затрат на участие в ярмарочных, выставочных мероприятиях субъектов хозяйственной деятельности в сфере АПК округа – 50,0 тыс. руб.</w:t>
      </w:r>
    </w:p>
    <w:p w:rsidR="00396ACD" w:rsidRDefault="00396ACD" w:rsidP="00396ACD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Оказание имущественной поддержки не требует финансовых затрат.</w:t>
      </w:r>
    </w:p>
    <w:p w:rsidR="00396ACD" w:rsidRDefault="00396ACD" w:rsidP="00396ACD">
      <w:pPr>
        <w:ind w:firstLine="708"/>
        <w:jc w:val="both"/>
        <w:rPr>
          <w:color w:val="000000"/>
          <w:sz w:val="24"/>
          <w:szCs w:val="24"/>
        </w:rPr>
      </w:pPr>
      <w:r w:rsidRPr="00BD517A">
        <w:rPr>
          <w:color w:val="000000"/>
          <w:sz w:val="24"/>
          <w:szCs w:val="24"/>
        </w:rPr>
        <w:t>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возможностей бюджета городского округа.</w:t>
      </w:r>
    </w:p>
    <w:p w:rsidR="00396ACD" w:rsidRPr="00BD517A" w:rsidRDefault="00396ACD" w:rsidP="00396ACD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Объем финансирования подпрограммы на последующие годы реализации будет определяться при дальнейшей разработке подпрограммы.</w:t>
      </w:r>
    </w:p>
    <w:p w:rsidR="00396ACD" w:rsidRPr="00BD517A" w:rsidRDefault="00396ACD" w:rsidP="00396ACD">
      <w:pPr>
        <w:jc w:val="both"/>
        <w:rPr>
          <w:color w:val="000000"/>
          <w:sz w:val="24"/>
          <w:szCs w:val="24"/>
        </w:rPr>
      </w:pPr>
    </w:p>
    <w:p w:rsidR="00396ACD" w:rsidRPr="00783755" w:rsidRDefault="00396ACD" w:rsidP="00396ACD">
      <w:pPr>
        <w:jc w:val="both"/>
        <w:rPr>
          <w:sz w:val="24"/>
          <w:szCs w:val="24"/>
        </w:rPr>
        <w:sectPr w:rsidR="00396ACD" w:rsidRPr="00783755" w:rsidSect="00691E73">
          <w:headerReference w:type="even" r:id="rId14"/>
          <w:headerReference w:type="default" r:id="rId15"/>
          <w:footerReference w:type="even" r:id="rId16"/>
          <w:pgSz w:w="11907" w:h="16840"/>
          <w:pgMar w:top="964" w:right="851" w:bottom="851" w:left="1134" w:header="720" w:footer="720" w:gutter="0"/>
          <w:cols w:space="720"/>
          <w:titlePg/>
        </w:sectPr>
      </w:pPr>
    </w:p>
    <w:p w:rsidR="00396ACD" w:rsidRDefault="00396ACD" w:rsidP="00396ACD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396ACD" w:rsidRPr="007D2352" w:rsidRDefault="00396ACD" w:rsidP="00396ACD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Программе</w:t>
      </w:r>
    </w:p>
    <w:p w:rsidR="00396ACD" w:rsidRPr="00AA2ED3" w:rsidRDefault="00396ACD" w:rsidP="00396A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6ACD" w:rsidRDefault="00396ACD" w:rsidP="00396AC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96ACD" w:rsidRDefault="00396ACD" w:rsidP="00396AC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96ACD" w:rsidRPr="00C73ABE" w:rsidRDefault="00396ACD" w:rsidP="00396AC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73ABE">
        <w:rPr>
          <w:b/>
          <w:sz w:val="24"/>
          <w:szCs w:val="24"/>
        </w:rPr>
        <w:t>Перечень основных мероприятий</w:t>
      </w:r>
    </w:p>
    <w:p w:rsidR="00396ACD" w:rsidRPr="00C73ABE" w:rsidRDefault="00396ACD" w:rsidP="00396AC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73ABE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396ACD" w:rsidRPr="00C73ABE" w:rsidRDefault="00396ACD" w:rsidP="00396AC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96ACD" w:rsidRPr="00C73ABE" w:rsidRDefault="00396ACD" w:rsidP="00396ACD">
      <w:pPr>
        <w:pStyle w:val="a9"/>
        <w:spacing w:after="0"/>
        <w:ind w:left="284"/>
        <w:jc w:val="center"/>
        <w:rPr>
          <w:b/>
          <w:color w:val="000000"/>
          <w:sz w:val="24"/>
          <w:szCs w:val="24"/>
        </w:rPr>
      </w:pPr>
      <w:r w:rsidRPr="00C73ABE">
        <w:rPr>
          <w:b/>
          <w:color w:val="000000"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396ACD" w:rsidRPr="00C73ABE" w:rsidRDefault="00396ACD" w:rsidP="00396ACD">
      <w:pPr>
        <w:pStyle w:val="a9"/>
        <w:spacing w:after="0"/>
        <w:ind w:left="284"/>
        <w:jc w:val="center"/>
        <w:rPr>
          <w:b/>
          <w:color w:val="000000"/>
          <w:sz w:val="24"/>
          <w:szCs w:val="24"/>
        </w:rPr>
      </w:pPr>
      <w:r w:rsidRPr="00C73ABE">
        <w:rPr>
          <w:b/>
          <w:color w:val="000000"/>
          <w:sz w:val="24"/>
          <w:szCs w:val="24"/>
        </w:rPr>
        <w:t>в Сосновоборском городском округе на 2014-2020 годы»</w:t>
      </w:r>
    </w:p>
    <w:p w:rsidR="00396ACD" w:rsidRDefault="00396ACD" w:rsidP="00396AC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96ACD" w:rsidRPr="00AA2ED3" w:rsidRDefault="00396ACD" w:rsidP="00396AC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8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4536"/>
        <w:gridCol w:w="1134"/>
        <w:gridCol w:w="992"/>
        <w:gridCol w:w="992"/>
        <w:gridCol w:w="2126"/>
        <w:gridCol w:w="1134"/>
        <w:gridCol w:w="1134"/>
        <w:gridCol w:w="1134"/>
        <w:gridCol w:w="993"/>
        <w:gridCol w:w="1134"/>
      </w:tblGrid>
      <w:tr w:rsidR="00396ACD" w:rsidRPr="00AA2ED3" w:rsidTr="00F207B8">
        <w:trPr>
          <w:tblCellSpacing w:w="5" w:type="nil"/>
          <w:jc w:val="center"/>
        </w:trPr>
        <w:tc>
          <w:tcPr>
            <w:tcW w:w="501" w:type="dxa"/>
            <w:vMerge w:val="restart"/>
            <w:vAlign w:val="center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134" w:type="dxa"/>
            <w:vMerge w:val="restart"/>
            <w:vAlign w:val="center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венный за 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зацию</w:t>
            </w:r>
          </w:p>
        </w:tc>
        <w:tc>
          <w:tcPr>
            <w:tcW w:w="992" w:type="dxa"/>
            <w:vMerge w:val="restart"/>
            <w:vAlign w:val="center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  <w:vMerge w:val="restart"/>
            <w:vAlign w:val="center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655" w:type="dxa"/>
            <w:gridSpan w:val="6"/>
            <w:vAlign w:val="center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План финансирования, тыс. руб.</w:t>
            </w: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501" w:type="dxa"/>
            <w:vMerge/>
            <w:vAlign w:val="center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Align w:val="center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vAlign w:val="center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34" w:type="dxa"/>
            <w:vAlign w:val="center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501" w:type="dxa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6ACD" w:rsidRPr="00EF5591" w:rsidTr="00F207B8">
        <w:trPr>
          <w:tblCellSpacing w:w="5" w:type="nil"/>
          <w:jc w:val="center"/>
        </w:trPr>
        <w:tc>
          <w:tcPr>
            <w:tcW w:w="501" w:type="dxa"/>
            <w:vMerge w:val="restart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6" w:type="dxa"/>
            <w:vMerge w:val="restart"/>
          </w:tcPr>
          <w:p w:rsidR="00396ACD" w:rsidRPr="00EF5591" w:rsidRDefault="00396ACD" w:rsidP="00F207B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34" w:type="dxa"/>
            <w:vMerge w:val="restart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ОЭР</w:t>
            </w:r>
          </w:p>
        </w:tc>
        <w:tc>
          <w:tcPr>
            <w:tcW w:w="992" w:type="dxa"/>
            <w:vMerge w:val="restart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vMerge w:val="restart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126" w:type="dxa"/>
          </w:tcPr>
          <w:p w:rsidR="00396ACD" w:rsidRPr="00EF559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3201,166</w:t>
            </w: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3201,166</w:t>
            </w:r>
          </w:p>
        </w:tc>
      </w:tr>
      <w:tr w:rsidR="00396ACD" w:rsidRPr="00EF5591" w:rsidTr="00F207B8">
        <w:trPr>
          <w:tblCellSpacing w:w="5" w:type="nil"/>
          <w:jc w:val="center"/>
        </w:trPr>
        <w:tc>
          <w:tcPr>
            <w:tcW w:w="501" w:type="dxa"/>
            <w:vMerge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6ACD" w:rsidRPr="00EF559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ACD" w:rsidRPr="00EF559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,455</w:t>
            </w: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543,455</w:t>
            </w: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576,062</w:t>
            </w:r>
          </w:p>
        </w:tc>
        <w:tc>
          <w:tcPr>
            <w:tcW w:w="993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3162,972</w:t>
            </w:r>
          </w:p>
        </w:tc>
      </w:tr>
      <w:tr w:rsidR="00396ACD" w:rsidRPr="00EF5591" w:rsidTr="00F207B8">
        <w:trPr>
          <w:tblCellSpacing w:w="5" w:type="nil"/>
          <w:jc w:val="center"/>
        </w:trPr>
        <w:tc>
          <w:tcPr>
            <w:tcW w:w="501" w:type="dxa"/>
            <w:vMerge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6ACD" w:rsidRPr="00EF559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ACD" w:rsidRPr="00EF559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,621</w:t>
            </w: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543,455</w:t>
            </w: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576,062</w:t>
            </w:r>
          </w:p>
        </w:tc>
        <w:tc>
          <w:tcPr>
            <w:tcW w:w="993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6364,138</w:t>
            </w:r>
          </w:p>
        </w:tc>
      </w:tr>
      <w:tr w:rsidR="00396ACD" w:rsidRPr="00EF5591" w:rsidTr="00F207B8">
        <w:trPr>
          <w:tblCellSpacing w:w="5" w:type="nil"/>
          <w:jc w:val="center"/>
        </w:trPr>
        <w:tc>
          <w:tcPr>
            <w:tcW w:w="501" w:type="dxa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ACD" w:rsidRPr="00EF559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ACD" w:rsidRPr="00EF559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EF5591" w:rsidTr="00F207B8">
        <w:trPr>
          <w:tblCellSpacing w:w="5" w:type="nil"/>
          <w:jc w:val="center"/>
        </w:trPr>
        <w:tc>
          <w:tcPr>
            <w:tcW w:w="501" w:type="dxa"/>
            <w:vMerge w:val="restart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396ACD" w:rsidRPr="00EF5591" w:rsidRDefault="00396ACD" w:rsidP="00F207B8">
            <w:pPr>
              <w:ind w:left="-57" w:right="-57" w:firstLine="31"/>
              <w:rPr>
                <w:b/>
                <w:sz w:val="24"/>
                <w:szCs w:val="24"/>
              </w:rPr>
            </w:pPr>
            <w:r w:rsidRPr="00EF5591">
              <w:rPr>
                <w:b/>
                <w:sz w:val="24"/>
                <w:szCs w:val="24"/>
              </w:rPr>
              <w:t>Подпрограмма 1.</w:t>
            </w:r>
          </w:p>
          <w:p w:rsidR="00396ACD" w:rsidRPr="00EF5591" w:rsidRDefault="00396ACD" w:rsidP="00F207B8">
            <w:pPr>
              <w:ind w:left="-57" w:right="-57"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F1276A">
              <w:rPr>
                <w:color w:val="000000"/>
                <w:sz w:val="24"/>
                <w:szCs w:val="24"/>
              </w:rPr>
              <w:t>Развитие и поддержка малого и среднего предпринимательства и потребительского рынка на территории Сосновоборского городского округа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ОЭР</w:t>
            </w:r>
          </w:p>
        </w:tc>
        <w:tc>
          <w:tcPr>
            <w:tcW w:w="992" w:type="dxa"/>
            <w:vMerge w:val="restart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vMerge w:val="restart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126" w:type="dxa"/>
          </w:tcPr>
          <w:p w:rsidR="00396ACD" w:rsidRPr="00EF559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3201,166</w:t>
            </w: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3201,166</w:t>
            </w:r>
          </w:p>
        </w:tc>
      </w:tr>
      <w:tr w:rsidR="00396ACD" w:rsidRPr="00EF5591" w:rsidTr="00F207B8">
        <w:trPr>
          <w:tblCellSpacing w:w="5" w:type="nil"/>
          <w:jc w:val="center"/>
        </w:trPr>
        <w:tc>
          <w:tcPr>
            <w:tcW w:w="501" w:type="dxa"/>
            <w:vMerge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6ACD" w:rsidRPr="00EF559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ACD" w:rsidRPr="00EF559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1643</w:t>
            </w: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,455</w:t>
            </w: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543,455</w:t>
            </w: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576,062</w:t>
            </w:r>
          </w:p>
        </w:tc>
        <w:tc>
          <w:tcPr>
            <w:tcW w:w="993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2762,972</w:t>
            </w:r>
          </w:p>
        </w:tc>
      </w:tr>
      <w:tr w:rsidR="00396ACD" w:rsidRPr="00EF5591" w:rsidTr="00F207B8">
        <w:trPr>
          <w:tblCellSpacing w:w="5" w:type="nil"/>
          <w:jc w:val="center"/>
        </w:trPr>
        <w:tc>
          <w:tcPr>
            <w:tcW w:w="501" w:type="dxa"/>
            <w:vMerge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6ACD" w:rsidRPr="00EF559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ACD" w:rsidRPr="00EF559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4844</w:t>
            </w: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,621</w:t>
            </w: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543,455</w:t>
            </w: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576,062</w:t>
            </w:r>
          </w:p>
        </w:tc>
        <w:tc>
          <w:tcPr>
            <w:tcW w:w="993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5964,138</w:t>
            </w:r>
          </w:p>
        </w:tc>
      </w:tr>
      <w:tr w:rsidR="00396ACD" w:rsidRPr="00EF5591" w:rsidTr="00F207B8">
        <w:trPr>
          <w:tblCellSpacing w:w="5" w:type="nil"/>
          <w:jc w:val="center"/>
        </w:trPr>
        <w:tc>
          <w:tcPr>
            <w:tcW w:w="501" w:type="dxa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ACD" w:rsidRPr="00EF559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ACD" w:rsidRPr="00EF559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EF5591" w:rsidTr="00F207B8">
        <w:trPr>
          <w:tblCellSpacing w:w="5" w:type="nil"/>
          <w:jc w:val="center"/>
        </w:trPr>
        <w:tc>
          <w:tcPr>
            <w:tcW w:w="501" w:type="dxa"/>
            <w:vMerge w:val="restart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  <w:vMerge w:val="restart"/>
          </w:tcPr>
          <w:p w:rsidR="00396ACD" w:rsidRPr="00F32057" w:rsidRDefault="00396ACD" w:rsidP="00F207B8">
            <w:pPr>
              <w:spacing w:line="240" w:lineRule="atLeast"/>
              <w:rPr>
                <w:sz w:val="24"/>
                <w:szCs w:val="24"/>
              </w:rPr>
            </w:pPr>
            <w:r w:rsidRPr="00F32057">
              <w:rPr>
                <w:sz w:val="24"/>
                <w:szCs w:val="24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  <w:p w:rsidR="00396ACD" w:rsidRPr="008153FF" w:rsidRDefault="00396ACD" w:rsidP="00F207B8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ОЭР</w:t>
            </w:r>
          </w:p>
        </w:tc>
        <w:tc>
          <w:tcPr>
            <w:tcW w:w="992" w:type="dxa"/>
            <w:vMerge w:val="restart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ACD" w:rsidRPr="00EF559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396ACD" w:rsidRPr="00EF5591" w:rsidTr="00F207B8">
        <w:trPr>
          <w:tblCellSpacing w:w="5" w:type="nil"/>
          <w:jc w:val="center"/>
        </w:trPr>
        <w:tc>
          <w:tcPr>
            <w:tcW w:w="501" w:type="dxa"/>
            <w:vMerge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6ACD" w:rsidRPr="00EF559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ACD" w:rsidRPr="00EF559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1086,355</w:t>
            </w: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373,455</w:t>
            </w: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395,862</w:t>
            </w:r>
          </w:p>
        </w:tc>
        <w:tc>
          <w:tcPr>
            <w:tcW w:w="993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1855,672</w:t>
            </w:r>
          </w:p>
        </w:tc>
      </w:tr>
      <w:tr w:rsidR="00396ACD" w:rsidRPr="00EF5591" w:rsidTr="00F207B8">
        <w:trPr>
          <w:tblCellSpacing w:w="5" w:type="nil"/>
          <w:jc w:val="center"/>
        </w:trPr>
        <w:tc>
          <w:tcPr>
            <w:tcW w:w="501" w:type="dxa"/>
            <w:vMerge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6ACD" w:rsidRPr="00EF559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ACD" w:rsidRPr="00EF559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4086,355</w:t>
            </w: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373,455</w:t>
            </w: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395,862</w:t>
            </w:r>
          </w:p>
        </w:tc>
        <w:tc>
          <w:tcPr>
            <w:tcW w:w="993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4855,672</w:t>
            </w:r>
          </w:p>
        </w:tc>
      </w:tr>
      <w:tr w:rsidR="00396ACD" w:rsidRPr="00EF5591" w:rsidTr="00F207B8">
        <w:trPr>
          <w:tblCellSpacing w:w="5" w:type="nil"/>
          <w:jc w:val="center"/>
        </w:trPr>
        <w:tc>
          <w:tcPr>
            <w:tcW w:w="501" w:type="dxa"/>
            <w:vMerge w:val="restart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  <w:vMerge w:val="restart"/>
          </w:tcPr>
          <w:p w:rsidR="00396ACD" w:rsidRPr="00EF559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</w:t>
            </w:r>
          </w:p>
        </w:tc>
        <w:tc>
          <w:tcPr>
            <w:tcW w:w="1134" w:type="dxa"/>
            <w:vMerge w:val="restart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ОЭР</w:t>
            </w:r>
          </w:p>
        </w:tc>
        <w:tc>
          <w:tcPr>
            <w:tcW w:w="992" w:type="dxa"/>
            <w:vMerge w:val="restart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ACD" w:rsidRPr="00EF559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116,666</w:t>
            </w: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116,666</w:t>
            </w:r>
          </w:p>
        </w:tc>
      </w:tr>
      <w:tr w:rsidR="00396ACD" w:rsidRPr="00EF5591" w:rsidTr="00F207B8">
        <w:trPr>
          <w:tblCellSpacing w:w="5" w:type="nil"/>
          <w:jc w:val="center"/>
        </w:trPr>
        <w:tc>
          <w:tcPr>
            <w:tcW w:w="501" w:type="dxa"/>
            <w:vMerge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6ACD" w:rsidRPr="00EF559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ACD" w:rsidRPr="00EF559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289,5</w:t>
            </w: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289,5</w:t>
            </w:r>
          </w:p>
        </w:tc>
      </w:tr>
      <w:tr w:rsidR="00396ACD" w:rsidRPr="00EF5591" w:rsidTr="00F207B8">
        <w:trPr>
          <w:tblCellSpacing w:w="5" w:type="nil"/>
          <w:jc w:val="center"/>
        </w:trPr>
        <w:tc>
          <w:tcPr>
            <w:tcW w:w="501" w:type="dxa"/>
            <w:vMerge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6ACD" w:rsidRPr="00EF559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ACD" w:rsidRPr="00EF559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406,166</w:t>
            </w: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406,166</w:t>
            </w:r>
          </w:p>
        </w:tc>
      </w:tr>
      <w:tr w:rsidR="00396ACD" w:rsidRPr="00EF5591" w:rsidTr="00F207B8">
        <w:trPr>
          <w:tblCellSpacing w:w="5" w:type="nil"/>
          <w:jc w:val="center"/>
        </w:trPr>
        <w:tc>
          <w:tcPr>
            <w:tcW w:w="501" w:type="dxa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ACD" w:rsidRPr="00EF559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ACD" w:rsidRPr="00EF559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EF5591" w:rsidTr="00F207B8">
        <w:trPr>
          <w:tblCellSpacing w:w="5" w:type="nil"/>
          <w:jc w:val="center"/>
        </w:trPr>
        <w:tc>
          <w:tcPr>
            <w:tcW w:w="501" w:type="dxa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</w:tcPr>
          <w:p w:rsidR="00396ACD" w:rsidRPr="00EF559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Поддержка молодежного предпринимательства</w:t>
            </w: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ОЭР</w:t>
            </w:r>
          </w:p>
        </w:tc>
        <w:tc>
          <w:tcPr>
            <w:tcW w:w="992" w:type="dxa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ACD" w:rsidRPr="00EF559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396ACD" w:rsidRPr="00EF5591" w:rsidTr="00F207B8">
        <w:trPr>
          <w:tblCellSpacing w:w="5" w:type="nil"/>
          <w:jc w:val="center"/>
        </w:trPr>
        <w:tc>
          <w:tcPr>
            <w:tcW w:w="501" w:type="dxa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ACD" w:rsidRPr="00EF559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ACD" w:rsidRPr="00EF559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EF5591" w:rsidTr="00F207B8">
        <w:trPr>
          <w:tblCellSpacing w:w="5" w:type="nil"/>
          <w:jc w:val="center"/>
        </w:trPr>
        <w:tc>
          <w:tcPr>
            <w:tcW w:w="501" w:type="dxa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36" w:type="dxa"/>
          </w:tcPr>
          <w:p w:rsidR="00396ACD" w:rsidRPr="00EF559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ОЭР</w:t>
            </w:r>
          </w:p>
        </w:tc>
        <w:tc>
          <w:tcPr>
            <w:tcW w:w="992" w:type="dxa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ACD" w:rsidRPr="00EF559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396ACD" w:rsidRPr="00EF5591" w:rsidTr="00F207B8">
        <w:trPr>
          <w:tblCellSpacing w:w="5" w:type="nil"/>
          <w:jc w:val="center"/>
        </w:trPr>
        <w:tc>
          <w:tcPr>
            <w:tcW w:w="501" w:type="dxa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ACD" w:rsidRPr="00EF559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ACD" w:rsidRPr="00EF559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EF5591" w:rsidTr="00F207B8">
        <w:trPr>
          <w:tblCellSpacing w:w="5" w:type="nil"/>
          <w:jc w:val="center"/>
        </w:trPr>
        <w:tc>
          <w:tcPr>
            <w:tcW w:w="501" w:type="dxa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36" w:type="dxa"/>
          </w:tcPr>
          <w:p w:rsidR="00396ACD" w:rsidRPr="00EF559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ОЭР</w:t>
            </w:r>
          </w:p>
        </w:tc>
        <w:tc>
          <w:tcPr>
            <w:tcW w:w="992" w:type="dxa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ACD" w:rsidRPr="00EF559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EF5591" w:rsidTr="00F207B8">
        <w:trPr>
          <w:tblCellSpacing w:w="5" w:type="nil"/>
          <w:jc w:val="center"/>
        </w:trPr>
        <w:tc>
          <w:tcPr>
            <w:tcW w:w="501" w:type="dxa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ACD" w:rsidRPr="00EF559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ACD" w:rsidRPr="00EF559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EF559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501" w:type="dxa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36" w:type="dxa"/>
          </w:tcPr>
          <w:p w:rsidR="00396ACD" w:rsidRPr="00EF5591" w:rsidRDefault="00396ACD" w:rsidP="00F207B8">
            <w:pPr>
              <w:rPr>
                <w:sz w:val="24"/>
                <w:szCs w:val="24"/>
              </w:rPr>
            </w:pPr>
            <w:r w:rsidRPr="00EF5591">
              <w:rPr>
                <w:sz w:val="24"/>
                <w:szCs w:val="24"/>
              </w:rPr>
              <w:t xml:space="preserve">Содействие в устранении административных барьеров и </w:t>
            </w:r>
          </w:p>
          <w:p w:rsidR="00396ACD" w:rsidRPr="00EF559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препятствий, сдерживающих развитие предпринимательства</w:t>
            </w: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ОЭР</w:t>
            </w:r>
          </w:p>
        </w:tc>
        <w:tc>
          <w:tcPr>
            <w:tcW w:w="992" w:type="dxa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ACD" w:rsidRPr="000B61A0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501" w:type="dxa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ACD" w:rsidRPr="002B6BDB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ACD" w:rsidRPr="0082178C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501" w:type="dxa"/>
            <w:vMerge w:val="restart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536" w:type="dxa"/>
            <w:vMerge w:val="restart"/>
          </w:tcPr>
          <w:p w:rsidR="00396ACD" w:rsidRPr="000B61A0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B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96ACD" w:rsidRPr="00B836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ОЭР</w:t>
            </w:r>
          </w:p>
        </w:tc>
        <w:tc>
          <w:tcPr>
            <w:tcW w:w="992" w:type="dxa"/>
            <w:vMerge w:val="restart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ACD" w:rsidRPr="006317AD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501" w:type="dxa"/>
            <w:vMerge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6ACD" w:rsidRPr="002B6BDB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6ACD" w:rsidRPr="00B836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ACD" w:rsidRPr="006317AD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501" w:type="dxa"/>
            <w:vMerge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6ACD" w:rsidRPr="002B6BDB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6ACD" w:rsidRPr="00B836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ACD" w:rsidRPr="006317AD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501" w:type="dxa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ACD" w:rsidRPr="000B61A0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6ACD" w:rsidRPr="00B836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ACD" w:rsidRPr="006317AD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501" w:type="dxa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536" w:type="dxa"/>
          </w:tcPr>
          <w:p w:rsidR="00396ACD" w:rsidRPr="000B61A0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1134" w:type="dxa"/>
            <w:shd w:val="clear" w:color="auto" w:fill="auto"/>
          </w:tcPr>
          <w:p w:rsidR="00396ACD" w:rsidRPr="00B836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ОЭР</w:t>
            </w:r>
          </w:p>
        </w:tc>
        <w:tc>
          <w:tcPr>
            <w:tcW w:w="992" w:type="dxa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ACD" w:rsidRPr="006317AD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559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993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520,2</w:t>
            </w: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501" w:type="dxa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ACD" w:rsidRPr="000B61A0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6ACD" w:rsidRPr="00B836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ACD" w:rsidRPr="006317AD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501" w:type="dxa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536" w:type="dxa"/>
          </w:tcPr>
          <w:p w:rsidR="00396ACD" w:rsidRPr="002B6BDB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6BDB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Подпрограммы</w:t>
            </w:r>
          </w:p>
        </w:tc>
        <w:tc>
          <w:tcPr>
            <w:tcW w:w="1134" w:type="dxa"/>
            <w:shd w:val="clear" w:color="auto" w:fill="auto"/>
          </w:tcPr>
          <w:p w:rsidR="00396ACD" w:rsidRPr="00B836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ОЭР</w:t>
            </w:r>
          </w:p>
        </w:tc>
        <w:tc>
          <w:tcPr>
            <w:tcW w:w="992" w:type="dxa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ACD" w:rsidRPr="0082178C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501" w:type="dxa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ACD" w:rsidRPr="000B61A0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ACD" w:rsidRPr="0082178C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1211CA" w:rsidTr="00F207B8">
        <w:trPr>
          <w:tblCellSpacing w:w="5" w:type="nil"/>
          <w:jc w:val="center"/>
        </w:trPr>
        <w:tc>
          <w:tcPr>
            <w:tcW w:w="501" w:type="dxa"/>
          </w:tcPr>
          <w:p w:rsidR="00396ACD" w:rsidRPr="00263E57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E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96ACD" w:rsidRPr="00263E57" w:rsidRDefault="00396ACD" w:rsidP="00F207B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E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396ACD" w:rsidRPr="00542312" w:rsidRDefault="00396ACD" w:rsidP="00F207B8">
            <w:pPr>
              <w:ind w:left="-57" w:right="-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263E57">
              <w:rPr>
                <w:color w:val="000000"/>
                <w:sz w:val="24"/>
                <w:szCs w:val="24"/>
              </w:rPr>
              <w:t xml:space="preserve">Поддержка товаропроизводителей в сфере агропромышленного и рыбохозяйственного </w:t>
            </w:r>
            <w:r w:rsidRPr="00263E57">
              <w:rPr>
                <w:sz w:val="24"/>
                <w:szCs w:val="24"/>
              </w:rPr>
              <w:t>комплекса на территории Сосновоборского городского округа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96ACD" w:rsidRPr="00263E57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ACD" w:rsidRPr="00EF559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</w:tcPr>
          <w:p w:rsidR="00396ACD" w:rsidRPr="00263E57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126" w:type="dxa"/>
          </w:tcPr>
          <w:p w:rsidR="00396ACD" w:rsidRPr="00263E57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3E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396ACD" w:rsidRPr="008C1A74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1A7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396ACD" w:rsidRPr="008C1A74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8C1A74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6ACD" w:rsidRPr="008C1A74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8C1A74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1A7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96ACD" w:rsidRPr="001211CA" w:rsidTr="00F207B8">
        <w:trPr>
          <w:tblCellSpacing w:w="5" w:type="nil"/>
          <w:jc w:val="center"/>
        </w:trPr>
        <w:tc>
          <w:tcPr>
            <w:tcW w:w="501" w:type="dxa"/>
          </w:tcPr>
          <w:p w:rsidR="00396ACD" w:rsidRPr="00263E57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ACD" w:rsidRPr="00263E57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263E57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ACD" w:rsidRPr="00263E57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ACD" w:rsidRPr="00263E57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ACD" w:rsidRPr="00263E57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1211CA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96ACD" w:rsidRPr="001211CA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96ACD" w:rsidRPr="001211CA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396ACD" w:rsidRPr="001211CA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96ACD" w:rsidRPr="001211CA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6ACD" w:rsidRPr="001211CA" w:rsidTr="00F207B8">
        <w:trPr>
          <w:tblCellSpacing w:w="5" w:type="nil"/>
          <w:jc w:val="center"/>
        </w:trPr>
        <w:tc>
          <w:tcPr>
            <w:tcW w:w="501" w:type="dxa"/>
          </w:tcPr>
          <w:p w:rsidR="00396ACD" w:rsidRPr="00263E57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E5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396ACD" w:rsidRPr="00263E57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D5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убсидия на компенсацию части затрат на развитие производственной материально-технической базы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 хозяйственной деятельности в сфере АПК округа</w:t>
            </w:r>
          </w:p>
        </w:tc>
        <w:tc>
          <w:tcPr>
            <w:tcW w:w="1134" w:type="dxa"/>
          </w:tcPr>
          <w:p w:rsidR="00396ACD" w:rsidRPr="00263E57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ОЭР</w:t>
            </w:r>
          </w:p>
        </w:tc>
        <w:tc>
          <w:tcPr>
            <w:tcW w:w="992" w:type="dxa"/>
          </w:tcPr>
          <w:p w:rsidR="00396ACD" w:rsidRPr="00263E57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ACD" w:rsidRPr="00263E57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ACD" w:rsidRPr="00263E57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3E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396ACD" w:rsidRPr="008C1A74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1A74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396ACD" w:rsidRPr="008C1A74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8C1A74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6ACD" w:rsidRPr="008C1A74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8C1A74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1A74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96ACD" w:rsidRPr="001211CA" w:rsidTr="00F207B8">
        <w:trPr>
          <w:tblCellSpacing w:w="5" w:type="nil"/>
          <w:jc w:val="center"/>
        </w:trPr>
        <w:tc>
          <w:tcPr>
            <w:tcW w:w="501" w:type="dxa"/>
          </w:tcPr>
          <w:p w:rsidR="00396ACD" w:rsidRPr="00263E57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ACD" w:rsidRPr="00263E57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263E57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ACD" w:rsidRPr="00263E57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ACD" w:rsidRPr="00263E57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ACD" w:rsidRPr="00263E57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8C1A74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8C1A74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8C1A74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6ACD" w:rsidRPr="008C1A74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8C1A74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1211CA" w:rsidTr="00F207B8">
        <w:trPr>
          <w:tblCellSpacing w:w="5" w:type="nil"/>
          <w:jc w:val="center"/>
        </w:trPr>
        <w:tc>
          <w:tcPr>
            <w:tcW w:w="501" w:type="dxa"/>
          </w:tcPr>
          <w:p w:rsidR="00396ACD" w:rsidRPr="00263E57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E5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396ACD" w:rsidRPr="00263E57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D5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убсидия на компенсацию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1134" w:type="dxa"/>
          </w:tcPr>
          <w:p w:rsidR="00396ACD" w:rsidRPr="00263E57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ОЭР</w:t>
            </w:r>
          </w:p>
        </w:tc>
        <w:tc>
          <w:tcPr>
            <w:tcW w:w="992" w:type="dxa"/>
          </w:tcPr>
          <w:p w:rsidR="00396ACD" w:rsidRPr="00263E57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ACD" w:rsidRPr="00263E57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ACD" w:rsidRPr="00263E57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3E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396ACD" w:rsidRPr="008C1A74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1A7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396ACD" w:rsidRPr="008C1A74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8C1A74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6ACD" w:rsidRPr="008C1A74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8C1A74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1A7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96ACD" w:rsidRPr="001211CA" w:rsidTr="00F207B8">
        <w:trPr>
          <w:tblCellSpacing w:w="5" w:type="nil"/>
          <w:jc w:val="center"/>
        </w:trPr>
        <w:tc>
          <w:tcPr>
            <w:tcW w:w="501" w:type="dxa"/>
          </w:tcPr>
          <w:p w:rsidR="00396ACD" w:rsidRPr="00263E57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ACD" w:rsidRPr="00263E57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263E57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ACD" w:rsidRPr="00263E57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ACD" w:rsidRPr="00263E57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ACD" w:rsidRPr="00263E57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1211CA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96ACD" w:rsidRPr="001211CA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96ACD" w:rsidRPr="001211CA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396ACD" w:rsidRPr="001211CA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96ACD" w:rsidRPr="001211CA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6ACD" w:rsidRPr="001211CA" w:rsidTr="00F207B8">
        <w:trPr>
          <w:tblCellSpacing w:w="5" w:type="nil"/>
          <w:jc w:val="center"/>
        </w:trPr>
        <w:tc>
          <w:tcPr>
            <w:tcW w:w="501" w:type="dxa"/>
          </w:tcPr>
          <w:p w:rsidR="00396ACD" w:rsidRPr="00263E57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E5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396ACD" w:rsidRPr="00263E57" w:rsidRDefault="00396ACD" w:rsidP="00F207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</w:t>
            </w:r>
            <w:r w:rsidRPr="0079256B">
              <w:rPr>
                <w:color w:val="000000"/>
                <w:sz w:val="24"/>
                <w:szCs w:val="24"/>
              </w:rPr>
              <w:t xml:space="preserve">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</w:t>
            </w:r>
            <w:r>
              <w:rPr>
                <w:color w:val="000000"/>
                <w:sz w:val="24"/>
                <w:szCs w:val="24"/>
              </w:rPr>
              <w:t xml:space="preserve"> в порядке преференций и земельных участков, </w:t>
            </w:r>
            <w:r w:rsidRPr="0079256B">
              <w:rPr>
                <w:color w:val="000000"/>
                <w:sz w:val="24"/>
                <w:szCs w:val="24"/>
              </w:rPr>
              <w:t xml:space="preserve">для организации производства и реализации </w:t>
            </w:r>
            <w:r>
              <w:rPr>
                <w:color w:val="000000"/>
                <w:sz w:val="24"/>
                <w:szCs w:val="24"/>
              </w:rPr>
              <w:t xml:space="preserve">собственной продукции. </w:t>
            </w:r>
          </w:p>
        </w:tc>
        <w:tc>
          <w:tcPr>
            <w:tcW w:w="1134" w:type="dxa"/>
          </w:tcPr>
          <w:p w:rsidR="00396ACD" w:rsidRPr="00263E57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ОЭР</w:t>
            </w:r>
          </w:p>
        </w:tc>
        <w:tc>
          <w:tcPr>
            <w:tcW w:w="992" w:type="dxa"/>
          </w:tcPr>
          <w:p w:rsidR="00396ACD" w:rsidRPr="00263E57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ACD" w:rsidRPr="00263E57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ACD" w:rsidRPr="00263E57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1211CA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96ACD" w:rsidRPr="001211CA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96ACD" w:rsidRPr="001211CA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396ACD" w:rsidRPr="001211CA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96ACD" w:rsidRPr="001211CA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501" w:type="dxa"/>
          </w:tcPr>
          <w:p w:rsidR="00396ACD" w:rsidRPr="00263E57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6ACD" w:rsidRPr="00263E57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263E57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ACD" w:rsidRPr="00263E57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ACD" w:rsidRPr="00263E57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ACD" w:rsidRPr="00263E57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0B61A0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ACD" w:rsidRDefault="00396ACD" w:rsidP="00396ACD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C1381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</w:p>
    <w:p w:rsidR="00396ACD" w:rsidRDefault="00396ACD" w:rsidP="00396AC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Программе</w:t>
      </w:r>
    </w:p>
    <w:p w:rsidR="00396ACD" w:rsidRDefault="00396ACD" w:rsidP="00396A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96ACD" w:rsidRDefault="00396ACD" w:rsidP="00396AC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96ACD" w:rsidRPr="00AE22EC" w:rsidRDefault="00396ACD" w:rsidP="00396AC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E22EC">
        <w:rPr>
          <w:b/>
          <w:sz w:val="24"/>
          <w:szCs w:val="24"/>
        </w:rPr>
        <w:t xml:space="preserve">Целевые показатели (индикаторы) </w:t>
      </w:r>
    </w:p>
    <w:p w:rsidR="00396ACD" w:rsidRPr="00AE22EC" w:rsidRDefault="00396ACD" w:rsidP="00396AC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E22EC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396ACD" w:rsidRPr="00AE22EC" w:rsidRDefault="00396ACD" w:rsidP="00396AC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96ACD" w:rsidRPr="00AE22EC" w:rsidRDefault="00396ACD" w:rsidP="00396ACD">
      <w:pPr>
        <w:pStyle w:val="a9"/>
        <w:spacing w:after="0"/>
        <w:ind w:left="284"/>
        <w:jc w:val="center"/>
        <w:rPr>
          <w:b/>
          <w:color w:val="000000"/>
          <w:sz w:val="24"/>
          <w:szCs w:val="24"/>
        </w:rPr>
      </w:pPr>
      <w:r w:rsidRPr="00AE22EC">
        <w:rPr>
          <w:b/>
          <w:color w:val="000000"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396ACD" w:rsidRPr="00AE22EC" w:rsidRDefault="00396ACD" w:rsidP="00396ACD">
      <w:pPr>
        <w:pStyle w:val="a9"/>
        <w:spacing w:after="0"/>
        <w:ind w:left="284"/>
        <w:jc w:val="center"/>
        <w:rPr>
          <w:b/>
          <w:color w:val="000000"/>
          <w:sz w:val="24"/>
          <w:szCs w:val="24"/>
        </w:rPr>
      </w:pPr>
      <w:r w:rsidRPr="00AE22EC">
        <w:rPr>
          <w:b/>
          <w:color w:val="000000"/>
          <w:sz w:val="24"/>
          <w:szCs w:val="24"/>
        </w:rPr>
        <w:t>в Сосновоборском городском округе на 2014-2020 годы»</w:t>
      </w:r>
    </w:p>
    <w:p w:rsidR="00396ACD" w:rsidRPr="00AA2ED3" w:rsidRDefault="00396ACD" w:rsidP="00396A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81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2"/>
        <w:gridCol w:w="4982"/>
        <w:gridCol w:w="1275"/>
        <w:gridCol w:w="1843"/>
        <w:gridCol w:w="1418"/>
        <w:gridCol w:w="1417"/>
        <w:gridCol w:w="1418"/>
        <w:gridCol w:w="1417"/>
        <w:gridCol w:w="1418"/>
      </w:tblGrid>
      <w:tr w:rsidR="00396ACD" w:rsidRPr="00AA2ED3" w:rsidTr="00F207B8">
        <w:trPr>
          <w:tblCellSpacing w:w="5" w:type="nil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(индикаторов)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D" w:rsidRPr="00A437C8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CD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</w:p>
          <w:p w:rsidR="00396ACD" w:rsidRPr="00A437C8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(2012</w:t>
            </w: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CD" w:rsidRPr="00AE22EC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</w:tr>
      <w:tr w:rsidR="00396ACD" w:rsidRPr="00806683" w:rsidTr="00F207B8">
        <w:trPr>
          <w:tblCellSpacing w:w="5" w:type="nil"/>
          <w:jc w:val="center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80668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806683" w:rsidRDefault="00396ACD" w:rsidP="00F207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чел. населения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80668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80668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80668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80668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80668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80668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80668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C85C45" w:rsidTr="00F207B8">
        <w:trPr>
          <w:tblCellSpacing w:w="5" w:type="nil"/>
          <w:jc w:val="center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80668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806683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6683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80668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C85C45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C85C45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C85C45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C85C45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C85C45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C85C45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C469BA" w:rsidRDefault="00396ACD" w:rsidP="00F207B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B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</w:t>
            </w:r>
            <w:r w:rsidRPr="00C469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и поддержка малого и среднего предпринимательства и потребительского рынка на территории Сосновоборского городского округа Ленинградской области»</w:t>
            </w:r>
          </w:p>
        </w:tc>
      </w:tr>
      <w:tr w:rsidR="00396ACD" w:rsidRPr="00D71AE1" w:rsidTr="00F207B8">
        <w:trPr>
          <w:tblCellSpacing w:w="5" w:type="nil"/>
          <w:jc w:val="center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вновь созданных субъектов малого и среднего предпринимательства при поддержке программных мероприятий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D71AE1" w:rsidTr="00F207B8">
        <w:trPr>
          <w:tblCellSpacing w:w="5" w:type="nil"/>
          <w:jc w:val="center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городских, областных и прочих конкурсах, конференциях, выставочно-ярмарочных мероприятиях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D71AE1" w:rsidTr="00F207B8">
        <w:trPr>
          <w:tblCellSpacing w:w="5" w:type="nil"/>
          <w:jc w:val="center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Ежегодное участие СМП в конкурсах на получение финансовой поддержки,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D71AE1" w:rsidTr="00F207B8">
        <w:trPr>
          <w:tblCellSpacing w:w="5" w:type="nil"/>
          <w:jc w:val="center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в т.ч. начинающих предпринимателей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D71AE1" w:rsidTr="00F207B8">
        <w:trPr>
          <w:tblCellSpacing w:w="5" w:type="nil"/>
          <w:jc w:val="center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СМП услуг в форме индивидуальных консультаций, обучения, организованных Фондом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D71AE1" w:rsidTr="00F207B8">
        <w:trPr>
          <w:tblCellSpacing w:w="5" w:type="nil"/>
          <w:jc w:val="center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Организация Фондом семинаров для СМП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D71AE1" w:rsidTr="00F207B8">
        <w:trPr>
          <w:tblCellSpacing w:w="5" w:type="nil"/>
          <w:jc w:val="center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школ города к участию в массовых мероприятиях в рамках проекта "Школа молодого предпринимателя"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D71AE1" w:rsidTr="00F207B8">
        <w:trPr>
          <w:tblCellSpacing w:w="5" w:type="nil"/>
          <w:jc w:val="center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Обучение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9-11 классов и молодежи в возрасте от 17 до 30 лет в рамках образовательной технологии "Учебная фирма"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народных промыслов и ремесел в семинарах, творческих лабораториях, мастер-классах по развитию предпринимательства в сфере культуры и творческих индустрий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D71AE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542312" w:rsidRDefault="00396ACD" w:rsidP="00F207B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42312">
              <w:rPr>
                <w:b/>
                <w:sz w:val="24"/>
                <w:szCs w:val="24"/>
              </w:rPr>
              <w:t xml:space="preserve">Подпрограмма 2 </w:t>
            </w:r>
            <w:r w:rsidRPr="00542312">
              <w:rPr>
                <w:b/>
                <w:color w:val="000000"/>
                <w:sz w:val="24"/>
                <w:szCs w:val="24"/>
              </w:rPr>
              <w:t>«Поддержка товаропроизводителей в сфере агропромышленного и рыбохозяйственного комплекса на территории Сосновобор</w:t>
            </w:r>
            <w:r>
              <w:rPr>
                <w:b/>
                <w:color w:val="000000"/>
                <w:sz w:val="24"/>
                <w:szCs w:val="24"/>
              </w:rPr>
              <w:t>ского городского округа</w:t>
            </w:r>
            <w:r w:rsidRPr="00542312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D5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величение объема в действующих ценах в производстве продукции и производстве продукции на одного работающего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% к предыдущему году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A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D5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 налоговых поступлений в результате увеличения объемов производства, заработной платы, основных фондов во все уровни бюджета в действующих </w:t>
            </w:r>
            <w:r w:rsidRPr="00D75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% к предыдущему году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0B61A0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ACD" w:rsidRDefault="00396ACD" w:rsidP="00396ACD">
      <w:pPr>
        <w:spacing w:line="240" w:lineRule="atLeast"/>
        <w:jc w:val="center"/>
        <w:rPr>
          <w:sz w:val="24"/>
          <w:szCs w:val="24"/>
        </w:rPr>
        <w:sectPr w:rsidR="00396ACD" w:rsidSect="00F31646">
          <w:pgSz w:w="16838" w:h="11906" w:orient="landscape"/>
          <w:pgMar w:top="1418" w:right="567" w:bottom="851" w:left="567" w:header="720" w:footer="720" w:gutter="0"/>
          <w:cols w:space="720"/>
          <w:docGrid w:linePitch="272"/>
        </w:sectPr>
      </w:pPr>
      <w:bookmarkStart w:id="20" w:name="Par385"/>
      <w:bookmarkEnd w:id="20"/>
    </w:p>
    <w:p w:rsidR="00396ACD" w:rsidRDefault="00396ACD" w:rsidP="00396ACD">
      <w:pPr>
        <w:spacing w:line="240" w:lineRule="atLeast"/>
        <w:rPr>
          <w:sz w:val="24"/>
          <w:szCs w:val="24"/>
        </w:rPr>
      </w:pPr>
    </w:p>
    <w:p w:rsidR="00396ACD" w:rsidRDefault="00396ACD" w:rsidP="00396ACD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396ACD" w:rsidRPr="007D2352" w:rsidRDefault="00396ACD" w:rsidP="00396ACD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Программе</w:t>
      </w:r>
    </w:p>
    <w:p w:rsidR="00396ACD" w:rsidRPr="00AA2ED3" w:rsidRDefault="00396ACD" w:rsidP="00396A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6ACD" w:rsidRPr="00AA2ED3" w:rsidRDefault="00396ACD" w:rsidP="00396A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96ACD" w:rsidRPr="0005140C" w:rsidRDefault="00396ACD" w:rsidP="00396AC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РЕАЛИЗАЦИИ на 2014 год</w:t>
      </w:r>
    </w:p>
    <w:p w:rsidR="00396ACD" w:rsidRDefault="00396ACD" w:rsidP="00396AC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140C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396ACD" w:rsidRPr="0005140C" w:rsidRDefault="00396ACD" w:rsidP="00396AC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96ACD" w:rsidRPr="00C73ABE" w:rsidRDefault="00396ACD" w:rsidP="00396ACD">
      <w:pPr>
        <w:pStyle w:val="a9"/>
        <w:spacing w:after="0"/>
        <w:ind w:left="284"/>
        <w:jc w:val="center"/>
        <w:rPr>
          <w:b/>
          <w:color w:val="000000"/>
          <w:sz w:val="24"/>
          <w:szCs w:val="24"/>
        </w:rPr>
      </w:pPr>
      <w:r w:rsidRPr="00C73ABE">
        <w:rPr>
          <w:b/>
          <w:color w:val="000000"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396ACD" w:rsidRPr="00C73ABE" w:rsidRDefault="00396ACD" w:rsidP="00396ACD">
      <w:pPr>
        <w:pStyle w:val="a9"/>
        <w:spacing w:after="0"/>
        <w:ind w:left="284"/>
        <w:jc w:val="center"/>
        <w:rPr>
          <w:b/>
          <w:color w:val="000000"/>
          <w:sz w:val="24"/>
          <w:szCs w:val="24"/>
        </w:rPr>
      </w:pPr>
      <w:r w:rsidRPr="00C73ABE">
        <w:rPr>
          <w:b/>
          <w:color w:val="000000"/>
          <w:sz w:val="24"/>
          <w:szCs w:val="24"/>
        </w:rPr>
        <w:t>в Сосновоборском городском округе на 2014-2020 годы»</w:t>
      </w:r>
    </w:p>
    <w:p w:rsidR="00396ACD" w:rsidRPr="00AA2ED3" w:rsidRDefault="00396ACD" w:rsidP="00396AC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243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948"/>
        <w:gridCol w:w="1417"/>
        <w:gridCol w:w="1865"/>
        <w:gridCol w:w="850"/>
        <w:gridCol w:w="1559"/>
        <w:gridCol w:w="1276"/>
        <w:gridCol w:w="1276"/>
        <w:gridCol w:w="1276"/>
        <w:gridCol w:w="1134"/>
      </w:tblGrid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  <w:vMerge w:val="restart"/>
            <w:vAlign w:val="center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vAlign w:val="center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подпрограмм, основных </w:t>
            </w:r>
            <w:r w:rsidRPr="00AA2ED3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тий, ведомственных целевых программ и мероприятий</w:t>
            </w:r>
          </w:p>
        </w:tc>
        <w:tc>
          <w:tcPr>
            <w:tcW w:w="1417" w:type="dxa"/>
            <w:vMerge w:val="restart"/>
            <w:vAlign w:val="center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Ответст-венный за реализацию</w:t>
            </w:r>
          </w:p>
        </w:tc>
        <w:tc>
          <w:tcPr>
            <w:tcW w:w="2715" w:type="dxa"/>
            <w:gridSpan w:val="2"/>
            <w:vAlign w:val="center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521" w:type="dxa"/>
            <w:gridSpan w:val="5"/>
            <w:vAlign w:val="center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D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на 2014 год, тыс. руб.</w:t>
            </w: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  <w:vMerge/>
            <w:vAlign w:val="center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vAlign w:val="center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559" w:type="dxa"/>
            <w:vAlign w:val="center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Pr="00AA2ED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</w:p>
        </w:tc>
        <w:tc>
          <w:tcPr>
            <w:tcW w:w="1276" w:type="dxa"/>
            <w:vAlign w:val="center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AA2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</w:t>
            </w:r>
            <w:r w:rsidRPr="00AA2ED3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  <w:vAlign w:val="center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96ACD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96ACD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48" w:type="dxa"/>
          </w:tcPr>
          <w:p w:rsidR="00396ACD" w:rsidRPr="00CC4D7B" w:rsidRDefault="00396ACD" w:rsidP="00F207B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7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17" w:type="dxa"/>
          </w:tcPr>
          <w:p w:rsidR="00396ACD" w:rsidRPr="00F30AF2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ОЭР</w:t>
            </w: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ACD" w:rsidRPr="00AA2ED3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3201,166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2043,455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5244,621</w:t>
            </w: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396ACD" w:rsidRPr="00EF5591" w:rsidRDefault="00396ACD" w:rsidP="00F207B8">
            <w:pPr>
              <w:ind w:left="-57" w:right="-57" w:firstLine="31"/>
              <w:rPr>
                <w:b/>
                <w:sz w:val="24"/>
                <w:szCs w:val="24"/>
              </w:rPr>
            </w:pPr>
            <w:r w:rsidRPr="00EF5591">
              <w:rPr>
                <w:b/>
                <w:sz w:val="24"/>
                <w:szCs w:val="24"/>
              </w:rPr>
              <w:t>Подпрограмма 1.</w:t>
            </w:r>
          </w:p>
          <w:p w:rsidR="00396ACD" w:rsidRPr="00EF5591" w:rsidRDefault="00396ACD" w:rsidP="00F207B8">
            <w:pPr>
              <w:ind w:left="-57" w:right="-57"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F1276A">
              <w:rPr>
                <w:color w:val="000000"/>
                <w:sz w:val="24"/>
                <w:szCs w:val="24"/>
              </w:rPr>
              <w:t>Развитие и поддержка малого и среднего предпринимательства и потребительского рынка на территории Сосновоборского городского округа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96ACD" w:rsidRPr="00F30AF2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ОЭР</w:t>
            </w: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ACD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3201,166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1643,455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4844,621</w:t>
            </w: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813F40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13F40">
              <w:rPr>
                <w:sz w:val="24"/>
                <w:szCs w:val="24"/>
              </w:rPr>
              <w:t>1.</w:t>
            </w:r>
          </w:p>
        </w:tc>
        <w:tc>
          <w:tcPr>
            <w:tcW w:w="3948" w:type="dxa"/>
          </w:tcPr>
          <w:p w:rsidR="00396ACD" w:rsidRPr="00594246" w:rsidRDefault="00396ACD" w:rsidP="00F207B8">
            <w:pPr>
              <w:spacing w:line="240" w:lineRule="atLeast"/>
              <w:rPr>
                <w:b/>
                <w:i/>
                <w:sz w:val="22"/>
                <w:szCs w:val="22"/>
              </w:rPr>
            </w:pPr>
            <w:r w:rsidRPr="00813F40">
              <w:rPr>
                <w:b/>
                <w:i/>
                <w:sz w:val="22"/>
                <w:szCs w:val="22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1417" w:type="dxa"/>
          </w:tcPr>
          <w:p w:rsidR="00396ACD" w:rsidRPr="00F30AF2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ACD" w:rsidRPr="00AA2ED3" w:rsidRDefault="00396ACD" w:rsidP="00F207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1086,355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4086,355</w:t>
            </w: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813F40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13F40">
              <w:rPr>
                <w:sz w:val="24"/>
                <w:szCs w:val="24"/>
              </w:rPr>
              <w:t>1.1.</w:t>
            </w:r>
          </w:p>
        </w:tc>
        <w:tc>
          <w:tcPr>
            <w:tcW w:w="3948" w:type="dxa"/>
          </w:tcPr>
          <w:p w:rsidR="00396ACD" w:rsidRPr="00813F40" w:rsidRDefault="00396ACD" w:rsidP="00F207B8">
            <w:pPr>
              <w:spacing w:line="240" w:lineRule="atLeast"/>
              <w:rPr>
                <w:sz w:val="22"/>
                <w:szCs w:val="22"/>
              </w:rPr>
            </w:pPr>
            <w:r w:rsidRPr="00813F40">
              <w:rPr>
                <w:sz w:val="22"/>
                <w:szCs w:val="22"/>
              </w:rPr>
              <w:t>Оказание содействия для участия в конкурсе на предоставление субсидий представителям социально незащищенных категорий населения и молодежи для начала предпринимательской деятельности</w:t>
            </w:r>
          </w:p>
        </w:tc>
        <w:tc>
          <w:tcPr>
            <w:tcW w:w="1417" w:type="dxa"/>
          </w:tcPr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Фонд</w:t>
            </w:r>
          </w:p>
        </w:tc>
        <w:tc>
          <w:tcPr>
            <w:tcW w:w="1865" w:type="dxa"/>
          </w:tcPr>
          <w:p w:rsidR="00396ACD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813F40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13F40">
              <w:rPr>
                <w:sz w:val="24"/>
                <w:szCs w:val="24"/>
              </w:rPr>
              <w:t>1.2.</w:t>
            </w:r>
          </w:p>
        </w:tc>
        <w:tc>
          <w:tcPr>
            <w:tcW w:w="3948" w:type="dxa"/>
          </w:tcPr>
          <w:p w:rsidR="00396ACD" w:rsidRPr="00813F40" w:rsidRDefault="00396ACD" w:rsidP="00F207B8">
            <w:pPr>
              <w:spacing w:line="240" w:lineRule="atLeast"/>
              <w:rPr>
                <w:sz w:val="22"/>
                <w:szCs w:val="22"/>
              </w:rPr>
            </w:pPr>
            <w:r w:rsidRPr="00813F40">
              <w:rPr>
                <w:sz w:val="22"/>
                <w:szCs w:val="22"/>
              </w:rPr>
              <w:t>Оказание содействия для участия в конкурсе на предоставление субсидий для компенсации части затрат, связанных с уплатой процентов по договорам лизинга, и (или) уплатой первого взноса при заключении лизинга оборудования или транспортных средств</w:t>
            </w:r>
          </w:p>
        </w:tc>
        <w:tc>
          <w:tcPr>
            <w:tcW w:w="1417" w:type="dxa"/>
          </w:tcPr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Фонд</w:t>
            </w:r>
          </w:p>
          <w:p w:rsidR="00396ACD" w:rsidRPr="00F30AF2" w:rsidRDefault="00396ACD" w:rsidP="00F207B8">
            <w:pPr>
              <w:spacing w:line="240" w:lineRule="atLeast"/>
              <w:jc w:val="center"/>
            </w:pP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813F40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13F40">
              <w:rPr>
                <w:sz w:val="24"/>
                <w:szCs w:val="24"/>
              </w:rPr>
              <w:t>1.3.</w:t>
            </w:r>
          </w:p>
        </w:tc>
        <w:tc>
          <w:tcPr>
            <w:tcW w:w="3948" w:type="dxa"/>
          </w:tcPr>
          <w:p w:rsidR="00396ACD" w:rsidRPr="00813F40" w:rsidRDefault="00396ACD" w:rsidP="00F207B8">
            <w:pPr>
              <w:spacing w:line="240" w:lineRule="atLeast"/>
              <w:rPr>
                <w:sz w:val="22"/>
                <w:szCs w:val="22"/>
              </w:rPr>
            </w:pPr>
            <w:r w:rsidRPr="00813F40">
              <w:rPr>
                <w:sz w:val="22"/>
                <w:szCs w:val="22"/>
              </w:rPr>
              <w:t>Оказание содействия для участия в конкурсах среди субъектов малого и среднего предпринимательства в рамках долгосрочной целевой программы "Развитие и государственная поддержка малого и среднего предпринимательства в Ленинградской области на 2009-2013 годы» на предоставление субсидий в порядке компенсации части затрат, связанных с получением российских и международных сертификатов, в том числе сертификатов внедрения системы менеджмента качества по стандартам ИСО, и (или) для компенсации части затрат, связанных с участием субъектов малого, среднего предпринимательства и организаций муниципальной инфраструктуры поддержки предпринимательства в выставочно-ярмарочных мероприятиях, в том числе за рубежом</w:t>
            </w:r>
          </w:p>
        </w:tc>
        <w:tc>
          <w:tcPr>
            <w:tcW w:w="1417" w:type="dxa"/>
          </w:tcPr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Фонд,</w:t>
            </w:r>
          </w:p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МАУК "ГКЦ “АРТ-КАРУСЕЛЬ”"</w:t>
            </w: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406D3B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406D3B">
              <w:rPr>
                <w:sz w:val="24"/>
                <w:szCs w:val="24"/>
              </w:rPr>
              <w:t>.</w:t>
            </w:r>
          </w:p>
        </w:tc>
        <w:tc>
          <w:tcPr>
            <w:tcW w:w="3948" w:type="dxa"/>
          </w:tcPr>
          <w:p w:rsidR="00396ACD" w:rsidRPr="00BB36C5" w:rsidRDefault="00396ACD" w:rsidP="00F207B8">
            <w:pPr>
              <w:spacing w:line="240" w:lineRule="atLeast"/>
              <w:rPr>
                <w:sz w:val="22"/>
                <w:szCs w:val="22"/>
              </w:rPr>
            </w:pPr>
            <w:r w:rsidRPr="00BB36C5">
              <w:rPr>
                <w:sz w:val="22"/>
                <w:szCs w:val="22"/>
              </w:rPr>
              <w:t>Предоставление информации о возможности получения кредитов на осуществление предпринимательской деятельности в кредитных организациях</w:t>
            </w:r>
          </w:p>
        </w:tc>
        <w:tc>
          <w:tcPr>
            <w:tcW w:w="1417" w:type="dxa"/>
          </w:tcPr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Фонд</w:t>
            </w: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406D3B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406D3B">
              <w:rPr>
                <w:sz w:val="24"/>
                <w:szCs w:val="24"/>
              </w:rPr>
              <w:t>.</w:t>
            </w:r>
          </w:p>
        </w:tc>
        <w:tc>
          <w:tcPr>
            <w:tcW w:w="3948" w:type="dxa"/>
          </w:tcPr>
          <w:p w:rsidR="00396ACD" w:rsidRPr="00BB36C5" w:rsidRDefault="00396ACD" w:rsidP="00F207B8">
            <w:pPr>
              <w:spacing w:line="240" w:lineRule="atLeast"/>
              <w:rPr>
                <w:sz w:val="22"/>
                <w:szCs w:val="22"/>
              </w:rPr>
            </w:pPr>
            <w:r w:rsidRPr="00BB36C5">
              <w:rPr>
                <w:sz w:val="22"/>
                <w:szCs w:val="22"/>
              </w:rPr>
              <w:t xml:space="preserve">Бизнес-инкубирование, то есть поддержка предпринимателей на ранней стадии деятельности или в связи с открытием нового производства путем предоставления в аренду нежилых помещений и оказания консультационных, бухгалтерских, юридических и прочих услуг </w:t>
            </w:r>
          </w:p>
        </w:tc>
        <w:tc>
          <w:tcPr>
            <w:tcW w:w="1417" w:type="dxa"/>
          </w:tcPr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Фонд</w:t>
            </w:r>
          </w:p>
          <w:p w:rsidR="00396ACD" w:rsidRPr="00F30AF2" w:rsidRDefault="00396ACD" w:rsidP="00F207B8">
            <w:pPr>
              <w:spacing w:line="240" w:lineRule="atLeast"/>
              <w:jc w:val="center"/>
            </w:pPr>
          </w:p>
          <w:p w:rsidR="00396ACD" w:rsidRPr="00F30AF2" w:rsidRDefault="00396ACD" w:rsidP="00F207B8">
            <w:pPr>
              <w:spacing w:line="240" w:lineRule="atLeast"/>
              <w:jc w:val="center"/>
            </w:pPr>
          </w:p>
          <w:p w:rsidR="00396ACD" w:rsidRPr="00F30AF2" w:rsidRDefault="00396ACD" w:rsidP="00F207B8">
            <w:pPr>
              <w:spacing w:line="240" w:lineRule="atLeast"/>
              <w:jc w:val="center"/>
            </w:pP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406D3B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406D3B">
              <w:rPr>
                <w:sz w:val="24"/>
                <w:szCs w:val="24"/>
              </w:rPr>
              <w:t>.1</w:t>
            </w:r>
          </w:p>
        </w:tc>
        <w:tc>
          <w:tcPr>
            <w:tcW w:w="3948" w:type="dxa"/>
          </w:tcPr>
          <w:p w:rsidR="00396ACD" w:rsidRPr="00BB36C5" w:rsidRDefault="00396ACD" w:rsidP="00F207B8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B36C5">
              <w:rPr>
                <w:sz w:val="22"/>
                <w:szCs w:val="22"/>
              </w:rPr>
              <w:t xml:space="preserve">роектные и ремонтные работы </w:t>
            </w:r>
            <w:r>
              <w:rPr>
                <w:sz w:val="22"/>
                <w:szCs w:val="22"/>
              </w:rPr>
              <w:t xml:space="preserve">в бизнес-инкубаторе </w:t>
            </w:r>
            <w:r w:rsidRPr="00BB36C5">
              <w:rPr>
                <w:sz w:val="22"/>
                <w:szCs w:val="22"/>
              </w:rPr>
              <w:t>производственного назначения</w:t>
            </w:r>
          </w:p>
        </w:tc>
        <w:tc>
          <w:tcPr>
            <w:tcW w:w="1417" w:type="dxa"/>
          </w:tcPr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Фонд</w:t>
            </w:r>
          </w:p>
          <w:p w:rsidR="00396ACD" w:rsidRPr="00F30AF2" w:rsidRDefault="00396ACD" w:rsidP="00F207B8">
            <w:pPr>
              <w:spacing w:line="240" w:lineRule="atLeast"/>
            </w:pPr>
          </w:p>
        </w:tc>
        <w:tc>
          <w:tcPr>
            <w:tcW w:w="2715" w:type="dxa"/>
            <w:gridSpan w:val="2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сметы</w:t>
            </w: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412,9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412,9</w:t>
            </w:r>
          </w:p>
        </w:tc>
      </w:tr>
      <w:tr w:rsidR="00396ACD" w:rsidRPr="00AA2ED3" w:rsidTr="00F207B8">
        <w:trPr>
          <w:trHeight w:val="1024"/>
          <w:tblCellSpacing w:w="5" w:type="nil"/>
          <w:jc w:val="center"/>
        </w:trPr>
        <w:tc>
          <w:tcPr>
            <w:tcW w:w="642" w:type="dxa"/>
          </w:tcPr>
          <w:p w:rsidR="00396ACD" w:rsidRPr="00406D3B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406D3B">
              <w:rPr>
                <w:sz w:val="24"/>
                <w:szCs w:val="24"/>
              </w:rPr>
              <w:t>.</w:t>
            </w:r>
          </w:p>
        </w:tc>
        <w:tc>
          <w:tcPr>
            <w:tcW w:w="3948" w:type="dxa"/>
          </w:tcPr>
          <w:p w:rsidR="00396ACD" w:rsidRPr="00BB36C5" w:rsidRDefault="00396ACD" w:rsidP="00F207B8">
            <w:pPr>
              <w:spacing w:line="240" w:lineRule="atLeast"/>
              <w:rPr>
                <w:sz w:val="22"/>
                <w:szCs w:val="22"/>
              </w:rPr>
            </w:pPr>
            <w:r w:rsidRPr="00BB36C5">
              <w:rPr>
                <w:sz w:val="22"/>
                <w:szCs w:val="22"/>
              </w:rPr>
              <w:t>Субсидия в целях обеспечения деятельности Сосновоборскому муниципальному фонду поддержки предпринимательства</w:t>
            </w:r>
          </w:p>
        </w:tc>
        <w:tc>
          <w:tcPr>
            <w:tcW w:w="1417" w:type="dxa"/>
          </w:tcPr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ОЭР</w:t>
            </w:r>
          </w:p>
        </w:tc>
        <w:tc>
          <w:tcPr>
            <w:tcW w:w="2715" w:type="dxa"/>
            <w:gridSpan w:val="2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373,455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373,455</w:t>
            </w: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406D3B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6D3B">
              <w:rPr>
                <w:sz w:val="24"/>
                <w:szCs w:val="24"/>
              </w:rPr>
              <w:t>2.</w:t>
            </w:r>
          </w:p>
        </w:tc>
        <w:tc>
          <w:tcPr>
            <w:tcW w:w="3948" w:type="dxa"/>
          </w:tcPr>
          <w:p w:rsidR="00396ACD" w:rsidRPr="00BB36C5" w:rsidRDefault="00396ACD" w:rsidP="00F207B8">
            <w:pPr>
              <w:spacing w:line="240" w:lineRule="atLeast"/>
              <w:rPr>
                <w:b/>
                <w:i/>
                <w:sz w:val="22"/>
                <w:szCs w:val="22"/>
              </w:rPr>
            </w:pPr>
            <w:r w:rsidRPr="00BB36C5">
              <w:rPr>
                <w:b/>
                <w:i/>
                <w:sz w:val="22"/>
                <w:szCs w:val="22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</w:t>
            </w:r>
          </w:p>
        </w:tc>
        <w:tc>
          <w:tcPr>
            <w:tcW w:w="1417" w:type="dxa"/>
          </w:tcPr>
          <w:p w:rsidR="00396ACD" w:rsidRPr="00F30AF2" w:rsidRDefault="00396ACD" w:rsidP="00F207B8">
            <w:pPr>
              <w:spacing w:line="240" w:lineRule="atLeast"/>
              <w:jc w:val="center"/>
            </w:pP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116,666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289,5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406,166</w:t>
            </w: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406D3B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6D3B">
              <w:rPr>
                <w:sz w:val="24"/>
                <w:szCs w:val="24"/>
              </w:rPr>
              <w:t>2.1.</w:t>
            </w:r>
          </w:p>
        </w:tc>
        <w:tc>
          <w:tcPr>
            <w:tcW w:w="3948" w:type="dxa"/>
          </w:tcPr>
          <w:p w:rsidR="00396ACD" w:rsidRPr="00BB36C5" w:rsidRDefault="00396ACD" w:rsidP="00F207B8">
            <w:pPr>
              <w:spacing w:line="240" w:lineRule="atLeast"/>
              <w:rPr>
                <w:sz w:val="22"/>
                <w:szCs w:val="22"/>
              </w:rPr>
            </w:pPr>
            <w:r w:rsidRPr="00BB36C5">
              <w:rPr>
                <w:sz w:val="22"/>
                <w:szCs w:val="22"/>
              </w:rPr>
              <w:t>Совершенствование знаний начинающих предпринимателей и субъектов малого предпринимательства:</w:t>
            </w:r>
          </w:p>
        </w:tc>
        <w:tc>
          <w:tcPr>
            <w:tcW w:w="1417" w:type="dxa"/>
          </w:tcPr>
          <w:p w:rsidR="00396ACD" w:rsidRPr="00F30AF2" w:rsidRDefault="00396ACD" w:rsidP="00F207B8">
            <w:pPr>
              <w:spacing w:line="240" w:lineRule="atLeast"/>
              <w:jc w:val="center"/>
            </w:pP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406D3B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6D3B">
              <w:rPr>
                <w:sz w:val="24"/>
                <w:szCs w:val="24"/>
              </w:rPr>
              <w:t>2.1.1</w:t>
            </w:r>
          </w:p>
        </w:tc>
        <w:tc>
          <w:tcPr>
            <w:tcW w:w="3948" w:type="dxa"/>
          </w:tcPr>
          <w:p w:rsidR="00396ACD" w:rsidRPr="00BB36C5" w:rsidRDefault="00396ACD" w:rsidP="00F207B8">
            <w:pPr>
              <w:spacing w:line="240" w:lineRule="atLeast"/>
              <w:rPr>
                <w:sz w:val="22"/>
                <w:szCs w:val="22"/>
              </w:rPr>
            </w:pPr>
            <w:r w:rsidRPr="00BB36C5">
              <w:rPr>
                <w:sz w:val="22"/>
                <w:szCs w:val="22"/>
              </w:rPr>
              <w:t xml:space="preserve">Организация обучающих семинаров, тренингов </w:t>
            </w:r>
          </w:p>
          <w:p w:rsidR="00396ACD" w:rsidRPr="00BB36C5" w:rsidRDefault="00396ACD" w:rsidP="00F207B8">
            <w:pPr>
              <w:spacing w:line="240" w:lineRule="atLeast"/>
              <w:rPr>
                <w:sz w:val="22"/>
                <w:szCs w:val="22"/>
              </w:rPr>
            </w:pPr>
            <w:r w:rsidRPr="00BB36C5">
              <w:rPr>
                <w:sz w:val="22"/>
                <w:szCs w:val="22"/>
              </w:rPr>
              <w:t xml:space="preserve">по актуальным темам </w:t>
            </w:r>
          </w:p>
        </w:tc>
        <w:tc>
          <w:tcPr>
            <w:tcW w:w="1417" w:type="dxa"/>
          </w:tcPr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Фонд</w:t>
            </w:r>
          </w:p>
          <w:p w:rsidR="00396ACD" w:rsidRPr="00F30AF2" w:rsidRDefault="00396ACD" w:rsidP="00F207B8">
            <w:pPr>
              <w:spacing w:line="240" w:lineRule="atLeast"/>
              <w:jc w:val="center"/>
            </w:pP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</w:p>
        </w:tc>
        <w:tc>
          <w:tcPr>
            <w:tcW w:w="850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406D3B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6D3B">
              <w:rPr>
                <w:sz w:val="24"/>
                <w:szCs w:val="24"/>
              </w:rPr>
              <w:t>2.1.2</w:t>
            </w:r>
          </w:p>
        </w:tc>
        <w:tc>
          <w:tcPr>
            <w:tcW w:w="3948" w:type="dxa"/>
          </w:tcPr>
          <w:p w:rsidR="00396ACD" w:rsidRPr="00BB36C5" w:rsidRDefault="00396ACD" w:rsidP="00F207B8">
            <w:pPr>
              <w:spacing w:line="240" w:lineRule="atLeast"/>
              <w:rPr>
                <w:sz w:val="22"/>
                <w:szCs w:val="22"/>
              </w:rPr>
            </w:pPr>
            <w:r w:rsidRPr="00BB36C5">
              <w:rPr>
                <w:sz w:val="22"/>
                <w:szCs w:val="22"/>
              </w:rPr>
              <w:t xml:space="preserve">Проведение обучающих и информационных семинаров, включая курс «Введение в предпринимательство» </w:t>
            </w:r>
          </w:p>
        </w:tc>
        <w:tc>
          <w:tcPr>
            <w:tcW w:w="1417" w:type="dxa"/>
          </w:tcPr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Фонд</w:t>
            </w: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E60FED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60FED">
              <w:rPr>
                <w:sz w:val="24"/>
                <w:szCs w:val="24"/>
              </w:rPr>
              <w:t>2.1.3</w:t>
            </w:r>
          </w:p>
          <w:p w:rsidR="00396ACD" w:rsidRPr="00E60FED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396ACD" w:rsidRPr="00E60FED" w:rsidRDefault="00396ACD" w:rsidP="00F207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396ACD" w:rsidRPr="00E60FED" w:rsidRDefault="00396ACD" w:rsidP="00F207B8">
            <w:pPr>
              <w:spacing w:line="240" w:lineRule="atLeast"/>
              <w:rPr>
                <w:sz w:val="22"/>
                <w:szCs w:val="22"/>
              </w:rPr>
            </w:pPr>
            <w:r w:rsidRPr="00E60FED">
              <w:rPr>
                <w:sz w:val="22"/>
                <w:szCs w:val="22"/>
              </w:rPr>
              <w:t xml:space="preserve"> Обучение молодежи в рамках проекта «Школа молодого предпринимателя» и организационно-методическое сопровождение проекта</w:t>
            </w:r>
          </w:p>
        </w:tc>
        <w:tc>
          <w:tcPr>
            <w:tcW w:w="1417" w:type="dxa"/>
          </w:tcPr>
          <w:p w:rsidR="00396ACD" w:rsidRPr="00E60FED" w:rsidRDefault="00396ACD" w:rsidP="00F207B8">
            <w:pPr>
              <w:spacing w:line="240" w:lineRule="atLeast"/>
              <w:jc w:val="center"/>
            </w:pPr>
            <w:r w:rsidRPr="00E60FED">
              <w:t>МАОУ ДОД ЦИТ,</w:t>
            </w:r>
          </w:p>
          <w:p w:rsidR="00396ACD" w:rsidRPr="00E60FED" w:rsidRDefault="00396ACD" w:rsidP="00F207B8">
            <w:pPr>
              <w:spacing w:line="240" w:lineRule="atLeast"/>
              <w:jc w:val="center"/>
            </w:pPr>
            <w:r w:rsidRPr="00E60FED">
              <w:t>Фонд</w:t>
            </w:r>
          </w:p>
        </w:tc>
        <w:tc>
          <w:tcPr>
            <w:tcW w:w="1865" w:type="dxa"/>
          </w:tcPr>
          <w:p w:rsidR="00396ACD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396ACD" w:rsidRPr="00E60FED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</w:tcPr>
          <w:p w:rsidR="00396ACD" w:rsidRPr="00E60FED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F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96ACD" w:rsidRPr="00E60FED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ACD" w:rsidRPr="00E60FED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ACD" w:rsidRPr="00E60FED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FED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276" w:type="dxa"/>
          </w:tcPr>
          <w:p w:rsidR="00396ACD" w:rsidRPr="00E60FED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FED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406D3B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6D3B">
              <w:rPr>
                <w:sz w:val="24"/>
                <w:szCs w:val="24"/>
              </w:rPr>
              <w:t>2.1.4</w:t>
            </w:r>
          </w:p>
          <w:p w:rsidR="00396ACD" w:rsidRPr="00406D3B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396ACD" w:rsidRPr="00406D3B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396ACD" w:rsidRPr="00BB36C5" w:rsidRDefault="00396ACD" w:rsidP="00F207B8">
            <w:pPr>
              <w:spacing w:line="240" w:lineRule="atLeast"/>
              <w:rPr>
                <w:sz w:val="22"/>
                <w:szCs w:val="22"/>
              </w:rPr>
            </w:pPr>
            <w:r w:rsidRPr="00BB36C5">
              <w:rPr>
                <w:sz w:val="22"/>
                <w:szCs w:val="22"/>
              </w:rPr>
              <w:t xml:space="preserve">Организация участия в конференциях, "круглых столах", семинарах в городе и за его пределами </w:t>
            </w:r>
          </w:p>
        </w:tc>
        <w:tc>
          <w:tcPr>
            <w:tcW w:w="1417" w:type="dxa"/>
          </w:tcPr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Фонд</w:t>
            </w: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406D3B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6D3B">
              <w:rPr>
                <w:sz w:val="24"/>
                <w:szCs w:val="24"/>
              </w:rPr>
              <w:t>2.2.</w:t>
            </w:r>
          </w:p>
        </w:tc>
        <w:tc>
          <w:tcPr>
            <w:tcW w:w="3948" w:type="dxa"/>
          </w:tcPr>
          <w:p w:rsidR="00396ACD" w:rsidRPr="00BB36C5" w:rsidRDefault="00396ACD" w:rsidP="00F207B8">
            <w:pPr>
              <w:spacing w:line="240" w:lineRule="atLeast"/>
              <w:rPr>
                <w:sz w:val="22"/>
                <w:szCs w:val="22"/>
              </w:rPr>
            </w:pPr>
            <w:r w:rsidRPr="00BB36C5">
              <w:rPr>
                <w:sz w:val="22"/>
                <w:szCs w:val="22"/>
              </w:rPr>
              <w:t>Издание и распространение информационных материалов:</w:t>
            </w:r>
          </w:p>
        </w:tc>
        <w:tc>
          <w:tcPr>
            <w:tcW w:w="1417" w:type="dxa"/>
          </w:tcPr>
          <w:p w:rsidR="00396ACD" w:rsidRPr="00F30AF2" w:rsidRDefault="00396ACD" w:rsidP="00F207B8">
            <w:pPr>
              <w:spacing w:line="240" w:lineRule="atLeast"/>
              <w:jc w:val="center"/>
            </w:pP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406D3B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6D3B">
              <w:rPr>
                <w:sz w:val="24"/>
                <w:szCs w:val="24"/>
              </w:rPr>
              <w:t>2.2.1</w:t>
            </w:r>
          </w:p>
        </w:tc>
        <w:tc>
          <w:tcPr>
            <w:tcW w:w="3948" w:type="dxa"/>
          </w:tcPr>
          <w:p w:rsidR="00396ACD" w:rsidRPr="00BB36C5" w:rsidRDefault="00396ACD" w:rsidP="00F207B8">
            <w:pPr>
              <w:spacing w:line="240" w:lineRule="atLeast"/>
              <w:rPr>
                <w:sz w:val="22"/>
                <w:szCs w:val="22"/>
              </w:rPr>
            </w:pPr>
            <w:r w:rsidRPr="00BB36C5">
              <w:rPr>
                <w:sz w:val="22"/>
                <w:szCs w:val="22"/>
              </w:rPr>
              <w:t>Размещение информации в СМИ и на сайте</w:t>
            </w:r>
          </w:p>
        </w:tc>
        <w:tc>
          <w:tcPr>
            <w:tcW w:w="1417" w:type="dxa"/>
          </w:tcPr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Фонд</w:t>
            </w:r>
          </w:p>
          <w:p w:rsidR="00396ACD" w:rsidRPr="00F30AF2" w:rsidRDefault="00396ACD" w:rsidP="00F207B8">
            <w:pPr>
              <w:spacing w:line="240" w:lineRule="atLeast"/>
              <w:jc w:val="center"/>
            </w:pP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406D3B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6D3B">
              <w:rPr>
                <w:sz w:val="24"/>
                <w:szCs w:val="24"/>
              </w:rPr>
              <w:t>2.2.2</w:t>
            </w:r>
          </w:p>
        </w:tc>
        <w:tc>
          <w:tcPr>
            <w:tcW w:w="3948" w:type="dxa"/>
          </w:tcPr>
          <w:p w:rsidR="00396ACD" w:rsidRPr="00BB36C5" w:rsidRDefault="00396ACD" w:rsidP="00F207B8">
            <w:pPr>
              <w:spacing w:line="240" w:lineRule="atLeast"/>
              <w:rPr>
                <w:sz w:val="22"/>
                <w:szCs w:val="22"/>
              </w:rPr>
            </w:pPr>
            <w:r w:rsidRPr="00BB36C5">
              <w:rPr>
                <w:sz w:val="22"/>
                <w:szCs w:val="22"/>
              </w:rPr>
              <w:t xml:space="preserve">Подготовка и выпуск в эфир телепередач, посвященных вопросам развития малого предпринимательства </w:t>
            </w:r>
          </w:p>
        </w:tc>
        <w:tc>
          <w:tcPr>
            <w:tcW w:w="1417" w:type="dxa"/>
          </w:tcPr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Фонд</w:t>
            </w: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телепередач</w:t>
            </w:r>
          </w:p>
        </w:tc>
        <w:tc>
          <w:tcPr>
            <w:tcW w:w="850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406D3B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6D3B">
              <w:rPr>
                <w:sz w:val="24"/>
                <w:szCs w:val="24"/>
              </w:rPr>
              <w:t>2.2.3</w:t>
            </w:r>
          </w:p>
        </w:tc>
        <w:tc>
          <w:tcPr>
            <w:tcW w:w="3948" w:type="dxa"/>
          </w:tcPr>
          <w:p w:rsidR="00396ACD" w:rsidRPr="00BB36C5" w:rsidRDefault="00396ACD" w:rsidP="00F207B8">
            <w:pPr>
              <w:spacing w:line="240" w:lineRule="atLeast"/>
              <w:rPr>
                <w:sz w:val="22"/>
                <w:szCs w:val="22"/>
              </w:rPr>
            </w:pPr>
            <w:r w:rsidRPr="00BB36C5">
              <w:rPr>
                <w:sz w:val="22"/>
                <w:szCs w:val="22"/>
              </w:rPr>
              <w:t>Проведение опроса в электронном виде на официальном сайте администрации мнений представителей малого и среднего бизнеса об эффективности мер поддержки МСП и публикация результатов опроса</w:t>
            </w:r>
          </w:p>
        </w:tc>
        <w:tc>
          <w:tcPr>
            <w:tcW w:w="1417" w:type="dxa"/>
          </w:tcPr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Фонд</w:t>
            </w:r>
          </w:p>
          <w:p w:rsidR="00396ACD" w:rsidRPr="00F30AF2" w:rsidRDefault="00396ACD" w:rsidP="00F207B8">
            <w:pPr>
              <w:spacing w:line="240" w:lineRule="atLeast"/>
              <w:jc w:val="center"/>
            </w:pP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406D3B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6D3B">
              <w:rPr>
                <w:sz w:val="24"/>
                <w:szCs w:val="24"/>
              </w:rPr>
              <w:t>2.3.</w:t>
            </w:r>
          </w:p>
        </w:tc>
        <w:tc>
          <w:tcPr>
            <w:tcW w:w="3948" w:type="dxa"/>
          </w:tcPr>
          <w:p w:rsidR="00396ACD" w:rsidRPr="00BB36C5" w:rsidRDefault="00396ACD" w:rsidP="00F207B8">
            <w:pPr>
              <w:spacing w:line="240" w:lineRule="atLeast"/>
              <w:rPr>
                <w:sz w:val="22"/>
                <w:szCs w:val="22"/>
              </w:rPr>
            </w:pPr>
            <w:r w:rsidRPr="00BB36C5">
              <w:rPr>
                <w:sz w:val="22"/>
                <w:szCs w:val="22"/>
              </w:rPr>
              <w:t>Сопровождение тематического раздела «Поддержка малого и среднего предпринимательства» на сайте администрации в сети Интернет</w:t>
            </w:r>
          </w:p>
        </w:tc>
        <w:tc>
          <w:tcPr>
            <w:tcW w:w="1417" w:type="dxa"/>
          </w:tcPr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ОЭР</w:t>
            </w: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406D3B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6D3B">
              <w:rPr>
                <w:sz w:val="24"/>
                <w:szCs w:val="24"/>
              </w:rPr>
              <w:t>2.4.</w:t>
            </w:r>
          </w:p>
        </w:tc>
        <w:tc>
          <w:tcPr>
            <w:tcW w:w="3948" w:type="dxa"/>
          </w:tcPr>
          <w:p w:rsidR="00396ACD" w:rsidRPr="00BB36C5" w:rsidRDefault="00396ACD" w:rsidP="00F207B8">
            <w:pPr>
              <w:spacing w:line="240" w:lineRule="atLeast"/>
              <w:rPr>
                <w:sz w:val="22"/>
                <w:szCs w:val="22"/>
              </w:rPr>
            </w:pPr>
            <w:r w:rsidRPr="00BB36C5">
              <w:rPr>
                <w:sz w:val="22"/>
                <w:szCs w:val="22"/>
              </w:rPr>
              <w:t>Информационно-консультационное обслуживание субъектов малого и среднего бизнеса, а также физических лиц, желающих открыть свое дело</w:t>
            </w:r>
          </w:p>
        </w:tc>
        <w:tc>
          <w:tcPr>
            <w:tcW w:w="1417" w:type="dxa"/>
          </w:tcPr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Фонд</w:t>
            </w: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AA2ED3" w:rsidTr="00F207B8">
        <w:trPr>
          <w:trHeight w:val="1290"/>
          <w:tblCellSpacing w:w="5" w:type="nil"/>
          <w:jc w:val="center"/>
        </w:trPr>
        <w:tc>
          <w:tcPr>
            <w:tcW w:w="642" w:type="dxa"/>
          </w:tcPr>
          <w:p w:rsidR="00396ACD" w:rsidRPr="00406D3B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6D3B">
              <w:rPr>
                <w:sz w:val="24"/>
                <w:szCs w:val="24"/>
              </w:rPr>
              <w:t>2.5.</w:t>
            </w:r>
          </w:p>
        </w:tc>
        <w:tc>
          <w:tcPr>
            <w:tcW w:w="3948" w:type="dxa"/>
          </w:tcPr>
          <w:p w:rsidR="00396ACD" w:rsidRPr="00BB36C5" w:rsidRDefault="00396ACD" w:rsidP="00F207B8">
            <w:pPr>
              <w:spacing w:line="240" w:lineRule="atLeast"/>
              <w:rPr>
                <w:sz w:val="22"/>
                <w:szCs w:val="22"/>
              </w:rPr>
            </w:pPr>
            <w:r w:rsidRPr="00BB36C5">
              <w:rPr>
                <w:sz w:val="22"/>
                <w:szCs w:val="22"/>
              </w:rPr>
              <w:t xml:space="preserve">Организация обучения безработных граждан специальностям, способствующим трудоустройству в сфере бизнеса </w:t>
            </w:r>
          </w:p>
          <w:p w:rsidR="00396ACD" w:rsidRPr="00BB36C5" w:rsidRDefault="00396ACD" w:rsidP="00F207B8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ГУ «Сосновобор</w:t>
            </w:r>
            <w:r>
              <w:t>-</w:t>
            </w:r>
            <w:r w:rsidRPr="00F30AF2">
              <w:t>ский центр занятости населения»</w:t>
            </w: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406D3B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6D3B">
              <w:rPr>
                <w:sz w:val="24"/>
                <w:szCs w:val="24"/>
              </w:rPr>
              <w:t>2.6.</w:t>
            </w:r>
          </w:p>
        </w:tc>
        <w:tc>
          <w:tcPr>
            <w:tcW w:w="3948" w:type="dxa"/>
          </w:tcPr>
          <w:p w:rsidR="00396ACD" w:rsidRPr="00BB36C5" w:rsidRDefault="00396ACD" w:rsidP="00F207B8">
            <w:pPr>
              <w:spacing w:line="240" w:lineRule="atLeast"/>
              <w:rPr>
                <w:sz w:val="22"/>
                <w:szCs w:val="22"/>
              </w:rPr>
            </w:pPr>
            <w:r w:rsidRPr="00BB36C5">
              <w:rPr>
                <w:sz w:val="22"/>
                <w:szCs w:val="22"/>
              </w:rPr>
              <w:t>Содействие субъектам МСП и молодежи от 18 до 30 лет в разработке бизнес-планов</w:t>
            </w:r>
          </w:p>
        </w:tc>
        <w:tc>
          <w:tcPr>
            <w:tcW w:w="1417" w:type="dxa"/>
          </w:tcPr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МАОУ ДОД ЦИТ</w:t>
            </w:r>
            <w:bookmarkStart w:id="21" w:name="_GoBack"/>
            <w:bookmarkEnd w:id="21"/>
            <w:r w:rsidRPr="00F30AF2">
              <w:t>,</w:t>
            </w:r>
          </w:p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Фонд</w:t>
            </w: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406D3B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6D3B">
              <w:rPr>
                <w:sz w:val="24"/>
                <w:szCs w:val="24"/>
              </w:rPr>
              <w:t>2.7.</w:t>
            </w:r>
          </w:p>
        </w:tc>
        <w:tc>
          <w:tcPr>
            <w:tcW w:w="3948" w:type="dxa"/>
          </w:tcPr>
          <w:p w:rsidR="00396ACD" w:rsidRPr="00BB36C5" w:rsidRDefault="00396ACD" w:rsidP="00F207B8">
            <w:pPr>
              <w:spacing w:line="240" w:lineRule="atLeast"/>
              <w:rPr>
                <w:sz w:val="22"/>
                <w:szCs w:val="22"/>
              </w:rPr>
            </w:pPr>
            <w:r w:rsidRPr="00BB36C5">
              <w:rPr>
                <w:sz w:val="22"/>
                <w:szCs w:val="22"/>
              </w:rPr>
              <w:t>Анализ функционирования и прогнозирование развития малого предпринимательства:</w:t>
            </w:r>
          </w:p>
        </w:tc>
        <w:tc>
          <w:tcPr>
            <w:tcW w:w="1417" w:type="dxa"/>
          </w:tcPr>
          <w:p w:rsidR="00396ACD" w:rsidRPr="00F30AF2" w:rsidRDefault="00396ACD" w:rsidP="00F207B8">
            <w:pPr>
              <w:spacing w:line="240" w:lineRule="atLeast"/>
              <w:jc w:val="center"/>
            </w:pP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406D3B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6D3B">
              <w:rPr>
                <w:sz w:val="24"/>
                <w:szCs w:val="24"/>
              </w:rPr>
              <w:t>2.7.1</w:t>
            </w:r>
          </w:p>
        </w:tc>
        <w:tc>
          <w:tcPr>
            <w:tcW w:w="3948" w:type="dxa"/>
          </w:tcPr>
          <w:p w:rsidR="00396ACD" w:rsidRPr="00BB36C5" w:rsidRDefault="00396ACD" w:rsidP="00F207B8">
            <w:pPr>
              <w:spacing w:line="240" w:lineRule="atLeast"/>
              <w:rPr>
                <w:sz w:val="22"/>
                <w:szCs w:val="22"/>
              </w:rPr>
            </w:pPr>
            <w:r w:rsidRPr="00BB36C5">
              <w:rPr>
                <w:sz w:val="22"/>
                <w:szCs w:val="22"/>
              </w:rPr>
              <w:t>Мониторинг: диагностика состояния малого предпринимательства, подготовка информационно-аналитических материалов</w:t>
            </w:r>
          </w:p>
        </w:tc>
        <w:tc>
          <w:tcPr>
            <w:tcW w:w="1417" w:type="dxa"/>
          </w:tcPr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ОЭР</w:t>
            </w: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 (30 % СМП от Генеральной совокупности Петростата на 01.01.2014г.)</w:t>
            </w:r>
          </w:p>
        </w:tc>
        <w:tc>
          <w:tcPr>
            <w:tcW w:w="850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116,666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216,666</w:t>
            </w: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406D3B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6D3B">
              <w:rPr>
                <w:sz w:val="24"/>
                <w:szCs w:val="24"/>
              </w:rPr>
              <w:t>2.7.2</w:t>
            </w:r>
          </w:p>
        </w:tc>
        <w:tc>
          <w:tcPr>
            <w:tcW w:w="3948" w:type="dxa"/>
          </w:tcPr>
          <w:p w:rsidR="00396ACD" w:rsidRPr="00BB36C5" w:rsidRDefault="00396ACD" w:rsidP="00F207B8">
            <w:pPr>
              <w:spacing w:line="240" w:lineRule="atLeast"/>
              <w:rPr>
                <w:sz w:val="22"/>
                <w:szCs w:val="22"/>
              </w:rPr>
            </w:pPr>
            <w:r w:rsidRPr="00BB36C5">
              <w:rPr>
                <w:sz w:val="22"/>
                <w:szCs w:val="22"/>
              </w:rPr>
              <w:t xml:space="preserve">Подготовка информационно-аналитической справки по выполнению плана мероприятий поддержки малого предпринимательства </w:t>
            </w:r>
          </w:p>
        </w:tc>
        <w:tc>
          <w:tcPr>
            <w:tcW w:w="1417" w:type="dxa"/>
          </w:tcPr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ОЭР</w:t>
            </w: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406D3B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6D3B">
              <w:rPr>
                <w:sz w:val="24"/>
                <w:szCs w:val="24"/>
              </w:rPr>
              <w:t>2.7.3</w:t>
            </w:r>
          </w:p>
        </w:tc>
        <w:tc>
          <w:tcPr>
            <w:tcW w:w="3948" w:type="dxa"/>
          </w:tcPr>
          <w:p w:rsidR="00396ACD" w:rsidRPr="00BB36C5" w:rsidRDefault="00396ACD" w:rsidP="00F207B8">
            <w:pPr>
              <w:spacing w:line="240" w:lineRule="atLeast"/>
              <w:rPr>
                <w:sz w:val="22"/>
                <w:szCs w:val="22"/>
              </w:rPr>
            </w:pPr>
            <w:r w:rsidRPr="00BB36C5">
              <w:rPr>
                <w:sz w:val="22"/>
                <w:szCs w:val="22"/>
              </w:rPr>
              <w:t>Разработка прогноза развития малого предпринимательства, в составе прогноза социально-экономического развития Сосновоборского городского округа</w:t>
            </w:r>
          </w:p>
        </w:tc>
        <w:tc>
          <w:tcPr>
            <w:tcW w:w="1417" w:type="dxa"/>
          </w:tcPr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ОЭР</w:t>
            </w: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406D3B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6D3B">
              <w:rPr>
                <w:sz w:val="24"/>
                <w:szCs w:val="24"/>
              </w:rPr>
              <w:t>3.</w:t>
            </w:r>
          </w:p>
        </w:tc>
        <w:tc>
          <w:tcPr>
            <w:tcW w:w="3948" w:type="dxa"/>
          </w:tcPr>
          <w:p w:rsidR="00396ACD" w:rsidRPr="00BB36C5" w:rsidRDefault="00396ACD" w:rsidP="00F207B8">
            <w:pPr>
              <w:spacing w:line="240" w:lineRule="atLeast"/>
              <w:rPr>
                <w:b/>
                <w:i/>
                <w:sz w:val="22"/>
                <w:szCs w:val="22"/>
              </w:rPr>
            </w:pPr>
            <w:r w:rsidRPr="00BB36C5">
              <w:rPr>
                <w:b/>
                <w:i/>
                <w:sz w:val="22"/>
                <w:szCs w:val="22"/>
              </w:rPr>
              <w:t>Поддержка молодежного предпринимательства</w:t>
            </w:r>
          </w:p>
        </w:tc>
        <w:tc>
          <w:tcPr>
            <w:tcW w:w="1417" w:type="dxa"/>
          </w:tcPr>
          <w:p w:rsidR="00396ACD" w:rsidRPr="00F30AF2" w:rsidRDefault="00396ACD" w:rsidP="00F207B8">
            <w:pPr>
              <w:spacing w:line="240" w:lineRule="atLeast"/>
              <w:jc w:val="center"/>
            </w:pP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406D3B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6D3B">
              <w:rPr>
                <w:sz w:val="24"/>
                <w:szCs w:val="24"/>
              </w:rPr>
              <w:t>3.1.</w:t>
            </w:r>
          </w:p>
        </w:tc>
        <w:tc>
          <w:tcPr>
            <w:tcW w:w="3948" w:type="dxa"/>
          </w:tcPr>
          <w:p w:rsidR="00396ACD" w:rsidRPr="00BB36C5" w:rsidRDefault="00396ACD" w:rsidP="00F207B8">
            <w:pPr>
              <w:spacing w:line="240" w:lineRule="atLeast"/>
              <w:rPr>
                <w:sz w:val="22"/>
                <w:szCs w:val="22"/>
              </w:rPr>
            </w:pPr>
            <w:r w:rsidRPr="00BB36C5">
              <w:rPr>
                <w:sz w:val="22"/>
                <w:szCs w:val="22"/>
              </w:rPr>
              <w:t>Проведение информационных семинаров старшеклассников, обучающихся в образовательных учреждениях начального и среднего профессионального образования, студентов образовательных учреждений высшего профессионального образования</w:t>
            </w:r>
          </w:p>
        </w:tc>
        <w:tc>
          <w:tcPr>
            <w:tcW w:w="1417" w:type="dxa"/>
          </w:tcPr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Фонд,</w:t>
            </w:r>
          </w:p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Отдел по физической культуре, спорту и молодежной политике (далее - ОФКСМП)</w:t>
            </w: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ACD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406D3B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6D3B">
              <w:rPr>
                <w:sz w:val="24"/>
                <w:szCs w:val="24"/>
              </w:rPr>
              <w:t>3.2.</w:t>
            </w:r>
          </w:p>
        </w:tc>
        <w:tc>
          <w:tcPr>
            <w:tcW w:w="3948" w:type="dxa"/>
          </w:tcPr>
          <w:p w:rsidR="00396ACD" w:rsidRPr="00BB36C5" w:rsidRDefault="00396ACD" w:rsidP="00F207B8">
            <w:pPr>
              <w:spacing w:line="240" w:lineRule="atLeast"/>
              <w:rPr>
                <w:sz w:val="22"/>
                <w:szCs w:val="22"/>
              </w:rPr>
            </w:pPr>
            <w:r w:rsidRPr="00BB36C5">
              <w:rPr>
                <w:sz w:val="22"/>
                <w:szCs w:val="22"/>
              </w:rPr>
              <w:t>Проведение форума предпринимательства «Бизнес-трамплин»</w:t>
            </w:r>
          </w:p>
        </w:tc>
        <w:tc>
          <w:tcPr>
            <w:tcW w:w="1417" w:type="dxa"/>
          </w:tcPr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Фонд,</w:t>
            </w:r>
          </w:p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ОФКСМП</w:t>
            </w: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ACD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406D3B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6D3B">
              <w:rPr>
                <w:sz w:val="24"/>
                <w:szCs w:val="24"/>
              </w:rPr>
              <w:t>3.3.</w:t>
            </w:r>
          </w:p>
        </w:tc>
        <w:tc>
          <w:tcPr>
            <w:tcW w:w="3948" w:type="dxa"/>
          </w:tcPr>
          <w:p w:rsidR="00396ACD" w:rsidRDefault="00396ACD" w:rsidP="00F207B8">
            <w:pPr>
              <w:spacing w:line="240" w:lineRule="atLeast"/>
              <w:rPr>
                <w:sz w:val="22"/>
                <w:szCs w:val="22"/>
              </w:rPr>
            </w:pPr>
            <w:r w:rsidRPr="00BB36C5">
              <w:rPr>
                <w:sz w:val="22"/>
                <w:szCs w:val="22"/>
              </w:rPr>
              <w:t>Проведение массовых мероприятий для старшеклассников с целью формирования положительного имиджа предпринимательства и привлечение молодежи в МСП в рамках проекта "Школа молодого предпринимателя" (проведение обучающих тренингов, олимпиад, конкурсов, научно-практических конференций)</w:t>
            </w:r>
          </w:p>
          <w:p w:rsidR="00396ACD" w:rsidRPr="00BB36C5" w:rsidRDefault="00396ACD" w:rsidP="00F207B8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МАОУ ДОД ЦИТ</w:t>
            </w:r>
          </w:p>
        </w:tc>
        <w:tc>
          <w:tcPr>
            <w:tcW w:w="1865" w:type="dxa"/>
          </w:tcPr>
          <w:p w:rsidR="00396ACD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406D3B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6D3B">
              <w:rPr>
                <w:sz w:val="24"/>
                <w:szCs w:val="24"/>
              </w:rPr>
              <w:t>4.</w:t>
            </w:r>
          </w:p>
        </w:tc>
        <w:tc>
          <w:tcPr>
            <w:tcW w:w="3948" w:type="dxa"/>
          </w:tcPr>
          <w:p w:rsidR="00396ACD" w:rsidRPr="00BB36C5" w:rsidRDefault="00396ACD" w:rsidP="00F207B8">
            <w:pPr>
              <w:spacing w:line="240" w:lineRule="atLeast"/>
              <w:rPr>
                <w:b/>
                <w:i/>
                <w:sz w:val="22"/>
                <w:szCs w:val="22"/>
              </w:rPr>
            </w:pPr>
            <w:r w:rsidRPr="00BB36C5">
              <w:rPr>
                <w:b/>
                <w:i/>
                <w:sz w:val="22"/>
                <w:szCs w:val="22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1417" w:type="dxa"/>
          </w:tcPr>
          <w:p w:rsidR="00396ACD" w:rsidRPr="00F30AF2" w:rsidRDefault="00396ACD" w:rsidP="00F207B8">
            <w:pPr>
              <w:spacing w:line="240" w:lineRule="atLeast"/>
              <w:jc w:val="center"/>
            </w:pP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406D3B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6D3B">
              <w:rPr>
                <w:sz w:val="24"/>
                <w:szCs w:val="24"/>
              </w:rPr>
              <w:t>4.1.</w:t>
            </w:r>
          </w:p>
        </w:tc>
        <w:tc>
          <w:tcPr>
            <w:tcW w:w="3948" w:type="dxa"/>
            <w:vAlign w:val="center"/>
          </w:tcPr>
          <w:p w:rsidR="00396ACD" w:rsidRPr="00BB36C5" w:rsidRDefault="00396ACD" w:rsidP="00F207B8">
            <w:pPr>
              <w:pStyle w:val="11"/>
              <w:tabs>
                <w:tab w:val="left" w:pos="6379"/>
              </w:tabs>
              <w:rPr>
                <w:sz w:val="22"/>
                <w:szCs w:val="22"/>
              </w:rPr>
            </w:pPr>
            <w:r w:rsidRPr="00BB36C5">
              <w:rPr>
                <w:sz w:val="22"/>
                <w:szCs w:val="22"/>
              </w:rPr>
              <w:t>Обновление базы данных мастеров художественных промыслов и ремесел в Сосновоборском городском округе, обновление страницы на сайте МАУК «ГКЦ «Арт-Карусель»</w:t>
            </w:r>
          </w:p>
        </w:tc>
        <w:tc>
          <w:tcPr>
            <w:tcW w:w="1417" w:type="dxa"/>
          </w:tcPr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МАУК "ГКЦ “АРТ-КАРУСЕЛЬ”"</w:t>
            </w: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406D3B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6D3B">
              <w:rPr>
                <w:sz w:val="24"/>
                <w:szCs w:val="24"/>
              </w:rPr>
              <w:t>4.2.</w:t>
            </w:r>
          </w:p>
        </w:tc>
        <w:tc>
          <w:tcPr>
            <w:tcW w:w="3948" w:type="dxa"/>
          </w:tcPr>
          <w:p w:rsidR="00396ACD" w:rsidRPr="00BB36C5" w:rsidRDefault="00396ACD" w:rsidP="00F207B8">
            <w:pPr>
              <w:spacing w:line="240" w:lineRule="atLeast"/>
              <w:rPr>
                <w:sz w:val="22"/>
                <w:szCs w:val="22"/>
              </w:rPr>
            </w:pPr>
            <w:r w:rsidRPr="00BB36C5">
              <w:rPr>
                <w:sz w:val="22"/>
                <w:szCs w:val="22"/>
              </w:rPr>
              <w:t>Праздничный вечер, посвященный Дню  Российского предпринимательства “Итоги года” (по итогам конкурсов среди предпринимателей)</w:t>
            </w:r>
          </w:p>
        </w:tc>
        <w:tc>
          <w:tcPr>
            <w:tcW w:w="1417" w:type="dxa"/>
          </w:tcPr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МАУК "ГКЦ “АРТ-КАРУСЕЛЬ”",</w:t>
            </w:r>
          </w:p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Фонд</w:t>
            </w: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вечеров</w:t>
            </w:r>
          </w:p>
        </w:tc>
        <w:tc>
          <w:tcPr>
            <w:tcW w:w="850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406D3B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6D3B">
              <w:rPr>
                <w:sz w:val="24"/>
                <w:szCs w:val="24"/>
              </w:rPr>
              <w:t>4.3.</w:t>
            </w:r>
          </w:p>
        </w:tc>
        <w:tc>
          <w:tcPr>
            <w:tcW w:w="3948" w:type="dxa"/>
          </w:tcPr>
          <w:p w:rsidR="00396ACD" w:rsidRPr="00BB36C5" w:rsidRDefault="00396ACD" w:rsidP="00F207B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BB36C5">
              <w:rPr>
                <w:rFonts w:ascii="Times New Roman" w:hAnsi="Times New Roman"/>
                <w:sz w:val="22"/>
                <w:szCs w:val="22"/>
              </w:rPr>
              <w:t>Работа коммуникационной площадки по развитию предпринимательства в сфере культуры; ежегодная организация 4 мероприятий (мастер-классов)</w:t>
            </w:r>
          </w:p>
        </w:tc>
        <w:tc>
          <w:tcPr>
            <w:tcW w:w="1417" w:type="dxa"/>
          </w:tcPr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МАУК "ГКЦ “АРТ-КАРУСЕЛЬ”"</w:t>
            </w: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мастер-классов</w:t>
            </w:r>
          </w:p>
        </w:tc>
        <w:tc>
          <w:tcPr>
            <w:tcW w:w="850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406D3B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6D3B">
              <w:rPr>
                <w:sz w:val="24"/>
                <w:szCs w:val="24"/>
              </w:rPr>
              <w:t>4.4.</w:t>
            </w:r>
          </w:p>
        </w:tc>
        <w:tc>
          <w:tcPr>
            <w:tcW w:w="3948" w:type="dxa"/>
          </w:tcPr>
          <w:p w:rsidR="00396ACD" w:rsidRPr="00BB36C5" w:rsidRDefault="00396ACD" w:rsidP="00F207B8">
            <w:pPr>
              <w:spacing w:line="240" w:lineRule="atLeast"/>
              <w:rPr>
                <w:sz w:val="22"/>
                <w:szCs w:val="22"/>
              </w:rPr>
            </w:pPr>
            <w:r w:rsidRPr="00BB36C5">
              <w:rPr>
                <w:sz w:val="22"/>
                <w:szCs w:val="22"/>
              </w:rPr>
              <w:t>Организация выставки-ярмарки представителей дизайна, творческой индустрии и художественных промыслов</w:t>
            </w:r>
          </w:p>
        </w:tc>
        <w:tc>
          <w:tcPr>
            <w:tcW w:w="1417" w:type="dxa"/>
          </w:tcPr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МАУК "ГКЦ “АРТ-КАРУСЕЛЬ”", Фонд</w:t>
            </w: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выставок</w:t>
            </w:r>
          </w:p>
        </w:tc>
        <w:tc>
          <w:tcPr>
            <w:tcW w:w="850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406D3B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6D3B">
              <w:rPr>
                <w:sz w:val="24"/>
                <w:szCs w:val="24"/>
              </w:rPr>
              <w:t>4.5.</w:t>
            </w:r>
          </w:p>
        </w:tc>
        <w:tc>
          <w:tcPr>
            <w:tcW w:w="3948" w:type="dxa"/>
          </w:tcPr>
          <w:p w:rsidR="00396ACD" w:rsidRPr="00BB36C5" w:rsidRDefault="00396ACD" w:rsidP="00F207B8">
            <w:pPr>
              <w:spacing w:line="240" w:lineRule="atLeast"/>
              <w:rPr>
                <w:sz w:val="22"/>
                <w:szCs w:val="22"/>
              </w:rPr>
            </w:pPr>
            <w:r w:rsidRPr="00BB36C5">
              <w:rPr>
                <w:sz w:val="22"/>
                <w:szCs w:val="22"/>
              </w:rPr>
              <w:t>Ежегодное оказание содействия предпринимателям в участии в международных форумах и семинарах, проводимых в сфере культуры и творческой индустрии</w:t>
            </w:r>
          </w:p>
        </w:tc>
        <w:tc>
          <w:tcPr>
            <w:tcW w:w="1417" w:type="dxa"/>
          </w:tcPr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МАУК "ГКЦ “АРТ-КАРУСЕЛЬ”"</w:t>
            </w: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406D3B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6D3B">
              <w:rPr>
                <w:sz w:val="24"/>
                <w:szCs w:val="24"/>
              </w:rPr>
              <w:t>5.</w:t>
            </w:r>
          </w:p>
        </w:tc>
        <w:tc>
          <w:tcPr>
            <w:tcW w:w="3948" w:type="dxa"/>
          </w:tcPr>
          <w:p w:rsidR="00396ACD" w:rsidRPr="00BB36C5" w:rsidRDefault="00396ACD" w:rsidP="00F207B8">
            <w:pPr>
              <w:spacing w:line="240" w:lineRule="atLeast"/>
              <w:rPr>
                <w:b/>
                <w:i/>
                <w:sz w:val="22"/>
                <w:szCs w:val="22"/>
              </w:rPr>
            </w:pPr>
            <w:r w:rsidRPr="00BB36C5">
              <w:rPr>
                <w:b/>
                <w:i/>
                <w:sz w:val="22"/>
                <w:szCs w:val="22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1417" w:type="dxa"/>
          </w:tcPr>
          <w:p w:rsidR="00396ACD" w:rsidRPr="00F30AF2" w:rsidRDefault="00396ACD" w:rsidP="00F207B8">
            <w:pPr>
              <w:spacing w:line="240" w:lineRule="atLeast"/>
              <w:jc w:val="center"/>
            </w:pP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406D3B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6D3B">
              <w:rPr>
                <w:sz w:val="24"/>
                <w:szCs w:val="24"/>
              </w:rPr>
              <w:t>5.1</w:t>
            </w:r>
          </w:p>
        </w:tc>
        <w:tc>
          <w:tcPr>
            <w:tcW w:w="3948" w:type="dxa"/>
          </w:tcPr>
          <w:p w:rsidR="00396ACD" w:rsidRPr="00BB36C5" w:rsidRDefault="00396ACD" w:rsidP="00F207B8">
            <w:pPr>
              <w:spacing w:line="240" w:lineRule="atLeast"/>
              <w:rPr>
                <w:sz w:val="22"/>
                <w:szCs w:val="22"/>
              </w:rPr>
            </w:pPr>
            <w:r w:rsidRPr="00BB36C5">
              <w:rPr>
                <w:sz w:val="22"/>
                <w:szCs w:val="22"/>
              </w:rPr>
              <w:t>Организация и проведение городских ярмарочных мероприятий, способствующих продвижению товаров местных и региональных товаропроизводителей, сельскохозяйственной продукции субъектов малого и среднего предпринимательства, а также личных подсобных хозяйств и повышению качества сезонного обслуживания населения (2013 год – международная ярмарка к 40-летию города)</w:t>
            </w:r>
          </w:p>
        </w:tc>
        <w:tc>
          <w:tcPr>
            <w:tcW w:w="1417" w:type="dxa"/>
          </w:tcPr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ОЭР</w:t>
            </w: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406D3B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6D3B">
              <w:rPr>
                <w:sz w:val="24"/>
                <w:szCs w:val="24"/>
              </w:rPr>
              <w:t>5.2.</w:t>
            </w:r>
          </w:p>
        </w:tc>
        <w:tc>
          <w:tcPr>
            <w:tcW w:w="3948" w:type="dxa"/>
          </w:tcPr>
          <w:p w:rsidR="00396ACD" w:rsidRPr="00BB36C5" w:rsidRDefault="00396ACD" w:rsidP="00F207B8">
            <w:pPr>
              <w:spacing w:line="240" w:lineRule="atLeast"/>
              <w:rPr>
                <w:sz w:val="22"/>
                <w:szCs w:val="22"/>
              </w:rPr>
            </w:pPr>
            <w:r w:rsidRPr="00BB36C5">
              <w:rPr>
                <w:sz w:val="22"/>
                <w:szCs w:val="22"/>
              </w:rPr>
              <w:t>Организация и проведение конкурса среди малых и средний предприятий для выявления наиболее перспективных, с целью предоставления поддержки участия в обучающих, образовательных программах, направленных на развитие и расширение предприятия</w:t>
            </w:r>
          </w:p>
        </w:tc>
        <w:tc>
          <w:tcPr>
            <w:tcW w:w="1417" w:type="dxa"/>
          </w:tcPr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ОЭР,</w:t>
            </w:r>
          </w:p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Фонд</w:t>
            </w: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406D3B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6D3B">
              <w:rPr>
                <w:sz w:val="24"/>
                <w:szCs w:val="24"/>
              </w:rPr>
              <w:t>5.3.</w:t>
            </w:r>
          </w:p>
        </w:tc>
        <w:tc>
          <w:tcPr>
            <w:tcW w:w="3948" w:type="dxa"/>
          </w:tcPr>
          <w:p w:rsidR="00396ACD" w:rsidRPr="00BB36C5" w:rsidRDefault="00396ACD" w:rsidP="00F207B8">
            <w:pPr>
              <w:spacing w:line="240" w:lineRule="atLeast"/>
              <w:rPr>
                <w:sz w:val="22"/>
                <w:szCs w:val="22"/>
              </w:rPr>
            </w:pPr>
            <w:r w:rsidRPr="00BB36C5">
              <w:rPr>
                <w:sz w:val="22"/>
                <w:szCs w:val="22"/>
              </w:rPr>
              <w:t>Организация на базе Фонда Информационно-туристического Центра – партнерской сети, объединяющей предприятия, чья деятельность относится к организации отдыха, питания, проживания, транспорта, для вовлечения их в сферу туризма и повышения привлекательности города как туристического объекта</w:t>
            </w:r>
          </w:p>
        </w:tc>
        <w:tc>
          <w:tcPr>
            <w:tcW w:w="1417" w:type="dxa"/>
          </w:tcPr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Фонд,</w:t>
            </w:r>
          </w:p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ОФКСМП</w:t>
            </w: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406D3B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6D3B">
              <w:rPr>
                <w:sz w:val="24"/>
                <w:szCs w:val="24"/>
              </w:rPr>
              <w:t>6.</w:t>
            </w:r>
          </w:p>
        </w:tc>
        <w:tc>
          <w:tcPr>
            <w:tcW w:w="3948" w:type="dxa"/>
          </w:tcPr>
          <w:p w:rsidR="00396ACD" w:rsidRPr="00BB36C5" w:rsidRDefault="00396ACD" w:rsidP="00F207B8">
            <w:pPr>
              <w:spacing w:line="240" w:lineRule="atLeast"/>
              <w:rPr>
                <w:b/>
                <w:i/>
                <w:sz w:val="22"/>
                <w:szCs w:val="22"/>
              </w:rPr>
            </w:pPr>
            <w:r w:rsidRPr="00BB36C5">
              <w:rPr>
                <w:b/>
                <w:i/>
                <w:sz w:val="22"/>
                <w:szCs w:val="22"/>
              </w:rPr>
              <w:t xml:space="preserve">Содействие в устранении административных барьеров и </w:t>
            </w:r>
          </w:p>
          <w:p w:rsidR="00396ACD" w:rsidRPr="00BB36C5" w:rsidRDefault="00396ACD" w:rsidP="00F207B8">
            <w:pPr>
              <w:spacing w:line="240" w:lineRule="atLeast"/>
              <w:rPr>
                <w:sz w:val="22"/>
                <w:szCs w:val="22"/>
              </w:rPr>
            </w:pPr>
            <w:r w:rsidRPr="00BB36C5">
              <w:rPr>
                <w:b/>
                <w:i/>
                <w:sz w:val="22"/>
                <w:szCs w:val="22"/>
              </w:rPr>
              <w:t>препятствий, сдерживающих развитие предпринимательства</w:t>
            </w:r>
          </w:p>
        </w:tc>
        <w:tc>
          <w:tcPr>
            <w:tcW w:w="1417" w:type="dxa"/>
          </w:tcPr>
          <w:p w:rsidR="00396ACD" w:rsidRPr="00F30AF2" w:rsidRDefault="00396ACD" w:rsidP="00F207B8">
            <w:pPr>
              <w:spacing w:line="240" w:lineRule="atLeast"/>
              <w:jc w:val="center"/>
            </w:pP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406D3B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6D3B">
              <w:rPr>
                <w:sz w:val="24"/>
                <w:szCs w:val="24"/>
              </w:rPr>
              <w:t>6.1.</w:t>
            </w:r>
          </w:p>
        </w:tc>
        <w:tc>
          <w:tcPr>
            <w:tcW w:w="3948" w:type="dxa"/>
          </w:tcPr>
          <w:p w:rsidR="00396ACD" w:rsidRPr="00BB36C5" w:rsidRDefault="00396ACD" w:rsidP="00F207B8">
            <w:pPr>
              <w:spacing w:line="240" w:lineRule="atLeast"/>
              <w:rPr>
                <w:sz w:val="22"/>
                <w:szCs w:val="22"/>
              </w:rPr>
            </w:pPr>
            <w:r w:rsidRPr="00BB36C5">
              <w:rPr>
                <w:sz w:val="22"/>
                <w:szCs w:val="22"/>
              </w:rPr>
              <w:t xml:space="preserve">Мониторинг проблем и препятствий, сдерживающих развитие малого предпринимательства </w:t>
            </w:r>
          </w:p>
        </w:tc>
        <w:tc>
          <w:tcPr>
            <w:tcW w:w="1417" w:type="dxa"/>
          </w:tcPr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ОЭР,</w:t>
            </w:r>
          </w:p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Фонд</w:t>
            </w: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406D3B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6D3B">
              <w:rPr>
                <w:sz w:val="24"/>
                <w:szCs w:val="24"/>
              </w:rPr>
              <w:t>6.2.</w:t>
            </w:r>
          </w:p>
        </w:tc>
        <w:tc>
          <w:tcPr>
            <w:tcW w:w="3948" w:type="dxa"/>
          </w:tcPr>
          <w:p w:rsidR="00396ACD" w:rsidRPr="00BB36C5" w:rsidRDefault="00396ACD" w:rsidP="00F207B8">
            <w:pPr>
              <w:spacing w:line="240" w:lineRule="atLeast"/>
              <w:rPr>
                <w:sz w:val="22"/>
                <w:szCs w:val="22"/>
              </w:rPr>
            </w:pPr>
            <w:r w:rsidRPr="00BB36C5">
              <w:rPr>
                <w:sz w:val="22"/>
                <w:szCs w:val="22"/>
              </w:rPr>
              <w:t xml:space="preserve">Организация работы комиссии по устранению административных барьеров, препятствующих развитию предпринимательства </w:t>
            </w:r>
          </w:p>
        </w:tc>
        <w:tc>
          <w:tcPr>
            <w:tcW w:w="1417" w:type="dxa"/>
          </w:tcPr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ОЭР,</w:t>
            </w:r>
          </w:p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Фонд</w:t>
            </w: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406D3B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06D3B">
              <w:rPr>
                <w:sz w:val="24"/>
                <w:szCs w:val="24"/>
              </w:rPr>
              <w:t>6.3.</w:t>
            </w:r>
          </w:p>
        </w:tc>
        <w:tc>
          <w:tcPr>
            <w:tcW w:w="3948" w:type="dxa"/>
          </w:tcPr>
          <w:p w:rsidR="00396ACD" w:rsidRPr="00BB36C5" w:rsidRDefault="00396ACD" w:rsidP="00F207B8">
            <w:pPr>
              <w:spacing w:line="240" w:lineRule="atLeast"/>
              <w:rPr>
                <w:sz w:val="22"/>
                <w:szCs w:val="22"/>
              </w:rPr>
            </w:pPr>
            <w:r w:rsidRPr="00BB36C5">
              <w:rPr>
                <w:sz w:val="22"/>
                <w:szCs w:val="22"/>
              </w:rPr>
              <w:t>Ведение реестра субъектов малого и среднего предпринимательства – получателей муниципальной поддержки на территории Сосновоборского городского округа</w:t>
            </w:r>
          </w:p>
        </w:tc>
        <w:tc>
          <w:tcPr>
            <w:tcW w:w="1417" w:type="dxa"/>
          </w:tcPr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ОЭР,</w:t>
            </w:r>
          </w:p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Фонд,</w:t>
            </w:r>
          </w:p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t>Комитет по управлению муниципаль</w:t>
            </w:r>
            <w:r>
              <w:t>-</w:t>
            </w:r>
            <w:r w:rsidRPr="00F30AF2">
              <w:t>ным имуществом (КУМИ), Централизо-ванная бухгалтерия администрации (ЦБ)</w:t>
            </w: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AA2ED3" w:rsidTr="00F207B8">
        <w:trPr>
          <w:trHeight w:val="301"/>
          <w:tblCellSpacing w:w="5" w:type="nil"/>
          <w:jc w:val="center"/>
        </w:trPr>
        <w:tc>
          <w:tcPr>
            <w:tcW w:w="642" w:type="dxa"/>
            <w:vMerge w:val="restart"/>
          </w:tcPr>
          <w:p w:rsidR="00396ACD" w:rsidRPr="00B20E35" w:rsidRDefault="00396ACD" w:rsidP="00F207B8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20E3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948" w:type="dxa"/>
            <w:vMerge w:val="restart"/>
          </w:tcPr>
          <w:p w:rsidR="00396ACD" w:rsidRPr="00B20E35" w:rsidRDefault="00396ACD" w:rsidP="00F207B8">
            <w:pPr>
              <w:spacing w:line="240" w:lineRule="atLeast"/>
              <w:rPr>
                <w:b/>
                <w:i/>
                <w:sz w:val="22"/>
                <w:szCs w:val="22"/>
              </w:rPr>
            </w:pPr>
            <w:r w:rsidRPr="00B20E35">
              <w:rPr>
                <w:b/>
                <w:i/>
                <w:sz w:val="22"/>
                <w:szCs w:val="22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1417" w:type="dxa"/>
            <w:vMerge w:val="restart"/>
          </w:tcPr>
          <w:p w:rsidR="00396ACD" w:rsidRPr="00B20E35" w:rsidRDefault="00396ACD" w:rsidP="00F207B8">
            <w:pPr>
              <w:spacing w:line="240" w:lineRule="atLeast"/>
              <w:jc w:val="center"/>
            </w:pPr>
            <w:r w:rsidRPr="00B20E35">
              <w:t>ОЭР</w:t>
            </w:r>
          </w:p>
        </w:tc>
        <w:tc>
          <w:tcPr>
            <w:tcW w:w="1865" w:type="dxa"/>
          </w:tcPr>
          <w:p w:rsidR="00396ACD" w:rsidRPr="00B20E35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3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консультаций </w:t>
            </w:r>
          </w:p>
          <w:p w:rsidR="00396ACD" w:rsidRPr="00B20E35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3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</w:tcPr>
          <w:p w:rsidR="00396ACD" w:rsidRPr="00B20E35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E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Merge w:val="restart"/>
          </w:tcPr>
          <w:p w:rsidR="00396ACD" w:rsidRPr="00B20E35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E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396ACD" w:rsidRPr="00B20E35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E35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276" w:type="dxa"/>
            <w:vMerge w:val="restart"/>
          </w:tcPr>
          <w:p w:rsidR="00396ACD" w:rsidRPr="00B20E35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E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396ACD" w:rsidRPr="00B20E35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E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E35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396ACD" w:rsidRPr="00AA2ED3" w:rsidTr="00F207B8">
        <w:trPr>
          <w:trHeight w:val="226"/>
          <w:tblCellSpacing w:w="5" w:type="nil"/>
          <w:jc w:val="center"/>
        </w:trPr>
        <w:tc>
          <w:tcPr>
            <w:tcW w:w="642" w:type="dxa"/>
            <w:vMerge/>
          </w:tcPr>
          <w:p w:rsidR="00396ACD" w:rsidRPr="00610DB7" w:rsidRDefault="00396ACD" w:rsidP="00F207B8">
            <w:pPr>
              <w:spacing w:line="240" w:lineRule="atLeas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48" w:type="dxa"/>
            <w:vMerge/>
          </w:tcPr>
          <w:p w:rsidR="00396ACD" w:rsidRPr="00610DB7" w:rsidRDefault="00396ACD" w:rsidP="00F207B8">
            <w:pPr>
              <w:spacing w:line="240" w:lineRule="atLeast"/>
              <w:rPr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396ACD" w:rsidRPr="00610DB7" w:rsidRDefault="00396ACD" w:rsidP="00F207B8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1865" w:type="dxa"/>
          </w:tcPr>
          <w:p w:rsidR="00396ACD" w:rsidRPr="00B20E35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35">
              <w:rPr>
                <w:rFonts w:ascii="Times New Roman" w:hAnsi="Times New Roman" w:cs="Times New Roman"/>
                <w:sz w:val="24"/>
                <w:szCs w:val="24"/>
              </w:rPr>
              <w:t xml:space="preserve">претензий </w:t>
            </w:r>
          </w:p>
          <w:p w:rsidR="00396ACD" w:rsidRPr="00B20E35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3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</w:tcPr>
          <w:p w:rsidR="00396ACD" w:rsidRPr="00B20E35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E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Merge/>
          </w:tcPr>
          <w:p w:rsidR="00396ACD" w:rsidRPr="00610DB7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396ACD" w:rsidRPr="00610DB7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396ACD" w:rsidRPr="00610DB7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396ACD" w:rsidRPr="00610DB7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96ACD" w:rsidRPr="00610DB7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6ACD" w:rsidRPr="00AA2ED3" w:rsidTr="00F207B8">
        <w:trPr>
          <w:trHeight w:val="589"/>
          <w:tblCellSpacing w:w="5" w:type="nil"/>
          <w:jc w:val="center"/>
        </w:trPr>
        <w:tc>
          <w:tcPr>
            <w:tcW w:w="642" w:type="dxa"/>
            <w:vMerge/>
          </w:tcPr>
          <w:p w:rsidR="00396ACD" w:rsidRPr="00610DB7" w:rsidRDefault="00396ACD" w:rsidP="00F207B8">
            <w:pPr>
              <w:spacing w:line="240" w:lineRule="atLeas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48" w:type="dxa"/>
            <w:vMerge/>
          </w:tcPr>
          <w:p w:rsidR="00396ACD" w:rsidRPr="00610DB7" w:rsidRDefault="00396ACD" w:rsidP="00F207B8">
            <w:pPr>
              <w:spacing w:line="240" w:lineRule="atLeast"/>
              <w:rPr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396ACD" w:rsidRPr="00610DB7" w:rsidRDefault="00396ACD" w:rsidP="00F207B8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1865" w:type="dxa"/>
          </w:tcPr>
          <w:p w:rsidR="00396ACD" w:rsidRPr="00B20E35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35">
              <w:rPr>
                <w:rFonts w:ascii="Times New Roman" w:hAnsi="Times New Roman" w:cs="Times New Roman"/>
                <w:sz w:val="24"/>
                <w:szCs w:val="24"/>
              </w:rPr>
              <w:t xml:space="preserve">исковых заявлений </w:t>
            </w:r>
          </w:p>
          <w:p w:rsidR="00396ACD" w:rsidRPr="00B20E35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3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</w:tcPr>
          <w:p w:rsidR="00396ACD" w:rsidRPr="00B20E35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E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Merge/>
          </w:tcPr>
          <w:p w:rsidR="00396ACD" w:rsidRPr="00610DB7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396ACD" w:rsidRPr="00610DB7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396ACD" w:rsidRPr="00610DB7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396ACD" w:rsidRPr="00610DB7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396ACD" w:rsidRPr="00610DB7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406D3B" w:rsidRDefault="00396ACD" w:rsidP="00F207B8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06D3B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948" w:type="dxa"/>
          </w:tcPr>
          <w:p w:rsidR="00396ACD" w:rsidRPr="00BB36C5" w:rsidRDefault="00396ACD" w:rsidP="00F207B8">
            <w:pPr>
              <w:spacing w:line="240" w:lineRule="atLeast"/>
              <w:rPr>
                <w:b/>
                <w:i/>
                <w:sz w:val="22"/>
                <w:szCs w:val="22"/>
              </w:rPr>
            </w:pPr>
            <w:r w:rsidRPr="00BB36C5">
              <w:rPr>
                <w:b/>
                <w:i/>
                <w:sz w:val="22"/>
                <w:szCs w:val="22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1417" w:type="dxa"/>
          </w:tcPr>
          <w:p w:rsidR="00396ACD" w:rsidRPr="00911D51" w:rsidRDefault="00396ACD" w:rsidP="00F207B8">
            <w:pPr>
              <w:spacing w:line="240" w:lineRule="atLeast"/>
              <w:jc w:val="center"/>
            </w:pPr>
            <w:r w:rsidRPr="00911D51">
              <w:t>ОЭР</w:t>
            </w: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квартальных комплектов</w:t>
            </w:r>
          </w:p>
        </w:tc>
        <w:tc>
          <w:tcPr>
            <w:tcW w:w="850" w:type="dxa"/>
          </w:tcPr>
          <w:p w:rsidR="00396ACD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406D3B" w:rsidRDefault="00396ACD" w:rsidP="00F207B8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06D3B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948" w:type="dxa"/>
          </w:tcPr>
          <w:p w:rsidR="00396ACD" w:rsidRPr="00BB36C5" w:rsidRDefault="00396ACD" w:rsidP="00F207B8">
            <w:pPr>
              <w:spacing w:line="240" w:lineRule="atLeast"/>
              <w:rPr>
                <w:b/>
                <w:i/>
                <w:sz w:val="22"/>
                <w:szCs w:val="22"/>
              </w:rPr>
            </w:pPr>
            <w:r w:rsidRPr="00BB36C5">
              <w:rPr>
                <w:b/>
                <w:i/>
                <w:sz w:val="22"/>
                <w:szCs w:val="22"/>
              </w:rPr>
              <w:t>Нормативно-правовое обеспечение Подпрограммы</w:t>
            </w:r>
          </w:p>
        </w:tc>
        <w:tc>
          <w:tcPr>
            <w:tcW w:w="1417" w:type="dxa"/>
          </w:tcPr>
          <w:p w:rsidR="00396ACD" w:rsidRPr="00911D51" w:rsidRDefault="00396ACD" w:rsidP="00F207B8">
            <w:pPr>
              <w:spacing w:line="240" w:lineRule="atLeast"/>
              <w:jc w:val="center"/>
            </w:pPr>
            <w:r w:rsidRPr="00911D51">
              <w:t>ОЭР,</w:t>
            </w:r>
          </w:p>
          <w:p w:rsidR="00396ACD" w:rsidRPr="00911D51" w:rsidRDefault="00396ACD" w:rsidP="00F207B8">
            <w:pPr>
              <w:spacing w:line="240" w:lineRule="atLeast"/>
              <w:jc w:val="center"/>
            </w:pPr>
            <w:r w:rsidRPr="00911D51">
              <w:t>Фонд,</w:t>
            </w:r>
          </w:p>
          <w:p w:rsidR="00396ACD" w:rsidRPr="00911D51" w:rsidRDefault="00396ACD" w:rsidP="00F207B8">
            <w:pPr>
              <w:spacing w:line="240" w:lineRule="atLeast"/>
              <w:jc w:val="center"/>
            </w:pPr>
            <w:r w:rsidRPr="00911D51">
              <w:t>КУМИ, ЦБ</w:t>
            </w:r>
          </w:p>
        </w:tc>
        <w:tc>
          <w:tcPr>
            <w:tcW w:w="1865" w:type="dxa"/>
          </w:tcPr>
          <w:p w:rsidR="00396ACD" w:rsidRPr="00AA2ED3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AA2ED3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B20E35" w:rsidTr="00F207B8">
        <w:trPr>
          <w:tblCellSpacing w:w="5" w:type="nil"/>
          <w:jc w:val="center"/>
        </w:trPr>
        <w:tc>
          <w:tcPr>
            <w:tcW w:w="642" w:type="dxa"/>
          </w:tcPr>
          <w:p w:rsidR="00396ACD" w:rsidRPr="00B20E35" w:rsidRDefault="00396ACD" w:rsidP="00F207B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396ACD" w:rsidRPr="00B20E35" w:rsidRDefault="00396ACD" w:rsidP="00F207B8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96ACD" w:rsidRPr="00B20E35" w:rsidRDefault="00396ACD" w:rsidP="00F207B8">
            <w:pPr>
              <w:spacing w:line="240" w:lineRule="atLeast"/>
              <w:jc w:val="center"/>
            </w:pPr>
          </w:p>
        </w:tc>
        <w:tc>
          <w:tcPr>
            <w:tcW w:w="1865" w:type="dxa"/>
          </w:tcPr>
          <w:p w:rsidR="00396ACD" w:rsidRPr="00B20E35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6ACD" w:rsidRPr="00B20E35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ACD" w:rsidRPr="00B20E35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B20E35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B20E35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ACD" w:rsidRPr="00B20E35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ACD" w:rsidRPr="00B20E35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  <w:vMerge w:val="restart"/>
          </w:tcPr>
          <w:p w:rsidR="00396ACD" w:rsidRPr="00406D3B" w:rsidRDefault="00396ACD" w:rsidP="00F207B8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8" w:type="dxa"/>
            <w:vMerge w:val="restart"/>
          </w:tcPr>
          <w:p w:rsidR="00396ACD" w:rsidRPr="00911D51" w:rsidRDefault="00396ACD" w:rsidP="00F207B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D5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396ACD" w:rsidRPr="00BB36C5" w:rsidRDefault="00396ACD" w:rsidP="00F207B8">
            <w:pPr>
              <w:spacing w:line="240" w:lineRule="atLeast"/>
              <w:rPr>
                <w:b/>
                <w:i/>
                <w:sz w:val="22"/>
                <w:szCs w:val="22"/>
              </w:rPr>
            </w:pPr>
            <w:r w:rsidRPr="00911D51">
              <w:rPr>
                <w:color w:val="000000"/>
                <w:sz w:val="24"/>
                <w:szCs w:val="24"/>
              </w:rPr>
              <w:t xml:space="preserve">«Поддержка товаропроизводителей в сфере агропромышленного и рыбохозяйственного </w:t>
            </w:r>
            <w:r w:rsidRPr="00911D51">
              <w:rPr>
                <w:sz w:val="24"/>
                <w:szCs w:val="24"/>
              </w:rPr>
              <w:t>комплекса на территории Сосновоборского городского округа»</w:t>
            </w:r>
          </w:p>
        </w:tc>
        <w:tc>
          <w:tcPr>
            <w:tcW w:w="1417" w:type="dxa"/>
            <w:vMerge w:val="restart"/>
          </w:tcPr>
          <w:p w:rsidR="00396ACD" w:rsidRPr="00F30AF2" w:rsidRDefault="00396ACD" w:rsidP="00F207B8">
            <w:pPr>
              <w:spacing w:line="240" w:lineRule="atLeast"/>
              <w:jc w:val="center"/>
            </w:pPr>
            <w:r w:rsidRPr="00F30AF2">
              <w:rPr>
                <w:color w:val="000000"/>
              </w:rPr>
              <w:t>ОЭР</w:t>
            </w:r>
          </w:p>
        </w:tc>
        <w:tc>
          <w:tcPr>
            <w:tcW w:w="1865" w:type="dxa"/>
          </w:tcPr>
          <w:p w:rsidR="00396ACD" w:rsidRPr="00911D51" w:rsidRDefault="00396ACD" w:rsidP="00F207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911D51">
              <w:rPr>
                <w:rFonts w:ascii="Times New Roman" w:hAnsi="Times New Roman" w:cs="Times New Roman"/>
                <w:color w:val="000000"/>
              </w:rPr>
              <w:t>емп роста объема произведенной  продукции на 1 работающего, в  %  к предыдущему году</w:t>
            </w:r>
          </w:p>
        </w:tc>
        <w:tc>
          <w:tcPr>
            <w:tcW w:w="850" w:type="dxa"/>
          </w:tcPr>
          <w:p w:rsidR="00396ACD" w:rsidRPr="00911D5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D51">
              <w:rPr>
                <w:rFonts w:ascii="Times New Roman" w:hAnsi="Times New Roman" w:cs="Times New Roman"/>
                <w:sz w:val="24"/>
                <w:szCs w:val="24"/>
              </w:rPr>
              <w:t>123,9*</w:t>
            </w:r>
          </w:p>
        </w:tc>
        <w:tc>
          <w:tcPr>
            <w:tcW w:w="1559" w:type="dxa"/>
            <w:vMerge w:val="restart"/>
          </w:tcPr>
          <w:p w:rsidR="00396ACD" w:rsidRPr="00911D5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D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</w:tcPr>
          <w:p w:rsidR="00396ACD" w:rsidRPr="00911D5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D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</w:tcPr>
          <w:p w:rsidR="00396ACD" w:rsidRPr="00911D5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D5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vMerge w:val="restart"/>
          </w:tcPr>
          <w:p w:rsidR="00396ACD" w:rsidRPr="00911D5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D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396ACD" w:rsidRPr="00911D5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D5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96ACD" w:rsidRPr="00AA2ED3" w:rsidTr="00F207B8">
        <w:trPr>
          <w:tblCellSpacing w:w="5" w:type="nil"/>
          <w:jc w:val="center"/>
        </w:trPr>
        <w:tc>
          <w:tcPr>
            <w:tcW w:w="642" w:type="dxa"/>
            <w:vMerge/>
          </w:tcPr>
          <w:p w:rsidR="00396ACD" w:rsidRPr="00406D3B" w:rsidRDefault="00396ACD" w:rsidP="00F207B8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8" w:type="dxa"/>
            <w:vMerge/>
          </w:tcPr>
          <w:p w:rsidR="00396ACD" w:rsidRPr="00F30AF2" w:rsidRDefault="00396ACD" w:rsidP="00F207B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396ACD" w:rsidRPr="00F30AF2" w:rsidRDefault="00396ACD" w:rsidP="00F207B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865" w:type="dxa"/>
          </w:tcPr>
          <w:p w:rsidR="00396ACD" w:rsidRPr="00911D51" w:rsidRDefault="00396ACD" w:rsidP="00F207B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911D51">
              <w:rPr>
                <w:rFonts w:ascii="Times New Roman" w:hAnsi="Times New Roman" w:cs="Times New Roman"/>
                <w:color w:val="000000"/>
              </w:rPr>
              <w:t>емп роста поступлений налогов, сборов и обязательных п</w:t>
            </w:r>
            <w:r>
              <w:rPr>
                <w:rFonts w:ascii="Times New Roman" w:hAnsi="Times New Roman" w:cs="Times New Roman"/>
                <w:color w:val="000000"/>
              </w:rPr>
              <w:t>латежей, в % к предыдущему году</w:t>
            </w:r>
          </w:p>
        </w:tc>
        <w:tc>
          <w:tcPr>
            <w:tcW w:w="850" w:type="dxa"/>
          </w:tcPr>
          <w:p w:rsidR="00396ACD" w:rsidRPr="00911D5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  <w:r w:rsidRPr="00911D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vMerge/>
          </w:tcPr>
          <w:p w:rsidR="00396ACD" w:rsidRPr="00911D5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96ACD" w:rsidRPr="00911D5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96ACD" w:rsidRPr="00911D5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96ACD" w:rsidRPr="00911D5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6ACD" w:rsidRPr="00911D5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CD" w:rsidRPr="00911D51" w:rsidTr="00F207B8">
        <w:trPr>
          <w:tblCellSpacing w:w="5" w:type="nil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911D5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D5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ACD" w:rsidRPr="00911D51" w:rsidRDefault="00396ACD" w:rsidP="00F207B8">
            <w:pPr>
              <w:pStyle w:val="ConsPlusCell"/>
              <w:rPr>
                <w:rFonts w:ascii="Times New Roman" w:hAnsi="Times New Roman" w:cs="Times New Roman"/>
              </w:rPr>
            </w:pPr>
            <w:r w:rsidRPr="00911D51">
              <w:rPr>
                <w:rFonts w:ascii="Times New Roman" w:hAnsi="Times New Roman" w:cs="Times New Roman"/>
                <w:color w:val="000000"/>
              </w:rPr>
              <w:t xml:space="preserve">Субсидия на компенсацию части затрат на развитие производственной материально-технической базы  </w:t>
            </w:r>
            <w:r w:rsidRPr="00911D51">
              <w:rPr>
                <w:rFonts w:ascii="Times New Roman" w:hAnsi="Times New Roman" w:cs="Times New Roman"/>
                <w:color w:val="000000"/>
              </w:rPr>
              <w:tab/>
              <w:t>субъектов хозяйственной деятельности в сфере АПК округа</w:t>
            </w:r>
          </w:p>
        </w:tc>
        <w:tc>
          <w:tcPr>
            <w:tcW w:w="1417" w:type="dxa"/>
          </w:tcPr>
          <w:p w:rsidR="00396ACD" w:rsidRPr="00911D5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396ACD" w:rsidRPr="00911D5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911D5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911D5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D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911D5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D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911D5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D51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911D5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D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911D5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D51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96ACD" w:rsidRPr="00911D51" w:rsidTr="00F207B8">
        <w:trPr>
          <w:tblCellSpacing w:w="5" w:type="nil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911D5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D5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ACD" w:rsidRPr="00911D51" w:rsidRDefault="00396ACD" w:rsidP="00F207B8">
            <w:pPr>
              <w:pStyle w:val="ConsPlusCell"/>
              <w:rPr>
                <w:rFonts w:ascii="Times New Roman" w:hAnsi="Times New Roman" w:cs="Times New Roman"/>
              </w:rPr>
            </w:pPr>
            <w:r w:rsidRPr="00911D51">
              <w:rPr>
                <w:rFonts w:ascii="Times New Roman" w:hAnsi="Times New Roman" w:cs="Times New Roman"/>
                <w:color w:val="000000"/>
              </w:rPr>
              <w:t>Субсидия на компенсацию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1417" w:type="dxa"/>
          </w:tcPr>
          <w:p w:rsidR="00396ACD" w:rsidRPr="00911D5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396ACD" w:rsidRPr="00911D51" w:rsidRDefault="00396ACD" w:rsidP="00F207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911D5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911D5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D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911D5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D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911D5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D5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911D5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D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911D51" w:rsidRDefault="00396ACD" w:rsidP="00F207B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D5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96ACD" w:rsidRPr="00911D51" w:rsidTr="00F207B8">
        <w:trPr>
          <w:tblCellSpacing w:w="5" w:type="nil"/>
          <w:jc w:val="center"/>
        </w:trPr>
        <w:tc>
          <w:tcPr>
            <w:tcW w:w="15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D" w:rsidRPr="00911D51" w:rsidRDefault="00396ACD" w:rsidP="00F207B8">
            <w:pPr>
              <w:pStyle w:val="ConsPlusCell"/>
              <w:rPr>
                <w:rFonts w:ascii="Times New Roman" w:hAnsi="Times New Roman" w:cs="Times New Roman"/>
              </w:rPr>
            </w:pPr>
            <w:r w:rsidRPr="00911D51">
              <w:rPr>
                <w:rFonts w:ascii="Times New Roman" w:hAnsi="Times New Roman" w:cs="Times New Roman"/>
              </w:rPr>
              <w:t>* - ожидаемый результат реализации мероприятий подпрограммы является совокупным показателем деятельности предприятий АПК округа.</w:t>
            </w:r>
          </w:p>
        </w:tc>
      </w:tr>
    </w:tbl>
    <w:p w:rsidR="00396ACD" w:rsidRDefault="00396ACD" w:rsidP="00396ACD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</w:p>
    <w:p w:rsidR="00396ACD" w:rsidRDefault="00396ACD" w:rsidP="00396ACD"/>
    <w:p w:rsidR="00396ACD" w:rsidRPr="00D33EEE" w:rsidRDefault="00396ACD" w:rsidP="00396ACD">
      <w:pPr>
        <w:tabs>
          <w:tab w:val="left" w:pos="275"/>
        </w:tabs>
        <w:spacing w:line="240" w:lineRule="atLeast"/>
        <w:rPr>
          <w:sz w:val="24"/>
          <w:szCs w:val="24"/>
        </w:rPr>
      </w:pPr>
    </w:p>
    <w:p w:rsidR="00EC11F5" w:rsidRDefault="00EC11F5" w:rsidP="00396ACD">
      <w:pPr>
        <w:jc w:val="both"/>
      </w:pPr>
    </w:p>
    <w:sectPr w:rsidR="00EC11F5" w:rsidSect="00396AC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567" w:right="1134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D1E" w:rsidRDefault="007F1D1E" w:rsidP="00187416">
      <w:r>
        <w:separator/>
      </w:r>
    </w:p>
  </w:endnote>
  <w:endnote w:type="continuationSeparator" w:id="1">
    <w:p w:rsidR="007F1D1E" w:rsidRDefault="007F1D1E" w:rsidP="00187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CD" w:rsidRDefault="008D1F85" w:rsidP="008148E1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96AC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96ACD" w:rsidRDefault="00396ACD" w:rsidP="008148E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99" w:rsidRDefault="000349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99" w:rsidRDefault="00034999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99" w:rsidRDefault="000349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D1E" w:rsidRDefault="007F1D1E" w:rsidP="00187416">
      <w:r>
        <w:separator/>
      </w:r>
    </w:p>
  </w:footnote>
  <w:footnote w:type="continuationSeparator" w:id="1">
    <w:p w:rsidR="007F1D1E" w:rsidRDefault="007F1D1E" w:rsidP="00187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CD" w:rsidRDefault="008D1F85">
    <w:pPr>
      <w:pStyle w:val="a3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96AC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96ACD">
      <w:rPr>
        <w:rStyle w:val="ab"/>
        <w:noProof/>
      </w:rPr>
      <w:t>1</w:t>
    </w:r>
    <w:r>
      <w:rPr>
        <w:rStyle w:val="ab"/>
      </w:rPr>
      <w:fldChar w:fldCharType="end"/>
    </w:r>
  </w:p>
  <w:p w:rsidR="00396ACD" w:rsidRDefault="00396ACD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CD" w:rsidRDefault="008D1F85">
    <w:pPr>
      <w:pStyle w:val="a3"/>
    </w:pPr>
    <w:r>
      <w:rPr>
        <w:noProof/>
      </w:rPr>
      <w:pict>
        <v:rect id="AryanRegN" o:spid="_x0000_s13317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55397B" w:rsidRPr="0055397B" w:rsidRDefault="0055397B" w:rsidP="0055397B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6405208/50513(1)</w:t>
                </w: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99" w:rsidRDefault="0003499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99" w:rsidRDefault="00034999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99" w:rsidRDefault="000349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attachedTemplate r:id="rId1"/>
  <w:defaultTabStop w:val="708"/>
  <w:characterSpacingControl w:val="doNotCompress"/>
  <w:hdrShapeDefaults>
    <o:shapedefaults v:ext="edit" spidmax="13319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8784197-10d1-4a94-ab9e-e3064bd9cf88"/>
  </w:docVars>
  <w:rsids>
    <w:rsidRoot w:val="00611D00"/>
    <w:rsid w:val="00005DF7"/>
    <w:rsid w:val="00014343"/>
    <w:rsid w:val="00021228"/>
    <w:rsid w:val="00034999"/>
    <w:rsid w:val="0006258B"/>
    <w:rsid w:val="00075B1C"/>
    <w:rsid w:val="00077967"/>
    <w:rsid w:val="000817C4"/>
    <w:rsid w:val="0009180A"/>
    <w:rsid w:val="000B2D17"/>
    <w:rsid w:val="000B4040"/>
    <w:rsid w:val="000F6603"/>
    <w:rsid w:val="000F75CC"/>
    <w:rsid w:val="001044BF"/>
    <w:rsid w:val="00105D42"/>
    <w:rsid w:val="00137FB1"/>
    <w:rsid w:val="00141C9C"/>
    <w:rsid w:val="001464FF"/>
    <w:rsid w:val="00187416"/>
    <w:rsid w:val="00196666"/>
    <w:rsid w:val="00196D52"/>
    <w:rsid w:val="001A630A"/>
    <w:rsid w:val="001B259F"/>
    <w:rsid w:val="001E767C"/>
    <w:rsid w:val="001F3BE4"/>
    <w:rsid w:val="0020561F"/>
    <w:rsid w:val="0021356B"/>
    <w:rsid w:val="00251C56"/>
    <w:rsid w:val="00256F2F"/>
    <w:rsid w:val="00257558"/>
    <w:rsid w:val="00262DCA"/>
    <w:rsid w:val="002857CB"/>
    <w:rsid w:val="002926A2"/>
    <w:rsid w:val="002B33F7"/>
    <w:rsid w:val="002B3E86"/>
    <w:rsid w:val="002B5CE3"/>
    <w:rsid w:val="002C6BC0"/>
    <w:rsid w:val="00324BE0"/>
    <w:rsid w:val="00330A0F"/>
    <w:rsid w:val="00331863"/>
    <w:rsid w:val="0034457B"/>
    <w:rsid w:val="00377A6C"/>
    <w:rsid w:val="00380385"/>
    <w:rsid w:val="0039501E"/>
    <w:rsid w:val="00396ACD"/>
    <w:rsid w:val="003C1DB8"/>
    <w:rsid w:val="003C4891"/>
    <w:rsid w:val="003C5028"/>
    <w:rsid w:val="003F18D9"/>
    <w:rsid w:val="004042DD"/>
    <w:rsid w:val="00434D27"/>
    <w:rsid w:val="00443943"/>
    <w:rsid w:val="00443B2C"/>
    <w:rsid w:val="004457A5"/>
    <w:rsid w:val="0045336E"/>
    <w:rsid w:val="004630B6"/>
    <w:rsid w:val="00477153"/>
    <w:rsid w:val="00487A4E"/>
    <w:rsid w:val="00490D66"/>
    <w:rsid w:val="00494C2F"/>
    <w:rsid w:val="004963B0"/>
    <w:rsid w:val="004A4521"/>
    <w:rsid w:val="004B2A89"/>
    <w:rsid w:val="004C4399"/>
    <w:rsid w:val="004E016B"/>
    <w:rsid w:val="004E29C3"/>
    <w:rsid w:val="004E2CEA"/>
    <w:rsid w:val="00500592"/>
    <w:rsid w:val="00500B73"/>
    <w:rsid w:val="00505A60"/>
    <w:rsid w:val="005462AB"/>
    <w:rsid w:val="0055397B"/>
    <w:rsid w:val="00560060"/>
    <w:rsid w:val="00570153"/>
    <w:rsid w:val="00572C85"/>
    <w:rsid w:val="0058731F"/>
    <w:rsid w:val="005E40D9"/>
    <w:rsid w:val="005E53F4"/>
    <w:rsid w:val="005F05A7"/>
    <w:rsid w:val="005F7763"/>
    <w:rsid w:val="00611D00"/>
    <w:rsid w:val="00614913"/>
    <w:rsid w:val="00616DF6"/>
    <w:rsid w:val="006225E7"/>
    <w:rsid w:val="00633A09"/>
    <w:rsid w:val="00637B27"/>
    <w:rsid w:val="00662E05"/>
    <w:rsid w:val="006673F6"/>
    <w:rsid w:val="006705A7"/>
    <w:rsid w:val="0067390F"/>
    <w:rsid w:val="00693303"/>
    <w:rsid w:val="006D4BA1"/>
    <w:rsid w:val="006D7FA5"/>
    <w:rsid w:val="0070046A"/>
    <w:rsid w:val="00702495"/>
    <w:rsid w:val="007107CB"/>
    <w:rsid w:val="00726ED9"/>
    <w:rsid w:val="00730D8A"/>
    <w:rsid w:val="00731DCB"/>
    <w:rsid w:val="007435D2"/>
    <w:rsid w:val="007445FD"/>
    <w:rsid w:val="007460B8"/>
    <w:rsid w:val="0076170F"/>
    <w:rsid w:val="00782CBC"/>
    <w:rsid w:val="00784794"/>
    <w:rsid w:val="00784F2F"/>
    <w:rsid w:val="007851DB"/>
    <w:rsid w:val="00793C0D"/>
    <w:rsid w:val="007A3134"/>
    <w:rsid w:val="007C297D"/>
    <w:rsid w:val="007C38DF"/>
    <w:rsid w:val="007F17D3"/>
    <w:rsid w:val="007F1D1E"/>
    <w:rsid w:val="007F34D8"/>
    <w:rsid w:val="007F58B9"/>
    <w:rsid w:val="008346AD"/>
    <w:rsid w:val="00850EC7"/>
    <w:rsid w:val="0086717B"/>
    <w:rsid w:val="00881069"/>
    <w:rsid w:val="008D1F85"/>
    <w:rsid w:val="008D2DCD"/>
    <w:rsid w:val="008F6AB0"/>
    <w:rsid w:val="00910F48"/>
    <w:rsid w:val="00925B1D"/>
    <w:rsid w:val="0094373A"/>
    <w:rsid w:val="00984285"/>
    <w:rsid w:val="00995FBE"/>
    <w:rsid w:val="009B58F6"/>
    <w:rsid w:val="009D1EB2"/>
    <w:rsid w:val="009E4C31"/>
    <w:rsid w:val="00A21CB3"/>
    <w:rsid w:val="00A34877"/>
    <w:rsid w:val="00A428BE"/>
    <w:rsid w:val="00A54408"/>
    <w:rsid w:val="00A65E90"/>
    <w:rsid w:val="00A71BB9"/>
    <w:rsid w:val="00A87D39"/>
    <w:rsid w:val="00A95B34"/>
    <w:rsid w:val="00A9684A"/>
    <w:rsid w:val="00AB1EC9"/>
    <w:rsid w:val="00AE5D0D"/>
    <w:rsid w:val="00AF740C"/>
    <w:rsid w:val="00B57144"/>
    <w:rsid w:val="00B80B38"/>
    <w:rsid w:val="00B9688D"/>
    <w:rsid w:val="00BB6AA9"/>
    <w:rsid w:val="00BC6ED9"/>
    <w:rsid w:val="00BD6520"/>
    <w:rsid w:val="00BE0A94"/>
    <w:rsid w:val="00BF3D0F"/>
    <w:rsid w:val="00C03408"/>
    <w:rsid w:val="00C34437"/>
    <w:rsid w:val="00C371EF"/>
    <w:rsid w:val="00C42217"/>
    <w:rsid w:val="00C47AA8"/>
    <w:rsid w:val="00C50394"/>
    <w:rsid w:val="00C60AE1"/>
    <w:rsid w:val="00C60E0B"/>
    <w:rsid w:val="00C63C4C"/>
    <w:rsid w:val="00CB7D1E"/>
    <w:rsid w:val="00CD10D3"/>
    <w:rsid w:val="00CD1821"/>
    <w:rsid w:val="00D10F5C"/>
    <w:rsid w:val="00D263D5"/>
    <w:rsid w:val="00D268B9"/>
    <w:rsid w:val="00D34053"/>
    <w:rsid w:val="00D369DE"/>
    <w:rsid w:val="00D46A72"/>
    <w:rsid w:val="00D52236"/>
    <w:rsid w:val="00D53C80"/>
    <w:rsid w:val="00D5723A"/>
    <w:rsid w:val="00D913F3"/>
    <w:rsid w:val="00D934B7"/>
    <w:rsid w:val="00D9397C"/>
    <w:rsid w:val="00DA7265"/>
    <w:rsid w:val="00DB2A65"/>
    <w:rsid w:val="00DB7856"/>
    <w:rsid w:val="00DC016C"/>
    <w:rsid w:val="00DC2BBB"/>
    <w:rsid w:val="00DD5F7E"/>
    <w:rsid w:val="00E17677"/>
    <w:rsid w:val="00E22DA7"/>
    <w:rsid w:val="00E271D2"/>
    <w:rsid w:val="00E53F03"/>
    <w:rsid w:val="00E855BC"/>
    <w:rsid w:val="00EC11F5"/>
    <w:rsid w:val="00F0369A"/>
    <w:rsid w:val="00F0656B"/>
    <w:rsid w:val="00F13386"/>
    <w:rsid w:val="00F15692"/>
    <w:rsid w:val="00F15F53"/>
    <w:rsid w:val="00F33A93"/>
    <w:rsid w:val="00F349B1"/>
    <w:rsid w:val="00F52876"/>
    <w:rsid w:val="00F711BD"/>
    <w:rsid w:val="00F9477B"/>
    <w:rsid w:val="00FA22B2"/>
    <w:rsid w:val="00FC2627"/>
    <w:rsid w:val="00FE1D5D"/>
    <w:rsid w:val="00FE3E4D"/>
    <w:rsid w:val="00FE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B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96A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11B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6A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711BD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6AC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11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711BD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rsid w:val="00F711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F711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711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6AC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396ACD"/>
    <w:rPr>
      <w:rFonts w:ascii="Cambria" w:eastAsia="Times New Roman" w:hAnsi="Cambria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396ACD"/>
    <w:rPr>
      <w:rFonts w:eastAsia="Times New Roman"/>
      <w:i/>
      <w:iCs/>
      <w:sz w:val="24"/>
      <w:szCs w:val="24"/>
    </w:rPr>
  </w:style>
  <w:style w:type="paragraph" w:styleId="a7">
    <w:name w:val="Body Text"/>
    <w:basedOn w:val="a"/>
    <w:link w:val="a8"/>
    <w:rsid w:val="00396ACD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396ACD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396AC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96ACD"/>
    <w:rPr>
      <w:rFonts w:ascii="Times New Roman" w:eastAsia="Times New Roman" w:hAnsi="Times New Roman"/>
    </w:rPr>
  </w:style>
  <w:style w:type="character" w:styleId="ab">
    <w:name w:val="page number"/>
    <w:rsid w:val="00396ACD"/>
    <w:rPr>
      <w:rFonts w:cs="Times New Roman"/>
    </w:rPr>
  </w:style>
  <w:style w:type="paragraph" w:styleId="ac">
    <w:name w:val="Plain Text"/>
    <w:basedOn w:val="a"/>
    <w:link w:val="ad"/>
    <w:uiPriority w:val="99"/>
    <w:rsid w:val="00396ACD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396ACD"/>
    <w:rPr>
      <w:rFonts w:ascii="Courier New" w:eastAsia="Times New Roman" w:hAnsi="Courier New"/>
    </w:rPr>
  </w:style>
  <w:style w:type="paragraph" w:customStyle="1" w:styleId="ConsPlusNormal">
    <w:name w:val="ConsPlusNormal"/>
    <w:rsid w:val="00396A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e">
    <w:name w:val="Table Grid"/>
    <w:basedOn w:val="a1"/>
    <w:uiPriority w:val="59"/>
    <w:rsid w:val="00396AC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ocked/>
    <w:rsid w:val="00396ACD"/>
    <w:rPr>
      <w:rFonts w:cs="Times New Roman"/>
    </w:rPr>
  </w:style>
  <w:style w:type="character" w:customStyle="1" w:styleId="PlainTextChar">
    <w:name w:val="Plain Text Char"/>
    <w:locked/>
    <w:rsid w:val="00396ACD"/>
    <w:rPr>
      <w:rFonts w:ascii="Courier New" w:hAnsi="Courier New" w:cs="Times New Roman"/>
    </w:rPr>
  </w:style>
  <w:style w:type="paragraph" w:customStyle="1" w:styleId="af">
    <w:name w:val="Знак Знак Знак Знак"/>
    <w:basedOn w:val="a"/>
    <w:rsid w:val="00396AC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96ACD"/>
    <w:pPr>
      <w:ind w:left="720"/>
      <w:contextualSpacing/>
    </w:pPr>
  </w:style>
  <w:style w:type="paragraph" w:customStyle="1" w:styleId="11">
    <w:name w:val="Обычный1"/>
    <w:rsid w:val="00396ACD"/>
    <w:rPr>
      <w:rFonts w:ascii="Times New Roman" w:eastAsia="Times New Roman" w:hAnsi="Times New Roman"/>
      <w:snapToGrid w:val="0"/>
    </w:rPr>
  </w:style>
  <w:style w:type="character" w:styleId="af1">
    <w:name w:val="Strong"/>
    <w:uiPriority w:val="99"/>
    <w:qFormat/>
    <w:rsid w:val="00396ACD"/>
    <w:rPr>
      <w:b/>
      <w:bCs/>
    </w:rPr>
  </w:style>
  <w:style w:type="paragraph" w:styleId="af2">
    <w:name w:val="Balloon Text"/>
    <w:basedOn w:val="a"/>
    <w:link w:val="af3"/>
    <w:rsid w:val="00396ACD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96ACD"/>
    <w:rPr>
      <w:rFonts w:ascii="Tahoma" w:eastAsia="Times New Roman" w:hAnsi="Tahoma"/>
      <w:sz w:val="16"/>
      <w:szCs w:val="16"/>
    </w:rPr>
  </w:style>
  <w:style w:type="paragraph" w:styleId="12">
    <w:name w:val="toc 1"/>
    <w:basedOn w:val="a"/>
    <w:next w:val="a"/>
    <w:autoRedefine/>
    <w:unhideWhenUsed/>
    <w:rsid w:val="00396ACD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396AC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96A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4">
    <w:name w:val="Hyperlink"/>
    <w:uiPriority w:val="99"/>
    <w:rsid w:val="00396ACD"/>
    <w:rPr>
      <w:rFonts w:cs="Times New Roman"/>
      <w:color w:val="0000FF"/>
      <w:u w:val="single"/>
    </w:rPr>
  </w:style>
  <w:style w:type="paragraph" w:styleId="af5">
    <w:name w:val="Normal (Web)"/>
    <w:basedOn w:val="a"/>
    <w:rsid w:val="00396ACD"/>
    <w:rPr>
      <w:sz w:val="24"/>
      <w:szCs w:val="24"/>
    </w:rPr>
  </w:style>
  <w:style w:type="character" w:customStyle="1" w:styleId="af6">
    <w:name w:val="Основной текст_"/>
    <w:link w:val="13"/>
    <w:rsid w:val="00396ACD"/>
    <w:rPr>
      <w:shd w:val="clear" w:color="auto" w:fill="FFFFFF"/>
    </w:rPr>
  </w:style>
  <w:style w:type="paragraph" w:customStyle="1" w:styleId="13">
    <w:name w:val="Основной текст1"/>
    <w:basedOn w:val="a"/>
    <w:link w:val="af6"/>
    <w:rsid w:val="00396ACD"/>
    <w:pPr>
      <w:shd w:val="clear" w:color="auto" w:fill="FFFFFF"/>
      <w:spacing w:after="1320" w:line="283" w:lineRule="exact"/>
    </w:pPr>
    <w:rPr>
      <w:rFonts w:ascii="Calibri" w:eastAsia="Calibri" w:hAnsi="Calibri"/>
    </w:rPr>
  </w:style>
  <w:style w:type="character" w:styleId="af7">
    <w:name w:val="Emphasis"/>
    <w:uiPriority w:val="20"/>
    <w:qFormat/>
    <w:rsid w:val="00396A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mypage.sbor.net/carusel/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jpeg"/><Relationship Id="rId12" Type="http://schemas.openxmlformats.org/officeDocument/2006/relationships/hyperlink" Target="http://www.sbor.ru./file/2359.doc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0347;fld=134;dst=186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100347;fld=134;dst=1435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0347;fld=134;dst=1403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BCHMASH\Local%20Settings\Temp\bdttmp\6d8fac37-4928-490b-94ca-95d55597816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6d8fac37-4928-490b-94ca-95d55597816e.dot</Template>
  <TotalTime>0</TotalTime>
  <Pages>3</Pages>
  <Words>16166</Words>
  <Characters>92152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Отдел Экономики-Булатова Т.Е.</cp:lastModifiedBy>
  <cp:revision>2</cp:revision>
  <cp:lastPrinted>2013-10-01T10:40:00Z</cp:lastPrinted>
  <dcterms:created xsi:type="dcterms:W3CDTF">2014-09-08T13:57:00Z</dcterms:created>
  <dcterms:modified xsi:type="dcterms:W3CDTF">2014-09-08T13:57:00Z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c58c4bc2-4253-49a5-b292-a19ee010a873</vt:lpwstr>
  </property>
</Properties>
</file>