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B2" w:rsidRPr="00BC797E" w:rsidRDefault="00CF08B2" w:rsidP="00CF08B2">
      <w:pPr>
        <w:ind w:left="5948" w:firstLine="424"/>
        <w:jc w:val="right"/>
        <w:rPr>
          <w:sz w:val="24"/>
          <w:szCs w:val="24"/>
        </w:rPr>
      </w:pPr>
      <w:bookmarkStart w:id="0" w:name="_GoBack"/>
      <w:bookmarkEnd w:id="0"/>
      <w:r w:rsidRPr="00BC797E">
        <w:rPr>
          <w:sz w:val="24"/>
          <w:szCs w:val="24"/>
        </w:rPr>
        <w:t>ПРИЛОЖЕНИЕ</w:t>
      </w:r>
    </w:p>
    <w:p w:rsidR="00CF08B2" w:rsidRPr="00BC797E" w:rsidRDefault="00CF08B2" w:rsidP="00CF08B2">
      <w:pPr>
        <w:jc w:val="right"/>
        <w:rPr>
          <w:sz w:val="24"/>
          <w:szCs w:val="24"/>
        </w:rPr>
      </w:pPr>
      <w:r w:rsidRPr="00BC797E">
        <w:rPr>
          <w:sz w:val="24"/>
          <w:szCs w:val="24"/>
        </w:rPr>
        <w:t>к постановлению администрации</w:t>
      </w:r>
    </w:p>
    <w:p w:rsidR="00CF08B2" w:rsidRPr="00BC797E" w:rsidRDefault="00CF08B2" w:rsidP="00CF08B2">
      <w:pPr>
        <w:jc w:val="right"/>
        <w:rPr>
          <w:sz w:val="24"/>
          <w:szCs w:val="24"/>
        </w:rPr>
      </w:pPr>
      <w:r w:rsidRPr="00BC797E">
        <w:rPr>
          <w:sz w:val="24"/>
          <w:szCs w:val="24"/>
        </w:rPr>
        <w:t>Сосновоборского городского округа</w:t>
      </w:r>
    </w:p>
    <w:p w:rsidR="00CF08B2" w:rsidRPr="00BC797E" w:rsidRDefault="005136C5" w:rsidP="00CF08B2">
      <w:pPr>
        <w:jc w:val="right"/>
        <w:rPr>
          <w:sz w:val="24"/>
          <w:szCs w:val="24"/>
        </w:rPr>
      </w:pPr>
      <w:r w:rsidRPr="00BC797E">
        <w:rPr>
          <w:sz w:val="24"/>
          <w:szCs w:val="24"/>
        </w:rPr>
        <w:t>от 18.01.</w:t>
      </w:r>
      <w:r w:rsidR="00CF08B2" w:rsidRPr="00BC797E">
        <w:rPr>
          <w:sz w:val="24"/>
          <w:szCs w:val="24"/>
        </w:rPr>
        <w:t>2021 № 43</w:t>
      </w:r>
    </w:p>
    <w:p w:rsidR="009D6195" w:rsidRPr="00BC797E" w:rsidRDefault="00533177" w:rsidP="00CF08B2">
      <w:pPr>
        <w:jc w:val="right"/>
        <w:rPr>
          <w:sz w:val="24"/>
          <w:szCs w:val="24"/>
        </w:rPr>
      </w:pPr>
      <w:r w:rsidRPr="00BC797E">
        <w:rPr>
          <w:sz w:val="24"/>
          <w:szCs w:val="24"/>
        </w:rPr>
        <w:t>(с изменениями от 05.03.2021 № 433</w:t>
      </w:r>
      <w:r w:rsidR="009D6195" w:rsidRPr="00BC797E">
        <w:rPr>
          <w:sz w:val="24"/>
          <w:szCs w:val="24"/>
        </w:rPr>
        <w:t>,</w:t>
      </w:r>
    </w:p>
    <w:p w:rsidR="00CE05CD" w:rsidRPr="00BC797E" w:rsidRDefault="009D6195" w:rsidP="00CF08B2">
      <w:pPr>
        <w:jc w:val="right"/>
        <w:rPr>
          <w:sz w:val="24"/>
          <w:szCs w:val="24"/>
        </w:rPr>
      </w:pPr>
      <w:r w:rsidRPr="00BC797E">
        <w:rPr>
          <w:sz w:val="24"/>
          <w:szCs w:val="24"/>
        </w:rPr>
        <w:t>от 30.12.2021 № 2617</w:t>
      </w:r>
      <w:r w:rsidR="00F537BA" w:rsidRPr="00BC797E">
        <w:rPr>
          <w:sz w:val="24"/>
          <w:szCs w:val="24"/>
        </w:rPr>
        <w:t>,</w:t>
      </w:r>
      <w:r w:rsidR="00F066DA">
        <w:rPr>
          <w:sz w:val="24"/>
          <w:szCs w:val="24"/>
        </w:rPr>
        <w:t xml:space="preserve"> </w:t>
      </w:r>
      <w:r w:rsidR="00F537BA" w:rsidRPr="00BC797E">
        <w:rPr>
          <w:sz w:val="24"/>
          <w:szCs w:val="24"/>
        </w:rPr>
        <w:t>от 25.07.2022 № 1602</w:t>
      </w:r>
      <w:r w:rsidR="00CE05CD" w:rsidRPr="00BC797E">
        <w:rPr>
          <w:sz w:val="24"/>
          <w:szCs w:val="24"/>
        </w:rPr>
        <w:t>,</w:t>
      </w:r>
    </w:p>
    <w:p w:rsidR="00061342" w:rsidRPr="00BC797E" w:rsidRDefault="005136C5" w:rsidP="00CF08B2">
      <w:pPr>
        <w:jc w:val="right"/>
        <w:rPr>
          <w:sz w:val="24"/>
          <w:szCs w:val="24"/>
        </w:rPr>
      </w:pPr>
      <w:r w:rsidRPr="00BC797E">
        <w:rPr>
          <w:sz w:val="24"/>
          <w:szCs w:val="24"/>
        </w:rPr>
        <w:t xml:space="preserve">от </w:t>
      </w:r>
      <w:r w:rsidR="00CE05CD" w:rsidRPr="00BC797E">
        <w:rPr>
          <w:sz w:val="24"/>
          <w:szCs w:val="24"/>
        </w:rPr>
        <w:t>07.12.2022 № 2932</w:t>
      </w:r>
      <w:r w:rsidR="00352CB8" w:rsidRPr="00BC797E">
        <w:rPr>
          <w:sz w:val="24"/>
          <w:szCs w:val="24"/>
        </w:rPr>
        <w:t>, от 20.12.2022 № 3069</w:t>
      </w:r>
      <w:r w:rsidR="00061342" w:rsidRPr="00BC797E">
        <w:rPr>
          <w:sz w:val="24"/>
          <w:szCs w:val="24"/>
        </w:rPr>
        <w:t>,</w:t>
      </w:r>
    </w:p>
    <w:p w:rsidR="00F066DA" w:rsidRDefault="00061342" w:rsidP="005136C5">
      <w:pPr>
        <w:jc w:val="right"/>
        <w:rPr>
          <w:sz w:val="24"/>
          <w:szCs w:val="24"/>
        </w:rPr>
      </w:pPr>
      <w:r w:rsidRPr="00BC797E">
        <w:rPr>
          <w:sz w:val="24"/>
          <w:szCs w:val="24"/>
        </w:rPr>
        <w:t>от 26.01.2023 № 169</w:t>
      </w:r>
      <w:r w:rsidR="005136C5" w:rsidRPr="00BC797E">
        <w:rPr>
          <w:sz w:val="24"/>
          <w:szCs w:val="24"/>
        </w:rPr>
        <w:t>,</w:t>
      </w:r>
      <w:r w:rsidR="00CE4C76">
        <w:rPr>
          <w:sz w:val="24"/>
          <w:szCs w:val="24"/>
        </w:rPr>
        <w:t xml:space="preserve"> </w:t>
      </w:r>
      <w:r w:rsidR="005136C5" w:rsidRPr="00BC797E">
        <w:rPr>
          <w:sz w:val="24"/>
          <w:szCs w:val="24"/>
        </w:rPr>
        <w:t>от 29.03.2023 № 852</w:t>
      </w:r>
      <w:r w:rsidR="00F066DA">
        <w:rPr>
          <w:sz w:val="24"/>
          <w:szCs w:val="24"/>
        </w:rPr>
        <w:t>,</w:t>
      </w:r>
    </w:p>
    <w:p w:rsidR="005136C5" w:rsidRPr="00361448" w:rsidRDefault="00F066DA" w:rsidP="005136C5">
      <w:pPr>
        <w:jc w:val="right"/>
        <w:rPr>
          <w:sz w:val="24"/>
          <w:szCs w:val="24"/>
        </w:rPr>
      </w:pPr>
      <w:r w:rsidRPr="00361448">
        <w:rPr>
          <w:sz w:val="24"/>
          <w:szCs w:val="24"/>
        </w:rPr>
        <w:t>от 10.07.2023 № 1986</w:t>
      </w:r>
      <w:r w:rsidR="005136C5" w:rsidRPr="00361448">
        <w:rPr>
          <w:sz w:val="24"/>
          <w:szCs w:val="24"/>
        </w:rPr>
        <w:t>)</w:t>
      </w:r>
    </w:p>
    <w:p w:rsidR="00CF08B2" w:rsidRPr="00BC797E" w:rsidRDefault="00CF08B2" w:rsidP="005136C5">
      <w:pPr>
        <w:jc w:val="right"/>
        <w:rPr>
          <w:sz w:val="24"/>
          <w:szCs w:val="24"/>
        </w:rPr>
      </w:pPr>
    </w:p>
    <w:p w:rsidR="00CF08B2" w:rsidRPr="00BC797E" w:rsidRDefault="00CF08B2" w:rsidP="00CF08B2">
      <w:pPr>
        <w:jc w:val="center"/>
        <w:rPr>
          <w:sz w:val="24"/>
          <w:szCs w:val="24"/>
        </w:rPr>
      </w:pPr>
    </w:p>
    <w:p w:rsidR="00CF08B2" w:rsidRPr="00BC797E" w:rsidRDefault="00CF08B2" w:rsidP="00CF08B2">
      <w:pPr>
        <w:autoSpaceDE w:val="0"/>
        <w:autoSpaceDN w:val="0"/>
        <w:adjustRightInd w:val="0"/>
        <w:ind w:firstLine="540"/>
        <w:jc w:val="center"/>
        <w:rPr>
          <w:b/>
          <w:bCs/>
          <w:caps/>
          <w:sz w:val="24"/>
          <w:szCs w:val="24"/>
        </w:rPr>
      </w:pPr>
      <w:r w:rsidRPr="00BC797E">
        <w:rPr>
          <w:b/>
          <w:bCs/>
          <w:caps/>
          <w:sz w:val="24"/>
          <w:szCs w:val="24"/>
        </w:rPr>
        <w:t>порядОК предоставления субсидии Сосновоборскому муниципальному фонду поддержки предпринимательства В РАМКАХ РЕАЛИЗАЦИИ МУНИЦИПАЛЬНОЙ ПРОГРАММЫ</w:t>
      </w:r>
    </w:p>
    <w:p w:rsidR="00CF08B2" w:rsidRPr="00BC797E" w:rsidRDefault="00CF08B2" w:rsidP="00CF08B2">
      <w:pPr>
        <w:autoSpaceDE w:val="0"/>
        <w:autoSpaceDN w:val="0"/>
        <w:adjustRightInd w:val="0"/>
        <w:ind w:firstLine="540"/>
        <w:jc w:val="center"/>
        <w:rPr>
          <w:b/>
          <w:bCs/>
          <w:caps/>
          <w:sz w:val="24"/>
          <w:szCs w:val="24"/>
        </w:rPr>
      </w:pPr>
      <w:r w:rsidRPr="00BC797E">
        <w:rPr>
          <w:b/>
          <w:bCs/>
          <w:caps/>
          <w:sz w:val="24"/>
          <w:szCs w:val="24"/>
        </w:rPr>
        <w:t>«СТИМУЛИРОВАНИЕ ЭКОНОМИЧЕСКОЙ АКТИВНОСТИ МАЛОГО И СРЕДНЕГО ПРЕДПРИНИМАТЕЛЬСТВА В СОСНОВОБОРСКОМ ГОРОДСКОМ ОКРУГЕ ДО 2030 ГОДА»</w:t>
      </w:r>
    </w:p>
    <w:p w:rsidR="00CF08B2" w:rsidRPr="00BC797E" w:rsidRDefault="00CF08B2" w:rsidP="00CF08B2">
      <w:pPr>
        <w:autoSpaceDE w:val="0"/>
        <w:autoSpaceDN w:val="0"/>
        <w:adjustRightInd w:val="0"/>
        <w:ind w:firstLine="540"/>
        <w:rPr>
          <w:bCs/>
          <w:caps/>
          <w:sz w:val="24"/>
          <w:szCs w:val="24"/>
        </w:rPr>
      </w:pPr>
    </w:p>
    <w:p w:rsidR="00CF08B2" w:rsidRPr="00BC797E" w:rsidRDefault="00CF08B2" w:rsidP="00CF08B2">
      <w:pPr>
        <w:spacing w:before="120" w:after="120"/>
        <w:ind w:firstLine="567"/>
        <w:jc w:val="center"/>
        <w:rPr>
          <w:bCs/>
          <w:sz w:val="24"/>
          <w:szCs w:val="24"/>
        </w:rPr>
      </w:pPr>
      <w:r w:rsidRPr="00BC797E">
        <w:rPr>
          <w:bCs/>
          <w:sz w:val="24"/>
          <w:szCs w:val="24"/>
        </w:rPr>
        <w:t>1. </w:t>
      </w:r>
      <w:r w:rsidRPr="00BC797E">
        <w:rPr>
          <w:bCs/>
          <w:caps/>
          <w:sz w:val="24"/>
          <w:szCs w:val="24"/>
        </w:rPr>
        <w:t>Общие положения о предоставлении субсидии</w:t>
      </w:r>
    </w:p>
    <w:p w:rsidR="0057001D" w:rsidRPr="00BC797E" w:rsidRDefault="0057001D" w:rsidP="0057001D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sz w:val="24"/>
          <w:szCs w:val="24"/>
        </w:rPr>
      </w:pPr>
      <w:r w:rsidRPr="00BC797E">
        <w:rPr>
          <w:sz w:val="24"/>
          <w:szCs w:val="24"/>
        </w:rPr>
        <w:t xml:space="preserve">Настоящий Порядок устанавливает условия и правила (порядок) предоставления субсидии из бюджета Сосновоборского городского округа Ленинградской области (далее – субсидия) в целях обеспечения деятельности Сосновоборскому муниципальному фонду поддержки предпринимательства (далее – Фонд, Получатель субсидии), входящему в состав инфраструктуры поддержки субъектов малого и среднего предпринимательства на территории Сосновоборского городского округа, а также порядок возврата субсидии в случае нарушения условий ее предоставления, в </w:t>
      </w:r>
      <w:r w:rsidR="00352CB8" w:rsidRPr="00BC797E">
        <w:rPr>
          <w:sz w:val="24"/>
          <w:szCs w:val="24"/>
        </w:rPr>
        <w:t>целях</w:t>
      </w:r>
      <w:r w:rsidRPr="00BC797E">
        <w:rPr>
          <w:sz w:val="24"/>
          <w:szCs w:val="24"/>
        </w:rPr>
        <w:t xml:space="preserve">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(далее – муниципальная программа, Порядок предоставления субсидии).</w:t>
      </w:r>
    </w:p>
    <w:p w:rsidR="00CF08B2" w:rsidRPr="00BC797E" w:rsidRDefault="00CF08B2" w:rsidP="0057001D">
      <w:pPr>
        <w:autoSpaceDE w:val="0"/>
        <w:autoSpaceDN w:val="0"/>
        <w:adjustRightInd w:val="0"/>
        <w:spacing w:before="120" w:after="120"/>
        <w:ind w:firstLine="567"/>
        <w:outlineLvl w:val="1"/>
        <w:rPr>
          <w:bCs/>
          <w:i/>
          <w:sz w:val="24"/>
          <w:szCs w:val="24"/>
        </w:rPr>
      </w:pPr>
      <w:r w:rsidRPr="00BC797E">
        <w:rPr>
          <w:bCs/>
          <w:i/>
          <w:sz w:val="24"/>
          <w:szCs w:val="24"/>
        </w:rPr>
        <w:t>1.</w:t>
      </w:r>
      <w:proofErr w:type="gramStart"/>
      <w:r w:rsidR="0057001D" w:rsidRPr="00BC797E">
        <w:rPr>
          <w:bCs/>
          <w:i/>
          <w:sz w:val="24"/>
          <w:szCs w:val="24"/>
        </w:rPr>
        <w:t>1.Используемые</w:t>
      </w:r>
      <w:proofErr w:type="gramEnd"/>
      <w:r w:rsidRPr="00BC797E">
        <w:rPr>
          <w:bCs/>
          <w:i/>
          <w:sz w:val="24"/>
          <w:szCs w:val="24"/>
        </w:rPr>
        <w:t xml:space="preserve"> понятия.</w:t>
      </w:r>
    </w:p>
    <w:p w:rsidR="00CF08B2" w:rsidRPr="00BC797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В настоящем Порядке предоставления субсидии используются следующие основные понятия:</w:t>
      </w:r>
    </w:p>
    <w:p w:rsidR="00CF08B2" w:rsidRPr="00BC797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субсидия – целевые денежные средства, предоставляемые из бюджета городского округа на безвозмездной и безвозвратной основе на обеспечение деятельности и развитие некоммерческой организации, входящей в инфраструктуру поддержки предпринимательства, направленной на создание благоприятных условий для развития и поддержки малого и среднего предпринимательства на территории муниципального образования Сосновоборский городской округ Ленинградской области (далее – Сосновоборский городской округ);</w:t>
      </w:r>
    </w:p>
    <w:p w:rsidR="00CF08B2" w:rsidRPr="00BC797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нецелевое использование бюджетных средств – направление средств бюджета Сосновоборского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соглашением либо иным документом, являющимся правовым основанием предоставления указанных средств;</w:t>
      </w:r>
    </w:p>
    <w:p w:rsidR="00CF08B2" w:rsidRPr="00BC797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соглашение – договор об условиях и порядке предоставления субсидии между администрацией Сосновоборского городского округа и Получателем субсидии о предоставлении субсидии.</w:t>
      </w:r>
    </w:p>
    <w:p w:rsidR="00CF08B2" w:rsidRPr="00BC797E" w:rsidRDefault="00CF08B2" w:rsidP="00CF08B2">
      <w:pPr>
        <w:autoSpaceDE w:val="0"/>
        <w:autoSpaceDN w:val="0"/>
        <w:adjustRightInd w:val="0"/>
        <w:spacing w:before="120" w:after="120"/>
        <w:ind w:firstLine="567"/>
        <w:outlineLvl w:val="1"/>
        <w:rPr>
          <w:bCs/>
          <w:i/>
          <w:sz w:val="24"/>
          <w:szCs w:val="24"/>
        </w:rPr>
      </w:pPr>
      <w:r w:rsidRPr="00BC797E">
        <w:rPr>
          <w:bCs/>
          <w:i/>
          <w:sz w:val="24"/>
          <w:szCs w:val="24"/>
        </w:rPr>
        <w:t>1.</w:t>
      </w:r>
      <w:proofErr w:type="gramStart"/>
      <w:r w:rsidR="0057001D" w:rsidRPr="00BC797E">
        <w:rPr>
          <w:bCs/>
          <w:i/>
          <w:sz w:val="24"/>
          <w:szCs w:val="24"/>
        </w:rPr>
        <w:t>2.Цели</w:t>
      </w:r>
      <w:proofErr w:type="gramEnd"/>
      <w:r w:rsidRPr="00BC797E">
        <w:rPr>
          <w:bCs/>
          <w:i/>
          <w:sz w:val="24"/>
          <w:szCs w:val="24"/>
        </w:rPr>
        <w:t xml:space="preserve"> предоставления субсидии.</w:t>
      </w:r>
    </w:p>
    <w:p w:rsidR="0057001D" w:rsidRPr="00BC797E" w:rsidRDefault="0057001D" w:rsidP="0057001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C797E">
        <w:rPr>
          <w:rFonts w:eastAsia="Calibri"/>
          <w:sz w:val="24"/>
          <w:szCs w:val="24"/>
          <w:lang w:eastAsia="en-US"/>
        </w:rPr>
        <w:t>Субсидия предоставляется Получателю субсидии в целях возмещения затрат, связанных с:</w:t>
      </w:r>
    </w:p>
    <w:p w:rsidR="00F20B71" w:rsidRPr="00361448" w:rsidRDefault="0057001D" w:rsidP="00F20B71">
      <w:pPr>
        <w:ind w:firstLine="567"/>
        <w:contextualSpacing/>
        <w:jc w:val="both"/>
        <w:rPr>
          <w:sz w:val="24"/>
          <w:szCs w:val="24"/>
        </w:rPr>
      </w:pPr>
      <w:r w:rsidRPr="00F20B71">
        <w:rPr>
          <w:sz w:val="24"/>
          <w:szCs w:val="24"/>
        </w:rPr>
        <w:lastRenderedPageBreak/>
        <w:t xml:space="preserve">-осуществлением уставной деятельности, направленной на создание благоприятных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 сотрудникам Фонда, на организацию и проведение информационных семинаров (форумов, тренингов и т.п.) по актуальным темам по вопросам предпринимательства, подготовку и выпуск в эфир телепередач, организацию участия в областных мероприятиях Фонда и команд (делегаций), а также других мероприятий, посвященных вопросам развития и поддержки </w:t>
      </w:r>
      <w:r w:rsidRPr="00361448">
        <w:rPr>
          <w:sz w:val="24"/>
          <w:szCs w:val="24"/>
        </w:rPr>
        <w:t>малого предпринимательства;</w:t>
      </w:r>
    </w:p>
    <w:p w:rsidR="00F20B71" w:rsidRPr="00361448" w:rsidRDefault="00F20B71" w:rsidP="00F20B71">
      <w:pPr>
        <w:ind w:firstLine="567"/>
        <w:contextualSpacing/>
        <w:jc w:val="both"/>
        <w:rPr>
          <w:sz w:val="24"/>
          <w:szCs w:val="24"/>
        </w:rPr>
      </w:pPr>
      <w:r w:rsidRPr="00361448">
        <w:rPr>
          <w:sz w:val="24"/>
          <w:szCs w:val="24"/>
        </w:rPr>
        <w:t>-развитием Фонда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в части улучшения его материально-технического обеспечения (приобретение офисной техники, компьютерного оборудования, мебели для оснащения рабочих мест сотрудников, тайм-офиса и других помещений Фонда, которые относятся к помещениям коллективного доступа, в целях осуществления Фондом уставной деятельности);</w:t>
      </w:r>
    </w:p>
    <w:p w:rsidR="0057001D" w:rsidRPr="00F20B71" w:rsidRDefault="0057001D" w:rsidP="00F20B71">
      <w:pPr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F20B71">
        <w:rPr>
          <w:rFonts w:eastAsia="Calibri"/>
          <w:sz w:val="24"/>
          <w:szCs w:val="24"/>
          <w:lang w:eastAsia="en-US"/>
        </w:rPr>
        <w:t>-оказанием услуг по сбору и обработке статистических показателей на территории Сосновоборского городского округа в целях проведения мониторинга малого предпринимательства и потребительского рынка в г. Сосновый Бор Ленинградской области.</w:t>
      </w:r>
    </w:p>
    <w:p w:rsidR="00CF08B2" w:rsidRPr="00BC797E" w:rsidRDefault="00CF08B2" w:rsidP="00CF08B2">
      <w:pPr>
        <w:autoSpaceDE w:val="0"/>
        <w:autoSpaceDN w:val="0"/>
        <w:adjustRightInd w:val="0"/>
        <w:spacing w:before="120" w:after="120"/>
        <w:ind w:firstLine="567"/>
        <w:outlineLvl w:val="1"/>
        <w:rPr>
          <w:bCs/>
          <w:i/>
          <w:sz w:val="24"/>
          <w:szCs w:val="24"/>
        </w:rPr>
      </w:pPr>
      <w:r w:rsidRPr="00BC797E">
        <w:rPr>
          <w:bCs/>
          <w:i/>
          <w:sz w:val="24"/>
          <w:szCs w:val="24"/>
        </w:rPr>
        <w:t>1.</w:t>
      </w:r>
      <w:proofErr w:type="gramStart"/>
      <w:r w:rsidRPr="00BC797E">
        <w:rPr>
          <w:bCs/>
          <w:i/>
          <w:sz w:val="24"/>
          <w:szCs w:val="24"/>
        </w:rPr>
        <w:t>3.Наименование</w:t>
      </w:r>
      <w:proofErr w:type="gramEnd"/>
      <w:r w:rsidRPr="00BC797E">
        <w:rPr>
          <w:bCs/>
          <w:i/>
          <w:sz w:val="24"/>
          <w:szCs w:val="24"/>
        </w:rPr>
        <w:t xml:space="preserve"> главного распорядителя.</w:t>
      </w:r>
    </w:p>
    <w:p w:rsidR="00CF08B2" w:rsidRPr="00BC797E" w:rsidRDefault="00CF08B2" w:rsidP="00CF08B2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sz w:val="24"/>
          <w:szCs w:val="24"/>
        </w:rPr>
      </w:pPr>
      <w:r w:rsidRPr="00BC797E">
        <w:rPr>
          <w:sz w:val="24"/>
          <w:szCs w:val="24"/>
        </w:rPr>
        <w:t>Главным распорядителем, до которого в соответствии с бюджетным законодательством Российской Федерации как получателю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период, осуществляющим предоставление субсидии, является администрация Сосновоборского городского округа (далее – главный распорядитель бюджетных средств, Администрация).</w:t>
      </w:r>
    </w:p>
    <w:p w:rsidR="00CF08B2" w:rsidRPr="00BC797E" w:rsidRDefault="00CF08B2" w:rsidP="00CF08B2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bCs/>
          <w:i/>
          <w:sz w:val="24"/>
          <w:szCs w:val="24"/>
        </w:rPr>
      </w:pPr>
      <w:r w:rsidRPr="00BC797E">
        <w:rPr>
          <w:bCs/>
          <w:i/>
          <w:sz w:val="24"/>
          <w:szCs w:val="24"/>
        </w:rPr>
        <w:t>1.4. Наименование получателя субсидии.</w:t>
      </w:r>
    </w:p>
    <w:p w:rsidR="00CF08B2" w:rsidRPr="00BC797E" w:rsidRDefault="00CF08B2" w:rsidP="00CF08B2">
      <w:pPr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Получателем субсидии является Сосновоборский муниципальный фонд поддержки предпринимательства (далее – Получатель субсидии), являющийся некоммерческой организацией, основной целью деятельности которого является осуществление мер по поддержке и развитию малого и среднего предпринимательства на территории Сосновоборского городского округа.</w:t>
      </w:r>
    </w:p>
    <w:p w:rsidR="00CF08B2" w:rsidRPr="00BC797E" w:rsidRDefault="00CF08B2" w:rsidP="00CF08B2">
      <w:pPr>
        <w:autoSpaceDE w:val="0"/>
        <w:autoSpaceDN w:val="0"/>
        <w:adjustRightInd w:val="0"/>
        <w:spacing w:before="120" w:after="120"/>
        <w:ind w:firstLine="567"/>
        <w:outlineLvl w:val="1"/>
        <w:rPr>
          <w:bCs/>
          <w:i/>
          <w:sz w:val="24"/>
          <w:szCs w:val="24"/>
        </w:rPr>
      </w:pPr>
      <w:r w:rsidRPr="00BC797E">
        <w:rPr>
          <w:bCs/>
          <w:i/>
          <w:sz w:val="24"/>
          <w:szCs w:val="24"/>
        </w:rPr>
        <w:t>1.</w:t>
      </w:r>
      <w:proofErr w:type="gramStart"/>
      <w:r w:rsidRPr="00BC797E">
        <w:rPr>
          <w:bCs/>
          <w:i/>
          <w:sz w:val="24"/>
          <w:szCs w:val="24"/>
        </w:rPr>
        <w:t>5.Категории</w:t>
      </w:r>
      <w:proofErr w:type="gramEnd"/>
      <w:r w:rsidRPr="00BC797E">
        <w:rPr>
          <w:bCs/>
          <w:i/>
          <w:sz w:val="24"/>
          <w:szCs w:val="24"/>
        </w:rPr>
        <w:t xml:space="preserve"> и (или) критерии отбора получателей субсидии, имеющих право на получение субсидии, отбираемых исходя из указанных критериев.</w:t>
      </w:r>
    </w:p>
    <w:p w:rsidR="00CF08B2" w:rsidRPr="00BC797E" w:rsidRDefault="00CF08B2" w:rsidP="00CF08B2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</w:rPr>
      </w:pPr>
      <w:r w:rsidRPr="00BC797E">
        <w:rPr>
          <w:bCs/>
          <w:sz w:val="24"/>
          <w:szCs w:val="24"/>
        </w:rPr>
        <w:t xml:space="preserve">Процедура конкурсного отбора не предусмотрена, так как единственным Получателем субсидии является Сосновоборский муниципальный фонд поддержки предпринимательства </w:t>
      </w:r>
      <w:r w:rsidRPr="00BC797E">
        <w:rPr>
          <w:sz w:val="24"/>
          <w:szCs w:val="24"/>
        </w:rPr>
        <w:t>(далее – Фонд)</w:t>
      </w:r>
      <w:r w:rsidRPr="00BC797E">
        <w:rPr>
          <w:bCs/>
          <w:sz w:val="24"/>
          <w:szCs w:val="24"/>
        </w:rPr>
        <w:t>, согласно решению совета депутатов о бюджете на соответствующий финансовый год и плановый период.</w:t>
      </w:r>
    </w:p>
    <w:p w:rsidR="00CF08B2" w:rsidRPr="00BC797E" w:rsidRDefault="00CF08B2" w:rsidP="00CF08B2">
      <w:pPr>
        <w:autoSpaceDE w:val="0"/>
        <w:autoSpaceDN w:val="0"/>
        <w:adjustRightInd w:val="0"/>
        <w:spacing w:before="120"/>
        <w:ind w:firstLine="567"/>
        <w:jc w:val="both"/>
        <w:outlineLvl w:val="1"/>
        <w:rPr>
          <w:bCs/>
          <w:i/>
          <w:sz w:val="24"/>
          <w:szCs w:val="24"/>
        </w:rPr>
      </w:pPr>
      <w:r w:rsidRPr="00BC797E">
        <w:rPr>
          <w:bCs/>
          <w:i/>
          <w:sz w:val="24"/>
          <w:szCs w:val="24"/>
        </w:rPr>
        <w:t>1.6. Способ проведения отбора получателей субсидии.</w:t>
      </w:r>
    </w:p>
    <w:p w:rsidR="00CF08B2" w:rsidRPr="00BC797E" w:rsidRDefault="00CF08B2" w:rsidP="00CF08B2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</w:rPr>
      </w:pPr>
      <w:r w:rsidRPr="00BC797E">
        <w:rPr>
          <w:bCs/>
          <w:sz w:val="24"/>
          <w:szCs w:val="24"/>
        </w:rPr>
        <w:t>Отсутствует.</w:t>
      </w:r>
    </w:p>
    <w:p w:rsidR="00CF08B2" w:rsidRPr="00BC797E" w:rsidRDefault="00CF08B2" w:rsidP="00CF08B2">
      <w:pPr>
        <w:autoSpaceDE w:val="0"/>
        <w:autoSpaceDN w:val="0"/>
        <w:adjustRightInd w:val="0"/>
        <w:spacing w:before="120"/>
        <w:ind w:firstLine="567"/>
        <w:jc w:val="both"/>
        <w:outlineLvl w:val="1"/>
        <w:rPr>
          <w:bCs/>
          <w:i/>
          <w:sz w:val="24"/>
          <w:szCs w:val="24"/>
        </w:rPr>
      </w:pPr>
      <w:r w:rsidRPr="00BC797E">
        <w:rPr>
          <w:bCs/>
          <w:i/>
          <w:sz w:val="24"/>
          <w:szCs w:val="24"/>
        </w:rPr>
        <w:t>1.7.</w:t>
      </w:r>
      <w:r w:rsidRPr="00BC797E">
        <w:rPr>
          <w:bCs/>
          <w:i/>
          <w:sz w:val="24"/>
          <w:szCs w:val="24"/>
          <w:lang w:val="en-US"/>
        </w:rPr>
        <w:t> </w:t>
      </w:r>
      <w:r w:rsidRPr="00BC797E">
        <w:rPr>
          <w:bCs/>
          <w:i/>
          <w:sz w:val="24"/>
          <w:szCs w:val="24"/>
        </w:rPr>
        <w:t>Размещение сведений о субсидии.</w:t>
      </w:r>
    </w:p>
    <w:p w:rsidR="00CA5192" w:rsidRPr="00BC797E" w:rsidRDefault="00CA5192" w:rsidP="00CF08B2">
      <w:pPr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CF08B2" w:rsidRPr="00BC797E" w:rsidRDefault="00CF08B2" w:rsidP="00CF08B2">
      <w:pPr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Cs/>
          <w:sz w:val="24"/>
          <w:szCs w:val="24"/>
        </w:rPr>
      </w:pPr>
      <w:r w:rsidRPr="00BC797E">
        <w:rPr>
          <w:bCs/>
          <w:sz w:val="24"/>
          <w:szCs w:val="24"/>
        </w:rPr>
        <w:t>2. </w:t>
      </w:r>
      <w:r w:rsidRPr="00BC797E">
        <w:rPr>
          <w:bCs/>
          <w:caps/>
          <w:sz w:val="24"/>
          <w:szCs w:val="24"/>
        </w:rPr>
        <w:t>Условия и порядок предоставления субсидии</w:t>
      </w:r>
    </w:p>
    <w:p w:rsidR="00CF08B2" w:rsidRPr="00BC797E" w:rsidRDefault="00CF08B2" w:rsidP="00CF08B2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BC797E">
        <w:rPr>
          <w:i/>
          <w:sz w:val="24"/>
          <w:szCs w:val="24"/>
        </w:rPr>
        <w:t>2.1. Требования, которым должен соответствовать получатель субсидии на 1-е число месяца, предшествующего месяцу, в котором планируется заключение соглашения.</w:t>
      </w:r>
    </w:p>
    <w:p w:rsidR="00CF08B2" w:rsidRPr="00BC797E" w:rsidRDefault="00CF08B2" w:rsidP="00CF08B2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97E">
        <w:rPr>
          <w:sz w:val="24"/>
          <w:szCs w:val="24"/>
        </w:rPr>
        <w:t xml:space="preserve">2.1.1. 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</w:t>
      </w:r>
      <w:r w:rsidRPr="00BC797E">
        <w:rPr>
          <w:sz w:val="24"/>
          <w:szCs w:val="24"/>
        </w:rPr>
        <w:lastRenderedPageBreak/>
        <w:t>соответствии с законодательством Российской Федерации о налогах и сборах.</w:t>
      </w:r>
    </w:p>
    <w:p w:rsidR="00CF08B2" w:rsidRPr="00BC797E" w:rsidRDefault="00CF08B2" w:rsidP="00CF08B2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2.1.2. У Получателя субсидии должна отсутствовать просроченная задолженность по возврату в бюджет Сосновоборского городского округа, из которого планируется предоставление субсидии,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актом.</w:t>
      </w:r>
    </w:p>
    <w:p w:rsidR="00533177" w:rsidRPr="00BC797E" w:rsidRDefault="00533177" w:rsidP="005331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2.1.3. Получатель субсидии не должен находиться в процессе реорганизации (за исключением реорганизации в форме присоединения к юридическому лицу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CF08B2" w:rsidRPr="00BC797E" w:rsidRDefault="00CF08B2" w:rsidP="00CF08B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2.1.4. В реестре дисквалифицированных лиц отсутствуют сведения о дисквалифицированных руководителе или главном бухгалтере Получателя субсидии.</w:t>
      </w:r>
    </w:p>
    <w:p w:rsidR="00061342" w:rsidRPr="00BC797E" w:rsidRDefault="00061342" w:rsidP="00061342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2.1.5. 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</w:p>
    <w:p w:rsidR="00061342" w:rsidRPr="00BC797E" w:rsidRDefault="00061342" w:rsidP="00061342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061342" w:rsidRPr="00BC797E" w:rsidRDefault="00061342" w:rsidP="00061342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(Основание: постановление Правительства Российской Федерации от 22 декабря 2022г.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услуг».)</w:t>
      </w:r>
    </w:p>
    <w:p w:rsidR="00CF08B2" w:rsidRPr="00BC797E" w:rsidRDefault="00CF08B2" w:rsidP="00CF08B2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2.1.6. Получатель субсидии не должен получать средства из бюджета Сосновоборского городского округа, из которого планируется предоставление субсидии в соответствии с настоящим Порядком предоставления субсидии, на основании иных нормативных муниципальных правовых актов на цели, установленные настоящим Порядком предоставления субсидии.</w:t>
      </w:r>
    </w:p>
    <w:p w:rsidR="00CF08B2" w:rsidRPr="00BC797E" w:rsidRDefault="00CF08B2" w:rsidP="00CF08B2">
      <w:pPr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2.1.7. Получатель субсидии должен отсутствовать в реестре недобросовестных поставщиков.</w:t>
      </w:r>
    </w:p>
    <w:p w:rsidR="0029637A" w:rsidRPr="00BC797E" w:rsidRDefault="0029637A" w:rsidP="00CF08B2">
      <w:pPr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2.1.8. 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CF08B2" w:rsidRPr="00BC797E" w:rsidRDefault="00CF08B2" w:rsidP="00CF08B2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BC797E">
        <w:rPr>
          <w:i/>
          <w:sz w:val="24"/>
          <w:szCs w:val="24"/>
        </w:rPr>
        <w:t>2.2. Дата, на которую получатель субсидии должен соответствовать требованиям, указанным в подпункте 2.1.</w:t>
      </w:r>
    </w:p>
    <w:p w:rsidR="00CF08B2" w:rsidRPr="00BC797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Получатель субсидии должен соответствовать требованиям, на 1-е число месяца, предшествующего месяцу, в котором планируется заключение соглашения.</w:t>
      </w:r>
    </w:p>
    <w:p w:rsidR="00CF08B2" w:rsidRPr="00BC797E" w:rsidRDefault="00CF08B2" w:rsidP="00CF08B2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BC797E">
        <w:rPr>
          <w:i/>
          <w:sz w:val="24"/>
          <w:szCs w:val="24"/>
        </w:rPr>
        <w:t>2.3. Перечень документов, предоставляемых получателем субсидии для подтверждения соответствия требованиям, указанным в подпункте 2.1.</w:t>
      </w:r>
    </w:p>
    <w:p w:rsidR="00CF08B2" w:rsidRPr="00BC797E" w:rsidRDefault="00CF08B2" w:rsidP="00CF08B2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lastRenderedPageBreak/>
        <w:t>Получатель субсидии подтверждает соответствие Фонда требованиям, указанным в подпункте 2.1, в заявлении о предоставлении субсидии.</w:t>
      </w:r>
    </w:p>
    <w:p w:rsidR="00CF08B2" w:rsidRPr="00BC797E" w:rsidRDefault="00CF08B2" w:rsidP="00CF08B2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BC797E">
        <w:rPr>
          <w:i/>
          <w:sz w:val="24"/>
          <w:szCs w:val="24"/>
        </w:rPr>
        <w:t>2.4. Перечень документов, предоставляемых получателем субсидии главному распорядителю для получения субсидии.</w:t>
      </w:r>
    </w:p>
    <w:p w:rsidR="00CA5192" w:rsidRPr="00BC797E" w:rsidRDefault="00CA519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 xml:space="preserve">2.4.1. Основанием для предоставления субсидии являются учредительные документы, бюджет Фонда, определенный сметой доходов и расходов на соответствующий финансовый год, утвержденный Правлением Фонда, а также смета расходования субсидии </w:t>
      </w:r>
      <w:r w:rsidRPr="00BC797E">
        <w:rPr>
          <w:rFonts w:eastAsia="Calibri"/>
          <w:sz w:val="24"/>
          <w:szCs w:val="24"/>
          <w:lang w:eastAsia="en-US"/>
        </w:rPr>
        <w:t>в соответствии с целями возмещения затрат</w:t>
      </w:r>
      <w:r w:rsidRPr="00BC797E">
        <w:rPr>
          <w:bCs/>
          <w:sz w:val="24"/>
          <w:szCs w:val="24"/>
        </w:rPr>
        <w:t xml:space="preserve"> на соответствующий финансовый год с ежемесячной и (или) ежеквартальной разбивкой ассигнований (согласно приложения 1 к Порядку предоставления субсидии), </w:t>
      </w:r>
      <w:r w:rsidRPr="00BC797E">
        <w:rPr>
          <w:sz w:val="24"/>
          <w:szCs w:val="24"/>
        </w:rPr>
        <w:t>соответственно целям возмещения затрат,</w:t>
      </w:r>
      <w:r w:rsidRPr="00BC797E">
        <w:rPr>
          <w:bCs/>
          <w:sz w:val="24"/>
          <w:szCs w:val="24"/>
        </w:rPr>
        <w:t xml:space="preserve"> </w:t>
      </w:r>
      <w:r w:rsidRPr="00BC797E">
        <w:rPr>
          <w:sz w:val="24"/>
          <w:szCs w:val="24"/>
        </w:rPr>
        <w:t xml:space="preserve">и план мероприятий по достижению результатов предоставления субсидии (контрольные точки) </w:t>
      </w:r>
      <w:r w:rsidRPr="00BC797E">
        <w:rPr>
          <w:bCs/>
          <w:sz w:val="24"/>
          <w:szCs w:val="24"/>
        </w:rPr>
        <w:t>на соответствующий финансовый год</w:t>
      </w:r>
      <w:r w:rsidR="00361448">
        <w:rPr>
          <w:bCs/>
          <w:sz w:val="24"/>
          <w:szCs w:val="24"/>
        </w:rPr>
        <w:t>,</w:t>
      </w:r>
      <w:r w:rsidRPr="00BC797E">
        <w:rPr>
          <w:bCs/>
          <w:sz w:val="24"/>
          <w:szCs w:val="24"/>
        </w:rPr>
        <w:t xml:space="preserve"> </w:t>
      </w:r>
      <w:r w:rsidRPr="00BC797E">
        <w:rPr>
          <w:sz w:val="24"/>
          <w:szCs w:val="24"/>
        </w:rPr>
        <w:t>согласованные с отделом экономического развития Администрации.</w:t>
      </w:r>
    </w:p>
    <w:p w:rsidR="00CF08B2" w:rsidRPr="009C4902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9C4902">
        <w:rPr>
          <w:sz w:val="24"/>
          <w:szCs w:val="24"/>
        </w:rPr>
        <w:t>2.4.2. Для получения субсидии в целях возмещения затрат, связанных с осуществлением уставной деятельности, а именно оплатой труда и начислениями на выплаты по оплате труда, Получателю субсидии необходимо предоставить в Администрацию положение о системе оплаты труда и материальном стимулировании персонала, штатное расписание сотрудников Фонда, утвержденное Правлением Фонда</w:t>
      </w:r>
      <w:r w:rsidRPr="009C4902">
        <w:rPr>
          <w:bCs/>
          <w:sz w:val="24"/>
          <w:szCs w:val="24"/>
        </w:rPr>
        <w:t xml:space="preserve">, а также ежемесячно предоставлять </w:t>
      </w:r>
      <w:r w:rsidRPr="009C4902">
        <w:rPr>
          <w:sz w:val="24"/>
          <w:szCs w:val="24"/>
        </w:rPr>
        <w:t>табель учета рабочего времени сотрудников Фонда, расчетную ведомость на выплату заработной платы и начислений, платежные документы, подтверждающие произведенные выплаты, и сопроводительную служебную записку, согласованную с отделом экономического развития, о предоставлении субсидий на возмещение произведенных затрат.</w:t>
      </w:r>
    </w:p>
    <w:p w:rsidR="00F20B71" w:rsidRPr="00361448" w:rsidRDefault="00CA5192" w:rsidP="00F20B71">
      <w:pPr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 xml:space="preserve">2.4.3. Для получения субсидии в целях возмещения затрат, связанных с осуществлением уставной деятельности, в том числе: организацией и проведением информационных семинаров (форумов, тренингов и т.п.) по актуальным темам по вопросам предпринимательства, подготовкой и выпуском в эфир телепередач, организацией участия в областных мероприятиях Фонда и команд (делегаций), а также других мероприятий, посвященных вопросам развития и поддержки малого предпринимательства, Получателю субсидии необходимо </w:t>
      </w:r>
      <w:r w:rsidRPr="00BC797E">
        <w:rPr>
          <w:bCs/>
          <w:sz w:val="24"/>
          <w:szCs w:val="24"/>
        </w:rPr>
        <w:t>предоставлять</w:t>
      </w:r>
      <w:r w:rsidRPr="00BC797E">
        <w:rPr>
          <w:sz w:val="24"/>
          <w:szCs w:val="24"/>
        </w:rPr>
        <w:t xml:space="preserve"> копии заключенных договоров, акты о выполненных обязательствах с подтверждением платежных документов и прочей соответствующей отчетной документации, а также сопроводительную служебную записку, согласованную с </w:t>
      </w:r>
      <w:r w:rsidRPr="00361448">
        <w:rPr>
          <w:sz w:val="24"/>
          <w:szCs w:val="24"/>
        </w:rPr>
        <w:t>отделом экономического развития, о предоставлении субсидии на возмещение произведенных затрат.</w:t>
      </w:r>
    </w:p>
    <w:p w:rsidR="00F20B71" w:rsidRPr="00361448" w:rsidRDefault="00F20B71" w:rsidP="00F20B71">
      <w:pPr>
        <w:ind w:firstLine="567"/>
        <w:jc w:val="both"/>
        <w:rPr>
          <w:sz w:val="24"/>
          <w:szCs w:val="24"/>
        </w:rPr>
      </w:pPr>
      <w:r w:rsidRPr="00361448">
        <w:rPr>
          <w:sz w:val="24"/>
          <w:szCs w:val="24"/>
        </w:rPr>
        <w:t>2.4.4. Для получения субсидии в целях возмещения затрат, связанных с улучшением материально-технического обеспечения Фонда, Получателю субсидии необходимо предоставить отчет (оригинал), заверенный Получателем субсидии, копии платежных и первичных документов, заверенные Получателем субсидии, подтверждающие приобретение офисной техники и/или компьютерного оборудования, и/или мебели, коммерческие предложения потенциальных поставщиков товаров (не менее трех), а также копию протокола (или выписку из протокола) заседания Правления Фонда, подтверждающее положительное решение о необходимости приобретения офисной техники и/или компьютерного оборудования, и/или мебели, и сопроводительную служебную записку, согласованную с отделом экономического развития, о предоставлении субсидии на возмещение произведенных затрат.</w:t>
      </w:r>
    </w:p>
    <w:p w:rsidR="00061342" w:rsidRPr="00BC797E" w:rsidRDefault="00061342" w:rsidP="00CF08B2">
      <w:pPr>
        <w:shd w:val="clear" w:color="auto" w:fill="FFFFFF"/>
        <w:spacing w:before="120" w:after="120"/>
        <w:ind w:firstLine="567"/>
        <w:jc w:val="both"/>
        <w:rPr>
          <w:bCs/>
          <w:sz w:val="24"/>
          <w:szCs w:val="24"/>
        </w:rPr>
      </w:pPr>
      <w:r w:rsidRPr="00361448">
        <w:rPr>
          <w:bCs/>
          <w:sz w:val="24"/>
          <w:szCs w:val="24"/>
        </w:rPr>
        <w:t xml:space="preserve">2.4.5. Для получения субсидии в целях возмещения затрат, связанных со сбором и обработкой статистических показателей </w:t>
      </w:r>
      <w:r w:rsidRPr="00BC797E">
        <w:rPr>
          <w:bCs/>
          <w:sz w:val="24"/>
          <w:szCs w:val="24"/>
        </w:rPr>
        <w:t>на территории муниципального образования Сосновоборский городской округ в целях проведения мониторинга малого предпринимательства и потребительского рынка в г. Сосновый Бор Ленинградской области, Получателю субсидии необходимо предоставлять в Администрацию собранные отчеты по установленной(</w:t>
      </w:r>
      <w:proofErr w:type="spellStart"/>
      <w:r w:rsidRPr="00BC797E">
        <w:rPr>
          <w:bCs/>
          <w:sz w:val="24"/>
          <w:szCs w:val="24"/>
        </w:rPr>
        <w:t>ым</w:t>
      </w:r>
      <w:proofErr w:type="spellEnd"/>
      <w:r w:rsidRPr="00BC797E">
        <w:rPr>
          <w:bCs/>
          <w:sz w:val="24"/>
          <w:szCs w:val="24"/>
        </w:rPr>
        <w:t>) форме(</w:t>
      </w:r>
      <w:proofErr w:type="spellStart"/>
      <w:r w:rsidRPr="00BC797E">
        <w:rPr>
          <w:bCs/>
          <w:sz w:val="24"/>
          <w:szCs w:val="24"/>
        </w:rPr>
        <w:t>ам</w:t>
      </w:r>
      <w:proofErr w:type="spellEnd"/>
      <w:r w:rsidRPr="00BC797E">
        <w:rPr>
          <w:bCs/>
          <w:sz w:val="24"/>
          <w:szCs w:val="24"/>
        </w:rPr>
        <w:t xml:space="preserve">) сбора статистических показателей на бумажном носителе, общее количество сбора которых установлено соглашением о предоставлении субсидии. Полученные статистические показатели должны быть размещены в специализированной </w:t>
      </w:r>
      <w:r w:rsidRPr="00BC797E">
        <w:rPr>
          <w:bCs/>
          <w:sz w:val="24"/>
          <w:szCs w:val="24"/>
        </w:rPr>
        <w:lastRenderedPageBreak/>
        <w:t>информационно-аналитической системе (далее – ИАС). Одновременно в Администрацию должны быть представлены сводный отчет, сформированный в системе ИАС, и служебная записка, согласованная с отделом экономического развития, о предоставлении субсидии на возмещение произведенных затрат.</w:t>
      </w:r>
    </w:p>
    <w:p w:rsidR="00CF08B2" w:rsidRPr="00BC797E" w:rsidRDefault="00CF08B2" w:rsidP="00061342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BC797E">
        <w:rPr>
          <w:bCs/>
          <w:sz w:val="24"/>
          <w:szCs w:val="24"/>
        </w:rPr>
        <w:t>2.5. Субсидия предоставляется в пределах</w:t>
      </w:r>
      <w:r w:rsidRPr="00BC797E">
        <w:rPr>
          <w:sz w:val="24"/>
          <w:szCs w:val="24"/>
        </w:rPr>
        <w:t xml:space="preserve"> средств, предусмотренных на эти цели в бюджете в соответствии с решением совета депутатов о бюджете Сосновоборского городского округа, а также утвержденных бюджетных ассигнований и лимитов бюджетных обязательств.</w:t>
      </w:r>
    </w:p>
    <w:p w:rsidR="00CF08B2" w:rsidRPr="00BC797E" w:rsidRDefault="00CF08B2" w:rsidP="00602447">
      <w:pPr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2.6. Предоставление субсидии в очередном финансовом году Получателю субсидии, в случае невозможности ее предоставления в текущем финансовом году в связи с недостаточностью лимитов бюджетных обязательств, осуществляется в пределах лимитов бюджетных обязательств очередного финансового года.</w:t>
      </w:r>
    </w:p>
    <w:p w:rsidR="00602447" w:rsidRPr="00BC797E" w:rsidRDefault="00602447" w:rsidP="00602447">
      <w:pPr>
        <w:ind w:firstLine="567"/>
        <w:jc w:val="both"/>
        <w:rPr>
          <w:sz w:val="24"/>
        </w:rPr>
      </w:pPr>
      <w:r w:rsidRPr="00BC797E">
        <w:rPr>
          <w:sz w:val="24"/>
        </w:rPr>
        <w:t>Соглашение о предоставлении субсидии в случае уменьшения главному распорядителю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соглашении, должно содержать условия о согласовании новых условий соглашения или о расторжении соглашения при недостижении согласия по новым условиям.</w:t>
      </w:r>
    </w:p>
    <w:p w:rsidR="00CF08B2" w:rsidRPr="00BC797E" w:rsidRDefault="00CF08B2" w:rsidP="00602447">
      <w:pPr>
        <w:spacing w:before="120" w:after="120"/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2.7. Главный распорядитель бюджетных средств обязан проводить проверки достоверности сведений, содержащихся в заявлении о предоставлении субсидии и представляемых Получателем субсидии документах, путем их сопоставления между собой, а также о направлении запросов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</w:p>
    <w:p w:rsidR="00CF08B2" w:rsidRPr="00BC797E" w:rsidRDefault="00CF08B2" w:rsidP="00CF08B2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2.8. Администрация (в лице комитета финансов, центральной бухгалтерии и отдела экономического развития в части касающейся) проверяет Получателя субсидии на соответствие требованиям, указанным в подпункте 2.1.</w:t>
      </w:r>
    </w:p>
    <w:p w:rsidR="00CF08B2" w:rsidRPr="00BC797E" w:rsidRDefault="00CF08B2" w:rsidP="00CF08B2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BC797E">
        <w:rPr>
          <w:i/>
          <w:sz w:val="24"/>
          <w:szCs w:val="24"/>
        </w:rPr>
        <w:t>2.9. Порядок и сроки рассмотрения главным распорядителем документов, указанных в подпункте 2.4.</w:t>
      </w:r>
    </w:p>
    <w:p w:rsidR="00BC4805" w:rsidRPr="00BC797E" w:rsidRDefault="00BC4805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2.9.1. Получатель субсидии предоставляет не позднее седьмого рабочего дня, следующего за отчетным периодом, документы, указанные в подпунктах подпункта 2.4 (соответственно целям возмещения затрат) и подтверждающие произведенные затраты в отчетном периоде.</w:t>
      </w:r>
    </w:p>
    <w:p w:rsidR="00CF08B2" w:rsidRPr="00BC797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2.9.2. Главный распорядитель рассматривает направленную Получателем субсидии отчетную документацию в течение трех рабочих дней.</w:t>
      </w:r>
    </w:p>
    <w:p w:rsidR="00CF08B2" w:rsidRPr="00BC797E" w:rsidRDefault="00CF08B2" w:rsidP="00CF08B2">
      <w:pPr>
        <w:spacing w:before="120" w:after="120"/>
        <w:ind w:firstLine="567"/>
        <w:rPr>
          <w:i/>
          <w:sz w:val="24"/>
          <w:szCs w:val="24"/>
        </w:rPr>
      </w:pPr>
      <w:r w:rsidRPr="00BC797E">
        <w:rPr>
          <w:i/>
          <w:sz w:val="24"/>
          <w:szCs w:val="24"/>
        </w:rPr>
        <w:t>2.10. Основания для отказа получателю субсидии в предоставлении субсидии.</w:t>
      </w:r>
    </w:p>
    <w:p w:rsidR="00CF08B2" w:rsidRPr="00BC797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Получателю субсидии будет отказано в предоставлении субсидии на основании:</w:t>
      </w:r>
    </w:p>
    <w:p w:rsidR="00CF08B2" w:rsidRPr="00BC797E" w:rsidRDefault="00CF08B2" w:rsidP="00533177">
      <w:pPr>
        <w:ind w:firstLine="709"/>
        <w:jc w:val="both"/>
        <w:rPr>
          <w:sz w:val="24"/>
          <w:szCs w:val="24"/>
        </w:rPr>
      </w:pPr>
      <w:r w:rsidRPr="00BC797E">
        <w:rPr>
          <w:sz w:val="24"/>
          <w:szCs w:val="24"/>
        </w:rPr>
        <w:t xml:space="preserve">-несоответствия представленных Получателем субсидии документов требованиям, определенным </w:t>
      </w:r>
      <w:r w:rsidR="00533177" w:rsidRPr="00BC797E">
        <w:rPr>
          <w:sz w:val="24"/>
          <w:szCs w:val="24"/>
        </w:rPr>
        <w:t xml:space="preserve">в соответствии с </w:t>
      </w:r>
      <w:r w:rsidRPr="00BC797E">
        <w:rPr>
          <w:sz w:val="24"/>
          <w:szCs w:val="24"/>
        </w:rPr>
        <w:t>подпунктами 2.3, 2.4, или непредставление (предоставление не в полном объеме) указанных документов;</w:t>
      </w:r>
    </w:p>
    <w:p w:rsidR="00CF08B2" w:rsidRPr="000430C8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 xml:space="preserve">-установление факта недостоверности представленной Получателем субсидии </w:t>
      </w:r>
      <w:r w:rsidRPr="000430C8">
        <w:rPr>
          <w:sz w:val="24"/>
          <w:szCs w:val="24"/>
        </w:rPr>
        <w:t>информации.</w:t>
      </w:r>
    </w:p>
    <w:p w:rsidR="00CF08B2" w:rsidRPr="00361448" w:rsidRDefault="00CF08B2" w:rsidP="00CF08B2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0430C8">
        <w:rPr>
          <w:i/>
          <w:sz w:val="24"/>
          <w:szCs w:val="24"/>
        </w:rPr>
        <w:t xml:space="preserve">2.11. Размер субсидии и (или) порядок расчета размера субсидии с указанием </w:t>
      </w:r>
      <w:r w:rsidRPr="00361448">
        <w:rPr>
          <w:i/>
          <w:sz w:val="24"/>
          <w:szCs w:val="24"/>
        </w:rPr>
        <w:t>информации, обосновывающей ее размер, и источника ее получения.</w:t>
      </w:r>
    </w:p>
    <w:p w:rsidR="00F20B71" w:rsidRPr="00361448" w:rsidRDefault="00F20B71" w:rsidP="00F20B71">
      <w:pPr>
        <w:ind w:firstLine="567"/>
        <w:jc w:val="both"/>
        <w:rPr>
          <w:sz w:val="24"/>
          <w:szCs w:val="24"/>
        </w:rPr>
      </w:pPr>
      <w:r w:rsidRPr="00361448">
        <w:rPr>
          <w:sz w:val="24"/>
          <w:szCs w:val="24"/>
        </w:rPr>
        <w:t>2.11.1. Субсидия предоставляется в пределах лимитов средств, предусмотренных на эти цели в бюджете в соответствии с решением совета депутатов Сосновоборского городского округа, а также утвержденных бюджетных ассигнований и лимитов бюджетных обязательств на соответствующий финансовый год.</w:t>
      </w:r>
    </w:p>
    <w:p w:rsidR="00F20B71" w:rsidRPr="00361448" w:rsidRDefault="00F20B71" w:rsidP="009D6036">
      <w:pPr>
        <w:ind w:firstLine="720"/>
        <w:jc w:val="both"/>
        <w:rPr>
          <w:sz w:val="24"/>
          <w:szCs w:val="24"/>
        </w:rPr>
      </w:pPr>
      <w:r w:rsidRPr="00361448">
        <w:rPr>
          <w:sz w:val="24"/>
          <w:szCs w:val="24"/>
        </w:rPr>
        <w:lastRenderedPageBreak/>
        <w:t>2.11.2. Субсидия Получателю в целях возмещения затрат, связанных с осуществлением уставной деятельности, а именно оплатой труда сотрудников Фонда и начислениями на оплату труда, предоставляется из расчета суммы, не превышающей 90 % произведенных затрат на оплату труда сотрудников Фонда и начисления на оплату труда, но не более 2 700 000 (два миллиона семьсот тысяч) рублей в год. Предельный уровень соотношения заработной платы директора Фонда отчетного месяца не может превышать 50 % от заработной платы сотрудников Фонда (без уч</w:t>
      </w:r>
      <w:r w:rsidR="009D6036" w:rsidRPr="00361448">
        <w:rPr>
          <w:sz w:val="24"/>
          <w:szCs w:val="24"/>
        </w:rPr>
        <w:t xml:space="preserve">ета заработной платы директора </w:t>
      </w:r>
      <w:r w:rsidRPr="00361448">
        <w:rPr>
          <w:sz w:val="24"/>
          <w:szCs w:val="24"/>
        </w:rPr>
        <w:t>Фонда) отчетного месяца в соответствии с утвержденным штатным расписанием, за исключением случаев выплат за совмещение должностей на период отсутствия других сотрудников Фонда.</w:t>
      </w:r>
    </w:p>
    <w:p w:rsidR="00F20B71" w:rsidRPr="00361448" w:rsidRDefault="00F20B71" w:rsidP="00F20B71">
      <w:pPr>
        <w:ind w:firstLine="720"/>
        <w:jc w:val="both"/>
        <w:rPr>
          <w:sz w:val="24"/>
          <w:szCs w:val="24"/>
        </w:rPr>
      </w:pPr>
      <w:r w:rsidRPr="00361448">
        <w:rPr>
          <w:sz w:val="24"/>
          <w:szCs w:val="24"/>
        </w:rPr>
        <w:t>Субсидия не распространяется на возмещение затрат, связанных с выплатами материальной помощи сотрудникам Фонда.</w:t>
      </w:r>
    </w:p>
    <w:p w:rsidR="00F20B71" w:rsidRPr="00361448" w:rsidRDefault="00F20B71" w:rsidP="00F20B71">
      <w:pPr>
        <w:ind w:firstLine="720"/>
        <w:jc w:val="both"/>
        <w:rPr>
          <w:sz w:val="24"/>
          <w:szCs w:val="24"/>
        </w:rPr>
      </w:pPr>
      <w:r w:rsidRPr="00361448">
        <w:rPr>
          <w:sz w:val="24"/>
          <w:szCs w:val="24"/>
        </w:rPr>
        <w:t>Источник финансирования – местный бюджет.</w:t>
      </w:r>
    </w:p>
    <w:p w:rsidR="00F20B71" w:rsidRPr="00361448" w:rsidRDefault="00F20B71" w:rsidP="00F20B71">
      <w:pPr>
        <w:ind w:firstLine="720"/>
        <w:jc w:val="both"/>
        <w:rPr>
          <w:sz w:val="24"/>
          <w:szCs w:val="24"/>
        </w:rPr>
      </w:pPr>
      <w:r w:rsidRPr="00361448">
        <w:rPr>
          <w:sz w:val="24"/>
          <w:szCs w:val="24"/>
        </w:rPr>
        <w:t xml:space="preserve">В случае наличия в периоде, за который запрашивается возмещение затрат на оплату труда и начисления на оплату труда, </w:t>
      </w:r>
      <w:r w:rsidRPr="00361448">
        <w:rPr>
          <w:rFonts w:eastAsiaTheme="minorHAnsi"/>
          <w:sz w:val="24"/>
          <w:szCs w:val="24"/>
          <w:lang w:eastAsia="en-US"/>
        </w:rPr>
        <w:t xml:space="preserve">листов временной нетрудоспособности, выданных сотрудникам Фонда, расчет суммы субсидии на </w:t>
      </w:r>
      <w:r w:rsidRPr="00361448">
        <w:rPr>
          <w:sz w:val="24"/>
          <w:szCs w:val="24"/>
        </w:rPr>
        <w:t>возмещение затрат на оплату труда и начисления на оплату труда производится с учетом периодов временной нетрудоспособности, указанных в листах временной нетрудоспособности сотрудников Фонда.</w:t>
      </w:r>
    </w:p>
    <w:p w:rsidR="00F20B71" w:rsidRPr="00361448" w:rsidRDefault="00F20B71" w:rsidP="00F20B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361448">
        <w:rPr>
          <w:rFonts w:eastAsiaTheme="minorHAnsi"/>
          <w:sz w:val="24"/>
          <w:szCs w:val="24"/>
          <w:lang w:eastAsia="en-US"/>
        </w:rPr>
        <w:t>Возмещение затрат, связанных с оплатой листов временной нетрудоспособности</w:t>
      </w:r>
      <w:r w:rsidRPr="00361448">
        <w:rPr>
          <w:sz w:val="24"/>
          <w:szCs w:val="24"/>
        </w:rPr>
        <w:t xml:space="preserve"> работодателем за первые три дня болезни сотрудников Фонда в соответствии с действующим законодательством Российской Федерации</w:t>
      </w:r>
      <w:r w:rsidRPr="00361448">
        <w:rPr>
          <w:rFonts w:eastAsiaTheme="minorHAnsi"/>
          <w:sz w:val="24"/>
          <w:szCs w:val="24"/>
          <w:lang w:eastAsia="en-US"/>
        </w:rPr>
        <w:t>, также предоставляется из расчета не превышающем 90 % произведенных затрат на оплату периодов временной нетрудоспособности сотрудников Фонда.</w:t>
      </w:r>
    </w:p>
    <w:p w:rsidR="00F20B71" w:rsidRPr="00361448" w:rsidRDefault="00F20B71" w:rsidP="00F20B71">
      <w:pPr>
        <w:ind w:firstLine="720"/>
        <w:jc w:val="both"/>
        <w:rPr>
          <w:sz w:val="24"/>
          <w:szCs w:val="24"/>
        </w:rPr>
      </w:pPr>
      <w:r w:rsidRPr="00361448">
        <w:rPr>
          <w:sz w:val="24"/>
          <w:szCs w:val="24"/>
        </w:rPr>
        <w:t xml:space="preserve">2.11.3. Субсидия Получателю в целях возмещения затрат, связанных с осуществлением уставной деятельности, а именно: организацией и проведением информационных семинаров (форумов, тренингов и т.п.) по актуальным темам по вопросам предпринимательства, подготовкой и выпуском в эфир телепередач, организацией участия в областных мероприятиях Фонда и команд (делегаций), а также других мероприятий, посвященных вопросам развития и поддержки малого предпринимательства, предоставляется из расчета 100 % произведенных затрат Получателем субсидии. </w:t>
      </w:r>
    </w:p>
    <w:p w:rsidR="00F20B71" w:rsidRPr="00361448" w:rsidRDefault="00F20B71" w:rsidP="00F20B71">
      <w:pPr>
        <w:ind w:firstLine="720"/>
        <w:jc w:val="both"/>
        <w:rPr>
          <w:sz w:val="24"/>
          <w:szCs w:val="24"/>
        </w:rPr>
      </w:pPr>
      <w:r w:rsidRPr="00361448">
        <w:rPr>
          <w:sz w:val="24"/>
          <w:szCs w:val="24"/>
        </w:rPr>
        <w:t>Источник финансирования – местный бюджет.</w:t>
      </w:r>
    </w:p>
    <w:p w:rsidR="00F20B71" w:rsidRPr="00361448" w:rsidRDefault="00F20B71" w:rsidP="00F20B71">
      <w:pPr>
        <w:ind w:firstLine="720"/>
        <w:jc w:val="both"/>
        <w:rPr>
          <w:bCs/>
          <w:sz w:val="24"/>
          <w:szCs w:val="24"/>
        </w:rPr>
      </w:pPr>
      <w:r w:rsidRPr="00361448">
        <w:rPr>
          <w:sz w:val="24"/>
          <w:szCs w:val="24"/>
        </w:rPr>
        <w:t>2.11.4. Субсидия Получателю в целях возмещения затрат, связанных с улучшением материально-технического обеспечения Фонда (приобретение офисной техники и/или компьютерного оборудования, и/или мебели),</w:t>
      </w:r>
      <w:r w:rsidRPr="00361448">
        <w:rPr>
          <w:bCs/>
          <w:sz w:val="24"/>
          <w:szCs w:val="24"/>
        </w:rPr>
        <w:t xml:space="preserve"> предоставляется из расчета не более 99 % произведенных затрат Получателем субсидии.</w:t>
      </w:r>
    </w:p>
    <w:p w:rsidR="00F20B71" w:rsidRPr="00361448" w:rsidRDefault="00F20B71" w:rsidP="00F20B71">
      <w:pPr>
        <w:ind w:firstLine="720"/>
        <w:jc w:val="both"/>
        <w:rPr>
          <w:sz w:val="24"/>
          <w:szCs w:val="24"/>
        </w:rPr>
      </w:pPr>
      <w:r w:rsidRPr="00361448">
        <w:rPr>
          <w:sz w:val="24"/>
          <w:szCs w:val="24"/>
        </w:rPr>
        <w:t>Источник финансирования – местный бюджет.</w:t>
      </w:r>
    </w:p>
    <w:p w:rsidR="00F20B71" w:rsidRPr="00361448" w:rsidRDefault="00F20B71" w:rsidP="00F20B71">
      <w:pPr>
        <w:ind w:firstLine="720"/>
        <w:jc w:val="both"/>
        <w:rPr>
          <w:bCs/>
          <w:sz w:val="24"/>
          <w:szCs w:val="24"/>
        </w:rPr>
      </w:pPr>
      <w:r w:rsidRPr="00361448">
        <w:rPr>
          <w:sz w:val="24"/>
          <w:szCs w:val="24"/>
        </w:rPr>
        <w:t xml:space="preserve">2.11.5. Субсидия Получателю в целях возмещения затрат, связанных </w:t>
      </w:r>
      <w:r w:rsidRPr="00361448">
        <w:rPr>
          <w:bCs/>
          <w:sz w:val="24"/>
          <w:szCs w:val="24"/>
        </w:rPr>
        <w:t xml:space="preserve">со сбором и обработкой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и потребительского рынка в г. Сосновый Бор Ленинградской области, предоставляется из расчета 100 % произведенных затрат Получателем субсидии. </w:t>
      </w:r>
    </w:p>
    <w:p w:rsidR="00F20B71" w:rsidRPr="00361448" w:rsidRDefault="00F20B71" w:rsidP="00F20B71">
      <w:pPr>
        <w:ind w:firstLine="720"/>
        <w:jc w:val="both"/>
        <w:rPr>
          <w:bCs/>
          <w:sz w:val="24"/>
          <w:szCs w:val="24"/>
        </w:rPr>
      </w:pPr>
      <w:r w:rsidRPr="00361448">
        <w:rPr>
          <w:bCs/>
          <w:sz w:val="24"/>
          <w:szCs w:val="24"/>
        </w:rPr>
        <w:t>Источники финансирования мероприятия – областной и местный бюджеты.</w:t>
      </w:r>
    </w:p>
    <w:p w:rsidR="00F20B71" w:rsidRPr="00361448" w:rsidRDefault="00F20B71" w:rsidP="00F20B71">
      <w:pPr>
        <w:ind w:firstLine="720"/>
        <w:jc w:val="both"/>
        <w:rPr>
          <w:bCs/>
          <w:sz w:val="24"/>
          <w:szCs w:val="24"/>
        </w:rPr>
      </w:pPr>
      <w:r w:rsidRPr="00361448">
        <w:rPr>
          <w:bCs/>
          <w:sz w:val="24"/>
          <w:szCs w:val="24"/>
        </w:rPr>
        <w:t>Размер оплаты за сбор и обработку в информационно-аналитической системе мониторинга деятельности субъектов малого и среднего предпринимательства и потребительского рынка в Ленинградской области отчетов хозяйствующих субъектов за один отчет устанавливается приказом Комитета по развитию малого, среднего бизнеса и потребительского рынка Ленинградской области на соответствующий период.</w:t>
      </w:r>
    </w:p>
    <w:p w:rsidR="00F20B71" w:rsidRPr="00361448" w:rsidRDefault="00F20B71" w:rsidP="00F20B71">
      <w:pPr>
        <w:ind w:firstLine="567"/>
        <w:jc w:val="both"/>
        <w:rPr>
          <w:bCs/>
          <w:sz w:val="24"/>
          <w:szCs w:val="24"/>
        </w:rPr>
      </w:pPr>
      <w:r w:rsidRPr="00361448">
        <w:rPr>
          <w:sz w:val="24"/>
          <w:szCs w:val="24"/>
        </w:rPr>
        <w:t xml:space="preserve">2.11.6. Расчет размера субсидии для получения субсидии производится в соответствии с подпунктами 2.11.2-2.11.5 на основании представленных Получателем субсидии документов согласно пункта 2.4 настоящего Порядка предоставления субсидии, сметы расходования субсидии </w:t>
      </w:r>
      <w:r w:rsidRPr="00361448">
        <w:rPr>
          <w:bCs/>
          <w:sz w:val="24"/>
          <w:szCs w:val="24"/>
        </w:rPr>
        <w:t>на соответствующий финансовый год и лимитов бюджетных обязательств, утвержденных в установленном порядке на предоставление субсидии.</w:t>
      </w:r>
    </w:p>
    <w:p w:rsidR="00F20B71" w:rsidRPr="00361448" w:rsidRDefault="00F20B71" w:rsidP="00F20B71">
      <w:pPr>
        <w:ind w:firstLine="567"/>
        <w:jc w:val="both"/>
        <w:rPr>
          <w:sz w:val="24"/>
          <w:szCs w:val="24"/>
        </w:rPr>
      </w:pPr>
      <w:r w:rsidRPr="00361448">
        <w:rPr>
          <w:sz w:val="24"/>
          <w:szCs w:val="24"/>
        </w:rPr>
        <w:t xml:space="preserve">2.11.7. Возмещение затрат Фонду производится за вычетом предъявленного Фонду и оплаченного налога на добавленную стоимость, при условии применения общей системы </w:t>
      </w:r>
      <w:r w:rsidRPr="00361448">
        <w:rPr>
          <w:sz w:val="24"/>
          <w:szCs w:val="24"/>
        </w:rPr>
        <w:lastRenderedPageBreak/>
        <w:t>налогообложения. В случае применения специальных режимов налогообложения из возмещаемых затрат уплаченный налог на добавле</w:t>
      </w:r>
      <w:r w:rsidR="009D6036" w:rsidRPr="00361448">
        <w:rPr>
          <w:sz w:val="24"/>
          <w:szCs w:val="24"/>
        </w:rPr>
        <w:t>нную стоимость не исключается.</w:t>
      </w:r>
    </w:p>
    <w:p w:rsidR="00CF08B2" w:rsidRPr="00361448" w:rsidRDefault="00CF08B2" w:rsidP="00CF08B2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361448">
        <w:rPr>
          <w:i/>
          <w:sz w:val="24"/>
          <w:szCs w:val="24"/>
        </w:rPr>
        <w:t>2.12. Порядок и сроки возврата субсидии в местный бюджет в случае нарушения условий ее предоставления.</w:t>
      </w:r>
    </w:p>
    <w:p w:rsidR="00CF08B2" w:rsidRPr="00361448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361448">
        <w:rPr>
          <w:sz w:val="24"/>
          <w:szCs w:val="24"/>
        </w:rPr>
        <w:t>2.12.1. Возврат субсидии производится в добровольном порядке в установленные главным распорядителем сроки с момента выявления нарушений или образования экономии денежных средств. Если по истечению указанного срока Получатель субсидии отказывается добровольно возвращать субсидию, возврат субсидии в местный бюджет осуществляется в порядке, установленном законодательством Российской Федерации.</w:t>
      </w:r>
    </w:p>
    <w:p w:rsidR="00CF08B2" w:rsidRPr="00BC797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361448">
        <w:rPr>
          <w:sz w:val="24"/>
          <w:szCs w:val="24"/>
        </w:rPr>
        <w:t xml:space="preserve">2.12.2. Наличие остатков на расчетном счете Получателя субсидии на 01 января последующего года не допускается. Неиспользованные в течение текущего финансового года </w:t>
      </w:r>
      <w:r w:rsidRPr="00BC797E">
        <w:rPr>
          <w:sz w:val="24"/>
          <w:szCs w:val="24"/>
        </w:rPr>
        <w:t>денежные средства перечисляются в порядке, установленном бюджетным законодательством, в срок, не позднее 25-го декабря текущего года, в бюджет Сосновоборского городского округа.</w:t>
      </w:r>
    </w:p>
    <w:p w:rsidR="00CF08B2" w:rsidRPr="00BC797E" w:rsidRDefault="00CF08B2" w:rsidP="00CF08B2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BC797E">
        <w:rPr>
          <w:i/>
          <w:sz w:val="24"/>
          <w:szCs w:val="24"/>
        </w:rPr>
        <w:t>2.13. Условия и порядок заключения между главным распорядителем как получателем бюджетных средств и получателем субсидии соглашения, дополнительного соглашения к соглашению, в том числе дополнительного соглашения о расторжении соглашения, в соответствии с типовой формой.</w:t>
      </w:r>
    </w:p>
    <w:p w:rsidR="00CF08B2" w:rsidRPr="00BC797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2.13.1. Для заключения соглашения между Получателем субсидии и главным распорядителем о предоставлении субсидии из местного бюджета</w:t>
      </w:r>
      <w:r w:rsidRPr="00BC797E">
        <w:rPr>
          <w:i/>
          <w:sz w:val="24"/>
          <w:szCs w:val="24"/>
        </w:rPr>
        <w:t xml:space="preserve"> </w:t>
      </w:r>
      <w:r w:rsidRPr="00BC797E">
        <w:rPr>
          <w:sz w:val="24"/>
          <w:szCs w:val="24"/>
        </w:rPr>
        <w:t>Фонду необходимо представить в отдел экономического развития Администрации документы, согласно подпункта 2.4.1.</w:t>
      </w:r>
    </w:p>
    <w:p w:rsidR="009D6036" w:rsidRPr="00361448" w:rsidRDefault="00CF08B2" w:rsidP="009D6036">
      <w:pPr>
        <w:spacing w:before="120" w:after="120"/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2.13.2. Отдел экономического развития готовит проект соглашения между Получателем субсидии и главным распорядителем о предоставлении субсидии из местного бюджета</w:t>
      </w:r>
      <w:r w:rsidRPr="00BC797E">
        <w:rPr>
          <w:i/>
          <w:sz w:val="24"/>
          <w:szCs w:val="24"/>
        </w:rPr>
        <w:t xml:space="preserve"> </w:t>
      </w:r>
      <w:r w:rsidRPr="00BC797E">
        <w:rPr>
          <w:sz w:val="24"/>
          <w:szCs w:val="24"/>
        </w:rPr>
        <w:t xml:space="preserve">по типовой форме (приложение 3 к Порядку предоставления субсидии) в размере, рассчитанном </w:t>
      </w:r>
      <w:r w:rsidRPr="00361448">
        <w:rPr>
          <w:sz w:val="24"/>
          <w:szCs w:val="24"/>
        </w:rPr>
        <w:t>в соответствии с подпунктом 2.11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год.</w:t>
      </w:r>
    </w:p>
    <w:p w:rsidR="009D6036" w:rsidRPr="00361448" w:rsidRDefault="009D6036" w:rsidP="009D6036">
      <w:pPr>
        <w:ind w:firstLine="567"/>
        <w:jc w:val="both"/>
        <w:rPr>
          <w:sz w:val="24"/>
          <w:szCs w:val="24"/>
        </w:rPr>
      </w:pPr>
      <w:r w:rsidRPr="00361448">
        <w:rPr>
          <w:sz w:val="24"/>
          <w:szCs w:val="24"/>
        </w:rPr>
        <w:t>2.13.2. Отдел экономического развития готовит проект соглашения между Получателем субсидии и главным распорядителем о предоставлении субсидии из местного бюджета</w:t>
      </w:r>
      <w:r w:rsidRPr="00361448">
        <w:rPr>
          <w:i/>
          <w:sz w:val="24"/>
          <w:szCs w:val="24"/>
        </w:rPr>
        <w:t xml:space="preserve"> </w:t>
      </w:r>
      <w:r w:rsidRPr="00361448">
        <w:rPr>
          <w:sz w:val="24"/>
          <w:szCs w:val="24"/>
        </w:rPr>
        <w:t>по типовой форме, разработанной комитетом финансов Сосновоборского городского округа, в размере, рассчитанном в соответствии с подпунктом 2.11 настоящего Порядка предоставления субсидии в пределах утвержденных бюджетных ассигнований и лимитов бюджетных обязательств на текущий финансовый год.</w:t>
      </w:r>
    </w:p>
    <w:p w:rsidR="009D6036" w:rsidRPr="00361448" w:rsidRDefault="009D6036" w:rsidP="009D6036">
      <w:pPr>
        <w:ind w:firstLine="567"/>
        <w:jc w:val="both"/>
        <w:rPr>
          <w:sz w:val="24"/>
          <w:szCs w:val="24"/>
        </w:rPr>
      </w:pPr>
      <w:r w:rsidRPr="00361448">
        <w:rPr>
          <w:sz w:val="24"/>
          <w:szCs w:val="24"/>
        </w:rPr>
        <w:t>Проект соглашения о предоставлении субсидии из местного бюджета Фонду согласуется с комитетом финансов и централизованной бухгалтерией Администрации.</w:t>
      </w:r>
    </w:p>
    <w:p w:rsidR="00CF08B2" w:rsidRPr="00361448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361448">
        <w:rPr>
          <w:sz w:val="24"/>
          <w:szCs w:val="24"/>
        </w:rPr>
        <w:t>2.13.3. Соглашение считается заключенным с момента его подписания Получателем субсидии и главным распорядителем.</w:t>
      </w:r>
    </w:p>
    <w:p w:rsidR="00CF08B2" w:rsidRPr="00BC797E" w:rsidRDefault="00CF08B2" w:rsidP="00CF08B2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2.14. Соглашение о предоставлении субсидии в обязательном порядке включает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77134F" w:rsidRPr="00BC797E" w:rsidRDefault="0077134F" w:rsidP="0077134F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i/>
          <w:sz w:val="24"/>
          <w:szCs w:val="24"/>
        </w:rPr>
      </w:pPr>
      <w:r w:rsidRPr="00BC797E">
        <w:rPr>
          <w:i/>
          <w:sz w:val="24"/>
          <w:szCs w:val="24"/>
        </w:rPr>
        <w:t>2.15</w:t>
      </w:r>
      <w:r w:rsidR="00CF08B2" w:rsidRPr="00BC797E">
        <w:rPr>
          <w:i/>
          <w:sz w:val="24"/>
          <w:szCs w:val="24"/>
        </w:rPr>
        <w:t>. Результаты предоставления субсидии, и показатели, необходимые для достижения результатов предоставления субсидии, значения которых устанавливаются в соглашениях.</w:t>
      </w:r>
    </w:p>
    <w:p w:rsidR="00352CB8" w:rsidRPr="00BC797E" w:rsidRDefault="00352CB8" w:rsidP="00DA528D">
      <w:pPr>
        <w:ind w:firstLine="539"/>
        <w:jc w:val="both"/>
        <w:rPr>
          <w:sz w:val="24"/>
          <w:szCs w:val="24"/>
        </w:rPr>
      </w:pPr>
      <w:r w:rsidRPr="00BC797E">
        <w:rPr>
          <w:sz w:val="24"/>
          <w:szCs w:val="24"/>
        </w:rPr>
        <w:t xml:space="preserve">Достигнутые или планируемые результаты предоставления субсидии – это результаты деятельности (действий) Получателя субсидии, соответствующие результатам муниципальной программы (при наличии в муниципальной программе результатов предоставления субсидии), указанных в подпункте 1.2 настоящего Порядка предоставления </w:t>
      </w:r>
      <w:r w:rsidRPr="00BC797E">
        <w:rPr>
          <w:sz w:val="24"/>
          <w:szCs w:val="24"/>
        </w:rPr>
        <w:lastRenderedPageBreak/>
        <w:t>субсидии, а также при необходимости их характеристики (показатели, необходимые для достижения результатов предоставления субсидии) (далее - характеристики). Значения характеристик устанавливаются в соглашении Администрацией (через отдел экономического развития) и согласовываются с Получателем субсидии.</w:t>
      </w:r>
    </w:p>
    <w:p w:rsidR="00DA528D" w:rsidRPr="00BC797E" w:rsidRDefault="00DA528D" w:rsidP="00DA528D">
      <w:pPr>
        <w:ind w:firstLine="539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Результаты предоставления субсидии должны быть конкретными, измеримыми, с указанием в соглашении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:rsidR="00DA528D" w:rsidRPr="00BC797E" w:rsidRDefault="00DA528D" w:rsidP="0077134F">
      <w:pPr>
        <w:ind w:firstLine="539"/>
        <w:jc w:val="both"/>
        <w:rPr>
          <w:sz w:val="24"/>
          <w:szCs w:val="24"/>
        </w:rPr>
      </w:pPr>
    </w:p>
    <w:p w:rsidR="00CF08B2" w:rsidRPr="00BC797E" w:rsidRDefault="0077134F" w:rsidP="00CF08B2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i/>
          <w:sz w:val="24"/>
          <w:szCs w:val="24"/>
        </w:rPr>
      </w:pPr>
      <w:r w:rsidRPr="00BC797E">
        <w:rPr>
          <w:i/>
          <w:sz w:val="24"/>
          <w:szCs w:val="24"/>
        </w:rPr>
        <w:t>2.16</w:t>
      </w:r>
      <w:r w:rsidR="00CF08B2" w:rsidRPr="00BC797E">
        <w:rPr>
          <w:i/>
          <w:sz w:val="24"/>
          <w:szCs w:val="24"/>
        </w:rPr>
        <w:t>. Сроки (периодичность) перечисления субсидии с учетом положений, установленных бюджетным законодательством Российской Федерации.</w:t>
      </w:r>
    </w:p>
    <w:p w:rsidR="00CF08B2" w:rsidRPr="00BC797E" w:rsidRDefault="00CF08B2" w:rsidP="00CF08B2">
      <w:pPr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 xml:space="preserve">Главный распорядитель бюджетных средств перечисляет субсидию Получателю субсидии не позднее 10 (десятого) рабочего дня, следующего за днем принятия главным распорядителем бюджетных средств положительного решения о перечислении субсидии Получателю субсидии по результатам рассмотрения документов, указанных в подпунктах 2.3, 2.4 настоящего Порядка предоставления субсидии.  </w:t>
      </w:r>
    </w:p>
    <w:p w:rsidR="00CF08B2" w:rsidRPr="00BC797E" w:rsidRDefault="0077134F" w:rsidP="00CF08B2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i/>
          <w:sz w:val="24"/>
          <w:szCs w:val="24"/>
        </w:rPr>
      </w:pPr>
      <w:r w:rsidRPr="00BC797E">
        <w:rPr>
          <w:i/>
          <w:sz w:val="24"/>
          <w:szCs w:val="24"/>
        </w:rPr>
        <w:t>2.17</w:t>
      </w:r>
      <w:r w:rsidR="00CF08B2" w:rsidRPr="00BC797E">
        <w:rPr>
          <w:i/>
          <w:sz w:val="24"/>
          <w:szCs w:val="24"/>
        </w:rPr>
        <w:t>. Счет, на который перечисляется субсидия, с учетом положений, установленных бюджетным законодательством Российской Федерации.</w:t>
      </w:r>
    </w:p>
    <w:p w:rsidR="00CF08B2" w:rsidRPr="00BC797E" w:rsidRDefault="00CF08B2" w:rsidP="00CF08B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Главный распорядитель бюджетных средств перечисляет субсидию на расчетный или корреспондентский счет, открытый Получателем субсидии в учреждении Центрального банка Российской Федерации или кредитных организациях, согласно информации, направленной главному распорядителю бюджетных средств заблаговременно (до заключения соглашения о предоставлении субсидии), содержащей платежные реквизиты Получателя субсидии.</w:t>
      </w:r>
    </w:p>
    <w:p w:rsidR="00CF08B2" w:rsidRPr="00BC797E" w:rsidRDefault="00CF08B2" w:rsidP="00CF08B2">
      <w:pPr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Cs/>
          <w:caps/>
          <w:sz w:val="24"/>
          <w:szCs w:val="24"/>
        </w:rPr>
      </w:pPr>
      <w:r w:rsidRPr="00BC797E">
        <w:rPr>
          <w:bCs/>
          <w:sz w:val="24"/>
          <w:szCs w:val="24"/>
        </w:rPr>
        <w:t>3. </w:t>
      </w:r>
      <w:r w:rsidRPr="00BC797E">
        <w:rPr>
          <w:bCs/>
          <w:caps/>
          <w:sz w:val="24"/>
          <w:szCs w:val="24"/>
        </w:rPr>
        <w:t>ТРЕБОВАНИЯ К ОТЧЕТНОСТИ</w:t>
      </w:r>
    </w:p>
    <w:p w:rsidR="00055527" w:rsidRPr="00BC797E" w:rsidRDefault="00055527" w:rsidP="00055527">
      <w:pPr>
        <w:ind w:firstLine="567"/>
        <w:jc w:val="both"/>
        <w:rPr>
          <w:i/>
          <w:sz w:val="24"/>
          <w:szCs w:val="24"/>
        </w:rPr>
      </w:pPr>
      <w:r w:rsidRPr="00BC797E">
        <w:rPr>
          <w:sz w:val="24"/>
        </w:rPr>
        <w:t>3.1. </w:t>
      </w:r>
      <w:r w:rsidRPr="00BC797E">
        <w:rPr>
          <w:i/>
          <w:sz w:val="24"/>
          <w:szCs w:val="24"/>
        </w:rPr>
        <w:t>Порядок и сроки представления получателем субсидии отчетности о достижении значений результатов предоставления субсидии и характеристик (при установлении характеристик)</w:t>
      </w:r>
    </w:p>
    <w:p w:rsidR="00055527" w:rsidRPr="00BC797E" w:rsidRDefault="00055527" w:rsidP="00055527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Получатель субсидии ежеквартально не позднее седьмого рабочего дня, следующего за отчетным периодом, представляет в централизованную бухгалтерию Администрации отчет о достижении значений результатов предоставления субсидии, отчет о реализации плана мероприятий по достижению результатов предоставления субсидии (контрольных точек), согласованные с отделом экономического развития (по формам, определенным Типовой формой соглашения о предоставлении субсидии).</w:t>
      </w:r>
    </w:p>
    <w:p w:rsidR="007A0F10" w:rsidRDefault="00055527" w:rsidP="00720DB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 xml:space="preserve">Главный распорядитель как получателя бюджетных средств имеет право устанавливать в соглашении сроки и формы представления получателем субсидии дополнительной </w:t>
      </w:r>
      <w:r w:rsidR="00720DB4">
        <w:rPr>
          <w:sz w:val="24"/>
          <w:szCs w:val="24"/>
        </w:rPr>
        <w:t>отчетности (при необходимости).</w:t>
      </w:r>
    </w:p>
    <w:p w:rsidR="00720DB4" w:rsidRPr="00BC797E" w:rsidRDefault="00720DB4" w:rsidP="00720DB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CF08B2" w:rsidRPr="00BC797E" w:rsidRDefault="00CF08B2" w:rsidP="00CF08B2">
      <w:pPr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Cs/>
          <w:caps/>
          <w:sz w:val="24"/>
          <w:szCs w:val="24"/>
        </w:rPr>
      </w:pPr>
      <w:r w:rsidRPr="00BC797E">
        <w:rPr>
          <w:bCs/>
          <w:sz w:val="24"/>
          <w:szCs w:val="24"/>
        </w:rPr>
        <w:t>4. </w:t>
      </w:r>
      <w:r w:rsidRPr="00BC797E">
        <w:rPr>
          <w:bCs/>
          <w:caps/>
          <w:sz w:val="24"/>
          <w:szCs w:val="24"/>
        </w:rPr>
        <w:t xml:space="preserve">ТРЕБОВАНИЯ ОБ ОСУЩЕСТВЛЕНИИ КОНТРОЛЯ </w:t>
      </w:r>
      <w:r w:rsidR="00F7467D" w:rsidRPr="00BC797E">
        <w:rPr>
          <w:sz w:val="24"/>
          <w:szCs w:val="24"/>
        </w:rPr>
        <w:t xml:space="preserve">(МОНИТОРИНГА) </w:t>
      </w:r>
      <w:r w:rsidR="00F94526" w:rsidRPr="00BC797E">
        <w:rPr>
          <w:bCs/>
          <w:caps/>
          <w:sz w:val="24"/>
          <w:szCs w:val="24"/>
        </w:rPr>
        <w:t xml:space="preserve">ЗА СОБЛЮДЕНИЕМ УСЛОВИЙ </w:t>
      </w:r>
      <w:r w:rsidRPr="00BC797E">
        <w:rPr>
          <w:bCs/>
          <w:caps/>
          <w:sz w:val="24"/>
          <w:szCs w:val="24"/>
        </w:rPr>
        <w:t>И ПОРЯДКА ПРЕДОСТАВЛЕНИЯ СУБСИДИИ И ОТВЕТСТВЕННОСТИ ЗА ИХ НАРУШЕНИЕ</w:t>
      </w:r>
    </w:p>
    <w:p w:rsidR="00CF08B2" w:rsidRPr="00BC797E" w:rsidRDefault="00CF08B2" w:rsidP="00CF08B2">
      <w:pPr>
        <w:spacing w:after="120"/>
        <w:ind w:firstLine="567"/>
        <w:jc w:val="both"/>
        <w:rPr>
          <w:i/>
          <w:sz w:val="24"/>
          <w:szCs w:val="24"/>
        </w:rPr>
      </w:pPr>
      <w:r w:rsidRPr="00BC797E">
        <w:rPr>
          <w:i/>
          <w:sz w:val="24"/>
          <w:szCs w:val="24"/>
        </w:rPr>
        <w:t>4.1. Требование</w:t>
      </w:r>
      <w:r w:rsidR="00F7467D" w:rsidRPr="00BC797E">
        <w:rPr>
          <w:i/>
          <w:sz w:val="24"/>
          <w:szCs w:val="24"/>
        </w:rPr>
        <w:t xml:space="preserve"> о</w:t>
      </w:r>
      <w:r w:rsidRPr="00BC797E">
        <w:rPr>
          <w:i/>
          <w:sz w:val="24"/>
          <w:szCs w:val="24"/>
        </w:rPr>
        <w:t xml:space="preserve"> проверке главным распорядителем как получателем бюджетных средств и органом государственного (муниципального) финансового контроля соблюдения условий и порядка предоставления субсидии получателями субсидии.</w:t>
      </w:r>
    </w:p>
    <w:p w:rsidR="003F3B55" w:rsidRPr="00BC797E" w:rsidRDefault="0029637A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 xml:space="preserve">4.1.1. Контроль соблюдения получателем условий и порядка предоставления субсидии, в том числе в части достижения результатов предоставления субсидии, установленных настоящим Порядком предоставления субсидии, осуществляется главным распорядителем как получателем бюджетных средств, комитетом финансов, контрольно-счетной палатой </w:t>
      </w:r>
      <w:r w:rsidRPr="00BC797E">
        <w:rPr>
          <w:sz w:val="24"/>
          <w:szCs w:val="24"/>
        </w:rPr>
        <w:lastRenderedPageBreak/>
        <w:t>Сосновоборского городского округа, а также уполномоченными органами государственного (муниципального) финансового контроля в соответствии со статьями 268.1 и 269.2 Бюджетного</w:t>
      </w:r>
      <w:r w:rsidR="00F94526" w:rsidRPr="00BC797E">
        <w:rPr>
          <w:sz w:val="24"/>
          <w:szCs w:val="24"/>
        </w:rPr>
        <w:t xml:space="preserve"> кодекса Российской Федерации.</w:t>
      </w:r>
    </w:p>
    <w:p w:rsidR="00CF08B2" w:rsidRPr="00BC797E" w:rsidRDefault="00CF08B2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4.1.2. Контроль целевого использования Фондом денежных средств, перечисленных по заключенному соглашению, осуществляется на основании первичных учетных документов и по документам финансовой отчетности.</w:t>
      </w:r>
    </w:p>
    <w:p w:rsidR="00055527" w:rsidRPr="00BC797E" w:rsidRDefault="00055527" w:rsidP="000E43D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797E">
        <w:rPr>
          <w:i/>
          <w:sz w:val="24"/>
          <w:szCs w:val="24"/>
        </w:rPr>
        <w:t>4.2. Требование о проведении мониторинга достижения результатов предоставления субсидии</w:t>
      </w:r>
    </w:p>
    <w:p w:rsidR="00055527" w:rsidRPr="00BC797E" w:rsidRDefault="00055527" w:rsidP="0005552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4.2.1. Мониторинг (оценка) достижения результатов предоставления субсидии осуществляется главным распорядителем бюджетных средств (через отдел экономического развития), исходя из достижения значений результатов предоставления субсидии, определенных соглашением, на основании отчета о достижении значений результатов предоставления субсидии, представленного получателем субсидии, и событий, отражающих факт завершения соответствующего мероприятия по получению результата предоставления субсидии (контрольные точки), в порядке и по формам, которые установлены Министерством финансов Российской Федерации.</w:t>
      </w:r>
    </w:p>
    <w:p w:rsidR="00055527" w:rsidRPr="00BC797E" w:rsidRDefault="00055527" w:rsidP="0005552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При условии наличия достигнутых результатов предоставления субсидии и (или) единовременного предоставления субсидии мониторинг (оценка) достижения результатов предоставления субсидии не осуществляется.</w:t>
      </w:r>
    </w:p>
    <w:p w:rsidR="00CF08B2" w:rsidRPr="00BC797E" w:rsidRDefault="00F7467D" w:rsidP="00CF08B2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i/>
          <w:sz w:val="24"/>
          <w:szCs w:val="24"/>
        </w:rPr>
      </w:pPr>
      <w:r w:rsidRPr="00BC797E">
        <w:rPr>
          <w:i/>
          <w:sz w:val="24"/>
          <w:szCs w:val="24"/>
        </w:rPr>
        <w:t>4.3</w:t>
      </w:r>
      <w:r w:rsidR="00CF08B2" w:rsidRPr="00BC797E">
        <w:rPr>
          <w:i/>
          <w:sz w:val="24"/>
          <w:szCs w:val="24"/>
        </w:rPr>
        <w:t>. Меры ответственности за нарушение условий</w:t>
      </w:r>
      <w:r w:rsidR="00F94526" w:rsidRPr="00BC797E">
        <w:rPr>
          <w:i/>
          <w:sz w:val="24"/>
          <w:szCs w:val="24"/>
        </w:rPr>
        <w:t xml:space="preserve"> </w:t>
      </w:r>
      <w:r w:rsidR="00CF08B2" w:rsidRPr="00BC797E">
        <w:rPr>
          <w:i/>
          <w:sz w:val="24"/>
          <w:szCs w:val="24"/>
        </w:rPr>
        <w:t>и порядка предоставления субсидии.</w:t>
      </w:r>
    </w:p>
    <w:p w:rsidR="00CF08B2" w:rsidRPr="00BC797E" w:rsidRDefault="00F7467D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4.3</w:t>
      </w:r>
      <w:r w:rsidR="00CF08B2" w:rsidRPr="00BC797E">
        <w:rPr>
          <w:sz w:val="24"/>
          <w:szCs w:val="24"/>
        </w:rPr>
        <w:t>.1. В случае выявления нецелевого расходования Получателем субсидии денежных средств, экономии денежных средств, нарушения условий предоставления субсидии главный распорядитель вправе прекратить финансирование и потребовать возврата средств, использованных не по целевому назначению.</w:t>
      </w:r>
    </w:p>
    <w:p w:rsidR="00CF08B2" w:rsidRPr="00BC797E" w:rsidRDefault="00F7467D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4.3</w:t>
      </w:r>
      <w:r w:rsidR="00CF08B2" w:rsidRPr="00BC797E">
        <w:rPr>
          <w:sz w:val="24"/>
          <w:szCs w:val="24"/>
        </w:rPr>
        <w:t xml:space="preserve">.2. 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как получателем бюджетных средств, </w:t>
      </w:r>
      <w:r w:rsidR="00CF08B2" w:rsidRPr="00361448">
        <w:rPr>
          <w:sz w:val="24"/>
          <w:szCs w:val="24"/>
        </w:rPr>
        <w:t xml:space="preserve">комитетом финансов, контрольно-счетной палатой Сосновоборского городского округа, а также </w:t>
      </w:r>
      <w:r w:rsidR="00266FAF" w:rsidRPr="00361448">
        <w:rPr>
          <w:sz w:val="24"/>
          <w:szCs w:val="24"/>
        </w:rPr>
        <w:t>в случае недостижения значения результатов предоставления Субсидии, значения показателей результативности предоставления Субсидии,</w:t>
      </w:r>
      <w:r w:rsidR="00CF08B2" w:rsidRPr="00361448">
        <w:rPr>
          <w:sz w:val="24"/>
          <w:szCs w:val="24"/>
        </w:rPr>
        <w:t xml:space="preserve"> главный распорядитель бюджетных средств, комитет финансов или контрольно-счетная палата Сосновоборского городского </w:t>
      </w:r>
      <w:r w:rsidR="00CF08B2" w:rsidRPr="00BC797E">
        <w:rPr>
          <w:sz w:val="24"/>
          <w:szCs w:val="24"/>
        </w:rPr>
        <w:t>округа в течение 10 (десяти) рабочих дней составляет на бумажном носителе в двух экземплярах акт о выявленных нарушениях с указанием нарушений и сроков их устранения Получателем субсидии (далее – акт) и передает (или направляет) один экземпляр акта на руки (или почтовым отправлением) Получателю субсидии.</w:t>
      </w:r>
    </w:p>
    <w:p w:rsidR="00CF08B2" w:rsidRPr="00BC797E" w:rsidRDefault="00F7467D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4.3</w:t>
      </w:r>
      <w:r w:rsidR="00CF08B2" w:rsidRPr="00BC797E">
        <w:rPr>
          <w:sz w:val="24"/>
          <w:szCs w:val="24"/>
        </w:rPr>
        <w:t xml:space="preserve">.3. В случае неустранения нарушений в установленные в акте сроки, главный распорядитель в течение 10 </w:t>
      </w:r>
      <w:r w:rsidR="00CF08B2" w:rsidRPr="00BC797E">
        <w:rPr>
          <w:sz w:val="22"/>
          <w:szCs w:val="24"/>
        </w:rPr>
        <w:t>(</w:t>
      </w:r>
      <w:r w:rsidR="00CF08B2" w:rsidRPr="00BC797E">
        <w:rPr>
          <w:sz w:val="24"/>
          <w:szCs w:val="24"/>
        </w:rPr>
        <w:t>десяти) рабочих дней со дня истечения указанного срока принимает решение о возврате в бюджет Сосновоборского городского округа субсидии, полученной Фондом, и направляет Получателю субсидии (не позднее 5 (пяти) рабочих дней со дня принятия решения о возврате в бюджет субсидии) на бумажном носителе (лично в руки либо почтовым отправлением) требование, в котором должны быть предусмотрены:</w:t>
      </w:r>
    </w:p>
    <w:p w:rsidR="00CF08B2" w:rsidRPr="00BC797E" w:rsidRDefault="00CF08B2" w:rsidP="00CF08B2">
      <w:pPr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-подлежащая возврату сумма денежных средств и сроки ее возврата;</w:t>
      </w:r>
    </w:p>
    <w:p w:rsidR="00CF08B2" w:rsidRPr="00BC797E" w:rsidRDefault="00CF08B2" w:rsidP="00CF08B2">
      <w:pPr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-реквизиты платежа, по которым должен быть осуществлен возврат субсидии.</w:t>
      </w:r>
    </w:p>
    <w:p w:rsidR="00CF08B2" w:rsidRPr="00BC797E" w:rsidRDefault="00F7467D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4.3</w:t>
      </w:r>
      <w:r w:rsidR="00CF08B2" w:rsidRPr="00BC797E">
        <w:rPr>
          <w:sz w:val="24"/>
          <w:szCs w:val="24"/>
        </w:rPr>
        <w:t>.4. Получатель субсидии в соответствии с действующим законодательством Российской Федерации несет ответственность за порядок и сроки возврата субсидии в бюджет Сосновоборского городского округа:</w:t>
      </w:r>
    </w:p>
    <w:p w:rsidR="00CF08B2" w:rsidRPr="00BC797E" w:rsidRDefault="00CF08B2" w:rsidP="00CF08B2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-в случае нарушения Получателем субсидии условий, установленных при предоставлении субсидии, выявленного в том числе по фактам проведенных проверок;</w:t>
      </w:r>
    </w:p>
    <w:p w:rsidR="00CF08B2" w:rsidRPr="00BC797E" w:rsidRDefault="00CF08B2" w:rsidP="00CF08B2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C797E">
        <w:rPr>
          <w:sz w:val="24"/>
          <w:szCs w:val="24"/>
        </w:rPr>
        <w:t xml:space="preserve">-в случае недостижения значений результатов и показателей, указанных в подпункте 2.16 </w:t>
      </w:r>
      <w:r w:rsidRPr="00BC797E">
        <w:rPr>
          <w:sz w:val="24"/>
          <w:szCs w:val="24"/>
        </w:rPr>
        <w:lastRenderedPageBreak/>
        <w:t>настоящего Порядка предоставления субсидии.</w:t>
      </w:r>
    </w:p>
    <w:p w:rsidR="00CF08B2" w:rsidRPr="00BC797E" w:rsidRDefault="00F7467D" w:rsidP="00CF08B2">
      <w:pPr>
        <w:spacing w:before="120" w:after="120"/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4.3</w:t>
      </w:r>
      <w:r w:rsidR="00CF08B2" w:rsidRPr="00BC797E">
        <w:rPr>
          <w:sz w:val="24"/>
          <w:szCs w:val="24"/>
        </w:rPr>
        <w:t>.5. Возврат субсидии производится в добровольном порядке в установленные главным распорядителем сроки с момента выявления нарушений или образования экономии денежных средств. Если по истечению указанного срока Получатель субсидии отказывается добровольно возвращать субсидию, возврат субсидии в местный бюджет осуществляется в порядке, установленном законодательством Российской Федерации.</w:t>
      </w:r>
    </w:p>
    <w:p w:rsidR="00CF08B2" w:rsidRPr="00BC797E" w:rsidRDefault="00F7467D" w:rsidP="00CF08B2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4.3</w:t>
      </w:r>
      <w:r w:rsidR="00CF08B2" w:rsidRPr="00BC797E">
        <w:rPr>
          <w:sz w:val="24"/>
          <w:szCs w:val="24"/>
        </w:rPr>
        <w:t>.6. В соответствии со ст.395 ГК РФ,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периоды.</w:t>
      </w:r>
    </w:p>
    <w:p w:rsidR="00CF08B2" w:rsidRPr="00BC797E" w:rsidRDefault="00F7467D" w:rsidP="00CF08B2">
      <w:pPr>
        <w:ind w:firstLine="567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4.3</w:t>
      </w:r>
      <w:r w:rsidR="00CF08B2" w:rsidRPr="00BC797E">
        <w:rPr>
          <w:sz w:val="24"/>
          <w:szCs w:val="24"/>
        </w:rPr>
        <w:t>.7. Наличие остатков на расчетном счете Получателя субсидии на 01 января последующего года не допускается. Неиспользованные в течение текущего финансового года денежные средства перечисляются в порядке, установленном бюджетным законодательством, в срок, не позднее 25-го декабря текущего года, в бюджет Сосновоборского городского округа.</w:t>
      </w:r>
    </w:p>
    <w:p w:rsidR="00CF08B2" w:rsidRPr="00BC797E" w:rsidRDefault="00CF08B2" w:rsidP="00CF08B2">
      <w:pPr>
        <w:jc w:val="both"/>
        <w:rPr>
          <w:sz w:val="24"/>
          <w:szCs w:val="24"/>
        </w:rPr>
        <w:sectPr w:rsidR="00CF08B2" w:rsidRPr="00BC797E" w:rsidSect="00C265B4">
          <w:headerReference w:type="even" r:id="rId7"/>
          <w:headerReference w:type="default" r:id="rId8"/>
          <w:footerReference w:type="even" r:id="rId9"/>
          <w:pgSz w:w="11906" w:h="16838"/>
          <w:pgMar w:top="1134" w:right="707" w:bottom="851" w:left="1560" w:header="708" w:footer="708" w:gutter="0"/>
          <w:cols w:space="708"/>
          <w:docGrid w:linePitch="360"/>
        </w:sectPr>
      </w:pPr>
    </w:p>
    <w:p w:rsidR="00CF08B2" w:rsidRPr="00BC797E" w:rsidRDefault="00CF08B2" w:rsidP="00CF08B2">
      <w:pPr>
        <w:ind w:left="4680"/>
        <w:jc w:val="right"/>
        <w:rPr>
          <w:sz w:val="24"/>
          <w:szCs w:val="24"/>
        </w:rPr>
      </w:pPr>
      <w:r w:rsidRPr="00BC797E">
        <w:rPr>
          <w:sz w:val="24"/>
          <w:szCs w:val="24"/>
        </w:rPr>
        <w:lastRenderedPageBreak/>
        <w:t>Приложение 1</w:t>
      </w:r>
    </w:p>
    <w:p w:rsidR="00CF08B2" w:rsidRPr="00BC797E" w:rsidRDefault="00CF08B2" w:rsidP="00CF08B2">
      <w:pPr>
        <w:autoSpaceDE w:val="0"/>
        <w:autoSpaceDN w:val="0"/>
        <w:adjustRightInd w:val="0"/>
        <w:ind w:left="4859"/>
        <w:jc w:val="right"/>
        <w:outlineLvl w:val="0"/>
        <w:rPr>
          <w:rFonts w:ascii="Arial" w:hAnsi="Arial" w:cs="Arial"/>
          <w:sz w:val="24"/>
        </w:rPr>
      </w:pPr>
      <w:r w:rsidRPr="00BC797E">
        <w:rPr>
          <w:sz w:val="24"/>
          <w:szCs w:val="24"/>
        </w:rPr>
        <w:t>к Порядку</w:t>
      </w:r>
    </w:p>
    <w:p w:rsidR="00CF08B2" w:rsidRPr="00BC797E" w:rsidRDefault="00CF08B2" w:rsidP="00CF08B2">
      <w:pPr>
        <w:ind w:left="720"/>
        <w:jc w:val="both"/>
        <w:rPr>
          <w:sz w:val="24"/>
          <w:szCs w:val="24"/>
        </w:rPr>
      </w:pPr>
    </w:p>
    <w:p w:rsidR="00CF08B2" w:rsidRPr="00BC797E" w:rsidRDefault="00CF08B2" w:rsidP="00CF08B2">
      <w:pPr>
        <w:ind w:left="720"/>
        <w:jc w:val="both"/>
        <w:rPr>
          <w:sz w:val="24"/>
          <w:szCs w:val="24"/>
        </w:rPr>
      </w:pPr>
      <w:r w:rsidRPr="00BC797E">
        <w:rPr>
          <w:sz w:val="24"/>
          <w:szCs w:val="24"/>
        </w:rPr>
        <w:t>(рекомендуемая форма)</w:t>
      </w:r>
    </w:p>
    <w:p w:rsidR="00CF08B2" w:rsidRPr="00BC797E" w:rsidRDefault="00CF08B2" w:rsidP="00CF08B2">
      <w:pPr>
        <w:ind w:left="720"/>
        <w:jc w:val="both"/>
        <w:rPr>
          <w:sz w:val="24"/>
          <w:szCs w:val="24"/>
        </w:rPr>
      </w:pPr>
    </w:p>
    <w:tbl>
      <w:tblPr>
        <w:tblW w:w="15714" w:type="dxa"/>
        <w:tblInd w:w="-176" w:type="dxa"/>
        <w:tblLook w:val="04A0" w:firstRow="1" w:lastRow="0" w:firstColumn="1" w:lastColumn="0" w:noHBand="0" w:noVBand="1"/>
      </w:tblPr>
      <w:tblGrid>
        <w:gridCol w:w="15714"/>
      </w:tblGrid>
      <w:tr w:rsidR="00061342" w:rsidRPr="00BC797E" w:rsidTr="00C265B4">
        <w:trPr>
          <w:trHeight w:val="288"/>
        </w:trPr>
        <w:tc>
          <w:tcPr>
            <w:tcW w:w="15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8B2" w:rsidRPr="00BC797E" w:rsidRDefault="00CF08B2" w:rsidP="00C265B4">
            <w:pPr>
              <w:jc w:val="center"/>
              <w:rPr>
                <w:sz w:val="24"/>
                <w:szCs w:val="24"/>
              </w:rPr>
            </w:pPr>
            <w:r w:rsidRPr="00BC797E">
              <w:rPr>
                <w:bCs/>
                <w:sz w:val="24"/>
                <w:szCs w:val="24"/>
              </w:rPr>
              <w:t xml:space="preserve">Смета </w:t>
            </w:r>
            <w:r w:rsidRPr="00BC797E">
              <w:rPr>
                <w:sz w:val="24"/>
                <w:szCs w:val="24"/>
              </w:rPr>
              <w:t>Сосновоборского муниципального фонда поддержки малого и среднего предпринимательства</w:t>
            </w:r>
          </w:p>
          <w:p w:rsidR="00CF08B2" w:rsidRPr="00BC797E" w:rsidRDefault="00CF08B2" w:rsidP="00C26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797E">
              <w:rPr>
                <w:sz w:val="24"/>
                <w:szCs w:val="24"/>
              </w:rPr>
              <w:t>по использованию субсидии, направленной на возмещение затрат,</w:t>
            </w:r>
          </w:p>
          <w:p w:rsidR="00CF08B2" w:rsidRPr="00BC797E" w:rsidRDefault="00CF08B2" w:rsidP="00C26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797E">
              <w:rPr>
                <w:sz w:val="24"/>
                <w:szCs w:val="24"/>
              </w:rPr>
              <w:t>в рамках реализации подпрограммы 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</w:t>
            </w:r>
          </w:p>
          <w:p w:rsidR="00CF08B2" w:rsidRPr="00BC797E" w:rsidRDefault="00CF08B2" w:rsidP="00C265B4">
            <w:pPr>
              <w:jc w:val="center"/>
              <w:rPr>
                <w:bCs/>
                <w:sz w:val="24"/>
                <w:szCs w:val="24"/>
              </w:rPr>
            </w:pPr>
          </w:p>
          <w:p w:rsidR="00CF08B2" w:rsidRPr="00BC797E" w:rsidRDefault="00CF08B2" w:rsidP="00C265B4">
            <w:pPr>
              <w:jc w:val="center"/>
              <w:rPr>
                <w:b/>
                <w:bCs/>
                <w:sz w:val="24"/>
                <w:szCs w:val="24"/>
              </w:rPr>
            </w:pPr>
            <w:r w:rsidRPr="00BC797E">
              <w:rPr>
                <w:bCs/>
                <w:sz w:val="24"/>
                <w:szCs w:val="24"/>
              </w:rPr>
              <w:t>на 20__ год</w:t>
            </w:r>
          </w:p>
        </w:tc>
      </w:tr>
    </w:tbl>
    <w:p w:rsidR="00CF08B2" w:rsidRPr="00BC797E" w:rsidRDefault="00CF08B2" w:rsidP="00CF08B2"/>
    <w:p w:rsidR="00CF08B2" w:rsidRPr="00BC797E" w:rsidRDefault="00CF08B2" w:rsidP="00CF08B2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3950"/>
        <w:gridCol w:w="1023"/>
        <w:gridCol w:w="970"/>
        <w:gridCol w:w="1062"/>
        <w:gridCol w:w="1062"/>
        <w:gridCol w:w="3850"/>
        <w:gridCol w:w="1230"/>
      </w:tblGrid>
      <w:tr w:rsidR="00061342" w:rsidRPr="00BC797E" w:rsidTr="00C265B4">
        <w:trPr>
          <w:jc w:val="center"/>
        </w:trPr>
        <w:tc>
          <w:tcPr>
            <w:tcW w:w="598" w:type="dxa"/>
            <w:vMerge w:val="restart"/>
            <w:tcBorders>
              <w:right w:val="single" w:sz="4" w:space="0" w:color="auto"/>
            </w:tcBorders>
            <w:vAlign w:val="center"/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8"/>
              <w:jc w:val="center"/>
              <w:rPr>
                <w:rFonts w:cs="Arial"/>
              </w:rPr>
            </w:pPr>
            <w:r w:rsidRPr="00BC797E">
              <w:rPr>
                <w:rFonts w:cs="Arial"/>
              </w:rPr>
              <w:t>№№</w:t>
            </w:r>
          </w:p>
        </w:tc>
        <w:tc>
          <w:tcPr>
            <w:tcW w:w="3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hanging="40"/>
              <w:jc w:val="center"/>
              <w:rPr>
                <w:rFonts w:cs="Arial"/>
              </w:rPr>
            </w:pPr>
            <w:r w:rsidRPr="00BC797E">
              <w:rPr>
                <w:rFonts w:cs="Arial"/>
              </w:rPr>
              <w:t>Планируемое мероприятие</w:t>
            </w:r>
          </w:p>
        </w:tc>
        <w:tc>
          <w:tcPr>
            <w:tcW w:w="7967" w:type="dxa"/>
            <w:gridSpan w:val="5"/>
            <w:tcBorders>
              <w:right w:val="single" w:sz="4" w:space="0" w:color="auto"/>
            </w:tcBorders>
            <w:vAlign w:val="center"/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BC797E">
              <w:rPr>
                <w:rFonts w:cs="Arial"/>
              </w:rPr>
              <w:t>Период (месяц, квартал) / руб.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BC797E">
              <w:rPr>
                <w:rFonts w:cs="Arial"/>
              </w:rPr>
              <w:t>Итого, руб.</w:t>
            </w:r>
          </w:p>
        </w:tc>
      </w:tr>
      <w:tr w:rsidR="00061342" w:rsidRPr="00BC797E" w:rsidTr="00C265B4">
        <w:trPr>
          <w:jc w:val="center"/>
        </w:trPr>
        <w:tc>
          <w:tcPr>
            <w:tcW w:w="598" w:type="dxa"/>
            <w:vMerge/>
            <w:tcBorders>
              <w:righ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jc w:val="center"/>
              <w:rPr>
                <w:rFonts w:cs="Arial"/>
              </w:rPr>
            </w:pPr>
            <w:r w:rsidRPr="00BC797E">
              <w:rPr>
                <w:rFonts w:cs="Arial"/>
              </w:rPr>
              <w:t>…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</w:tr>
      <w:tr w:rsidR="00061342" w:rsidRPr="00BC797E" w:rsidTr="00C265B4">
        <w:trPr>
          <w:jc w:val="center"/>
        </w:trPr>
        <w:tc>
          <w:tcPr>
            <w:tcW w:w="598" w:type="dxa"/>
            <w:tcBorders>
              <w:righ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BC797E">
              <w:rPr>
                <w:rFonts w:cs="Arial"/>
              </w:rPr>
              <w:t>1</w:t>
            </w: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</w:tr>
      <w:tr w:rsidR="00061342" w:rsidRPr="00BC797E" w:rsidTr="00C265B4">
        <w:trPr>
          <w:jc w:val="center"/>
        </w:trPr>
        <w:tc>
          <w:tcPr>
            <w:tcW w:w="598" w:type="dxa"/>
            <w:tcBorders>
              <w:righ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BC797E">
              <w:rPr>
                <w:rFonts w:cs="Arial"/>
              </w:rPr>
              <w:t>2</w:t>
            </w: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</w:tr>
      <w:tr w:rsidR="00061342" w:rsidRPr="00BC797E" w:rsidTr="00C265B4">
        <w:trPr>
          <w:jc w:val="center"/>
        </w:trPr>
        <w:tc>
          <w:tcPr>
            <w:tcW w:w="598" w:type="dxa"/>
            <w:tcBorders>
              <w:righ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BC797E">
              <w:rPr>
                <w:rFonts w:cs="Arial"/>
              </w:rPr>
              <w:t>3</w:t>
            </w: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</w:tr>
      <w:tr w:rsidR="00CF08B2" w:rsidRPr="00BC797E" w:rsidTr="00C265B4">
        <w:trPr>
          <w:jc w:val="center"/>
        </w:trPr>
        <w:tc>
          <w:tcPr>
            <w:tcW w:w="598" w:type="dxa"/>
            <w:tcBorders>
              <w:righ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BC797E">
              <w:rPr>
                <w:rFonts w:cs="Arial"/>
              </w:rPr>
              <w:t>…</w:t>
            </w:r>
          </w:p>
        </w:tc>
        <w:tc>
          <w:tcPr>
            <w:tcW w:w="3950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3850" w:type="dxa"/>
            <w:tcBorders>
              <w:righ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CF08B2" w:rsidRPr="00BC797E" w:rsidRDefault="00CF08B2" w:rsidP="00C265B4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cs="Arial"/>
              </w:rPr>
            </w:pPr>
          </w:p>
        </w:tc>
      </w:tr>
    </w:tbl>
    <w:p w:rsidR="00CF08B2" w:rsidRPr="00BC797E" w:rsidRDefault="00CF08B2" w:rsidP="00CF08B2">
      <w:pPr>
        <w:rPr>
          <w:sz w:val="24"/>
          <w:szCs w:val="24"/>
        </w:rPr>
      </w:pPr>
    </w:p>
    <w:p w:rsidR="00CF08B2" w:rsidRPr="00BC797E" w:rsidRDefault="00CF08B2" w:rsidP="00CF08B2">
      <w:pPr>
        <w:autoSpaceDE w:val="0"/>
        <w:autoSpaceDN w:val="0"/>
        <w:adjustRightInd w:val="0"/>
        <w:rPr>
          <w:sz w:val="24"/>
          <w:szCs w:val="24"/>
        </w:rPr>
      </w:pPr>
    </w:p>
    <w:p w:rsidR="00CF08B2" w:rsidRPr="00BC797E" w:rsidRDefault="00CF08B2" w:rsidP="00CF08B2">
      <w:pPr>
        <w:autoSpaceDE w:val="0"/>
        <w:autoSpaceDN w:val="0"/>
        <w:adjustRightInd w:val="0"/>
        <w:rPr>
          <w:sz w:val="24"/>
          <w:szCs w:val="24"/>
        </w:rPr>
      </w:pPr>
    </w:p>
    <w:p w:rsidR="00CF08B2" w:rsidRPr="00BC797E" w:rsidRDefault="00CF08B2" w:rsidP="00CF08B2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BC797E">
        <w:rPr>
          <w:sz w:val="24"/>
          <w:szCs w:val="24"/>
        </w:rPr>
        <w:t>Директор Сосновоборского муниципального фонда поддержки предпринимательства _____________ ________________</w:t>
      </w:r>
    </w:p>
    <w:p w:rsidR="00CF08B2" w:rsidRPr="00BC797E" w:rsidRDefault="00CF08B2" w:rsidP="00CF08B2">
      <w:pPr>
        <w:ind w:firstLine="567"/>
        <w:rPr>
          <w:sz w:val="24"/>
          <w:szCs w:val="24"/>
        </w:rPr>
      </w:pPr>
      <w:r w:rsidRPr="00BC797E">
        <w:rPr>
          <w:sz w:val="24"/>
          <w:szCs w:val="24"/>
        </w:rPr>
        <w:t>«__» __________ 20__г.</w:t>
      </w:r>
    </w:p>
    <w:p w:rsidR="00CF08B2" w:rsidRPr="00BC797E" w:rsidRDefault="00CF08B2" w:rsidP="00CF08B2">
      <w:pPr>
        <w:ind w:firstLine="567"/>
        <w:rPr>
          <w:sz w:val="24"/>
          <w:szCs w:val="24"/>
        </w:rPr>
      </w:pPr>
    </w:p>
    <w:p w:rsidR="00CF08B2" w:rsidRPr="00BC797E" w:rsidRDefault="00CF08B2" w:rsidP="00CF08B2">
      <w:pPr>
        <w:ind w:firstLine="567"/>
        <w:rPr>
          <w:sz w:val="24"/>
          <w:szCs w:val="24"/>
        </w:rPr>
      </w:pPr>
      <w:r w:rsidRPr="00BC797E">
        <w:rPr>
          <w:sz w:val="24"/>
          <w:szCs w:val="24"/>
        </w:rPr>
        <w:t>Согласовано.</w:t>
      </w:r>
    </w:p>
    <w:p w:rsidR="00CF08B2" w:rsidRPr="00BC797E" w:rsidRDefault="00CF08B2" w:rsidP="00CF08B2">
      <w:pPr>
        <w:ind w:firstLine="567"/>
        <w:rPr>
          <w:sz w:val="24"/>
          <w:szCs w:val="24"/>
        </w:rPr>
      </w:pPr>
      <w:r w:rsidRPr="00BC797E">
        <w:rPr>
          <w:sz w:val="24"/>
          <w:szCs w:val="24"/>
        </w:rPr>
        <w:t xml:space="preserve">Начальник отдела экономического развития администрации Сосновоборского городского округа _____________ ______________ </w:t>
      </w:r>
    </w:p>
    <w:p w:rsidR="00CF08B2" w:rsidRPr="00BC797E" w:rsidRDefault="00CF08B2" w:rsidP="00CF08B2">
      <w:pPr>
        <w:ind w:firstLine="567"/>
        <w:rPr>
          <w:sz w:val="24"/>
          <w:szCs w:val="24"/>
        </w:rPr>
      </w:pPr>
      <w:r w:rsidRPr="00BC797E">
        <w:rPr>
          <w:sz w:val="24"/>
          <w:szCs w:val="24"/>
        </w:rPr>
        <w:t>«__» __________ 20__г.</w:t>
      </w:r>
    </w:p>
    <w:p w:rsidR="00CF08B2" w:rsidRPr="00BC797E" w:rsidRDefault="00CF08B2" w:rsidP="00CF08B2">
      <w:pPr>
        <w:ind w:firstLine="567"/>
        <w:rPr>
          <w:sz w:val="24"/>
          <w:szCs w:val="24"/>
        </w:rPr>
      </w:pPr>
    </w:p>
    <w:p w:rsidR="00CF08B2" w:rsidRPr="00B55D37" w:rsidRDefault="00CF08B2" w:rsidP="00CF08B2">
      <w:pPr>
        <w:jc w:val="right"/>
        <w:rPr>
          <w:sz w:val="24"/>
          <w:szCs w:val="24"/>
        </w:rPr>
      </w:pPr>
    </w:p>
    <w:sectPr w:rsidR="00CF08B2" w:rsidRPr="00B55D37" w:rsidSect="00361448">
      <w:headerReference w:type="default" r:id="rId10"/>
      <w:pgSz w:w="16838" w:h="11906" w:orient="landscape"/>
      <w:pgMar w:top="1276" w:right="993" w:bottom="849" w:left="113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E7D" w:rsidRDefault="000D3E7D" w:rsidP="00CF08B2">
      <w:r>
        <w:separator/>
      </w:r>
    </w:p>
  </w:endnote>
  <w:endnote w:type="continuationSeparator" w:id="0">
    <w:p w:rsidR="000D3E7D" w:rsidRDefault="000D3E7D" w:rsidP="00CF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71" w:rsidRDefault="00F20B71" w:rsidP="00C265B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0B71" w:rsidRDefault="00F20B71" w:rsidP="00C265B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E7D" w:rsidRDefault="000D3E7D" w:rsidP="00CF08B2">
      <w:r>
        <w:separator/>
      </w:r>
    </w:p>
  </w:footnote>
  <w:footnote w:type="continuationSeparator" w:id="0">
    <w:p w:rsidR="000D3E7D" w:rsidRDefault="000D3E7D" w:rsidP="00CF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71" w:rsidRDefault="00F20B71">
    <w:pPr>
      <w:pStyle w:val="a3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F20B71" w:rsidRDefault="00F20B71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71" w:rsidRDefault="00F20B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71" w:rsidRDefault="00F20B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1EB6"/>
    <w:multiLevelType w:val="multilevel"/>
    <w:tmpl w:val="38A208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i w:val="0"/>
      </w:rPr>
    </w:lvl>
  </w:abstractNum>
  <w:abstractNum w:abstractNumId="1" w15:restartNumberingAfterBreak="0">
    <w:nsid w:val="22ED255A"/>
    <w:multiLevelType w:val="hybridMultilevel"/>
    <w:tmpl w:val="CB32D57C"/>
    <w:lvl w:ilvl="0" w:tplc="07467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DA524C"/>
    <w:multiLevelType w:val="hybridMultilevel"/>
    <w:tmpl w:val="9DF68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943B95"/>
    <w:multiLevelType w:val="hybridMultilevel"/>
    <w:tmpl w:val="7D78F72C"/>
    <w:lvl w:ilvl="0" w:tplc="158CF6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54E5451"/>
    <w:multiLevelType w:val="hybridMultilevel"/>
    <w:tmpl w:val="C68C8EC8"/>
    <w:lvl w:ilvl="0" w:tplc="33EC4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A65009"/>
    <w:multiLevelType w:val="multilevel"/>
    <w:tmpl w:val="1E90F7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1c6448f-e9f5-4d2a-a2ad-3dc66790fb77"/>
  </w:docVars>
  <w:rsids>
    <w:rsidRoot w:val="00CF08B2"/>
    <w:rsid w:val="000230E3"/>
    <w:rsid w:val="00035F38"/>
    <w:rsid w:val="000430C8"/>
    <w:rsid w:val="00055527"/>
    <w:rsid w:val="00057AB4"/>
    <w:rsid w:val="00061342"/>
    <w:rsid w:val="00061FBC"/>
    <w:rsid w:val="000946DF"/>
    <w:rsid w:val="000B0B5B"/>
    <w:rsid w:val="000D3A9E"/>
    <w:rsid w:val="000D3E7D"/>
    <w:rsid w:val="000E43D6"/>
    <w:rsid w:val="000F26AA"/>
    <w:rsid w:val="00103FE9"/>
    <w:rsid w:val="00116523"/>
    <w:rsid w:val="00124ABE"/>
    <w:rsid w:val="00132E19"/>
    <w:rsid w:val="00134E09"/>
    <w:rsid w:val="0014354D"/>
    <w:rsid w:val="00152546"/>
    <w:rsid w:val="001639F5"/>
    <w:rsid w:val="001654BB"/>
    <w:rsid w:val="001715FA"/>
    <w:rsid w:val="00186482"/>
    <w:rsid w:val="001D0766"/>
    <w:rsid w:val="00206E8A"/>
    <w:rsid w:val="00207A5B"/>
    <w:rsid w:val="00210722"/>
    <w:rsid w:val="00222A92"/>
    <w:rsid w:val="00222B38"/>
    <w:rsid w:val="00250193"/>
    <w:rsid w:val="00262D23"/>
    <w:rsid w:val="00266FAF"/>
    <w:rsid w:val="00277DBE"/>
    <w:rsid w:val="00281676"/>
    <w:rsid w:val="0029637A"/>
    <w:rsid w:val="002B5CAE"/>
    <w:rsid w:val="002B666D"/>
    <w:rsid w:val="002C40DC"/>
    <w:rsid w:val="002E12E3"/>
    <w:rsid w:val="002E24E2"/>
    <w:rsid w:val="003046CE"/>
    <w:rsid w:val="003135E2"/>
    <w:rsid w:val="00315287"/>
    <w:rsid w:val="00321378"/>
    <w:rsid w:val="00322D57"/>
    <w:rsid w:val="0033581D"/>
    <w:rsid w:val="00341875"/>
    <w:rsid w:val="00352CB8"/>
    <w:rsid w:val="00355E07"/>
    <w:rsid w:val="00361448"/>
    <w:rsid w:val="003669CE"/>
    <w:rsid w:val="00392524"/>
    <w:rsid w:val="003B6065"/>
    <w:rsid w:val="003C073C"/>
    <w:rsid w:val="003C4698"/>
    <w:rsid w:val="003C4AD1"/>
    <w:rsid w:val="003F0629"/>
    <w:rsid w:val="003F3B55"/>
    <w:rsid w:val="0040422C"/>
    <w:rsid w:val="00411E83"/>
    <w:rsid w:val="00431C0F"/>
    <w:rsid w:val="004568F0"/>
    <w:rsid w:val="00470D2D"/>
    <w:rsid w:val="004A381E"/>
    <w:rsid w:val="004D48F8"/>
    <w:rsid w:val="004F3939"/>
    <w:rsid w:val="004F4405"/>
    <w:rsid w:val="00501B8C"/>
    <w:rsid w:val="00502B04"/>
    <w:rsid w:val="005136C5"/>
    <w:rsid w:val="00515AAE"/>
    <w:rsid w:val="00527CCB"/>
    <w:rsid w:val="00533177"/>
    <w:rsid w:val="005347C2"/>
    <w:rsid w:val="005425F4"/>
    <w:rsid w:val="0054739C"/>
    <w:rsid w:val="005521C7"/>
    <w:rsid w:val="0057001D"/>
    <w:rsid w:val="00581341"/>
    <w:rsid w:val="00593C63"/>
    <w:rsid w:val="005A3BC9"/>
    <w:rsid w:val="005A51CA"/>
    <w:rsid w:val="005A7B41"/>
    <w:rsid w:val="005B1935"/>
    <w:rsid w:val="005B2D1B"/>
    <w:rsid w:val="005C0ED7"/>
    <w:rsid w:val="005D0180"/>
    <w:rsid w:val="005E1865"/>
    <w:rsid w:val="00602447"/>
    <w:rsid w:val="00607BAD"/>
    <w:rsid w:val="00621EFC"/>
    <w:rsid w:val="0062326E"/>
    <w:rsid w:val="00635497"/>
    <w:rsid w:val="00654A90"/>
    <w:rsid w:val="0065584E"/>
    <w:rsid w:val="00675C6F"/>
    <w:rsid w:val="00683392"/>
    <w:rsid w:val="00684320"/>
    <w:rsid w:val="006A502B"/>
    <w:rsid w:val="006B1D5B"/>
    <w:rsid w:val="006B400D"/>
    <w:rsid w:val="006D2399"/>
    <w:rsid w:val="006D3233"/>
    <w:rsid w:val="006F2C51"/>
    <w:rsid w:val="006F3886"/>
    <w:rsid w:val="006F6D85"/>
    <w:rsid w:val="007158B7"/>
    <w:rsid w:val="007159FE"/>
    <w:rsid w:val="0071788D"/>
    <w:rsid w:val="00720DB4"/>
    <w:rsid w:val="007222FE"/>
    <w:rsid w:val="00723B7C"/>
    <w:rsid w:val="007325AE"/>
    <w:rsid w:val="007362DD"/>
    <w:rsid w:val="00766982"/>
    <w:rsid w:val="00770211"/>
    <w:rsid w:val="0077134F"/>
    <w:rsid w:val="0079632A"/>
    <w:rsid w:val="007A0F10"/>
    <w:rsid w:val="007A54EC"/>
    <w:rsid w:val="007B2BB7"/>
    <w:rsid w:val="007D6BFA"/>
    <w:rsid w:val="007E321A"/>
    <w:rsid w:val="00805F1E"/>
    <w:rsid w:val="00821021"/>
    <w:rsid w:val="0084000B"/>
    <w:rsid w:val="00842827"/>
    <w:rsid w:val="008554B1"/>
    <w:rsid w:val="0086142F"/>
    <w:rsid w:val="008772ED"/>
    <w:rsid w:val="0088303D"/>
    <w:rsid w:val="00895B4A"/>
    <w:rsid w:val="008B03DF"/>
    <w:rsid w:val="008B74AE"/>
    <w:rsid w:val="008D33EF"/>
    <w:rsid w:val="008E6448"/>
    <w:rsid w:val="00911E52"/>
    <w:rsid w:val="00917BF1"/>
    <w:rsid w:val="00934273"/>
    <w:rsid w:val="00941FC4"/>
    <w:rsid w:val="00965960"/>
    <w:rsid w:val="0098408B"/>
    <w:rsid w:val="00986B56"/>
    <w:rsid w:val="009A548B"/>
    <w:rsid w:val="009B1E42"/>
    <w:rsid w:val="009B1E59"/>
    <w:rsid w:val="009B5442"/>
    <w:rsid w:val="009C0DD1"/>
    <w:rsid w:val="009C21FC"/>
    <w:rsid w:val="009C288F"/>
    <w:rsid w:val="009C4902"/>
    <w:rsid w:val="009D6036"/>
    <w:rsid w:val="009D6195"/>
    <w:rsid w:val="009E2C1E"/>
    <w:rsid w:val="009F3D19"/>
    <w:rsid w:val="00A040D5"/>
    <w:rsid w:val="00A60AF3"/>
    <w:rsid w:val="00A65B65"/>
    <w:rsid w:val="00A73C48"/>
    <w:rsid w:val="00A77CB4"/>
    <w:rsid w:val="00A907ED"/>
    <w:rsid w:val="00A94C82"/>
    <w:rsid w:val="00AA10E6"/>
    <w:rsid w:val="00AA1779"/>
    <w:rsid w:val="00AF1CB9"/>
    <w:rsid w:val="00B03DC4"/>
    <w:rsid w:val="00B1380E"/>
    <w:rsid w:val="00B22300"/>
    <w:rsid w:val="00B30989"/>
    <w:rsid w:val="00B43090"/>
    <w:rsid w:val="00B456C6"/>
    <w:rsid w:val="00B4728B"/>
    <w:rsid w:val="00B55D37"/>
    <w:rsid w:val="00B774FA"/>
    <w:rsid w:val="00B9421C"/>
    <w:rsid w:val="00BC4805"/>
    <w:rsid w:val="00BC62EF"/>
    <w:rsid w:val="00BC797E"/>
    <w:rsid w:val="00BE11B1"/>
    <w:rsid w:val="00BF45AB"/>
    <w:rsid w:val="00C06573"/>
    <w:rsid w:val="00C22784"/>
    <w:rsid w:val="00C265B4"/>
    <w:rsid w:val="00C36BD0"/>
    <w:rsid w:val="00C540D5"/>
    <w:rsid w:val="00C67E2C"/>
    <w:rsid w:val="00C90755"/>
    <w:rsid w:val="00C93AB7"/>
    <w:rsid w:val="00CA5192"/>
    <w:rsid w:val="00CB1054"/>
    <w:rsid w:val="00CC6781"/>
    <w:rsid w:val="00CD2109"/>
    <w:rsid w:val="00CE05CD"/>
    <w:rsid w:val="00CE4C76"/>
    <w:rsid w:val="00CF08B2"/>
    <w:rsid w:val="00CF09E7"/>
    <w:rsid w:val="00CF44EE"/>
    <w:rsid w:val="00D2090E"/>
    <w:rsid w:val="00D340BD"/>
    <w:rsid w:val="00D6009D"/>
    <w:rsid w:val="00D71842"/>
    <w:rsid w:val="00DA1936"/>
    <w:rsid w:val="00DA528D"/>
    <w:rsid w:val="00DA5A23"/>
    <w:rsid w:val="00DA72CC"/>
    <w:rsid w:val="00DB65CB"/>
    <w:rsid w:val="00DE4FF2"/>
    <w:rsid w:val="00E029D8"/>
    <w:rsid w:val="00E047A5"/>
    <w:rsid w:val="00E13856"/>
    <w:rsid w:val="00E30882"/>
    <w:rsid w:val="00E32FAE"/>
    <w:rsid w:val="00E4356E"/>
    <w:rsid w:val="00E76055"/>
    <w:rsid w:val="00EA1CBD"/>
    <w:rsid w:val="00EA7161"/>
    <w:rsid w:val="00EB7828"/>
    <w:rsid w:val="00EC0342"/>
    <w:rsid w:val="00EC1329"/>
    <w:rsid w:val="00ED11ED"/>
    <w:rsid w:val="00ED74E4"/>
    <w:rsid w:val="00EE30B6"/>
    <w:rsid w:val="00EE389E"/>
    <w:rsid w:val="00EF25CE"/>
    <w:rsid w:val="00EF3B1D"/>
    <w:rsid w:val="00EF6872"/>
    <w:rsid w:val="00F00BAF"/>
    <w:rsid w:val="00F066DA"/>
    <w:rsid w:val="00F20B71"/>
    <w:rsid w:val="00F22BCF"/>
    <w:rsid w:val="00F32CB9"/>
    <w:rsid w:val="00F37141"/>
    <w:rsid w:val="00F40E67"/>
    <w:rsid w:val="00F46682"/>
    <w:rsid w:val="00F52D90"/>
    <w:rsid w:val="00F537BA"/>
    <w:rsid w:val="00F61776"/>
    <w:rsid w:val="00F7467D"/>
    <w:rsid w:val="00F87B65"/>
    <w:rsid w:val="00F87CA3"/>
    <w:rsid w:val="00F93947"/>
    <w:rsid w:val="00F94526"/>
    <w:rsid w:val="00FA05D4"/>
    <w:rsid w:val="00FB4E16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0F5111-BFBA-45A0-8321-E97E14B2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08B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F08B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F08B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CF08B2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8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08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08B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F08B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aliases w:val=" Знак,Знак"/>
    <w:basedOn w:val="a"/>
    <w:link w:val="a4"/>
    <w:unhideWhenUsed/>
    <w:rsid w:val="00CF08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CF0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nhideWhenUsed/>
    <w:rsid w:val="00CF0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rsid w:val="00CF0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CF08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CF08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CF08B2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CF0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F08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08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CF08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page number"/>
    <w:rsid w:val="00CF08B2"/>
    <w:rPr>
      <w:rFonts w:cs="Times New Roman"/>
    </w:rPr>
  </w:style>
  <w:style w:type="character" w:styleId="ac">
    <w:name w:val="Hyperlink"/>
    <w:unhideWhenUsed/>
    <w:rsid w:val="00CF08B2"/>
    <w:rPr>
      <w:color w:val="0000FF"/>
      <w:u w:val="single"/>
    </w:rPr>
  </w:style>
  <w:style w:type="paragraph" w:styleId="ad">
    <w:name w:val="Body Text Indent"/>
    <w:basedOn w:val="a"/>
    <w:link w:val="ae"/>
    <w:rsid w:val="00CF08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F0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rsid w:val="00CF08B2"/>
    <w:rPr>
      <w:rFonts w:ascii="Courier New" w:hAnsi="Courier New"/>
    </w:rPr>
  </w:style>
  <w:style w:type="character" w:customStyle="1" w:styleId="af0">
    <w:name w:val="Текст Знак"/>
    <w:basedOn w:val="a0"/>
    <w:link w:val="af"/>
    <w:uiPriority w:val="99"/>
    <w:rsid w:val="00CF08B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CF08B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CF08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 Spacing"/>
    <w:uiPriority w:val="1"/>
    <w:qFormat/>
    <w:rsid w:val="00CF08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C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2">
    <w:name w:val="FollowedHyperlink"/>
    <w:uiPriority w:val="99"/>
    <w:unhideWhenUsed/>
    <w:rsid w:val="00CF08B2"/>
    <w:rPr>
      <w:color w:val="954F72"/>
      <w:u w:val="single"/>
    </w:rPr>
  </w:style>
  <w:style w:type="paragraph" w:customStyle="1" w:styleId="228bf8a64b8551e1msonormal">
    <w:name w:val="228bf8a64b8551e1msonormal"/>
    <w:basedOn w:val="a"/>
    <w:rsid w:val="00CF08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Body Text"/>
    <w:basedOn w:val="a"/>
    <w:link w:val="af4"/>
    <w:rsid w:val="0033581D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33581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3581D"/>
  </w:style>
  <w:style w:type="paragraph" w:customStyle="1" w:styleId="ConsPlusDocList">
    <w:name w:val="ConsPlusDocList"/>
    <w:rsid w:val="003358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JurTerm">
    <w:name w:val="ConsPlusJurTerm"/>
    <w:rsid w:val="003358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358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5000</Words>
  <Characters>28502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cp:lastPrinted>2021-03-05T06:13:00Z</cp:lastPrinted>
  <dcterms:created xsi:type="dcterms:W3CDTF">2024-03-05T14:42:00Z</dcterms:created>
  <dcterms:modified xsi:type="dcterms:W3CDTF">2024-03-05T14:42:00Z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1835a7a5-196d-407e-aa74-0760c660290a</vt:lpwstr>
  </property>
</Properties>
</file>