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</w:t>
            </w:r>
            <w:r w:rsidR="00C85675">
              <w:t>60</w:t>
            </w:r>
            <w:r>
              <w:t>-</w:t>
            </w:r>
            <w:r w:rsidR="00C85675">
              <w:t>11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  <w:r w:rsidR="00C85675">
              <w:t xml:space="preserve"> (канцелярия)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85675">
            <w:pPr>
              <w:ind w:left="-426" w:firstLine="426"/>
              <w:jc w:val="center"/>
            </w:pPr>
            <w:r>
              <w:t>36</w:t>
            </w:r>
            <w:r w:rsidR="00C856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</w:t>
            </w:r>
            <w:r w:rsidR="00C85675">
              <w:t>60</w:t>
            </w:r>
            <w:r>
              <w:t>-</w:t>
            </w:r>
            <w:r w:rsidR="00C85675">
              <w:t>11</w:t>
            </w:r>
            <w:r>
              <w:t xml:space="preserve">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left="5" w:firstLine="142"/>
              <w:jc w:val="center"/>
            </w:pPr>
            <w:r>
              <w:t xml:space="preserve">Баскакова </w:t>
            </w:r>
            <w:proofErr w:type="spellStart"/>
            <w:r>
              <w:t>Эмилия</w:t>
            </w:r>
            <w:proofErr w:type="spellEnd"/>
            <w:r>
              <w:t xml:space="preserve"> Васильевна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5" w:rsidRDefault="00C85675" w:rsidP="00C85675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C85675" w:rsidP="00C85675">
            <w:pPr>
              <w:ind w:left="5" w:firstLine="142"/>
              <w:jc w:val="center"/>
            </w:pPr>
            <w:r>
              <w:t xml:space="preserve">Ксения Владимировна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r>
              <w:t>Юшкова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 xml:space="preserve">Ирина Федоровна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 xml:space="preserve">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</w:pPr>
            <w:r>
              <w:t>Кузнецова Наталья Вадимовна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Морозова 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специалист МКУ «ЦАХО»</w:t>
            </w:r>
            <w:r w:rsidR="007659FB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proofErr w:type="spellStart"/>
            <w:r>
              <w:t>Никульшина</w:t>
            </w:r>
            <w:proofErr w:type="spellEnd"/>
            <w:r>
              <w:t xml:space="preserve">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Ведущий специалист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AD5191" w:rsidP="00C029FA">
            <w:pPr>
              <w:ind w:left="5" w:firstLine="142"/>
              <w:jc w:val="center"/>
            </w:pPr>
            <w:proofErr w:type="spellStart"/>
            <w:r>
              <w:t>Лимина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Главный</w:t>
            </w:r>
            <w:r w:rsidR="007659FB">
              <w:t xml:space="preserve">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</w:t>
            </w:r>
            <w:r w:rsidR="00C464E8">
              <w:t>ё</w:t>
            </w:r>
            <w:r>
              <w:t>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</w:pPr>
            <w:r>
              <w:t>Скурыгина Елизавета Андреевна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Сырова</w:t>
            </w:r>
            <w:proofErr w:type="spellEnd"/>
            <w:r>
              <w:rPr>
                <w:szCs w:val="24"/>
              </w:rPr>
              <w:t xml:space="preserve"> Виктория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Лебедева 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916684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Pr="00B75F1F" w:rsidRDefault="00B75F1F" w:rsidP="00916684">
            <w:pPr>
              <w:ind w:left="5" w:firstLine="142"/>
              <w:jc w:val="center"/>
              <w:rPr>
                <w:sz w:val="44"/>
                <w:szCs w:val="44"/>
              </w:rPr>
            </w:pPr>
            <w:r w:rsidRPr="00B75F1F">
              <w:rPr>
                <w:sz w:val="44"/>
                <w:szCs w:val="44"/>
              </w:rPr>
              <w:t>вакансия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C85675" w:rsidRDefault="00C85675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lastRenderedPageBreak/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Скавронская</w:t>
            </w:r>
            <w:proofErr w:type="spellEnd"/>
            <w:r>
              <w:rPr>
                <w:szCs w:val="24"/>
              </w:rPr>
              <w:t xml:space="preserve"> Юлия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464E8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916684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4C710F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</w:t>
            </w:r>
            <w:r w:rsidR="00110C07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0E42ED"/>
    <w:rsid w:val="00110C07"/>
    <w:rsid w:val="00112B58"/>
    <w:rsid w:val="0025444D"/>
    <w:rsid w:val="00264247"/>
    <w:rsid w:val="002B60CC"/>
    <w:rsid w:val="00360798"/>
    <w:rsid w:val="004A720A"/>
    <w:rsid w:val="004C710F"/>
    <w:rsid w:val="00524D1A"/>
    <w:rsid w:val="006F2EC5"/>
    <w:rsid w:val="007659FB"/>
    <w:rsid w:val="00916684"/>
    <w:rsid w:val="009B3539"/>
    <w:rsid w:val="00AD5191"/>
    <w:rsid w:val="00B36D3D"/>
    <w:rsid w:val="00B75F1F"/>
    <w:rsid w:val="00C464E8"/>
    <w:rsid w:val="00C85675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4</DocSecurity>
  <Lines>14</Lines>
  <Paragraphs>4</Paragraphs>
  <ScaleCrop>false</ScaleCrop>
  <Company>  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2</cp:revision>
  <dcterms:created xsi:type="dcterms:W3CDTF">2020-07-07T10:54:00Z</dcterms:created>
  <dcterms:modified xsi:type="dcterms:W3CDTF">2020-07-07T10:54:00Z</dcterms:modified>
</cp:coreProperties>
</file>