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E4" w:rsidRDefault="00A764E4" w:rsidP="00A764E4">
      <w:pPr>
        <w:pStyle w:val="Style13"/>
        <w:shd w:val="clear" w:color="auto" w:fill="auto"/>
        <w:spacing w:after="0" w:line="240" w:lineRule="auto"/>
        <w:ind w:firstLine="709"/>
      </w:pPr>
      <w:proofErr w:type="gramStart"/>
      <w:r>
        <w:rPr>
          <w:rStyle w:val="CharStyle14"/>
          <w:color w:val="000000"/>
        </w:rPr>
        <w:t>В целях реализации на территории Ленинградской области требований приказа Министерства здравоохранения и социального развития Российской</w:t>
      </w:r>
      <w:r w:rsidR="00DF22F4">
        <w:rPr>
          <w:rStyle w:val="CharStyle14"/>
          <w:color w:val="000000"/>
        </w:rPr>
        <w:t xml:space="preserve"> Федерации</w:t>
      </w:r>
      <w:r>
        <w:rPr>
          <w:rStyle w:val="CharStyle14"/>
          <w:color w:val="000000"/>
        </w:rPr>
        <w:t xml:space="preserve"> от 12 апреля 2011 года № 302н «Об утверждении перечней вредных и (или) опасных производст</w:t>
      </w:r>
      <w:r w:rsidR="00DF22F4">
        <w:rPr>
          <w:rStyle w:val="CharStyle14"/>
          <w:color w:val="000000"/>
        </w:rPr>
        <w:t>венных факторов и работ, при вып</w:t>
      </w:r>
      <w:r>
        <w:rPr>
          <w:rStyle w:val="CharStyle14"/>
          <w:color w:val="000000"/>
        </w:rPr>
        <w:t>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</w:t>
      </w:r>
      <w:proofErr w:type="gramEnd"/>
      <w:r>
        <w:rPr>
          <w:rStyle w:val="CharStyle14"/>
          <w:color w:val="000000"/>
        </w:rPr>
        <w:t xml:space="preserve"> на работах с вредными и (или) опасными у</w:t>
      </w:r>
      <w:r w:rsidR="00DF22F4">
        <w:rPr>
          <w:rStyle w:val="CharStyle14"/>
          <w:color w:val="000000"/>
        </w:rPr>
        <w:t>словиями труда»</w:t>
      </w:r>
      <w:r>
        <w:rPr>
          <w:rStyle w:val="CharStyle14"/>
          <w:color w:val="000000"/>
        </w:rPr>
        <w:t xml:space="preserve"> </w:t>
      </w:r>
      <w:r w:rsidR="00DB23F9">
        <w:rPr>
          <w:rStyle w:val="CharStyle14"/>
          <w:color w:val="000000"/>
        </w:rPr>
        <w:t>Комитет по труду и занятости населения Ленинградской области информирует</w:t>
      </w:r>
      <w:r w:rsidR="00735763">
        <w:rPr>
          <w:rStyle w:val="CharStyle14"/>
          <w:color w:val="000000"/>
        </w:rPr>
        <w:t xml:space="preserve">, что с </w:t>
      </w:r>
      <w:r>
        <w:rPr>
          <w:rStyle w:val="CharStyle14"/>
          <w:color w:val="000000"/>
        </w:rPr>
        <w:t>1 июля 2020 года вступила в силу новая редакция пункта 37 приложения 3 Приказа, в связи с чем:</w:t>
      </w:r>
    </w:p>
    <w:p w:rsidR="00A764E4" w:rsidRDefault="00A764E4" w:rsidP="00A764E4">
      <w:pPr>
        <w:pStyle w:val="Style13"/>
        <w:shd w:val="clear" w:color="auto" w:fill="auto"/>
        <w:spacing w:after="0" w:line="240" w:lineRule="auto"/>
        <w:ind w:firstLine="709"/>
      </w:pPr>
      <w:r>
        <w:t>1.</w:t>
      </w:r>
      <w:r>
        <w:rPr>
          <w:rStyle w:val="CharStyle14"/>
          <w:color w:val="000000"/>
        </w:rPr>
        <w:t xml:space="preserve"> </w:t>
      </w:r>
      <w:proofErr w:type="gramStart"/>
      <w:r>
        <w:rPr>
          <w:rStyle w:val="CharStyle14"/>
          <w:color w:val="000000"/>
        </w:rPr>
        <w:t>Для работников предприятий и организаций Ленинградской области, занятых на работах во вредных и (или) опасных условиях труда (по результатам специальной оценки условий труда подклассы 3.1-3.4, класс 4), первый периодический осмотр в региональном центре профпатологии - Государственное бюджетное учреждение здравоохранения Ленинградской области «Центр профпатологии» (далее - ГБУЗ ЛО «Центр профпатологии») проводится при стаже работы 5 лет во вредных условиях труда, далее последующие</w:t>
      </w:r>
      <w:proofErr w:type="gramEnd"/>
      <w:r>
        <w:rPr>
          <w:rStyle w:val="CharStyle14"/>
          <w:color w:val="000000"/>
        </w:rPr>
        <w:t xml:space="preserve"> периодические осмотры проводятся с периодичностью один раз в пять лет.</w:t>
      </w:r>
    </w:p>
    <w:p w:rsidR="00A764E4" w:rsidRDefault="00A764E4" w:rsidP="00A764E4">
      <w:pPr>
        <w:pStyle w:val="Style13"/>
        <w:shd w:val="clear" w:color="auto" w:fill="auto"/>
        <w:spacing w:after="0" w:line="240" w:lineRule="auto"/>
        <w:ind w:firstLine="709"/>
      </w:pPr>
      <w:r>
        <w:t xml:space="preserve">2. </w:t>
      </w:r>
      <w:r>
        <w:rPr>
          <w:rStyle w:val="CharStyle14"/>
          <w:color w:val="000000"/>
        </w:rPr>
        <w:t>Один раз в пять лет периодические осмотры в ГБУЗ ЛО «Центр профпатологии» проходят также работники, имеющие стойкие последствия несчастных случаев на производстве.</w:t>
      </w:r>
    </w:p>
    <w:p w:rsidR="00A764E4" w:rsidRDefault="00A764E4" w:rsidP="00A764E4">
      <w:pPr>
        <w:pStyle w:val="Style13"/>
        <w:shd w:val="clear" w:color="auto" w:fill="auto"/>
        <w:spacing w:after="0" w:line="240" w:lineRule="auto"/>
        <w:ind w:firstLine="709"/>
      </w:pPr>
      <w:r>
        <w:t>3.</w:t>
      </w:r>
      <w:r w:rsidR="00DF22F4">
        <w:rPr>
          <w:rStyle w:val="CharStyle14"/>
          <w:color w:val="000000"/>
        </w:rPr>
        <w:t xml:space="preserve"> Работники, имеющи</w:t>
      </w:r>
      <w:r>
        <w:rPr>
          <w:rStyle w:val="CharStyle14"/>
          <w:color w:val="000000"/>
        </w:rPr>
        <w:t>е заключения о предварительном диагнозе профессионального заболевания, должны направляться в ГБУЗ ЛО «Центр профпатологии» в течение 1 месяца с момента подозрения на связь заболевания с профессией.</w:t>
      </w:r>
    </w:p>
    <w:p w:rsidR="00A764E4" w:rsidRDefault="00A764E4" w:rsidP="00A764E4">
      <w:pPr>
        <w:pStyle w:val="Style13"/>
        <w:shd w:val="clear" w:color="auto" w:fill="auto"/>
        <w:spacing w:after="0" w:line="240" w:lineRule="auto"/>
        <w:ind w:firstLine="709"/>
      </w:pPr>
      <w:r>
        <w:t>4.</w:t>
      </w:r>
      <w:r>
        <w:rPr>
          <w:rStyle w:val="CharStyle14"/>
          <w:color w:val="000000"/>
        </w:rPr>
        <w:t xml:space="preserve"> Периодический медицинский осмотр работников, имеющих общий</w:t>
      </w:r>
      <w:r w:rsidRPr="00A764E4">
        <w:rPr>
          <w:rStyle w:val="CharStyle14"/>
          <w:color w:val="000000"/>
        </w:rPr>
        <w:t xml:space="preserve"> </w:t>
      </w:r>
      <w:r>
        <w:rPr>
          <w:rStyle w:val="CharStyle14"/>
          <w:color w:val="000000"/>
        </w:rPr>
        <w:t>трудовой стаж во вредных условиях труда работы 5 лет и более, может проводиться мобильными медицинскими бригадами врачей - специалистов ГБУЗ ЛО «Центр профпатологии».</w:t>
      </w:r>
    </w:p>
    <w:p w:rsidR="00A764E4" w:rsidRDefault="00A764E4" w:rsidP="00A764E4">
      <w:pPr>
        <w:pStyle w:val="Style13"/>
        <w:shd w:val="clear" w:color="auto" w:fill="auto"/>
        <w:spacing w:after="0" w:line="240" w:lineRule="auto"/>
        <w:ind w:firstLine="709"/>
      </w:pPr>
      <w:r>
        <w:t>5.</w:t>
      </w:r>
      <w:r>
        <w:rPr>
          <w:rStyle w:val="CharStyle14"/>
          <w:color w:val="000000"/>
        </w:rPr>
        <w:t xml:space="preserve"> </w:t>
      </w:r>
      <w:proofErr w:type="gramStart"/>
      <w:r>
        <w:rPr>
          <w:rStyle w:val="CharStyle14"/>
          <w:color w:val="000000"/>
        </w:rPr>
        <w:t>При проведении периодического медицинского осмотра работников, имеющих общий трудовой стаж во вредных условиях труда работы 5 лет и более</w:t>
      </w:r>
      <w:r w:rsidR="00DF22F4">
        <w:rPr>
          <w:rStyle w:val="CharStyle14"/>
          <w:color w:val="000000"/>
        </w:rPr>
        <w:t>,</w:t>
      </w:r>
      <w:r>
        <w:rPr>
          <w:rStyle w:val="CharStyle14"/>
          <w:color w:val="000000"/>
        </w:rPr>
        <w:t xml:space="preserve"> ГБУЗ ДО «Центр профпатологии» может использовать результаты диагностических исследований, проведенных в других медицинских организациях/учреждениях и содержащиеся в выписках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</w:t>
      </w:r>
      <w:r w:rsidR="00DF22F4">
        <w:rPr>
          <w:rStyle w:val="CharStyle14"/>
          <w:color w:val="000000"/>
        </w:rPr>
        <w:t>тра за предыд</w:t>
      </w:r>
      <w:r>
        <w:rPr>
          <w:rStyle w:val="CharStyle14"/>
          <w:color w:val="000000"/>
        </w:rPr>
        <w:t>ущие</w:t>
      </w:r>
      <w:proofErr w:type="gramEnd"/>
      <w:r>
        <w:rPr>
          <w:rStyle w:val="CharStyle14"/>
          <w:color w:val="000000"/>
        </w:rPr>
        <w:t xml:space="preserve"> годы работы во вредных и (или) опасных условиях труда.</w:t>
      </w:r>
    </w:p>
    <w:p w:rsidR="00A764E4" w:rsidRDefault="00A764E4" w:rsidP="00A764E4">
      <w:pPr>
        <w:pStyle w:val="Style13"/>
        <w:shd w:val="clear" w:color="auto" w:fill="auto"/>
        <w:spacing w:after="0" w:line="240" w:lineRule="auto"/>
        <w:ind w:firstLine="709"/>
      </w:pPr>
      <w:r>
        <w:t>6.</w:t>
      </w:r>
      <w:r>
        <w:rPr>
          <w:rStyle w:val="CharStyle14"/>
          <w:color w:val="000000"/>
        </w:rPr>
        <w:t xml:space="preserve"> В год проведения периодического медосмотра работников в ГБУЗ ЛО «Центр профпатологии» в другой медицинской организации они медосмотр не проходят.</w:t>
      </w:r>
    </w:p>
    <w:p w:rsidR="00A764E4" w:rsidRDefault="00A764E4" w:rsidP="00A764E4">
      <w:pPr>
        <w:pStyle w:val="Style13"/>
        <w:shd w:val="clear" w:color="auto" w:fill="auto"/>
        <w:spacing w:after="0" w:line="240" w:lineRule="auto"/>
        <w:ind w:firstLine="709"/>
      </w:pPr>
      <w:r>
        <w:rPr>
          <w:rStyle w:val="CharStyle14"/>
          <w:color w:val="000000"/>
        </w:rPr>
        <w:lastRenderedPageBreak/>
        <w:t xml:space="preserve">Более подробную информацию можно получить, обратившись в ГБУЗ ЛО «Центр профпатологии» по номеру телефона 8 (812) 543-96-33 - Заместитель главного врача по медицинской части </w:t>
      </w:r>
      <w:proofErr w:type="spellStart"/>
      <w:r>
        <w:rPr>
          <w:rStyle w:val="CharStyle14"/>
          <w:color w:val="000000"/>
        </w:rPr>
        <w:t>Лихтман</w:t>
      </w:r>
      <w:proofErr w:type="spellEnd"/>
      <w:r>
        <w:rPr>
          <w:rStyle w:val="CharStyle14"/>
          <w:color w:val="000000"/>
        </w:rPr>
        <w:t xml:space="preserve"> Ян Борисович.</w:t>
      </w:r>
    </w:p>
    <w:sectPr w:rsidR="00A764E4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7D1B409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764E4"/>
    <w:rsid w:val="000B107B"/>
    <w:rsid w:val="005A6F11"/>
    <w:rsid w:val="00602C20"/>
    <w:rsid w:val="00647C3C"/>
    <w:rsid w:val="006B4B7B"/>
    <w:rsid w:val="00735763"/>
    <w:rsid w:val="0094705D"/>
    <w:rsid w:val="009D36A1"/>
    <w:rsid w:val="00A56390"/>
    <w:rsid w:val="00A764E4"/>
    <w:rsid w:val="00C93CD1"/>
    <w:rsid w:val="00D633A4"/>
    <w:rsid w:val="00DB23F9"/>
    <w:rsid w:val="00DF22F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4">
    <w:name w:val="Char Style 14"/>
    <w:basedOn w:val="a0"/>
    <w:link w:val="Style13"/>
    <w:uiPriority w:val="99"/>
    <w:rsid w:val="00A764E4"/>
    <w:rPr>
      <w:sz w:val="29"/>
      <w:szCs w:val="29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A764E4"/>
    <w:pPr>
      <w:widowControl w:val="0"/>
      <w:shd w:val="clear" w:color="auto" w:fill="FFFFFF"/>
      <w:spacing w:after="240" w:line="240" w:lineRule="atLeast"/>
    </w:pPr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6C915-9898-4964-8D06-9541A083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dcterms:created xsi:type="dcterms:W3CDTF">2020-08-05T07:38:00Z</dcterms:created>
  <dcterms:modified xsi:type="dcterms:W3CDTF">2020-08-05T07:49:00Z</dcterms:modified>
</cp:coreProperties>
</file>