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E0" w:rsidRPr="000904C9" w:rsidRDefault="00451AE0" w:rsidP="00451AE0">
      <w:pPr>
        <w:ind w:left="4320" w:firstLine="720"/>
        <w:jc w:val="right"/>
        <w:rPr>
          <w:rFonts w:eastAsia="Calibri"/>
          <w:caps/>
          <w:sz w:val="24"/>
        </w:rPr>
      </w:pPr>
      <w:bookmarkStart w:id="0" w:name="_GoBack"/>
      <w:r w:rsidRPr="000904C9">
        <w:rPr>
          <w:rFonts w:eastAsia="Calibri"/>
          <w:caps/>
          <w:sz w:val="24"/>
        </w:rPr>
        <w:t>утвержден</w:t>
      </w:r>
    </w:p>
    <w:p w:rsidR="00451AE0" w:rsidRPr="000904C9" w:rsidRDefault="00451AE0" w:rsidP="00451AE0">
      <w:pPr>
        <w:jc w:val="right"/>
        <w:rPr>
          <w:rFonts w:eastAsia="Calibri"/>
          <w:caps/>
          <w:sz w:val="24"/>
        </w:rPr>
      </w:pPr>
      <w:r w:rsidRPr="000904C9">
        <w:rPr>
          <w:rFonts w:eastAsia="Calibri"/>
          <w:sz w:val="24"/>
        </w:rPr>
        <w:t>постановлением администрации</w:t>
      </w:r>
    </w:p>
    <w:p w:rsidR="00451AE0" w:rsidRPr="000904C9" w:rsidRDefault="00451AE0" w:rsidP="00451AE0">
      <w:pPr>
        <w:jc w:val="right"/>
        <w:rPr>
          <w:rFonts w:eastAsia="Calibri"/>
          <w:sz w:val="24"/>
        </w:rPr>
      </w:pPr>
      <w:r w:rsidRPr="000904C9">
        <w:rPr>
          <w:rFonts w:eastAsia="Calibri"/>
          <w:sz w:val="24"/>
        </w:rPr>
        <w:t>Сосновоборского городского округа</w:t>
      </w:r>
    </w:p>
    <w:p w:rsidR="00451AE0" w:rsidRPr="000904C9" w:rsidRDefault="00451AE0" w:rsidP="00451AE0">
      <w:pPr>
        <w:jc w:val="right"/>
        <w:rPr>
          <w:rFonts w:eastAsia="Calibri"/>
          <w:sz w:val="24"/>
          <w:szCs w:val="24"/>
        </w:rPr>
      </w:pPr>
      <w:r w:rsidRPr="000904C9">
        <w:rPr>
          <w:rFonts w:eastAsia="Calibri"/>
          <w:sz w:val="24"/>
          <w:szCs w:val="24"/>
        </w:rPr>
        <w:t>от 25</w:t>
      </w:r>
      <w:r w:rsidR="00471D1C" w:rsidRPr="000904C9">
        <w:rPr>
          <w:rFonts w:eastAsia="Calibri"/>
          <w:sz w:val="24"/>
          <w:szCs w:val="24"/>
        </w:rPr>
        <w:t>.01.</w:t>
      </w:r>
      <w:r w:rsidRPr="000904C9">
        <w:rPr>
          <w:rFonts w:eastAsia="Calibri"/>
          <w:sz w:val="24"/>
          <w:szCs w:val="24"/>
        </w:rPr>
        <w:t>2024 № 140</w:t>
      </w:r>
    </w:p>
    <w:p w:rsidR="00EA3FA7" w:rsidRPr="000904C9" w:rsidRDefault="00EA3FA7" w:rsidP="00451AE0">
      <w:pPr>
        <w:jc w:val="right"/>
        <w:rPr>
          <w:rFonts w:eastAsia="Calibri"/>
          <w:sz w:val="24"/>
        </w:rPr>
      </w:pPr>
      <w:r w:rsidRPr="000904C9">
        <w:rPr>
          <w:rFonts w:eastAsia="Calibri"/>
          <w:sz w:val="24"/>
          <w:szCs w:val="24"/>
        </w:rPr>
        <w:t>(с изменениями от 10.06.2024 №1366)</w:t>
      </w:r>
    </w:p>
    <w:p w:rsidR="00451AE0" w:rsidRPr="000904C9" w:rsidRDefault="00451AE0" w:rsidP="00451AE0">
      <w:pPr>
        <w:jc w:val="right"/>
        <w:rPr>
          <w:rFonts w:eastAsia="Calibri"/>
          <w:sz w:val="24"/>
        </w:rPr>
      </w:pPr>
    </w:p>
    <w:p w:rsidR="00451AE0" w:rsidRPr="000904C9" w:rsidRDefault="00451AE0" w:rsidP="00471D1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51AE0" w:rsidRPr="000904C9" w:rsidRDefault="00451AE0" w:rsidP="00451A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AE0" w:rsidRPr="000904C9" w:rsidRDefault="00451AE0" w:rsidP="00451A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C9">
        <w:rPr>
          <w:rFonts w:ascii="Times New Roman" w:hAnsi="Times New Roman" w:cs="Times New Roman"/>
          <w:b/>
          <w:sz w:val="24"/>
          <w:szCs w:val="24"/>
        </w:rPr>
        <w:t>Детальный план реализации муниципальной программы</w:t>
      </w:r>
    </w:p>
    <w:p w:rsidR="00451AE0" w:rsidRPr="000904C9" w:rsidRDefault="00451AE0" w:rsidP="00451AE0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0904C9">
        <w:rPr>
          <w:b/>
          <w:sz w:val="24"/>
          <w:szCs w:val="24"/>
        </w:rPr>
        <w:t>«Стимулирование экономической активности малого и среднего предпринимательства</w:t>
      </w:r>
    </w:p>
    <w:p w:rsidR="00451AE0" w:rsidRPr="000904C9" w:rsidRDefault="00451AE0" w:rsidP="00451AE0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0904C9">
        <w:rPr>
          <w:b/>
          <w:sz w:val="24"/>
          <w:szCs w:val="24"/>
        </w:rPr>
        <w:t>в Сосновоборском городском округе до 2030 года»</w:t>
      </w:r>
    </w:p>
    <w:p w:rsidR="00451AE0" w:rsidRPr="000904C9" w:rsidRDefault="00451AE0" w:rsidP="00451A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C9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451AE0" w:rsidRPr="000904C9" w:rsidRDefault="00451AE0" w:rsidP="00451AE0">
      <w:pPr>
        <w:shd w:val="clear" w:color="auto" w:fill="FFFFFF" w:themeFill="background1"/>
        <w:rPr>
          <w:sz w:val="24"/>
          <w:szCs w:val="24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581"/>
        <w:gridCol w:w="1846"/>
        <w:gridCol w:w="1498"/>
        <w:gridCol w:w="1247"/>
        <w:gridCol w:w="1502"/>
        <w:gridCol w:w="1237"/>
        <w:gridCol w:w="1390"/>
        <w:gridCol w:w="1209"/>
        <w:gridCol w:w="1350"/>
      </w:tblGrid>
      <w:tr w:rsidR="000904C9" w:rsidRPr="000904C9" w:rsidTr="0046386F">
        <w:trPr>
          <w:trHeight w:val="543"/>
          <w:tblHeader/>
          <w:tblCellSpacing w:w="5" w:type="nil"/>
        </w:trPr>
        <w:tc>
          <w:tcPr>
            <w:tcW w:w="700" w:type="dxa"/>
            <w:vMerge w:val="restart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Ответственный за реализацию</w:t>
            </w:r>
          </w:p>
        </w:tc>
        <w:tc>
          <w:tcPr>
            <w:tcW w:w="0" w:type="auto"/>
            <w:gridSpan w:val="2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5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План финансирования на 2024 год, тыс. руб.</w:t>
            </w:r>
          </w:p>
        </w:tc>
      </w:tr>
      <w:tr w:rsidR="000904C9" w:rsidRPr="000904C9" w:rsidTr="0046386F">
        <w:trPr>
          <w:trHeight w:val="142"/>
          <w:tblHeader/>
          <w:tblCellSpacing w:w="5" w:type="nil"/>
        </w:trPr>
        <w:tc>
          <w:tcPr>
            <w:tcW w:w="700" w:type="dxa"/>
            <w:vMerge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1" w:type="dxa"/>
            <w:vMerge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Прочие источники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ИТОГО</w:t>
            </w:r>
          </w:p>
        </w:tc>
      </w:tr>
      <w:tr w:rsidR="000904C9" w:rsidRPr="000904C9" w:rsidTr="0046386F">
        <w:trPr>
          <w:trHeight w:val="283"/>
          <w:tblHeader/>
          <w:tblCellSpacing w:w="5" w:type="nil"/>
        </w:trPr>
        <w:tc>
          <w:tcPr>
            <w:tcW w:w="700" w:type="dxa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581" w:type="dxa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451AE0" w:rsidRPr="000904C9" w:rsidRDefault="00451AE0" w:rsidP="00D77A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1" w:type="dxa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0" w:type="auto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ОЭР*, СМФПП*, КУМИ*, КО* (через ЦРТ*)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4"/>
                <w:szCs w:val="24"/>
              </w:rPr>
              <w:t>1 245,8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4"/>
                <w:szCs w:val="24"/>
              </w:rPr>
              <w:t>4 199,06644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4"/>
                <w:szCs w:val="24"/>
              </w:rPr>
              <w:t>5 444,86644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14560" w:type="dxa"/>
            <w:gridSpan w:val="10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Проектная часть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1" w:type="dxa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14560" w:type="dxa"/>
            <w:gridSpan w:val="10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Процессная часть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Комплекс процессных мероприятий 1</w:t>
            </w:r>
          </w:p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</w:t>
            </w:r>
            <w:r w:rsidRPr="000904C9">
              <w:rPr>
                <w:sz w:val="22"/>
                <w:szCs w:val="22"/>
              </w:rPr>
              <w:lastRenderedPageBreak/>
              <w:t>предпринимательства»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lastRenderedPageBreak/>
              <w:t>ОЭР*, СМФПП*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1 003,0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3 699,06644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4 702,06644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СМП**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700,0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700,0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Предоставление субсидии на возмещение части затрат на участие в ярмарочных, выставочных мероприятиях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СМП**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20,0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20,0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Предоставление субсидии Сосновоборскому муниципальному фонду поддержки на осуществление уставной деятельности (на оплату труда и начисления на </w:t>
            </w:r>
            <w:r w:rsidRPr="000904C9">
              <w:rPr>
                <w:sz w:val="22"/>
                <w:szCs w:val="22"/>
              </w:rPr>
              <w:lastRenderedPageBreak/>
              <w:t>выплаты по оплате труда сотрудникам Фонда)</w:t>
            </w:r>
          </w:p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(на осуществление уставной деятельности)</w:t>
            </w:r>
          </w:p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(развитие организации инфраструктуры поддержки предпринимательства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lastRenderedPageBreak/>
              <w:t>ОЭР*, СМФПП*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sz w:val="24"/>
                <w:szCs w:val="24"/>
              </w:rPr>
              <w:t>2 662,3296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Увеличение количества вновь созданных субъектов предпринимательства при поддержке программных мероприятий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1.3.2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Ежегодное участие СМП в конкурсах на получение финансовой поддержки,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1.3.3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в т.ч. начинающих предпринимателей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1.3.4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Наполняемость бизнес-инкубатора (отношение фактически занимаемой площади субъектами малого и среднего предпринимательства-резидентами к площади, предназначенной для размещения)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1.3.5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Количество оказанных услуг субъектам малого и среднего предпринимательства, физическим лицам, </w:t>
            </w:r>
            <w:r w:rsidRPr="000904C9">
              <w:rPr>
                <w:sz w:val="22"/>
                <w:szCs w:val="22"/>
              </w:rPr>
              <w:lastRenderedPageBreak/>
              <w:t>заинтересованным в организации предпринимательской деятельности, и самозанятым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lastRenderedPageBreak/>
              <w:t>1.3.6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Доля субъектов малого и среднего предпринимательства, сотрудники которых участвовали в мероприятиях по обучению (в том числе в форме семинаров, тренингов), проведенных организацией инфраструктуры, в общем количестве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1.3.7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Количество уникальных*** субъектов малого и среднего предпринимательства и самозанятых, получивших поддержку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 xml:space="preserve">СМП**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1.3.8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Количество публикаций на актуальные темы на поддомене портала www.813.ru – https://sbor.813.ru/, являющегося сайтом Фонда, и в группе Фонда </w:t>
            </w:r>
            <w:r w:rsidRPr="000904C9">
              <w:rPr>
                <w:sz w:val="22"/>
                <w:szCs w:val="22"/>
              </w:rPr>
              <w:lastRenderedPageBreak/>
              <w:t>в социальной сети «ВКонтакте»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публикаций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lastRenderedPageBreak/>
              <w:t>1.3.9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Количество вновь созданных субъектов малого и среднего предпринимательства и самозанятых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СМП** и самозанятых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1.3.10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Проведение мероприятий - встреч, семинаров и/или «круглых столов» и т.п. с субъектами малого и среднего предпринимательства, физическими лицами и самозанятыми гражданами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ОЭР*, 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СМП**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ind w:hanging="46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1 003,0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316,73684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1 319,73684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1.5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Содействие в доступе к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КУМИ*, СМФПП*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2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Комплекс процессных </w:t>
            </w:r>
            <w:r w:rsidRPr="000904C9">
              <w:rPr>
                <w:sz w:val="22"/>
                <w:szCs w:val="22"/>
              </w:rPr>
              <w:lastRenderedPageBreak/>
              <w:t xml:space="preserve">мероприятий 2 </w:t>
            </w:r>
          </w:p>
          <w:p w:rsidR="0046386F" w:rsidRPr="000904C9" w:rsidRDefault="0046386F" w:rsidP="00463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ОЭР*, СМФПП*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507,8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Прочие мероприятия: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eastAsia="Times New Roman" w:hAnsi="Times New Roman" w:cs="Times New Roman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265,0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265,0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 xml:space="preserve">Участие команд (делегаций) в выездных областных форумах 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поездок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праздничного мероприятия, посвященного Дню Российского предпринимательства 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2.2.3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Бизнес-форума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2581" w:type="dxa"/>
          </w:tcPr>
          <w:p w:rsidR="0046386F" w:rsidRPr="000904C9" w:rsidRDefault="0046386F" w:rsidP="00463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Выпуск телепередачи «Дела немалые»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телепередач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6386F" w:rsidRPr="000904C9" w:rsidRDefault="0046386F" w:rsidP="004638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4C9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3 </w:t>
            </w:r>
          </w:p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ОЭР*, СМФПП*, КО* через 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120,0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3.1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 xml:space="preserve">Проведение массовых мероприятий с участием </w:t>
            </w:r>
          </w:p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 xml:space="preserve">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40,0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3.2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 xml:space="preserve">Обучение учащихся </w:t>
            </w:r>
          </w:p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80,0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Комплекс процессных мероприятий 4 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ОЭР*,  СМФПП*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55,0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Участие сосновоборских субъектов малого предпринимательства - мастеров художественных промыслов и (или) ремесел в областных выставочно-ярмарочных мероприятиях (организация поездок на областные 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поездок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55,0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Комплекс процессных мероприятий 5 «Поддержка социального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ОЭР*,  СМФПП*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47,5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5.1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Организация семинара по социальному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12,5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5.2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Выпуск телепередачи «Дела немалые» по социальному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телепередач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35,0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Комплекс процессных мероприятий 6 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ОЭР*,  СМФПП*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12,5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6.1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Организация семинара для самозанятых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12,5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 xml:space="preserve">Комплекс процессных </w:t>
            </w:r>
            <w:r w:rsidRPr="000904C9">
              <w:rPr>
                <w:sz w:val="22"/>
                <w:szCs w:val="22"/>
              </w:rPr>
              <w:lastRenderedPageBreak/>
              <w:t xml:space="preserve">мероприятий 7 </w:t>
            </w:r>
          </w:p>
          <w:p w:rsidR="0046386F" w:rsidRPr="000904C9" w:rsidRDefault="0046386F" w:rsidP="0046386F">
            <w:pPr>
              <w:contextualSpacing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lastRenderedPageBreak/>
              <w:t>ОЭР*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0,0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widowControl w:val="0"/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8 </w:t>
            </w:r>
          </w:p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9 </w:t>
            </w:r>
          </w:p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904C9" w:rsidRPr="000904C9" w:rsidTr="0046386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sz w:val="22"/>
                <w:szCs w:val="22"/>
              </w:rPr>
            </w:pPr>
            <w:r w:rsidRPr="000904C9">
              <w:rPr>
                <w:sz w:val="22"/>
                <w:szCs w:val="22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F" w:rsidRPr="000904C9" w:rsidRDefault="0046386F" w:rsidP="004638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10 </w:t>
            </w:r>
          </w:p>
          <w:p w:rsidR="0046386F" w:rsidRPr="000904C9" w:rsidRDefault="0046386F" w:rsidP="0046386F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ОЭР*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6F" w:rsidRPr="000904C9" w:rsidRDefault="0046386F" w:rsidP="004638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904C9">
              <w:rPr>
                <w:rFonts w:eastAsiaTheme="minorEastAsia"/>
                <w:sz w:val="22"/>
                <w:szCs w:val="22"/>
              </w:rPr>
              <w:t>-</w:t>
            </w:r>
          </w:p>
        </w:tc>
      </w:tr>
    </w:tbl>
    <w:p w:rsidR="00451AE0" w:rsidRPr="000904C9" w:rsidRDefault="00451AE0" w:rsidP="00451AE0"/>
    <w:p w:rsidR="00451AE0" w:rsidRPr="000904C9" w:rsidRDefault="00451AE0" w:rsidP="00451AE0">
      <w:pPr>
        <w:jc w:val="both"/>
        <w:rPr>
          <w:sz w:val="24"/>
          <w:szCs w:val="24"/>
        </w:rPr>
      </w:pPr>
      <w:r w:rsidRPr="000904C9">
        <w:rPr>
          <w:sz w:val="24"/>
          <w:szCs w:val="24"/>
        </w:rPr>
        <w:t xml:space="preserve">* - ОЭР - отдел экономического развития, СМФПП – Сосновоборский муниципальный фонд поддержки предпринимательства, </w:t>
      </w:r>
    </w:p>
    <w:p w:rsidR="00451AE0" w:rsidRPr="000904C9" w:rsidRDefault="00451AE0" w:rsidP="00451AE0">
      <w:pPr>
        <w:jc w:val="both"/>
        <w:rPr>
          <w:sz w:val="24"/>
          <w:szCs w:val="24"/>
        </w:rPr>
      </w:pPr>
      <w:r w:rsidRPr="000904C9">
        <w:rPr>
          <w:sz w:val="24"/>
          <w:szCs w:val="24"/>
        </w:rPr>
        <w:t xml:space="preserve">КУМИ - комитет по управлению муниципальным имуществом, КО – комитет образования, ЦРТ - </w:t>
      </w:r>
      <w:r w:rsidRPr="000904C9">
        <w:rPr>
          <w:rFonts w:eastAsia="Calibri"/>
          <w:sz w:val="24"/>
        </w:rPr>
        <w:t>МБОУ ДО</w:t>
      </w:r>
      <w:r w:rsidRPr="000904C9">
        <w:rPr>
          <w:sz w:val="24"/>
          <w:szCs w:val="24"/>
        </w:rPr>
        <w:t xml:space="preserve"> «Центр развития творчества».</w:t>
      </w:r>
    </w:p>
    <w:p w:rsidR="00451AE0" w:rsidRPr="000904C9" w:rsidRDefault="00451AE0" w:rsidP="00451AE0">
      <w:pPr>
        <w:jc w:val="both"/>
        <w:rPr>
          <w:sz w:val="24"/>
          <w:szCs w:val="24"/>
        </w:rPr>
      </w:pPr>
      <w:r w:rsidRPr="000904C9">
        <w:rPr>
          <w:sz w:val="24"/>
          <w:szCs w:val="24"/>
        </w:rPr>
        <w:t>** - СМП – субъекты малого предпринимательства.</w:t>
      </w:r>
    </w:p>
    <w:p w:rsidR="00451AE0" w:rsidRPr="000904C9" w:rsidRDefault="00451AE0" w:rsidP="00451AE0">
      <w:pPr>
        <w:jc w:val="both"/>
        <w:rPr>
          <w:sz w:val="24"/>
          <w:szCs w:val="24"/>
        </w:rPr>
      </w:pPr>
      <w:r w:rsidRPr="000904C9">
        <w:rPr>
          <w:sz w:val="24"/>
          <w:szCs w:val="24"/>
        </w:rPr>
        <w:t>*** - уникальные СМП, самозанятые – это СМП, самозанятые, обратившееся в текущем году за любым количеством любых видов поддержки.</w:t>
      </w:r>
    </w:p>
    <w:p w:rsidR="00451AE0" w:rsidRPr="000904C9" w:rsidRDefault="00451AE0" w:rsidP="00451AE0">
      <w:pPr>
        <w:jc w:val="both"/>
        <w:rPr>
          <w:sz w:val="24"/>
        </w:rPr>
      </w:pPr>
    </w:p>
    <w:p w:rsidR="00451AE0" w:rsidRPr="000904C9" w:rsidRDefault="00451AE0" w:rsidP="00451AE0">
      <w:pPr>
        <w:jc w:val="both"/>
        <w:rPr>
          <w:sz w:val="24"/>
        </w:rPr>
      </w:pPr>
    </w:p>
    <w:bookmarkEnd w:id="0"/>
    <w:p w:rsidR="00986B56" w:rsidRPr="000904C9" w:rsidRDefault="00986B56"/>
    <w:sectPr w:rsidR="00986B56" w:rsidRPr="000904C9" w:rsidSect="00471D1C">
      <w:headerReference w:type="default" r:id="rId6"/>
      <w:pgSz w:w="16838" w:h="11906" w:orient="landscape"/>
      <w:pgMar w:top="85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C6" w:rsidRDefault="001830C6" w:rsidP="00451AE0">
      <w:r>
        <w:separator/>
      </w:r>
    </w:p>
  </w:endnote>
  <w:endnote w:type="continuationSeparator" w:id="0">
    <w:p w:rsidR="001830C6" w:rsidRDefault="001830C6" w:rsidP="0045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C6" w:rsidRDefault="001830C6" w:rsidP="00451AE0">
      <w:r>
        <w:separator/>
      </w:r>
    </w:p>
  </w:footnote>
  <w:footnote w:type="continuationSeparator" w:id="0">
    <w:p w:rsidR="001830C6" w:rsidRDefault="001830C6" w:rsidP="0045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1830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b3ae013-947f-4db5-b3a7-57cc0a531e37"/>
  </w:docVars>
  <w:rsids>
    <w:rsidRoot w:val="00451AE0"/>
    <w:rsid w:val="00010C6F"/>
    <w:rsid w:val="000230E3"/>
    <w:rsid w:val="00032969"/>
    <w:rsid w:val="000368C0"/>
    <w:rsid w:val="00046AA9"/>
    <w:rsid w:val="00057AB4"/>
    <w:rsid w:val="00061FBC"/>
    <w:rsid w:val="00086B5D"/>
    <w:rsid w:val="000904C9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830C6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51AE0"/>
    <w:rsid w:val="0046386F"/>
    <w:rsid w:val="00470B3A"/>
    <w:rsid w:val="00470D2D"/>
    <w:rsid w:val="00471D1C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67D4A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27871"/>
    <w:rsid w:val="0084000B"/>
    <w:rsid w:val="008554B1"/>
    <w:rsid w:val="0086142F"/>
    <w:rsid w:val="0088303D"/>
    <w:rsid w:val="0089150D"/>
    <w:rsid w:val="008A6FF8"/>
    <w:rsid w:val="008B72E7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D3D7F"/>
    <w:rsid w:val="009E2C1E"/>
    <w:rsid w:val="009F3D19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6524D"/>
    <w:rsid w:val="00B71943"/>
    <w:rsid w:val="00B774FA"/>
    <w:rsid w:val="00B9421C"/>
    <w:rsid w:val="00BA4362"/>
    <w:rsid w:val="00BC62EF"/>
    <w:rsid w:val="00BE11B1"/>
    <w:rsid w:val="00BF45AB"/>
    <w:rsid w:val="00C00B58"/>
    <w:rsid w:val="00C06573"/>
    <w:rsid w:val="00C10F51"/>
    <w:rsid w:val="00C36BD0"/>
    <w:rsid w:val="00C67E2C"/>
    <w:rsid w:val="00C8162D"/>
    <w:rsid w:val="00C90755"/>
    <w:rsid w:val="00C96D26"/>
    <w:rsid w:val="00CC0925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64C21"/>
    <w:rsid w:val="00D71842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6055"/>
    <w:rsid w:val="00E93526"/>
    <w:rsid w:val="00EA1CBD"/>
    <w:rsid w:val="00EA3FA7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59820-0C7D-42A6-A44E-87ECFC85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1AE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1AE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451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51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1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1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451AE0"/>
    <w:rPr>
      <w:rFonts w:cs="Times New Roman"/>
    </w:rPr>
  </w:style>
  <w:style w:type="paragraph" w:styleId="a8">
    <w:name w:val="Body Text"/>
    <w:basedOn w:val="a"/>
    <w:link w:val="a9"/>
    <w:rsid w:val="00451AE0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51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51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ОЭР-Булатова Т.Е.</cp:lastModifiedBy>
  <cp:revision>4</cp:revision>
  <cp:lastPrinted>2024-01-25T10:02:00Z</cp:lastPrinted>
  <dcterms:created xsi:type="dcterms:W3CDTF">2024-06-10T13:39:00Z</dcterms:created>
  <dcterms:modified xsi:type="dcterms:W3CDTF">2024-06-10T13:40:00Z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eb3ae013-947f-4db5-b3a7-57cc0a531e37</vt:lpwstr>
  </property>
</Properties>
</file>