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F9" w:rsidRPr="00330DBA" w:rsidRDefault="005A4AF9" w:rsidP="005A4A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DBA">
        <w:rPr>
          <w:rFonts w:ascii="Times New Roman" w:hAnsi="Times New Roman"/>
          <w:b/>
          <w:sz w:val="28"/>
          <w:szCs w:val="28"/>
        </w:rPr>
        <w:t>Тариф на ритуальные услуги по погребению умерших (погибших)</w:t>
      </w:r>
    </w:p>
    <w:p w:rsidR="005A4AF9" w:rsidRPr="00330DBA" w:rsidRDefault="005A4AF9" w:rsidP="005A4A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DBA">
        <w:rPr>
          <w:rFonts w:ascii="Times New Roman" w:hAnsi="Times New Roman"/>
          <w:b/>
          <w:sz w:val="28"/>
          <w:szCs w:val="28"/>
        </w:rPr>
        <w:t>населению, рекомендуемый администрацией</w:t>
      </w:r>
    </w:p>
    <w:p w:rsidR="005A4AF9" w:rsidRPr="00330DBA" w:rsidRDefault="005A4AF9" w:rsidP="005A4A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DBA">
        <w:rPr>
          <w:rFonts w:ascii="Times New Roman" w:hAnsi="Times New Roman"/>
          <w:b/>
          <w:sz w:val="28"/>
          <w:szCs w:val="28"/>
        </w:rPr>
        <w:t>муниципального образования Сосновоборский городской округ</w:t>
      </w:r>
    </w:p>
    <w:p w:rsidR="005A4AF9" w:rsidRPr="00330DBA" w:rsidRDefault="005A4AF9" w:rsidP="005A4A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DBA">
        <w:rPr>
          <w:rFonts w:ascii="Times New Roman" w:hAnsi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2024 год</w:t>
      </w:r>
      <w:r w:rsidRPr="00330DB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567"/>
        <w:gridCol w:w="7371"/>
        <w:gridCol w:w="1559"/>
      </w:tblGrid>
      <w:tr w:rsidR="005A4AF9" w:rsidRPr="001D52FF" w:rsidTr="00DE39AD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5A4AF9" w:rsidRPr="001D52FF" w:rsidTr="00DE39AD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Перевозка тела (останков) на кладбище (перевозка умершего из морга до места захоронения) кладбище р. Воронка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3202</w:t>
            </w:r>
          </w:p>
        </w:tc>
      </w:tr>
      <w:tr w:rsidR="005A4AF9" w:rsidRPr="001D52FF" w:rsidTr="00DE39AD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на кладбище (перевозка умершего из морга до места захоронения) кладбище р. Воронка с заездом в церковь г.Сосновый Бор для отпевания 3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5445</w:t>
            </w:r>
          </w:p>
        </w:tc>
      </w:tr>
      <w:tr w:rsidR="005A4AF9" w:rsidRPr="001D52FF" w:rsidTr="00DE39AD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на кладбище (перевозка умершего из морга до места захоронения) кладбище р. Воронка с заездом в церковь д.Гора-Валдай для отпевания 4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5538</w:t>
            </w:r>
          </w:p>
        </w:tc>
      </w:tr>
      <w:tr w:rsidR="005A4AF9" w:rsidRPr="001D52FF" w:rsidTr="00DE39AD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Перевозка тела (останков) на кладбище (перевозка умершего из морга до места захоронения) кладбище р. Коваши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2584</w:t>
            </w:r>
          </w:p>
        </w:tc>
      </w:tr>
      <w:tr w:rsidR="005A4AF9" w:rsidRPr="001D52FF" w:rsidTr="00DE39AD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на кладбище (перевозка умершего из морга до места захоронения) кладбище р. Коваши с заездом в церковь г.Сосновый Бор для отпевания 3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3877</w:t>
            </w:r>
          </w:p>
        </w:tc>
      </w:tr>
      <w:tr w:rsidR="005A4AF9" w:rsidRPr="001D52FF" w:rsidTr="00DE39AD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на кладбище (перевозка умершего из морга до места захоронения) кладбище р. Коваши с заездом в церковь д.Гора-Валдай для отпевания 4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4245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Перенос от катафалка до могилы (до 50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1008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Рытье могилы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до 650 мм (2100*650*1500)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12697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Захоронение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до 650 мм (2100*650*1500)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2404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Рытье могилы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до 650 мм в ограде (2100*650*1500)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16502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Захоронение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до 650 мм в ограде (2100*650*1500)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3119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Рытье могилы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от 650 мм до 900 мм (2300*900*1500)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hAnsi="Times New Roman"/>
                <w:b/>
                <w:bCs/>
                <w:sz w:val="16"/>
                <w:szCs w:val="16"/>
              </w:rPr>
              <w:t>19200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Захоронение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от 650 мм до 900 мм (2300*900*1500)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hAnsi="Times New Roman"/>
                <w:b/>
                <w:bCs/>
                <w:sz w:val="16"/>
                <w:szCs w:val="16"/>
              </w:rPr>
              <w:t>3600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Рытье могилы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гроба шириной от 650 мм до 900 мм в ограде (2300*900*1500)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hAnsi="Times New Roman"/>
                <w:b/>
                <w:bCs/>
                <w:sz w:val="16"/>
                <w:szCs w:val="16"/>
              </w:rPr>
              <w:t>25000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Захоронение для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гроба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шириной </w:t>
            </w:r>
            <w:r w:rsidRPr="005A35E7">
              <w:rPr>
                <w:rFonts w:ascii="Times New Roman" w:hAnsi="Times New Roman"/>
                <w:color w:val="000000"/>
                <w:sz w:val="16"/>
                <w:szCs w:val="16"/>
              </w:rPr>
              <w:t>от 650 мм до 900 мм в ограде (2300*900*1500)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hAnsi="Times New Roman"/>
                <w:b/>
                <w:bCs/>
                <w:sz w:val="16"/>
                <w:szCs w:val="16"/>
              </w:rPr>
              <w:t>4700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Рытье могилы для урны с прахом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2861</w:t>
            </w:r>
          </w:p>
        </w:tc>
      </w:tr>
      <w:tr w:rsidR="005A4AF9" w:rsidRPr="005A35E7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5A35E7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Захоронение урны с прахом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5A35E7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5E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1753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Рытье могилы для урны с прахом в ограде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3720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Захоронение урны с прахом в ограде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2279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Рытье могилы для детского гроба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7753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Захоронение для детского гроба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2399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Рытье могилы для детского гроба в ограде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10079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Захоронение для детского гроба в ограде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3119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ограды размером (2,0*2,5) м в грунт без цемента (в весенне-летний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3139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ограды размером (2,0*2,5) м в грунт без цемента (в осенне-зимний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5167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ограды размером (2,0*2,5) м в грунт с цементом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5167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ограды размером (2,0*2,5) м в весенне-летний период (без цементирования)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2584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ограды размером (2,0*2,5) м в весенне-летний период (с цементированием)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ограды размером (2,0*2,5) м в зимний период (без цементирования)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4799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ограды размером (2,0*2,5) м в зимний период (с цементированием)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5538</w:t>
            </w:r>
          </w:p>
        </w:tc>
      </w:tr>
      <w:tr w:rsidR="005A4AF9" w:rsidRPr="001D52FF" w:rsidTr="00DE39AD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элемента надгробного сооружения без цементирования (креста, цветника мет. и иное)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2031</w:t>
            </w:r>
          </w:p>
        </w:tc>
      </w:tr>
      <w:tr w:rsidR="005A4AF9" w:rsidRPr="001D52FF" w:rsidTr="00DE39AD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элемента надгробного сооружения с цементированием в весенне-летний период (креста, цветника мет. и иное)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2584</w:t>
            </w:r>
          </w:p>
        </w:tc>
      </w:tr>
      <w:tr w:rsidR="005A4AF9" w:rsidRPr="001D52FF" w:rsidTr="00DE39AD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элемента надгробного сооружения без цементирования в осенне-зимний период (креста, цветника мет. и иное)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2768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элемента надгробного сооружения без цементирования в весенне-летний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2031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элемента надгробного сооружения с цементированием в весенне-летний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2584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гранитного или бетонного камня весом до 200 кг в весенне-летний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6460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гранитного или бетонного камня весом до 200 кг в осенне-зимний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7384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цветника в весенне-летний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цветника в осенне-зимний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6460</w:t>
            </w:r>
          </w:p>
        </w:tc>
      </w:tr>
      <w:tr w:rsidR="005A4AF9" w:rsidRPr="001D52FF" w:rsidTr="00DE39AD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гранитного комплекта памятника 40*60 с цветником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11074</w:t>
            </w:r>
          </w:p>
        </w:tc>
      </w:tr>
      <w:tr w:rsidR="005A4AF9" w:rsidRPr="001D52FF" w:rsidTr="00DE39A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гранитного комплекта памятника 40*80 с цветником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12920</w:t>
            </w:r>
          </w:p>
        </w:tc>
      </w:tr>
      <w:tr w:rsidR="005A4AF9" w:rsidRPr="001D52FF" w:rsidTr="00DE39AD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гранитного комплекта памятника 50*100 с цветником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14766</w:t>
            </w:r>
          </w:p>
        </w:tc>
      </w:tr>
      <w:tr w:rsidR="005A4AF9" w:rsidRPr="001D52FF" w:rsidTr="00DE39AD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гранитного комплекта памятника выше 100 см  с цветником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18458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подставки со стеллой не выше 1 м (без цветника)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7384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цветника гранитного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6460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ж/б памятника с заливкой бетонного поребрика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7384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ж/б памятника без заливки бетонного поребрика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4614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надгробной плиты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3692</w:t>
            </w:r>
          </w:p>
        </w:tc>
      </w:tr>
      <w:tr w:rsidR="005A4AF9" w:rsidRPr="001D52FF" w:rsidTr="00DE39AD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полуплиты (роялины) гранитной, вазы гранитной, стола приставного гранитного (за 1 вид)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1846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Эксгумация зимой (рытье могилы, извлечение гроба и закапывание могилы)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25842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Извлечение тела (останков) из старого гроба и укладка в новый гроб (ящик)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11074</w:t>
            </w:r>
          </w:p>
        </w:tc>
      </w:tr>
      <w:tr w:rsidR="005A4AF9" w:rsidRPr="001D52FF" w:rsidTr="00DE39AD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бетонного составного поребрика по периметру ограды (2,2*2,7)м с цементированием (без учета стоимости поребрика)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8306</w:t>
            </w:r>
          </w:p>
        </w:tc>
      </w:tr>
      <w:tr w:rsidR="005A4AF9" w:rsidRPr="001D52FF" w:rsidTr="00DE39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F9" w:rsidRPr="001D52FF" w:rsidRDefault="005A4AF9" w:rsidP="00DE3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Заливка бетонного поребрика по периметру ограды (2,2*2,7)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AF9" w:rsidRPr="001D52FF" w:rsidRDefault="005A4AF9" w:rsidP="00DE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22150</w:t>
            </w:r>
          </w:p>
        </w:tc>
      </w:tr>
    </w:tbl>
    <w:p w:rsidR="005A4AF9" w:rsidRPr="00330DBA" w:rsidRDefault="005A4AF9" w:rsidP="005A4AF9">
      <w:pPr>
        <w:spacing w:after="0" w:line="240" w:lineRule="auto"/>
        <w:jc w:val="center"/>
        <w:rPr>
          <w:rFonts w:ascii="Times New Roman" w:hAnsi="Times New Roman"/>
        </w:rPr>
      </w:pPr>
    </w:p>
    <w:p w:rsidR="004F71FA" w:rsidRDefault="004F71FA">
      <w:bookmarkStart w:id="0" w:name="_GoBack"/>
      <w:bookmarkEnd w:id="0"/>
    </w:p>
    <w:sectPr w:rsidR="004F71FA" w:rsidSect="0086341F">
      <w:pgSz w:w="11907" w:h="16840" w:code="9"/>
      <w:pgMar w:top="567" w:right="567" w:bottom="567" w:left="1418" w:header="6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F9"/>
    <w:rsid w:val="004F71FA"/>
    <w:rsid w:val="005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2B9D-2062-4A31-852E-86B96F3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F9"/>
    <w:pPr>
      <w:spacing w:after="12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2024-06-21T12:40:00Z</dcterms:created>
  <dcterms:modified xsi:type="dcterms:W3CDTF">2024-06-21T12:40:00Z</dcterms:modified>
</cp:coreProperties>
</file>